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Quality Control approach is focused on the process whereas the problems that customers may face can also occur elsewhere in the production </w:t>
        <w:br/>
        <w:t>and distribution chain.</w:t>
        <w:br/>
        <w:t xml:space="preserve">A quality assurance approach therefore, includes the whole production and distribution system, from the suppliers of important goods, </w:t>
        <w:br/>
        <w:t xml:space="preserve">foods, through the internal business management to the customer. </w:t>
        <w:br/>
        <w:t xml:space="preserve">Quality assurance systems should be documented in a simple way to show who has responsibility for doing what and when. </w:t>
        <w:br/>
        <w:t xml:space="preserve">The focus of quality assurance is prevention and this should mean that action is taken to meet a specification and prevent failures </w:t>
        <w:br/>
        <w:t>from occurring a second time. This is done by planning, management action, agreements with key suppliers and other people in the distribution chain.</w:t>
        <w:br/>
        <w:t xml:space="preserve">The test approach will include positive and negative (break-it) functional tests. In addition, to ensure reliability throughout the iterative software </w:t>
        <w:br/>
        <w:t>development cycle, regression tests will be performed on all iterations of the application.</w:t>
        <w:br/>
        <w:t>This Test Approach and the Test Plan, Test Cases were created using the Business Requirements.</w:t>
        <w:br/>
        <w:t xml:space="preserve">To ensure reliability, the test approach will include positive and negative (break-it) functional tests. In addition, to ensure reliability throughout </w:t>
        <w:br/>
        <w:t>the iterative software development cycle, regression tests will be performed on all iterations of the application.</w:t>
        <w:br/>
        <w:t xml:space="preserve">A part of the approach in testing will be to initially perform a ‘Smoke Test’ upon delivery of the application for testing. </w:t>
        <w:br/>
        <w:t xml:space="preserve">Testing will be performed from a black-box approach, not based on any knowledge of internal design or code. Tests will be designed around requirements </w:t>
        <w:br/>
        <w:t>and functionality.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bg-B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bg-BG" w:eastAsia="zh-CN" w:bidi="hi-IN"/>
    </w:rPr>
  </w:style>
  <w:style w:type="paragraph" w:styleId="Style14">
    <w:name w:val="Заглавие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Основен текст"/>
    <w:basedOn w:val="Normal"/>
    <w:pPr>
      <w:spacing w:lineRule="auto" w:line="288" w:before="0" w:after="140"/>
    </w:pPr>
    <w:rPr/>
  </w:style>
  <w:style w:type="paragraph" w:styleId="Style16">
    <w:name w:val="Списък"/>
    <w:basedOn w:val="Style15"/>
    <w:pPr/>
    <w:rPr>
      <w:rFonts w:cs="Arial"/>
    </w:rPr>
  </w:style>
  <w:style w:type="paragraph" w:styleId="Style17">
    <w:name w:val="Надпис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LibreOffice/5.1.1.3$Windows_X86_64 LibreOffice_project/89f508ef3ecebd2cfb8e1def0f0ba9a803b88a6d</Application>
  <Pages>1</Pages>
  <Words>249</Words>
  <Characters>1411</Characters>
  <CharactersWithSpaces>1668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2016-04-22T19:47:08Z</dcterms:created>
  <dc:creator/>
  <dc:description/>
  <dc:language>bg-BG</dc:language>
  <cp:lastModifiedBy/>
  <dcterms:modified xsi:type="dcterms:W3CDTF">2016-04-22T19:48:09Z</dcterms:modified>
  <cp:revision>1</cp:revision>
  <dc:subject/>
  <dc:title/>
</cp:coreProperties>
</file>