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459" w:type="dxa"/>
        <w:tblLook w:val="01E0" w:firstRow="1" w:lastRow="1" w:firstColumn="1" w:lastColumn="1" w:noHBand="0" w:noVBand="0"/>
      </w:tblPr>
      <w:tblGrid>
        <w:gridCol w:w="1701"/>
        <w:gridCol w:w="263"/>
        <w:gridCol w:w="8526"/>
      </w:tblGrid>
      <w:tr w:rsidR="00394F54" w14:paraId="4EE16B1F" w14:textId="77777777" w:rsidTr="00395DF0">
        <w:trPr>
          <w:trHeight w:val="3147"/>
        </w:trPr>
        <w:tc>
          <w:tcPr>
            <w:tcW w:w="1701" w:type="dxa"/>
          </w:tcPr>
          <w:p w14:paraId="5D6051D7" w14:textId="77777777" w:rsidR="004342C3" w:rsidRPr="00753040" w:rsidRDefault="0055516A" w:rsidP="00753040">
            <w:pPr>
              <w:widowControl w:val="0"/>
              <w:autoSpaceDE w:val="0"/>
              <w:autoSpaceDN w:val="0"/>
              <w:adjustRightInd w:val="0"/>
              <w:spacing w:line="240" w:lineRule="auto"/>
              <w:rPr>
                <w:rFonts w:cs="Tahoma"/>
                <w:b/>
                <w:color w:val="E36C0A"/>
                <w:szCs w:val="20"/>
              </w:rPr>
            </w:pPr>
            <w:r>
              <w:rPr>
                <w:rFonts w:ascii="Times New Roman" w:hAnsi="Times New Roman"/>
                <w:b/>
                <w:color w:val="00338D"/>
                <w:sz w:val="24"/>
              </w:rPr>
              <w:t>Certification</w:t>
            </w:r>
            <w:r w:rsidR="00DF2C9E">
              <w:rPr>
                <w:rFonts w:ascii="Times New Roman" w:hAnsi="Times New Roman"/>
                <w:b/>
                <w:color w:val="00338D"/>
                <w:sz w:val="24"/>
              </w:rPr>
              <w:t>s</w:t>
            </w:r>
            <w:r>
              <w:rPr>
                <w:rFonts w:ascii="Times New Roman" w:hAnsi="Times New Roman"/>
                <w:b/>
                <w:color w:val="00338D"/>
                <w:sz w:val="24"/>
              </w:rPr>
              <w:t xml:space="preserve"> and Skills</w:t>
            </w:r>
          </w:p>
          <w:p w14:paraId="53307F8B" w14:textId="77777777" w:rsidR="004342C3" w:rsidRPr="00753040" w:rsidRDefault="004342C3" w:rsidP="00753040">
            <w:pPr>
              <w:jc w:val="both"/>
              <w:rPr>
                <w:b/>
                <w:color w:val="E37222"/>
                <w:szCs w:val="20"/>
              </w:rPr>
            </w:pPr>
          </w:p>
        </w:tc>
        <w:tc>
          <w:tcPr>
            <w:tcW w:w="263" w:type="dxa"/>
          </w:tcPr>
          <w:p w14:paraId="0699DA8E" w14:textId="77777777" w:rsidR="00394F54" w:rsidRDefault="00394F54" w:rsidP="00753040">
            <w:pPr>
              <w:jc w:val="both"/>
            </w:pPr>
          </w:p>
        </w:tc>
        <w:tc>
          <w:tcPr>
            <w:tcW w:w="8526" w:type="dxa"/>
          </w:tcPr>
          <w:p w14:paraId="57623201" w14:textId="77777777" w:rsidR="007B530E" w:rsidRPr="00F420F3" w:rsidRDefault="00394F54" w:rsidP="007B530E">
            <w:pPr>
              <w:jc w:val="both"/>
              <w:rPr>
                <w:b/>
                <w:color w:val="E37222"/>
                <w:sz w:val="24"/>
              </w:rPr>
            </w:pPr>
            <w:r w:rsidRPr="00F420F3">
              <w:rPr>
                <w:b/>
                <w:color w:val="E37222"/>
                <w:sz w:val="24"/>
              </w:rPr>
              <w:t>Qualifications</w:t>
            </w:r>
          </w:p>
          <w:p w14:paraId="6D2547F2" w14:textId="06FC44B0" w:rsidR="004A08EE" w:rsidRDefault="00120D4A" w:rsidP="009E4C7D">
            <w:pPr>
              <w:numPr>
                <w:ilvl w:val="0"/>
                <w:numId w:val="31"/>
              </w:numPr>
              <w:spacing w:after="0" w:line="240" w:lineRule="auto"/>
              <w:rPr>
                <w:rFonts w:ascii="Arial" w:hAnsi="Arial" w:cs="Arial"/>
                <w:szCs w:val="20"/>
                <w:lang w:val="en-US"/>
              </w:rPr>
            </w:pPr>
            <w:r w:rsidRPr="000739AB">
              <w:rPr>
                <w:rFonts w:ascii="Arial" w:hAnsi="Arial" w:cs="Arial"/>
                <w:b/>
                <w:color w:val="000000"/>
                <w:sz w:val="22"/>
                <w:szCs w:val="22"/>
                <w:lang w:val="en-US"/>
              </w:rPr>
              <w:t>Master</w:t>
            </w:r>
            <w:r>
              <w:rPr>
                <w:rFonts w:ascii="Arial" w:hAnsi="Arial" w:cs="Arial"/>
                <w:b/>
                <w:color w:val="000000"/>
                <w:sz w:val="22"/>
                <w:szCs w:val="22"/>
                <w:lang w:val="en-US"/>
              </w:rPr>
              <w:t xml:space="preserve">s </w:t>
            </w:r>
            <w:r w:rsidR="005E0F54">
              <w:rPr>
                <w:rFonts w:ascii="Arial" w:hAnsi="Arial" w:cs="Arial"/>
                <w:b/>
                <w:color w:val="000000"/>
                <w:sz w:val="22"/>
                <w:szCs w:val="22"/>
                <w:lang w:val="en-US"/>
              </w:rPr>
              <w:t xml:space="preserve">in </w:t>
            </w:r>
            <w:r>
              <w:rPr>
                <w:rFonts w:ascii="Arial" w:hAnsi="Arial" w:cs="Arial"/>
                <w:b/>
                <w:color w:val="000000"/>
                <w:sz w:val="22"/>
                <w:szCs w:val="22"/>
                <w:lang w:val="en-US"/>
              </w:rPr>
              <w:t>Technology</w:t>
            </w:r>
            <w:r w:rsidR="007B530E" w:rsidRPr="000739AB">
              <w:rPr>
                <w:rFonts w:ascii="Arial" w:hAnsi="Arial" w:cs="Arial"/>
                <w:b/>
                <w:color w:val="000000"/>
                <w:szCs w:val="20"/>
                <w:lang w:val="en-US"/>
              </w:rPr>
              <w:t xml:space="preserve"> </w:t>
            </w:r>
            <w:r w:rsidR="00595DB4" w:rsidRPr="000739AB">
              <w:rPr>
                <w:rFonts w:ascii="Arial" w:hAnsi="Arial" w:cs="Arial"/>
                <w:b/>
                <w:color w:val="000000"/>
                <w:szCs w:val="20"/>
                <w:lang w:val="en-US"/>
              </w:rPr>
              <w:t>[</w:t>
            </w:r>
            <w:proofErr w:type="spellStart"/>
            <w:r w:rsidRPr="000739AB">
              <w:rPr>
                <w:rFonts w:ascii="Arial" w:hAnsi="Arial" w:cs="Arial"/>
                <w:b/>
                <w:color w:val="000000"/>
                <w:szCs w:val="20"/>
                <w:lang w:val="en-US"/>
              </w:rPr>
              <w:t>M.Tech</w:t>
            </w:r>
            <w:r w:rsidR="005E0F54">
              <w:rPr>
                <w:rFonts w:ascii="Arial" w:hAnsi="Arial" w:cs="Arial"/>
                <w:b/>
                <w:color w:val="000000"/>
                <w:szCs w:val="20"/>
                <w:lang w:val="en-US"/>
              </w:rPr>
              <w:t>.Eng</w:t>
            </w:r>
            <w:proofErr w:type="spellEnd"/>
            <w:r w:rsidR="00FE307F" w:rsidRPr="000739AB">
              <w:rPr>
                <w:rFonts w:ascii="Arial" w:hAnsi="Arial" w:cs="Arial"/>
                <w:b/>
                <w:color w:val="000000"/>
                <w:szCs w:val="20"/>
                <w:lang w:val="en-US"/>
              </w:rPr>
              <w:t>:</w:t>
            </w:r>
            <w:r w:rsidR="006F3D8A" w:rsidRPr="000739AB">
              <w:rPr>
                <w:rFonts w:ascii="Arial" w:hAnsi="Arial" w:cs="Arial"/>
                <w:b/>
                <w:color w:val="000000"/>
                <w:szCs w:val="20"/>
                <w:lang w:val="en-US"/>
              </w:rPr>
              <w:t xml:space="preserve"> </w:t>
            </w:r>
            <w:r w:rsidR="007B530E" w:rsidRPr="000739AB">
              <w:rPr>
                <w:rFonts w:ascii="Arial" w:hAnsi="Arial" w:cs="Arial"/>
                <w:b/>
                <w:color w:val="000000"/>
                <w:szCs w:val="20"/>
                <w:lang w:val="en-US"/>
              </w:rPr>
              <w:t>Chem</w:t>
            </w:r>
            <w:r w:rsidR="00603C61" w:rsidRPr="000739AB">
              <w:rPr>
                <w:rFonts w:ascii="Arial" w:hAnsi="Arial" w:cs="Arial"/>
                <w:b/>
                <w:color w:val="000000"/>
                <w:szCs w:val="20"/>
                <w:lang w:val="en-US"/>
              </w:rPr>
              <w:t>ical</w:t>
            </w:r>
            <w:r w:rsidR="005D11F1">
              <w:rPr>
                <w:rFonts w:ascii="Arial" w:hAnsi="Arial" w:cs="Arial"/>
                <w:b/>
                <w:color w:val="000000"/>
                <w:szCs w:val="20"/>
                <w:lang w:val="en-US"/>
              </w:rPr>
              <w:t xml:space="preserve"> Engineering</w:t>
            </w:r>
            <w:r w:rsidR="007B530E" w:rsidRPr="000739AB">
              <w:rPr>
                <w:rFonts w:ascii="Arial" w:hAnsi="Arial" w:cs="Arial"/>
                <w:b/>
                <w:color w:val="000000"/>
                <w:szCs w:val="20"/>
                <w:lang w:val="en-US"/>
              </w:rPr>
              <w:t>]</w:t>
            </w:r>
          </w:p>
          <w:p w14:paraId="4A460B38" w14:textId="77777777" w:rsidR="007B530E" w:rsidRDefault="00230E91" w:rsidP="009E4C7D">
            <w:pPr>
              <w:spacing w:after="0" w:line="240" w:lineRule="auto"/>
              <w:ind w:left="360"/>
              <w:rPr>
                <w:rFonts w:ascii="Arial" w:hAnsi="Arial" w:cs="Arial"/>
                <w:szCs w:val="20"/>
                <w:lang w:val="en-US"/>
              </w:rPr>
            </w:pPr>
            <w:r w:rsidRPr="004A08EE">
              <w:rPr>
                <w:rFonts w:ascii="Arial" w:hAnsi="Arial" w:cs="Arial"/>
                <w:szCs w:val="20"/>
                <w:lang w:val="en-US"/>
              </w:rPr>
              <w:t>University of Johannesburg</w:t>
            </w:r>
            <w:r w:rsidR="007B530E" w:rsidRPr="004A08EE">
              <w:rPr>
                <w:rFonts w:ascii="Arial" w:hAnsi="Arial" w:cs="Arial"/>
                <w:szCs w:val="20"/>
                <w:lang w:val="en-US"/>
              </w:rPr>
              <w:t xml:space="preserve"> – South Africa</w:t>
            </w:r>
            <w:r w:rsidR="004E2B6B" w:rsidRPr="004A08EE">
              <w:rPr>
                <w:rFonts w:ascii="Arial" w:hAnsi="Arial" w:cs="Arial"/>
                <w:szCs w:val="20"/>
                <w:lang w:val="en-US"/>
              </w:rPr>
              <w:t>.</w:t>
            </w:r>
          </w:p>
          <w:p w14:paraId="7C294A5E" w14:textId="77777777" w:rsidR="00724F97" w:rsidRPr="004A08EE" w:rsidRDefault="00724F97" w:rsidP="009E4C7D">
            <w:pPr>
              <w:spacing w:after="0" w:line="240" w:lineRule="auto"/>
              <w:ind w:left="360"/>
              <w:rPr>
                <w:rFonts w:ascii="Arial" w:hAnsi="Arial" w:cs="Arial"/>
                <w:szCs w:val="20"/>
                <w:lang w:val="en-US"/>
              </w:rPr>
            </w:pPr>
          </w:p>
          <w:p w14:paraId="5716EEFC" w14:textId="77777777" w:rsidR="00AC3B41" w:rsidRDefault="00120D4A" w:rsidP="009E4C7D">
            <w:pPr>
              <w:pStyle w:val="BodyText1"/>
              <w:numPr>
                <w:ilvl w:val="0"/>
                <w:numId w:val="31"/>
              </w:numPr>
              <w:spacing w:after="0" w:line="240" w:lineRule="auto"/>
              <w:rPr>
                <w:rFonts w:eastAsia="Times New Roman" w:cs="Arial"/>
                <w:lang w:eastAsia="en-GB"/>
              </w:rPr>
            </w:pPr>
            <w:proofErr w:type="spellStart"/>
            <w:r w:rsidRPr="000739AB">
              <w:rPr>
                <w:rFonts w:eastAsia="Times New Roman" w:cs="Arial"/>
                <w:b/>
                <w:color w:val="000000"/>
                <w:sz w:val="22"/>
                <w:szCs w:val="22"/>
                <w:lang w:eastAsia="en-GB"/>
              </w:rPr>
              <w:t>Masters</w:t>
            </w:r>
            <w:proofErr w:type="spellEnd"/>
            <w:r w:rsidRPr="000739AB">
              <w:rPr>
                <w:rFonts w:eastAsia="Times New Roman" w:cs="Arial"/>
                <w:b/>
                <w:color w:val="000000"/>
                <w:sz w:val="22"/>
                <w:szCs w:val="22"/>
                <w:lang w:eastAsia="en-GB"/>
              </w:rPr>
              <w:t xml:space="preserve"> in </w:t>
            </w:r>
            <w:r>
              <w:rPr>
                <w:rFonts w:eastAsia="Times New Roman" w:cs="Arial"/>
                <w:b/>
                <w:color w:val="000000"/>
                <w:sz w:val="22"/>
                <w:szCs w:val="22"/>
                <w:lang w:eastAsia="en-GB"/>
              </w:rPr>
              <w:t>B</w:t>
            </w:r>
            <w:r w:rsidRPr="000739AB">
              <w:rPr>
                <w:rFonts w:eastAsia="Times New Roman" w:cs="Arial"/>
                <w:b/>
                <w:color w:val="000000"/>
                <w:sz w:val="22"/>
                <w:szCs w:val="22"/>
                <w:lang w:eastAsia="en-GB"/>
              </w:rPr>
              <w:t xml:space="preserve">usiness </w:t>
            </w:r>
            <w:r>
              <w:rPr>
                <w:rFonts w:eastAsia="Times New Roman" w:cs="Arial"/>
                <w:b/>
                <w:color w:val="000000"/>
                <w:sz w:val="22"/>
                <w:szCs w:val="22"/>
                <w:lang w:eastAsia="en-GB"/>
              </w:rPr>
              <w:t>A</w:t>
            </w:r>
            <w:r w:rsidRPr="000739AB">
              <w:rPr>
                <w:rFonts w:eastAsia="Times New Roman" w:cs="Arial"/>
                <w:b/>
                <w:color w:val="000000"/>
                <w:sz w:val="22"/>
                <w:szCs w:val="22"/>
                <w:lang w:eastAsia="en-GB"/>
              </w:rPr>
              <w:t>dministration</w:t>
            </w:r>
            <w:r w:rsidR="00375C95" w:rsidRPr="000739AB">
              <w:rPr>
                <w:rFonts w:eastAsia="Times New Roman" w:cs="Arial"/>
                <w:b/>
                <w:color w:val="000000"/>
                <w:lang w:eastAsia="en-GB"/>
              </w:rPr>
              <w:t xml:space="preserve"> </w:t>
            </w:r>
            <w:r w:rsidR="004E2B6B" w:rsidRPr="000739AB">
              <w:rPr>
                <w:rFonts w:eastAsia="Times New Roman" w:cs="Arial"/>
                <w:b/>
                <w:color w:val="000000"/>
                <w:lang w:eastAsia="en-GB"/>
              </w:rPr>
              <w:t>[MBA]</w:t>
            </w:r>
            <w:r w:rsidR="004E4C13">
              <w:rPr>
                <w:rFonts w:eastAsia="Times New Roman" w:cs="Arial"/>
                <w:b/>
                <w:color w:val="000000"/>
                <w:lang w:eastAsia="en-GB"/>
              </w:rPr>
              <w:t xml:space="preserve"> </w:t>
            </w:r>
          </w:p>
          <w:p w14:paraId="25DB16AF" w14:textId="77777777" w:rsidR="007B530E" w:rsidRDefault="007B530E" w:rsidP="009E4C7D">
            <w:pPr>
              <w:pStyle w:val="BodyText1"/>
              <w:spacing w:after="0" w:line="240" w:lineRule="auto"/>
              <w:ind w:left="360"/>
              <w:rPr>
                <w:rFonts w:eastAsia="Times New Roman" w:cs="Arial"/>
                <w:lang w:eastAsia="en-GB"/>
              </w:rPr>
            </w:pPr>
            <w:r w:rsidRPr="007B530E">
              <w:rPr>
                <w:rFonts w:eastAsia="Times New Roman" w:cs="Arial"/>
                <w:lang w:eastAsia="en-GB"/>
              </w:rPr>
              <w:t>Potchefstroom</w:t>
            </w:r>
            <w:r w:rsidR="00595DB4">
              <w:rPr>
                <w:rFonts w:eastAsia="Times New Roman" w:cs="Arial"/>
                <w:lang w:eastAsia="en-GB"/>
              </w:rPr>
              <w:t xml:space="preserve"> </w:t>
            </w:r>
            <w:r w:rsidRPr="007B530E">
              <w:rPr>
                <w:rFonts w:eastAsia="Times New Roman" w:cs="Arial"/>
                <w:lang w:eastAsia="en-GB"/>
              </w:rPr>
              <w:t xml:space="preserve">University </w:t>
            </w:r>
            <w:r w:rsidR="00D60913" w:rsidRPr="007B530E">
              <w:rPr>
                <w:rFonts w:eastAsia="Times New Roman" w:cs="Arial"/>
                <w:lang w:eastAsia="en-GB"/>
              </w:rPr>
              <w:t>–</w:t>
            </w:r>
            <w:r w:rsidR="00D60913">
              <w:rPr>
                <w:rFonts w:eastAsia="Times New Roman" w:cs="Arial"/>
                <w:lang w:eastAsia="en-GB"/>
              </w:rPr>
              <w:t xml:space="preserve"> </w:t>
            </w:r>
            <w:r w:rsidR="00D60913" w:rsidRPr="007B530E">
              <w:rPr>
                <w:rFonts w:eastAsia="Times New Roman" w:cs="Arial"/>
                <w:lang w:eastAsia="en-GB"/>
              </w:rPr>
              <w:t>South Africa</w:t>
            </w:r>
            <w:r w:rsidR="00D60913">
              <w:rPr>
                <w:rFonts w:eastAsia="Times New Roman" w:cs="Arial"/>
                <w:lang w:eastAsia="en-GB"/>
              </w:rPr>
              <w:t>.</w:t>
            </w:r>
            <w:r w:rsidR="001C3464">
              <w:rPr>
                <w:rFonts w:eastAsia="Times New Roman" w:cs="Arial"/>
                <w:lang w:eastAsia="en-GB"/>
              </w:rPr>
              <w:t xml:space="preserve">  </w:t>
            </w:r>
            <w:r w:rsidRPr="007B530E">
              <w:rPr>
                <w:rFonts w:eastAsia="Times New Roman" w:cs="Arial"/>
                <w:lang w:eastAsia="en-GB"/>
              </w:rPr>
              <w:t>(</w:t>
            </w:r>
            <w:r w:rsidR="005A7327">
              <w:rPr>
                <w:rFonts w:eastAsia="Times New Roman" w:cs="Arial"/>
                <w:lang w:eastAsia="en-GB"/>
              </w:rPr>
              <w:t>renam</w:t>
            </w:r>
            <w:r w:rsidR="00BE708D">
              <w:rPr>
                <w:rFonts w:eastAsia="Times New Roman" w:cs="Arial"/>
                <w:lang w:eastAsia="en-GB"/>
              </w:rPr>
              <w:t xml:space="preserve">ed </w:t>
            </w:r>
            <w:r w:rsidRPr="007B530E">
              <w:rPr>
                <w:rFonts w:eastAsia="Times New Roman" w:cs="Arial"/>
                <w:lang w:eastAsia="en-GB"/>
              </w:rPr>
              <w:t>North-</w:t>
            </w:r>
            <w:r w:rsidR="00D868F2">
              <w:rPr>
                <w:rFonts w:eastAsia="Times New Roman" w:cs="Arial"/>
                <w:lang w:eastAsia="en-GB"/>
              </w:rPr>
              <w:t>W</w:t>
            </w:r>
            <w:r w:rsidRPr="007B530E">
              <w:rPr>
                <w:rFonts w:eastAsia="Times New Roman" w:cs="Arial"/>
                <w:lang w:eastAsia="en-GB"/>
              </w:rPr>
              <w:t>est University)</w:t>
            </w:r>
            <w:r w:rsidR="00BB3DB2">
              <w:rPr>
                <w:rFonts w:eastAsia="Times New Roman" w:cs="Arial"/>
                <w:lang w:eastAsia="en-GB"/>
              </w:rPr>
              <w:t xml:space="preserve"> </w:t>
            </w:r>
          </w:p>
          <w:p w14:paraId="610208F2" w14:textId="77777777" w:rsidR="00724F97" w:rsidRDefault="00724F97" w:rsidP="009E4C7D">
            <w:pPr>
              <w:pStyle w:val="BodyText1"/>
              <w:spacing w:after="0" w:line="240" w:lineRule="auto"/>
              <w:ind w:left="360"/>
              <w:rPr>
                <w:rFonts w:eastAsia="Times New Roman" w:cs="Arial"/>
                <w:lang w:eastAsia="en-GB"/>
              </w:rPr>
            </w:pPr>
          </w:p>
          <w:p w14:paraId="261E0FCC" w14:textId="77777777" w:rsidR="0055516A" w:rsidRDefault="0055516A" w:rsidP="009E4C7D">
            <w:pPr>
              <w:pStyle w:val="BodyText1"/>
              <w:numPr>
                <w:ilvl w:val="0"/>
                <w:numId w:val="31"/>
              </w:numPr>
              <w:spacing w:after="0" w:line="240" w:lineRule="auto"/>
              <w:ind w:left="359" w:hanging="359"/>
              <w:rPr>
                <w:rFonts w:eastAsia="Times New Roman" w:cs="Arial"/>
                <w:lang w:eastAsia="en-GB"/>
              </w:rPr>
            </w:pPr>
            <w:r w:rsidRPr="000739AB">
              <w:rPr>
                <w:rFonts w:eastAsia="Times New Roman" w:cs="Arial"/>
                <w:b/>
                <w:color w:val="000000"/>
                <w:sz w:val="22"/>
                <w:szCs w:val="22"/>
                <w:lang w:eastAsia="en-GB"/>
              </w:rPr>
              <w:t>Master of Science</w:t>
            </w:r>
            <w:r w:rsidRPr="000739AB">
              <w:rPr>
                <w:rFonts w:eastAsia="Times New Roman" w:cs="Arial"/>
                <w:b/>
                <w:color w:val="000000"/>
                <w:lang w:eastAsia="en-GB"/>
              </w:rPr>
              <w:t xml:space="preserve"> [</w:t>
            </w:r>
            <w:r>
              <w:rPr>
                <w:rFonts w:eastAsia="Times New Roman" w:cs="Arial"/>
                <w:b/>
                <w:color w:val="000000"/>
                <w:lang w:eastAsia="en-GB"/>
              </w:rPr>
              <w:t>Fire and Explosion Engineering</w:t>
            </w:r>
            <w:r w:rsidRPr="000739AB">
              <w:rPr>
                <w:rFonts w:eastAsia="Times New Roman" w:cs="Arial"/>
                <w:b/>
                <w:color w:val="000000"/>
                <w:lang w:eastAsia="en-GB"/>
              </w:rPr>
              <w:t>]</w:t>
            </w:r>
            <w:r>
              <w:rPr>
                <w:rFonts w:eastAsia="Times New Roman" w:cs="Arial"/>
                <w:b/>
                <w:lang w:eastAsia="en-GB"/>
              </w:rPr>
              <w:t xml:space="preserve">  </w:t>
            </w:r>
            <w:r>
              <w:rPr>
                <w:rFonts w:eastAsia="Times New Roman" w:cs="Arial"/>
                <w:lang w:eastAsia="en-GB"/>
              </w:rPr>
              <w:t xml:space="preserve"> </w:t>
            </w:r>
          </w:p>
          <w:p w14:paraId="6A50BD74" w14:textId="77777777" w:rsidR="0055516A" w:rsidRDefault="0055516A" w:rsidP="009E4C7D">
            <w:pPr>
              <w:pStyle w:val="BodyText1"/>
              <w:spacing w:after="0" w:line="240" w:lineRule="auto"/>
              <w:ind w:left="359"/>
              <w:rPr>
                <w:rFonts w:eastAsia="Times New Roman" w:cs="Arial"/>
                <w:lang w:eastAsia="en-GB"/>
              </w:rPr>
            </w:pPr>
            <w:r>
              <w:rPr>
                <w:rFonts w:eastAsia="Times New Roman" w:cs="Arial"/>
                <w:lang w:eastAsia="en-GB"/>
              </w:rPr>
              <w:t>Leeds University, Leeds City, England - United Kingdom</w:t>
            </w:r>
          </w:p>
          <w:p w14:paraId="3680FBC2" w14:textId="77777777" w:rsidR="005A2587" w:rsidRDefault="005A2587" w:rsidP="009E4C7D">
            <w:pPr>
              <w:pStyle w:val="BodyText1"/>
              <w:spacing w:after="0" w:line="240" w:lineRule="auto"/>
              <w:ind w:left="359"/>
              <w:rPr>
                <w:rFonts w:eastAsia="Times New Roman" w:cs="Arial"/>
                <w:lang w:eastAsia="en-GB"/>
              </w:rPr>
            </w:pPr>
          </w:p>
          <w:p w14:paraId="0D471B8B" w14:textId="77777777" w:rsidR="00482962" w:rsidRDefault="00482962" w:rsidP="00482962">
            <w:pPr>
              <w:pStyle w:val="BodyText1"/>
              <w:numPr>
                <w:ilvl w:val="0"/>
                <w:numId w:val="31"/>
              </w:numPr>
              <w:spacing w:after="0" w:line="240" w:lineRule="auto"/>
              <w:ind w:left="359" w:hanging="359"/>
              <w:rPr>
                <w:rFonts w:eastAsia="Times New Roman" w:cs="Arial"/>
                <w:lang w:eastAsia="en-GB"/>
              </w:rPr>
            </w:pPr>
            <w:r w:rsidRPr="000739AB">
              <w:rPr>
                <w:rFonts w:eastAsia="Times New Roman" w:cs="Arial"/>
                <w:b/>
                <w:color w:val="000000"/>
                <w:sz w:val="22"/>
                <w:szCs w:val="22"/>
                <w:lang w:eastAsia="en-GB"/>
              </w:rPr>
              <w:t>Master of Science</w:t>
            </w:r>
            <w:r w:rsidRPr="000739AB">
              <w:rPr>
                <w:rFonts w:eastAsia="Times New Roman" w:cs="Arial"/>
                <w:b/>
                <w:color w:val="000000"/>
                <w:lang w:eastAsia="en-GB"/>
              </w:rPr>
              <w:t xml:space="preserve"> [Energy]</w:t>
            </w:r>
            <w:r>
              <w:rPr>
                <w:rFonts w:eastAsia="Times New Roman" w:cs="Arial"/>
                <w:b/>
                <w:lang w:eastAsia="en-GB"/>
              </w:rPr>
              <w:t xml:space="preserve">  </w:t>
            </w:r>
            <w:r>
              <w:rPr>
                <w:rFonts w:eastAsia="Times New Roman" w:cs="Arial"/>
                <w:lang w:eastAsia="en-GB"/>
              </w:rPr>
              <w:t xml:space="preserve"> </w:t>
            </w:r>
          </w:p>
          <w:p w14:paraId="7BF863B5" w14:textId="1DEE6069" w:rsidR="00482962" w:rsidRDefault="00482962" w:rsidP="00482962">
            <w:pPr>
              <w:pStyle w:val="BodyText1"/>
              <w:spacing w:after="0" w:line="240" w:lineRule="auto"/>
              <w:ind w:left="359"/>
              <w:rPr>
                <w:rFonts w:eastAsia="Times New Roman" w:cs="Arial"/>
                <w:lang w:eastAsia="en-GB"/>
              </w:rPr>
            </w:pPr>
            <w:r>
              <w:rPr>
                <w:rFonts w:eastAsia="Times New Roman" w:cs="Arial"/>
                <w:lang w:eastAsia="en-GB"/>
              </w:rPr>
              <w:t xml:space="preserve">Heriot-Watt </w:t>
            </w:r>
            <w:r w:rsidRPr="007B530E">
              <w:rPr>
                <w:rFonts w:eastAsia="Times New Roman" w:cs="Arial"/>
                <w:lang w:eastAsia="en-GB"/>
              </w:rPr>
              <w:t>University</w:t>
            </w:r>
            <w:r>
              <w:rPr>
                <w:rFonts w:eastAsia="Times New Roman" w:cs="Arial"/>
                <w:lang w:eastAsia="en-GB"/>
              </w:rPr>
              <w:t>, Edinburgh City, Scotland - United Kingdom</w:t>
            </w:r>
          </w:p>
          <w:p w14:paraId="415316D5" w14:textId="77777777" w:rsidR="007F3D3C" w:rsidRDefault="007F3D3C" w:rsidP="007F3D3C">
            <w:pPr>
              <w:pStyle w:val="BodyText1"/>
              <w:spacing w:after="0" w:line="240" w:lineRule="auto"/>
              <w:ind w:left="359"/>
              <w:rPr>
                <w:rFonts w:eastAsia="Times New Roman" w:cs="Arial"/>
                <w:lang w:eastAsia="en-GB"/>
              </w:rPr>
            </w:pPr>
          </w:p>
          <w:p w14:paraId="5CF56340" w14:textId="77777777" w:rsidR="007F3D3C" w:rsidRDefault="007F3D3C" w:rsidP="00482962">
            <w:pPr>
              <w:pStyle w:val="BodyText1"/>
              <w:spacing w:after="0" w:line="240" w:lineRule="auto"/>
              <w:ind w:left="359"/>
              <w:rPr>
                <w:rFonts w:eastAsia="Times New Roman" w:cs="Arial"/>
                <w:lang w:eastAsia="en-GB"/>
              </w:rPr>
            </w:pPr>
          </w:p>
          <w:p w14:paraId="03160A26" w14:textId="77777777" w:rsidR="00482962" w:rsidRDefault="00482962" w:rsidP="009E4C7D">
            <w:pPr>
              <w:pStyle w:val="BodyText1"/>
              <w:spacing w:after="0" w:line="240" w:lineRule="auto"/>
              <w:ind w:left="359"/>
              <w:rPr>
                <w:rFonts w:eastAsia="Times New Roman" w:cs="Arial"/>
                <w:lang w:eastAsia="en-GB"/>
              </w:rPr>
            </w:pPr>
          </w:p>
          <w:p w14:paraId="7F8FFCC9" w14:textId="77777777" w:rsidR="00D74381" w:rsidRPr="00FB0F24" w:rsidRDefault="00D74381" w:rsidP="009E4C7D">
            <w:pPr>
              <w:pStyle w:val="BodyText1"/>
              <w:spacing w:after="0" w:line="240" w:lineRule="auto"/>
              <w:ind w:left="360"/>
              <w:rPr>
                <w:rFonts w:eastAsia="Times New Roman" w:cs="Arial"/>
                <w:color w:val="000000"/>
                <w:lang w:eastAsia="en-GB"/>
              </w:rPr>
            </w:pPr>
          </w:p>
          <w:p w14:paraId="51E1B8EF" w14:textId="77777777" w:rsidR="00AC3B41" w:rsidRPr="00516D14" w:rsidRDefault="007B530E" w:rsidP="00E20C72">
            <w:pPr>
              <w:numPr>
                <w:ilvl w:val="0"/>
                <w:numId w:val="31"/>
              </w:numPr>
              <w:spacing w:after="0" w:line="240" w:lineRule="auto"/>
              <w:rPr>
                <w:rFonts w:cs="Arial"/>
                <w:color w:val="000000"/>
              </w:rPr>
            </w:pPr>
            <w:r w:rsidRPr="00516D14">
              <w:rPr>
                <w:rFonts w:ascii="Arial" w:hAnsi="Arial" w:cs="Arial"/>
                <w:b/>
                <w:color w:val="000000"/>
                <w:sz w:val="22"/>
                <w:szCs w:val="22"/>
                <w:lang w:val="en-US"/>
              </w:rPr>
              <w:t>Bachelor of Science</w:t>
            </w:r>
            <w:r w:rsidRPr="00516D14">
              <w:rPr>
                <w:rFonts w:ascii="Arial" w:hAnsi="Arial" w:cs="Arial"/>
                <w:b/>
                <w:color w:val="000000"/>
                <w:szCs w:val="20"/>
                <w:lang w:val="en-US"/>
              </w:rPr>
              <w:t xml:space="preserve"> (</w:t>
            </w:r>
            <w:r w:rsidR="00D60913" w:rsidRPr="00516D14">
              <w:rPr>
                <w:rFonts w:ascii="Arial" w:hAnsi="Arial" w:cs="Arial"/>
                <w:b/>
                <w:color w:val="000000"/>
                <w:szCs w:val="20"/>
                <w:lang w:val="en-US"/>
              </w:rPr>
              <w:t>H</w:t>
            </w:r>
            <w:r w:rsidRPr="00516D14">
              <w:rPr>
                <w:rFonts w:ascii="Arial" w:hAnsi="Arial" w:cs="Arial"/>
                <w:b/>
                <w:color w:val="000000"/>
                <w:szCs w:val="20"/>
                <w:lang w:val="en-US"/>
              </w:rPr>
              <w:t>ons</w:t>
            </w:r>
            <w:r w:rsidR="004335F6" w:rsidRPr="00516D14">
              <w:rPr>
                <w:rFonts w:ascii="Arial" w:hAnsi="Arial" w:cs="Arial"/>
                <w:b/>
                <w:color w:val="000000"/>
                <w:szCs w:val="20"/>
                <w:lang w:val="en-US"/>
              </w:rPr>
              <w:t>) (</w:t>
            </w:r>
            <w:r w:rsidRPr="00516D14">
              <w:rPr>
                <w:rFonts w:ascii="Arial" w:hAnsi="Arial" w:cs="Arial"/>
                <w:b/>
                <w:color w:val="000000"/>
                <w:szCs w:val="20"/>
                <w:lang w:val="en-US"/>
              </w:rPr>
              <w:t>Tech</w:t>
            </w:r>
            <w:r w:rsidR="00230E91" w:rsidRPr="00516D14">
              <w:rPr>
                <w:rFonts w:ascii="Arial" w:hAnsi="Arial" w:cs="Arial"/>
                <w:b/>
                <w:color w:val="000000"/>
                <w:szCs w:val="20"/>
                <w:lang w:val="en-US"/>
              </w:rPr>
              <w:t xml:space="preserve">nology </w:t>
            </w:r>
            <w:r w:rsidRPr="00516D14">
              <w:rPr>
                <w:rFonts w:ascii="Arial" w:hAnsi="Arial" w:cs="Arial"/>
                <w:b/>
                <w:color w:val="000000"/>
                <w:szCs w:val="20"/>
                <w:lang w:val="en-US"/>
              </w:rPr>
              <w:t>Management)</w:t>
            </w:r>
            <w:r w:rsidR="00817861" w:rsidRPr="00516D14">
              <w:rPr>
                <w:rFonts w:ascii="Arial" w:hAnsi="Arial" w:cs="Arial"/>
                <w:b/>
                <w:color w:val="000000"/>
                <w:szCs w:val="20"/>
                <w:lang w:val="en-US"/>
              </w:rPr>
              <w:t xml:space="preserve"> </w:t>
            </w:r>
          </w:p>
          <w:p w14:paraId="5B809ACA" w14:textId="77777777" w:rsidR="007B530E" w:rsidRDefault="007B530E" w:rsidP="00E20C72">
            <w:pPr>
              <w:spacing w:after="0" w:line="240" w:lineRule="auto"/>
              <w:ind w:left="360"/>
              <w:rPr>
                <w:rFonts w:cs="Arial"/>
              </w:rPr>
            </w:pPr>
            <w:r w:rsidRPr="00516D14">
              <w:rPr>
                <w:rFonts w:cs="Arial"/>
                <w:color w:val="000000"/>
              </w:rPr>
              <w:t>Pretoria University</w:t>
            </w:r>
            <w:r w:rsidRPr="007B530E">
              <w:rPr>
                <w:rFonts w:cs="Arial"/>
              </w:rPr>
              <w:t xml:space="preserve"> – South Africa</w:t>
            </w:r>
            <w:r w:rsidR="004E2B6B">
              <w:rPr>
                <w:rFonts w:cs="Arial"/>
              </w:rPr>
              <w:t>.</w:t>
            </w:r>
          </w:p>
          <w:p w14:paraId="6FBF1BC9" w14:textId="77777777" w:rsidR="00724F97" w:rsidRPr="007B530E" w:rsidRDefault="00724F97" w:rsidP="00E20C72">
            <w:pPr>
              <w:spacing w:after="0" w:line="240" w:lineRule="auto"/>
              <w:ind w:left="360"/>
              <w:rPr>
                <w:rFonts w:cs="Arial"/>
              </w:rPr>
            </w:pPr>
          </w:p>
          <w:p w14:paraId="1199D726" w14:textId="77777777" w:rsidR="00AC3B41" w:rsidRPr="000739AB" w:rsidRDefault="007B530E" w:rsidP="00E20C72">
            <w:pPr>
              <w:numPr>
                <w:ilvl w:val="0"/>
                <w:numId w:val="31"/>
              </w:numPr>
              <w:spacing w:after="0" w:line="240" w:lineRule="auto"/>
              <w:rPr>
                <w:rFonts w:cs="Arial"/>
                <w:color w:val="000000"/>
              </w:rPr>
            </w:pPr>
            <w:r w:rsidRPr="000739AB">
              <w:rPr>
                <w:rFonts w:ascii="Arial" w:hAnsi="Arial" w:cs="Arial"/>
                <w:b/>
                <w:color w:val="000000"/>
                <w:sz w:val="22"/>
                <w:szCs w:val="22"/>
                <w:lang w:val="en-US"/>
              </w:rPr>
              <w:t>Bachelor of Science</w:t>
            </w:r>
            <w:r w:rsidRPr="000739AB">
              <w:rPr>
                <w:rFonts w:ascii="Arial" w:hAnsi="Arial" w:cs="Arial"/>
                <w:b/>
                <w:color w:val="000000"/>
                <w:szCs w:val="20"/>
                <w:lang w:val="en-US"/>
              </w:rPr>
              <w:t xml:space="preserve"> (</w:t>
            </w:r>
            <w:r w:rsidR="00D60913" w:rsidRPr="000739AB">
              <w:rPr>
                <w:rFonts w:ascii="Arial" w:hAnsi="Arial" w:cs="Arial"/>
                <w:b/>
                <w:color w:val="000000"/>
                <w:szCs w:val="20"/>
                <w:lang w:val="en-US"/>
              </w:rPr>
              <w:t>H</w:t>
            </w:r>
            <w:r w:rsidRPr="000739AB">
              <w:rPr>
                <w:rFonts w:ascii="Arial" w:hAnsi="Arial" w:cs="Arial"/>
                <w:b/>
                <w:color w:val="000000"/>
                <w:szCs w:val="20"/>
                <w:lang w:val="en-US"/>
              </w:rPr>
              <w:t>ons</w:t>
            </w:r>
            <w:r w:rsidR="004335F6" w:rsidRPr="000739AB">
              <w:rPr>
                <w:rFonts w:ascii="Arial" w:hAnsi="Arial" w:cs="Arial"/>
                <w:b/>
                <w:color w:val="000000"/>
                <w:szCs w:val="20"/>
                <w:lang w:val="en-US"/>
              </w:rPr>
              <w:t>) (</w:t>
            </w:r>
            <w:r w:rsidRPr="000739AB">
              <w:rPr>
                <w:rFonts w:ascii="Arial" w:hAnsi="Arial" w:cs="Arial"/>
                <w:b/>
                <w:color w:val="000000"/>
                <w:szCs w:val="20"/>
                <w:lang w:val="en-US"/>
              </w:rPr>
              <w:t>Water</w:t>
            </w:r>
            <w:r w:rsidR="00595DB4" w:rsidRPr="000739AB">
              <w:rPr>
                <w:rFonts w:ascii="Arial" w:hAnsi="Arial" w:cs="Arial"/>
                <w:b/>
                <w:color w:val="000000"/>
                <w:szCs w:val="20"/>
                <w:lang w:val="en-US"/>
              </w:rPr>
              <w:t xml:space="preserve"> Eng</w:t>
            </w:r>
            <w:r w:rsidR="00AC3B41" w:rsidRPr="000739AB">
              <w:rPr>
                <w:rFonts w:ascii="Arial" w:hAnsi="Arial" w:cs="Arial"/>
                <w:b/>
                <w:color w:val="000000"/>
                <w:szCs w:val="20"/>
                <w:lang w:val="en-US"/>
              </w:rPr>
              <w:t>ineering</w:t>
            </w:r>
            <w:r w:rsidRPr="000739AB">
              <w:rPr>
                <w:rFonts w:ascii="Arial" w:hAnsi="Arial" w:cs="Arial"/>
                <w:b/>
                <w:color w:val="000000"/>
                <w:szCs w:val="20"/>
                <w:lang w:val="en-US"/>
              </w:rPr>
              <w:t>)</w:t>
            </w:r>
          </w:p>
          <w:p w14:paraId="55DF7A49" w14:textId="77777777" w:rsidR="007B530E" w:rsidRPr="007B530E" w:rsidRDefault="007B530E" w:rsidP="00E20C72">
            <w:pPr>
              <w:spacing w:after="0" w:line="240" w:lineRule="auto"/>
              <w:ind w:left="360"/>
              <w:rPr>
                <w:rFonts w:cs="Arial"/>
              </w:rPr>
            </w:pPr>
            <w:r w:rsidRPr="007B530E">
              <w:rPr>
                <w:rFonts w:cs="Arial"/>
              </w:rPr>
              <w:t>Pretoria University – South Africa</w:t>
            </w:r>
            <w:r w:rsidR="004E2B6B">
              <w:rPr>
                <w:rFonts w:cs="Arial"/>
              </w:rPr>
              <w:t>.</w:t>
            </w:r>
            <w:r w:rsidR="00615BDE">
              <w:rPr>
                <w:rFonts w:cs="Arial"/>
              </w:rPr>
              <w:t xml:space="preserve">  </w:t>
            </w:r>
            <w:r w:rsidR="00615BDE" w:rsidRPr="00615BDE">
              <w:rPr>
                <w:rFonts w:ascii="Arial" w:hAnsi="Arial" w:cs="Arial"/>
                <w:sz w:val="16"/>
                <w:szCs w:val="16"/>
                <w:lang w:val="en-US"/>
              </w:rPr>
              <w:t>Incomplete, one course outstanding</w:t>
            </w:r>
            <w:r w:rsidR="00615BDE">
              <w:rPr>
                <w:rFonts w:ascii="Arial" w:hAnsi="Arial" w:cs="Arial"/>
                <w:szCs w:val="20"/>
                <w:lang w:val="en-US"/>
              </w:rPr>
              <w:t>.</w:t>
            </w:r>
          </w:p>
          <w:p w14:paraId="7963262C" w14:textId="77777777" w:rsidR="004342C3" w:rsidRDefault="004342C3" w:rsidP="0010268B">
            <w:pPr>
              <w:pStyle w:val="BodyText1"/>
              <w:spacing w:after="0" w:line="360" w:lineRule="auto"/>
              <w:ind w:left="359"/>
              <w:rPr>
                <w:rFonts w:cs="Tahoma"/>
                <w:b/>
                <w:color w:val="E36C0A"/>
              </w:rPr>
            </w:pPr>
          </w:p>
          <w:p w14:paraId="6BBC5626" w14:textId="77777777" w:rsidR="00A749FB" w:rsidRPr="00F420F3" w:rsidRDefault="00A749FB" w:rsidP="00A749FB">
            <w:pPr>
              <w:jc w:val="both"/>
              <w:rPr>
                <w:b/>
                <w:color w:val="E37222"/>
                <w:sz w:val="24"/>
              </w:rPr>
            </w:pPr>
            <w:r>
              <w:rPr>
                <w:b/>
                <w:color w:val="E37222"/>
                <w:sz w:val="24"/>
              </w:rPr>
              <w:t>Research Conducted or Active Contributions</w:t>
            </w:r>
          </w:p>
          <w:p w14:paraId="3341ECDC" w14:textId="77777777" w:rsidR="00CA31F5" w:rsidRDefault="00A749FB" w:rsidP="00A749FB">
            <w:pPr>
              <w:pStyle w:val="BodyText1"/>
              <w:numPr>
                <w:ilvl w:val="0"/>
                <w:numId w:val="46"/>
              </w:numPr>
              <w:spacing w:after="0" w:line="360" w:lineRule="auto"/>
              <w:ind w:left="338"/>
              <w:rPr>
                <w:rFonts w:cs="Arial"/>
                <w:color w:val="000000"/>
                <w:sz w:val="22"/>
                <w:szCs w:val="22"/>
              </w:rPr>
            </w:pPr>
            <w:r>
              <w:rPr>
                <w:rFonts w:cs="Arial"/>
                <w:color w:val="000000"/>
                <w:sz w:val="22"/>
                <w:szCs w:val="22"/>
              </w:rPr>
              <w:t>Blast wave effects on vertical barriers and the protected targets behind it</w:t>
            </w:r>
            <w:r w:rsidR="00DA0DC0">
              <w:rPr>
                <w:rFonts w:cs="Arial"/>
                <w:color w:val="000000"/>
                <w:sz w:val="22"/>
                <w:szCs w:val="22"/>
              </w:rPr>
              <w:t xml:space="preserve"> (development of a blast load mode</w:t>
            </w:r>
            <w:r w:rsidR="0072318E">
              <w:rPr>
                <w:rFonts w:cs="Arial"/>
                <w:color w:val="000000"/>
                <w:sz w:val="22"/>
                <w:szCs w:val="22"/>
              </w:rPr>
              <w:t>l</w:t>
            </w:r>
            <w:r w:rsidR="00DA0DC0">
              <w:rPr>
                <w:rFonts w:cs="Arial"/>
                <w:color w:val="000000"/>
                <w:sz w:val="22"/>
                <w:szCs w:val="22"/>
              </w:rPr>
              <w:t>ling tool)</w:t>
            </w:r>
            <w:r>
              <w:rPr>
                <w:rFonts w:cs="Arial"/>
                <w:color w:val="000000"/>
                <w:sz w:val="22"/>
                <w:szCs w:val="22"/>
              </w:rPr>
              <w:t>.</w:t>
            </w:r>
            <w:r w:rsidR="006C33E2">
              <w:rPr>
                <w:rFonts w:cs="Arial"/>
                <w:color w:val="000000"/>
                <w:sz w:val="22"/>
                <w:szCs w:val="22"/>
              </w:rPr>
              <w:t xml:space="preserve">  </w:t>
            </w:r>
            <w:r w:rsidR="006C33E2" w:rsidRPr="006C33E2">
              <w:rPr>
                <w:rFonts w:cs="Arial"/>
                <w:b/>
                <w:i/>
                <w:color w:val="000000"/>
              </w:rPr>
              <w:t>MSc</w:t>
            </w:r>
            <w:r w:rsidR="000D7E61">
              <w:rPr>
                <w:rFonts w:cs="Arial"/>
                <w:b/>
                <w:i/>
                <w:color w:val="000000"/>
              </w:rPr>
              <w:t xml:space="preserve"> </w:t>
            </w:r>
            <w:r w:rsidR="006C33E2" w:rsidRPr="006C33E2">
              <w:rPr>
                <w:rFonts w:cs="Arial"/>
                <w:b/>
                <w:i/>
                <w:color w:val="000000"/>
              </w:rPr>
              <w:t>(</w:t>
            </w:r>
            <w:proofErr w:type="spellStart"/>
            <w:r w:rsidR="006C33E2" w:rsidRPr="006C33E2">
              <w:rPr>
                <w:rFonts w:cs="Arial"/>
                <w:b/>
                <w:i/>
                <w:color w:val="000000"/>
              </w:rPr>
              <w:t>Fire&amp;Explo</w:t>
            </w:r>
            <w:r w:rsidR="00F26286">
              <w:rPr>
                <w:rFonts w:cs="Arial"/>
                <w:b/>
                <w:i/>
                <w:color w:val="000000"/>
              </w:rPr>
              <w:t>sion</w:t>
            </w:r>
            <w:proofErr w:type="spellEnd"/>
            <w:r w:rsidR="006C33E2" w:rsidRPr="006C33E2">
              <w:rPr>
                <w:rFonts w:cs="Arial"/>
                <w:b/>
                <w:i/>
                <w:color w:val="000000"/>
              </w:rPr>
              <w:t xml:space="preserve"> </w:t>
            </w:r>
            <w:proofErr w:type="spellStart"/>
            <w:r w:rsidR="006C33E2" w:rsidRPr="006C33E2">
              <w:rPr>
                <w:rFonts w:cs="Arial"/>
                <w:b/>
                <w:i/>
                <w:color w:val="000000"/>
              </w:rPr>
              <w:t>Eng</w:t>
            </w:r>
            <w:proofErr w:type="spellEnd"/>
            <w:r w:rsidR="006C33E2" w:rsidRPr="006C33E2">
              <w:rPr>
                <w:rFonts w:cs="Arial"/>
                <w:b/>
                <w:i/>
                <w:color w:val="000000"/>
              </w:rPr>
              <w:t>) thesis</w:t>
            </w:r>
            <w:r w:rsidR="007878F1">
              <w:rPr>
                <w:rFonts w:cs="Arial"/>
                <w:b/>
                <w:i/>
                <w:color w:val="000000"/>
              </w:rPr>
              <w:t>.</w:t>
            </w:r>
          </w:p>
          <w:p w14:paraId="032893E9" w14:textId="3D955F57" w:rsidR="00986157" w:rsidRDefault="00986157" w:rsidP="00A749FB">
            <w:pPr>
              <w:pStyle w:val="BodyText1"/>
              <w:numPr>
                <w:ilvl w:val="0"/>
                <w:numId w:val="46"/>
              </w:numPr>
              <w:spacing w:after="0" w:line="360" w:lineRule="auto"/>
              <w:ind w:left="338"/>
              <w:rPr>
                <w:rFonts w:cs="Arial"/>
                <w:color w:val="000000"/>
                <w:sz w:val="22"/>
                <w:szCs w:val="22"/>
              </w:rPr>
            </w:pPr>
            <w:r>
              <w:rPr>
                <w:rFonts w:cs="Arial"/>
                <w:color w:val="000000"/>
                <w:sz w:val="22"/>
                <w:szCs w:val="22"/>
              </w:rPr>
              <w:t>Fischer-</w:t>
            </w:r>
            <w:proofErr w:type="spellStart"/>
            <w:r>
              <w:rPr>
                <w:rFonts w:cs="Arial"/>
                <w:color w:val="000000"/>
                <w:sz w:val="22"/>
                <w:szCs w:val="22"/>
              </w:rPr>
              <w:t>Tropsch</w:t>
            </w:r>
            <w:proofErr w:type="spellEnd"/>
            <w:r>
              <w:rPr>
                <w:rFonts w:cs="Arial"/>
                <w:color w:val="000000"/>
                <w:sz w:val="22"/>
                <w:szCs w:val="22"/>
              </w:rPr>
              <w:t xml:space="preserve"> wax distillation using a single </w:t>
            </w:r>
            <w:r w:rsidR="007D5972">
              <w:rPr>
                <w:rFonts w:cs="Arial"/>
                <w:color w:val="000000"/>
                <w:sz w:val="22"/>
                <w:szCs w:val="22"/>
              </w:rPr>
              <w:t xml:space="preserve">column </w:t>
            </w:r>
            <w:r>
              <w:rPr>
                <w:rFonts w:cs="Arial"/>
                <w:color w:val="000000"/>
                <w:sz w:val="22"/>
                <w:szCs w:val="22"/>
              </w:rPr>
              <w:t xml:space="preserve">unit (diameter=4.5m, 75m tall and 7 </w:t>
            </w:r>
            <w:r w:rsidR="00AE57FA">
              <w:rPr>
                <w:rFonts w:cs="Arial"/>
                <w:color w:val="000000"/>
                <w:sz w:val="22"/>
                <w:szCs w:val="22"/>
              </w:rPr>
              <w:t xml:space="preserve">side </w:t>
            </w:r>
            <w:r>
              <w:rPr>
                <w:rFonts w:cs="Arial"/>
                <w:color w:val="000000"/>
                <w:sz w:val="22"/>
                <w:szCs w:val="22"/>
              </w:rPr>
              <w:t>draw-off streams)</w:t>
            </w:r>
            <w:r w:rsidR="007D5972">
              <w:rPr>
                <w:rFonts w:cs="Arial"/>
                <w:color w:val="000000"/>
                <w:sz w:val="22"/>
                <w:szCs w:val="22"/>
              </w:rPr>
              <w:t xml:space="preserve"> was designed and constructed</w:t>
            </w:r>
            <w:r w:rsidR="006C33E2">
              <w:rPr>
                <w:rFonts w:cs="Arial"/>
                <w:color w:val="000000"/>
                <w:sz w:val="22"/>
                <w:szCs w:val="22"/>
              </w:rPr>
              <w:t xml:space="preserve">. </w:t>
            </w:r>
            <w:proofErr w:type="spellStart"/>
            <w:r w:rsidR="006C33E2" w:rsidRPr="007878F1">
              <w:rPr>
                <w:rFonts w:cs="Arial"/>
                <w:b/>
                <w:i/>
                <w:color w:val="000000"/>
              </w:rPr>
              <w:t>M.Tech</w:t>
            </w:r>
            <w:proofErr w:type="spellEnd"/>
            <w:r w:rsidR="000D7E61" w:rsidRPr="007878F1">
              <w:rPr>
                <w:rFonts w:cs="Arial"/>
                <w:b/>
                <w:i/>
                <w:color w:val="000000"/>
              </w:rPr>
              <w:t xml:space="preserve"> </w:t>
            </w:r>
            <w:r w:rsidR="006C33E2" w:rsidRPr="007878F1">
              <w:rPr>
                <w:rFonts w:cs="Arial"/>
                <w:b/>
                <w:i/>
                <w:color w:val="000000"/>
              </w:rPr>
              <w:t xml:space="preserve">(Chem </w:t>
            </w:r>
            <w:proofErr w:type="spellStart"/>
            <w:r w:rsidR="006C33E2" w:rsidRPr="007878F1">
              <w:rPr>
                <w:rFonts w:cs="Arial"/>
                <w:b/>
                <w:i/>
                <w:color w:val="000000"/>
              </w:rPr>
              <w:t>Eng</w:t>
            </w:r>
            <w:proofErr w:type="spellEnd"/>
            <w:r w:rsidR="006C33E2" w:rsidRPr="007878F1">
              <w:rPr>
                <w:rFonts w:cs="Arial"/>
                <w:b/>
                <w:i/>
                <w:color w:val="000000"/>
              </w:rPr>
              <w:t>) thesis</w:t>
            </w:r>
            <w:r w:rsidR="006C33E2" w:rsidRPr="007878F1">
              <w:rPr>
                <w:rFonts w:cs="Arial"/>
                <w:i/>
                <w:color w:val="000000"/>
              </w:rPr>
              <w:t>.</w:t>
            </w:r>
            <w:r w:rsidR="007878F1" w:rsidRPr="007878F1">
              <w:rPr>
                <w:rFonts w:cs="Arial"/>
                <w:i/>
                <w:color w:val="000000"/>
              </w:rPr>
              <w:t xml:space="preserve">  </w:t>
            </w:r>
            <w:r w:rsidR="008F42DE" w:rsidRPr="008F42DE">
              <w:rPr>
                <w:rFonts w:cs="Arial"/>
                <w:b/>
                <w:i/>
                <w:color w:val="000000"/>
              </w:rPr>
              <w:t xml:space="preserve">Design </w:t>
            </w:r>
            <w:r w:rsidR="002B3EDD">
              <w:rPr>
                <w:rFonts w:cs="Arial"/>
                <w:b/>
                <w:i/>
                <w:color w:val="000000"/>
              </w:rPr>
              <w:t xml:space="preserve">were awarded an </w:t>
            </w:r>
            <w:r w:rsidR="008F42DE" w:rsidRPr="008F42DE">
              <w:rPr>
                <w:rFonts w:cs="Arial"/>
                <w:b/>
                <w:i/>
                <w:color w:val="000000"/>
              </w:rPr>
              <w:t>i</w:t>
            </w:r>
            <w:r w:rsidR="007878F1" w:rsidRPr="008F42DE">
              <w:rPr>
                <w:rFonts w:cs="Arial"/>
                <w:b/>
                <w:i/>
                <w:color w:val="000000"/>
              </w:rPr>
              <w:t>nternational</w:t>
            </w:r>
            <w:r w:rsidR="007878F1" w:rsidRPr="007878F1">
              <w:rPr>
                <w:rFonts w:cs="Arial"/>
                <w:b/>
                <w:i/>
                <w:color w:val="000000"/>
              </w:rPr>
              <w:t xml:space="preserve"> process patent </w:t>
            </w:r>
            <w:r w:rsidR="002B3EDD">
              <w:rPr>
                <w:rFonts w:cs="Arial"/>
                <w:b/>
                <w:i/>
                <w:color w:val="000000"/>
              </w:rPr>
              <w:t>.</w:t>
            </w:r>
          </w:p>
          <w:p w14:paraId="46BEF8E8" w14:textId="77777777" w:rsidR="00986157" w:rsidRPr="00A749FB" w:rsidRDefault="00986157" w:rsidP="00A749FB">
            <w:pPr>
              <w:pStyle w:val="BodyText1"/>
              <w:numPr>
                <w:ilvl w:val="0"/>
                <w:numId w:val="46"/>
              </w:numPr>
              <w:spacing w:after="0" w:line="360" w:lineRule="auto"/>
              <w:ind w:left="338"/>
              <w:rPr>
                <w:rFonts w:cs="Arial"/>
                <w:color w:val="000000"/>
                <w:sz w:val="22"/>
                <w:szCs w:val="22"/>
              </w:rPr>
            </w:pPr>
            <w:r>
              <w:rPr>
                <w:rFonts w:cs="Arial"/>
                <w:color w:val="000000"/>
                <w:sz w:val="22"/>
                <w:szCs w:val="22"/>
              </w:rPr>
              <w:t>Fischer-</w:t>
            </w:r>
            <w:proofErr w:type="spellStart"/>
            <w:r>
              <w:rPr>
                <w:rFonts w:cs="Arial"/>
                <w:color w:val="000000"/>
                <w:sz w:val="22"/>
                <w:szCs w:val="22"/>
              </w:rPr>
              <w:t>Tropsch</w:t>
            </w:r>
            <w:proofErr w:type="spellEnd"/>
            <w:r>
              <w:rPr>
                <w:rFonts w:cs="Arial"/>
                <w:color w:val="000000"/>
                <w:sz w:val="22"/>
                <w:szCs w:val="22"/>
              </w:rPr>
              <w:t xml:space="preserve"> ultra-fine catalyst removal from a catalyst-wax fluidized reactor development (80 000barrels per day).</w:t>
            </w:r>
            <w:r w:rsidR="007878F1">
              <w:rPr>
                <w:rFonts w:cs="Arial"/>
                <w:color w:val="000000"/>
                <w:sz w:val="22"/>
                <w:szCs w:val="22"/>
              </w:rPr>
              <w:t xml:space="preserve">  </w:t>
            </w:r>
            <w:r w:rsidR="007878F1" w:rsidRPr="007878F1">
              <w:rPr>
                <w:rFonts w:cs="Arial"/>
                <w:b/>
                <w:i/>
                <w:color w:val="000000"/>
              </w:rPr>
              <w:t>International Patent fil</w:t>
            </w:r>
            <w:r w:rsidR="00A55064">
              <w:rPr>
                <w:rFonts w:cs="Arial"/>
                <w:b/>
                <w:i/>
                <w:color w:val="000000"/>
              </w:rPr>
              <w:t>led</w:t>
            </w:r>
            <w:r w:rsidR="007878F1" w:rsidRPr="007878F1">
              <w:rPr>
                <w:rFonts w:cs="Arial"/>
                <w:b/>
                <w:i/>
                <w:color w:val="000000"/>
              </w:rPr>
              <w:t xml:space="preserve"> and approved</w:t>
            </w:r>
            <w:r w:rsidR="007878F1">
              <w:rPr>
                <w:rFonts w:cs="Arial"/>
                <w:b/>
                <w:i/>
                <w:color w:val="000000"/>
                <w:sz w:val="22"/>
                <w:szCs w:val="22"/>
              </w:rPr>
              <w:t>.</w:t>
            </w:r>
          </w:p>
          <w:p w14:paraId="275FBD05" w14:textId="77777777" w:rsidR="00A749FB" w:rsidRDefault="00A749FB" w:rsidP="00A749FB">
            <w:pPr>
              <w:pStyle w:val="BodyText1"/>
              <w:spacing w:after="0" w:line="360" w:lineRule="auto"/>
              <w:ind w:left="0"/>
              <w:rPr>
                <w:rFonts w:cs="Tahoma"/>
                <w:b/>
                <w:color w:val="E36C0A"/>
              </w:rPr>
            </w:pPr>
          </w:p>
          <w:p w14:paraId="1EE3200A" w14:textId="77777777" w:rsidR="00CA31F5" w:rsidRPr="00F420F3" w:rsidRDefault="00CA31F5" w:rsidP="00CA31F5">
            <w:pPr>
              <w:jc w:val="both"/>
              <w:rPr>
                <w:b/>
                <w:color w:val="E37222"/>
                <w:sz w:val="24"/>
              </w:rPr>
            </w:pPr>
            <w:r>
              <w:rPr>
                <w:b/>
                <w:color w:val="E37222"/>
                <w:sz w:val="24"/>
              </w:rPr>
              <w:t>Additional Skills</w:t>
            </w:r>
            <w:r w:rsidR="00694457">
              <w:rPr>
                <w:b/>
                <w:color w:val="E37222"/>
                <w:sz w:val="24"/>
              </w:rPr>
              <w:t xml:space="preserve"> and Short Courses Completed</w:t>
            </w:r>
          </w:p>
          <w:p w14:paraId="0A50F475" w14:textId="77777777" w:rsidR="00CA31F5" w:rsidRDefault="00CA31F5" w:rsidP="00CA31F5">
            <w:pPr>
              <w:numPr>
                <w:ilvl w:val="0"/>
                <w:numId w:val="31"/>
              </w:numPr>
              <w:spacing w:after="0" w:line="240" w:lineRule="auto"/>
              <w:rPr>
                <w:rFonts w:ascii="Arial" w:hAnsi="Arial" w:cs="Arial"/>
                <w:szCs w:val="20"/>
                <w:lang w:val="en-US"/>
              </w:rPr>
            </w:pPr>
            <w:proofErr w:type="spellStart"/>
            <w:r>
              <w:rPr>
                <w:rFonts w:ascii="Arial" w:hAnsi="Arial" w:cs="Arial"/>
                <w:b/>
                <w:color w:val="000000"/>
                <w:sz w:val="22"/>
                <w:szCs w:val="22"/>
                <w:lang w:val="en-US"/>
              </w:rPr>
              <w:t>Hysys</w:t>
            </w:r>
            <w:proofErr w:type="spellEnd"/>
            <w:r>
              <w:rPr>
                <w:rFonts w:ascii="Arial" w:hAnsi="Arial" w:cs="Arial"/>
                <w:b/>
                <w:color w:val="000000"/>
                <w:sz w:val="22"/>
                <w:szCs w:val="22"/>
                <w:lang w:val="en-US"/>
              </w:rPr>
              <w:t xml:space="preserve"> &amp; </w:t>
            </w:r>
            <w:proofErr w:type="spellStart"/>
            <w:r>
              <w:rPr>
                <w:rFonts w:ascii="Arial" w:hAnsi="Arial" w:cs="Arial"/>
                <w:b/>
                <w:color w:val="000000"/>
                <w:sz w:val="22"/>
                <w:szCs w:val="22"/>
                <w:lang w:val="en-US"/>
              </w:rPr>
              <w:t>Aspenplus</w:t>
            </w:r>
            <w:proofErr w:type="spellEnd"/>
            <w:r>
              <w:rPr>
                <w:rFonts w:ascii="Arial" w:hAnsi="Arial" w:cs="Arial"/>
                <w:b/>
                <w:color w:val="000000"/>
                <w:sz w:val="22"/>
                <w:szCs w:val="22"/>
                <w:lang w:val="en-US"/>
              </w:rPr>
              <w:t xml:space="preserve">, Promax, </w:t>
            </w:r>
            <w:proofErr w:type="spellStart"/>
            <w:r>
              <w:rPr>
                <w:rFonts w:ascii="Arial" w:hAnsi="Arial" w:cs="Arial"/>
                <w:b/>
                <w:color w:val="000000"/>
                <w:sz w:val="22"/>
                <w:szCs w:val="22"/>
                <w:lang w:val="en-US"/>
              </w:rPr>
              <w:t>Flarenet</w:t>
            </w:r>
            <w:proofErr w:type="spellEnd"/>
            <w:r>
              <w:rPr>
                <w:rFonts w:ascii="Arial" w:hAnsi="Arial" w:cs="Arial"/>
                <w:b/>
                <w:color w:val="000000"/>
                <w:sz w:val="22"/>
                <w:szCs w:val="22"/>
                <w:lang w:val="en-US"/>
              </w:rPr>
              <w:t xml:space="preserve">, </w:t>
            </w:r>
            <w:proofErr w:type="spellStart"/>
            <w:r>
              <w:rPr>
                <w:rFonts w:ascii="Arial" w:hAnsi="Arial" w:cs="Arial"/>
                <w:b/>
                <w:color w:val="000000"/>
                <w:sz w:val="22"/>
                <w:szCs w:val="22"/>
                <w:lang w:val="en-US"/>
              </w:rPr>
              <w:t>Hysys</w:t>
            </w:r>
            <w:proofErr w:type="spellEnd"/>
            <w:r>
              <w:rPr>
                <w:rFonts w:ascii="Arial" w:hAnsi="Arial" w:cs="Arial"/>
                <w:b/>
                <w:color w:val="000000"/>
                <w:sz w:val="22"/>
                <w:szCs w:val="22"/>
                <w:lang w:val="en-US"/>
              </w:rPr>
              <w:t xml:space="preserve"> dynamics</w:t>
            </w:r>
            <w:r w:rsidR="00A923B6">
              <w:rPr>
                <w:rFonts w:ascii="Arial" w:hAnsi="Arial" w:cs="Arial"/>
                <w:b/>
                <w:color w:val="000000"/>
                <w:sz w:val="22"/>
                <w:szCs w:val="22"/>
                <w:lang w:val="en-US"/>
              </w:rPr>
              <w:t>, AFT Fathom</w:t>
            </w:r>
            <w:r w:rsidR="00196D60">
              <w:rPr>
                <w:rFonts w:ascii="Arial" w:hAnsi="Arial" w:cs="Arial"/>
                <w:b/>
                <w:color w:val="000000"/>
                <w:sz w:val="22"/>
                <w:szCs w:val="22"/>
                <w:lang w:val="en-US"/>
              </w:rPr>
              <w:t>, Pro-II</w:t>
            </w:r>
          </w:p>
          <w:p w14:paraId="5EBED14B" w14:textId="77777777" w:rsidR="00CA31F5" w:rsidRDefault="008F42DE" w:rsidP="00CA31F5">
            <w:pPr>
              <w:pStyle w:val="BodyText1"/>
              <w:spacing w:after="0" w:line="240" w:lineRule="auto"/>
              <w:ind w:left="360"/>
              <w:rPr>
                <w:rFonts w:cs="Tahoma"/>
                <w:b/>
                <w:color w:val="E36C0A"/>
              </w:rPr>
            </w:pPr>
            <w:r>
              <w:rPr>
                <w:rFonts w:cs="Arial"/>
              </w:rPr>
              <w:t>Rigorous p</w:t>
            </w:r>
            <w:r w:rsidR="00CA31F5">
              <w:rPr>
                <w:rFonts w:cs="Arial"/>
              </w:rPr>
              <w:t>rocess engineering simulations experience in the above specialized packages.</w:t>
            </w:r>
          </w:p>
          <w:p w14:paraId="59700B34" w14:textId="77777777" w:rsidR="00CA31F5" w:rsidRPr="00F420F3" w:rsidRDefault="00CA31F5" w:rsidP="0011609D">
            <w:pPr>
              <w:spacing w:after="0" w:line="240" w:lineRule="auto"/>
              <w:jc w:val="both"/>
              <w:rPr>
                <w:b/>
                <w:color w:val="E37222"/>
                <w:sz w:val="24"/>
              </w:rPr>
            </w:pPr>
          </w:p>
          <w:p w14:paraId="3A6AA561" w14:textId="77777777" w:rsidR="00CA31F5" w:rsidRDefault="00CA31F5" w:rsidP="00CA31F5">
            <w:pPr>
              <w:numPr>
                <w:ilvl w:val="0"/>
                <w:numId w:val="31"/>
              </w:numPr>
              <w:spacing w:after="0" w:line="240" w:lineRule="auto"/>
              <w:rPr>
                <w:rFonts w:ascii="Arial" w:hAnsi="Arial" w:cs="Arial"/>
                <w:szCs w:val="20"/>
                <w:lang w:val="en-US"/>
              </w:rPr>
            </w:pPr>
            <w:proofErr w:type="spellStart"/>
            <w:r>
              <w:rPr>
                <w:rFonts w:ascii="Arial" w:hAnsi="Arial" w:cs="Arial"/>
                <w:b/>
                <w:color w:val="000000"/>
                <w:sz w:val="22"/>
                <w:szCs w:val="22"/>
                <w:lang w:val="en-US"/>
              </w:rPr>
              <w:t>CFast</w:t>
            </w:r>
            <w:proofErr w:type="spellEnd"/>
            <w:r>
              <w:rPr>
                <w:rFonts w:ascii="Arial" w:hAnsi="Arial" w:cs="Arial"/>
                <w:b/>
                <w:color w:val="000000"/>
                <w:sz w:val="22"/>
                <w:szCs w:val="22"/>
                <w:lang w:val="en-US"/>
              </w:rPr>
              <w:t>, PHAST, FDS, Pathfinder and FLACS</w:t>
            </w:r>
            <w:r w:rsidR="00D90AF8">
              <w:rPr>
                <w:rFonts w:ascii="Arial" w:hAnsi="Arial" w:cs="Arial"/>
                <w:b/>
                <w:color w:val="000000"/>
                <w:sz w:val="22"/>
                <w:szCs w:val="22"/>
                <w:lang w:val="en-US"/>
              </w:rPr>
              <w:t xml:space="preserve"> </w:t>
            </w:r>
            <w:r w:rsidR="00D34F67">
              <w:rPr>
                <w:rFonts w:ascii="Arial" w:hAnsi="Arial" w:cs="Arial"/>
                <w:b/>
                <w:color w:val="000000"/>
                <w:sz w:val="22"/>
                <w:szCs w:val="22"/>
                <w:lang w:val="en-US"/>
              </w:rPr>
              <w:t xml:space="preserve">3D </w:t>
            </w:r>
            <w:r w:rsidR="00D90AF8">
              <w:rPr>
                <w:rFonts w:ascii="Arial" w:hAnsi="Arial" w:cs="Arial"/>
                <w:b/>
                <w:color w:val="000000"/>
                <w:sz w:val="22"/>
                <w:szCs w:val="22"/>
                <w:lang w:val="en-US"/>
              </w:rPr>
              <w:t>CFD modelling</w:t>
            </w:r>
            <w:r>
              <w:rPr>
                <w:rFonts w:ascii="Arial" w:hAnsi="Arial" w:cs="Arial"/>
                <w:szCs w:val="20"/>
                <w:lang w:val="en-US"/>
              </w:rPr>
              <w:t>,</w:t>
            </w:r>
          </w:p>
          <w:p w14:paraId="28574BC3" w14:textId="77777777" w:rsidR="00CA31F5" w:rsidRDefault="00CA31F5" w:rsidP="00CA31F5">
            <w:pPr>
              <w:pStyle w:val="BodyText1"/>
              <w:spacing w:after="0" w:line="240" w:lineRule="auto"/>
              <w:ind w:left="360"/>
              <w:rPr>
                <w:rFonts w:cs="Tahoma"/>
                <w:b/>
                <w:color w:val="E36C0A"/>
              </w:rPr>
            </w:pPr>
            <w:r>
              <w:rPr>
                <w:rFonts w:cs="Arial"/>
              </w:rPr>
              <w:t xml:space="preserve">Modelling experience using the following steady </w:t>
            </w:r>
            <w:r w:rsidR="002267A1">
              <w:rPr>
                <w:rFonts w:cs="Arial"/>
              </w:rPr>
              <w:t xml:space="preserve">(PHAST) </w:t>
            </w:r>
            <w:r>
              <w:rPr>
                <w:rFonts w:cs="Arial"/>
              </w:rPr>
              <w:t xml:space="preserve">state and </w:t>
            </w:r>
            <w:r w:rsidR="00D90AF8">
              <w:rPr>
                <w:rFonts w:cs="Arial"/>
              </w:rPr>
              <w:t xml:space="preserve">3D </w:t>
            </w:r>
            <w:r w:rsidR="00704B5B">
              <w:rPr>
                <w:rFonts w:cs="Arial"/>
              </w:rPr>
              <w:t xml:space="preserve">FLACS </w:t>
            </w:r>
            <w:r w:rsidR="00C270D4">
              <w:rPr>
                <w:rFonts w:cs="Arial"/>
              </w:rPr>
              <w:t>C</w:t>
            </w:r>
            <w:r>
              <w:rPr>
                <w:rFonts w:cs="Arial"/>
              </w:rPr>
              <w:t>F</w:t>
            </w:r>
            <w:r w:rsidR="00C270D4">
              <w:rPr>
                <w:rFonts w:cs="Arial"/>
              </w:rPr>
              <w:t>D</w:t>
            </w:r>
            <w:r>
              <w:rPr>
                <w:rFonts w:cs="Arial"/>
              </w:rPr>
              <w:t xml:space="preserve"> </w:t>
            </w:r>
            <w:r w:rsidR="007C389E">
              <w:rPr>
                <w:rFonts w:cs="Arial"/>
              </w:rPr>
              <w:t xml:space="preserve">consequence </w:t>
            </w:r>
            <w:r>
              <w:rPr>
                <w:rFonts w:cs="Arial"/>
              </w:rPr>
              <w:t>modelling tools</w:t>
            </w:r>
            <w:r w:rsidR="00791AA5">
              <w:rPr>
                <w:rFonts w:cs="Arial"/>
              </w:rPr>
              <w:t xml:space="preserve"> in fire and explosion engineering</w:t>
            </w:r>
            <w:r w:rsidR="002267A1">
              <w:rPr>
                <w:rFonts w:cs="Arial"/>
              </w:rPr>
              <w:t xml:space="preserve"> for consequence analyses</w:t>
            </w:r>
            <w:r w:rsidR="00903744">
              <w:rPr>
                <w:rFonts w:cs="Arial"/>
              </w:rPr>
              <w:t>.</w:t>
            </w:r>
          </w:p>
          <w:p w14:paraId="3802434B" w14:textId="63FB7863" w:rsidR="00552BE9" w:rsidRDefault="00552BE9" w:rsidP="00552BE9">
            <w:pPr>
              <w:spacing w:after="0" w:line="240" w:lineRule="auto"/>
              <w:jc w:val="both"/>
              <w:rPr>
                <w:b/>
                <w:color w:val="E37222"/>
                <w:sz w:val="24"/>
              </w:rPr>
            </w:pPr>
          </w:p>
          <w:p w14:paraId="41466673" w14:textId="44D5269D" w:rsidR="00CF592A" w:rsidRDefault="00CF592A" w:rsidP="00552BE9">
            <w:pPr>
              <w:spacing w:after="0" w:line="240" w:lineRule="auto"/>
              <w:jc w:val="both"/>
              <w:rPr>
                <w:b/>
                <w:color w:val="E37222"/>
                <w:sz w:val="24"/>
              </w:rPr>
            </w:pPr>
          </w:p>
          <w:p w14:paraId="403730E6" w14:textId="25E36C2A" w:rsidR="00CF592A" w:rsidRDefault="00CF592A" w:rsidP="00552BE9">
            <w:pPr>
              <w:spacing w:after="0" w:line="240" w:lineRule="auto"/>
              <w:jc w:val="both"/>
              <w:rPr>
                <w:b/>
                <w:color w:val="E37222"/>
                <w:sz w:val="24"/>
              </w:rPr>
            </w:pPr>
          </w:p>
          <w:p w14:paraId="20B95449" w14:textId="77777777" w:rsidR="00B70E18" w:rsidRDefault="00B70E18" w:rsidP="00552BE9">
            <w:pPr>
              <w:spacing w:after="0" w:line="240" w:lineRule="auto"/>
              <w:jc w:val="both"/>
              <w:rPr>
                <w:b/>
                <w:color w:val="E37222"/>
                <w:sz w:val="24"/>
              </w:rPr>
            </w:pPr>
          </w:p>
          <w:p w14:paraId="49DC6AB7" w14:textId="77777777" w:rsidR="00552BE9" w:rsidRPr="00552BE9" w:rsidRDefault="00552BE9" w:rsidP="00552BE9">
            <w:pPr>
              <w:numPr>
                <w:ilvl w:val="0"/>
                <w:numId w:val="31"/>
              </w:numPr>
              <w:spacing w:after="0" w:line="240" w:lineRule="auto"/>
              <w:rPr>
                <w:rFonts w:ascii="Arial" w:hAnsi="Arial" w:cs="Arial"/>
                <w:szCs w:val="20"/>
                <w:lang w:val="en-US"/>
              </w:rPr>
            </w:pPr>
            <w:r>
              <w:rPr>
                <w:rFonts w:ascii="Arial" w:hAnsi="Arial" w:cs="Arial"/>
                <w:b/>
                <w:color w:val="000000"/>
                <w:sz w:val="22"/>
                <w:szCs w:val="22"/>
                <w:lang w:val="en-US"/>
              </w:rPr>
              <w:t xml:space="preserve">Fire </w:t>
            </w:r>
            <w:r w:rsidR="000D5460">
              <w:rPr>
                <w:rFonts w:ascii="Arial" w:hAnsi="Arial" w:cs="Arial"/>
                <w:b/>
                <w:color w:val="000000"/>
                <w:sz w:val="22"/>
                <w:szCs w:val="22"/>
                <w:lang w:val="en-US"/>
              </w:rPr>
              <w:t xml:space="preserve">&amp; Explosion </w:t>
            </w:r>
            <w:r>
              <w:rPr>
                <w:rFonts w:ascii="Arial" w:hAnsi="Arial" w:cs="Arial"/>
                <w:b/>
                <w:color w:val="000000"/>
                <w:sz w:val="22"/>
                <w:szCs w:val="22"/>
                <w:lang w:val="en-US"/>
              </w:rPr>
              <w:t>Protection Engineering</w:t>
            </w:r>
          </w:p>
          <w:p w14:paraId="27F6B97C" w14:textId="77777777" w:rsidR="00552BE9" w:rsidRPr="00FE14AC" w:rsidRDefault="00552BE9" w:rsidP="006D0DFA">
            <w:pPr>
              <w:pStyle w:val="BodyText1"/>
              <w:numPr>
                <w:ilvl w:val="1"/>
                <w:numId w:val="31"/>
              </w:numPr>
              <w:spacing w:after="0" w:line="240" w:lineRule="auto"/>
              <w:rPr>
                <w:rFonts w:cs="Tahoma"/>
                <w:b/>
                <w:color w:val="000000"/>
              </w:rPr>
            </w:pPr>
            <w:r w:rsidRPr="00FE14AC">
              <w:rPr>
                <w:rFonts w:cs="Arial"/>
                <w:color w:val="000000"/>
              </w:rPr>
              <w:t>Ability to develop fire protection deliverables such a fire protection philosophies, strategies and firefighting equipment datasheets,</w:t>
            </w:r>
          </w:p>
          <w:p w14:paraId="3F369D11" w14:textId="77777777" w:rsidR="00552BE9" w:rsidRPr="00FE14AC" w:rsidRDefault="00552BE9" w:rsidP="00552BE9">
            <w:pPr>
              <w:pStyle w:val="BodyText1"/>
              <w:numPr>
                <w:ilvl w:val="1"/>
                <w:numId w:val="31"/>
              </w:numPr>
              <w:spacing w:after="0" w:line="240" w:lineRule="auto"/>
              <w:rPr>
                <w:rFonts w:cs="Tahoma"/>
                <w:b/>
                <w:color w:val="000000"/>
              </w:rPr>
            </w:pPr>
            <w:r w:rsidRPr="00FE14AC">
              <w:rPr>
                <w:rFonts w:cs="Arial"/>
                <w:color w:val="000000"/>
              </w:rPr>
              <w:t>Conducting fire assessment studies, fire protection methods and fire detection methods</w:t>
            </w:r>
            <w:r w:rsidR="00357874" w:rsidRPr="00FE14AC">
              <w:rPr>
                <w:rFonts w:cs="Arial"/>
                <w:color w:val="000000"/>
              </w:rPr>
              <w:t>,</w:t>
            </w:r>
          </w:p>
          <w:p w14:paraId="510F2D0E" w14:textId="77777777" w:rsidR="00552BE9" w:rsidRPr="00FE14AC" w:rsidRDefault="00552BE9" w:rsidP="00552BE9">
            <w:pPr>
              <w:pStyle w:val="BodyText1"/>
              <w:numPr>
                <w:ilvl w:val="1"/>
                <w:numId w:val="31"/>
              </w:numPr>
              <w:spacing w:after="0" w:line="240" w:lineRule="auto"/>
              <w:rPr>
                <w:rFonts w:cs="Tahoma"/>
                <w:b/>
                <w:color w:val="000000"/>
              </w:rPr>
            </w:pPr>
            <w:r w:rsidRPr="00FE14AC">
              <w:rPr>
                <w:rFonts w:cs="Arial"/>
                <w:color w:val="000000"/>
              </w:rPr>
              <w:t>Design of fire suppression and alarm systems</w:t>
            </w:r>
            <w:r w:rsidR="00357874" w:rsidRPr="00FE14AC">
              <w:rPr>
                <w:rFonts w:cs="Arial"/>
                <w:color w:val="000000"/>
              </w:rPr>
              <w:t>,</w:t>
            </w:r>
          </w:p>
          <w:p w14:paraId="4E404495" w14:textId="77777777" w:rsidR="00552BE9" w:rsidRPr="00FE14AC" w:rsidRDefault="00552BE9" w:rsidP="00552BE9">
            <w:pPr>
              <w:pStyle w:val="BodyText1"/>
              <w:numPr>
                <w:ilvl w:val="1"/>
                <w:numId w:val="31"/>
              </w:numPr>
              <w:spacing w:after="0" w:line="240" w:lineRule="auto"/>
              <w:rPr>
                <w:rFonts w:cs="Tahoma"/>
                <w:b/>
                <w:color w:val="000000"/>
              </w:rPr>
            </w:pPr>
            <w:r w:rsidRPr="00FE14AC">
              <w:rPr>
                <w:rFonts w:cs="Arial"/>
                <w:color w:val="000000"/>
              </w:rPr>
              <w:t>Develop, review and update fire prevention and protection standards and procedures,</w:t>
            </w:r>
          </w:p>
          <w:p w14:paraId="1293E172" w14:textId="77777777" w:rsidR="00552BE9" w:rsidRPr="00FE14AC" w:rsidRDefault="00552BE9" w:rsidP="00552BE9">
            <w:pPr>
              <w:pStyle w:val="BodyText1"/>
              <w:numPr>
                <w:ilvl w:val="1"/>
                <w:numId w:val="31"/>
              </w:numPr>
              <w:spacing w:after="0" w:line="240" w:lineRule="auto"/>
              <w:rPr>
                <w:rFonts w:cs="Tahoma"/>
                <w:b/>
                <w:color w:val="000000"/>
              </w:rPr>
            </w:pPr>
            <w:r w:rsidRPr="00FE14AC">
              <w:rPr>
                <w:rFonts w:cs="Arial"/>
                <w:color w:val="000000"/>
              </w:rPr>
              <w:t>Performing hydraulic analyses and consequence modelling (fire and explosion)</w:t>
            </w:r>
            <w:r w:rsidR="00357874" w:rsidRPr="00FE14AC">
              <w:rPr>
                <w:rFonts w:cs="Arial"/>
                <w:color w:val="000000"/>
              </w:rPr>
              <w:t>,</w:t>
            </w:r>
          </w:p>
          <w:p w14:paraId="4E3C99AC" w14:textId="5354A191" w:rsidR="00552BE9" w:rsidRPr="00CF592A" w:rsidRDefault="00552BE9" w:rsidP="00552BE9">
            <w:pPr>
              <w:pStyle w:val="BodyText1"/>
              <w:numPr>
                <w:ilvl w:val="1"/>
                <w:numId w:val="31"/>
              </w:numPr>
              <w:spacing w:after="0" w:line="240" w:lineRule="auto"/>
              <w:rPr>
                <w:rFonts w:cs="Tahoma"/>
                <w:b/>
                <w:color w:val="000000"/>
              </w:rPr>
            </w:pPr>
            <w:r w:rsidRPr="00FE14AC">
              <w:rPr>
                <w:rFonts w:cs="Arial"/>
                <w:color w:val="000000"/>
              </w:rPr>
              <w:t>Preparing of firefighting equipment datasheets.</w:t>
            </w:r>
          </w:p>
          <w:p w14:paraId="70C721FF" w14:textId="03511874" w:rsidR="00CF592A" w:rsidRPr="00FE14AC" w:rsidRDefault="00CF592A" w:rsidP="00552BE9">
            <w:pPr>
              <w:pStyle w:val="BodyText1"/>
              <w:numPr>
                <w:ilvl w:val="1"/>
                <w:numId w:val="31"/>
              </w:numPr>
              <w:spacing w:after="0" w:line="240" w:lineRule="auto"/>
              <w:rPr>
                <w:rFonts w:cs="Tahoma"/>
                <w:b/>
                <w:color w:val="000000"/>
              </w:rPr>
            </w:pPr>
            <w:r>
              <w:rPr>
                <w:rFonts w:cs="Tahoma"/>
                <w:color w:val="000000"/>
              </w:rPr>
              <w:t>Performed structural fire engineering calculations and consequence modelling.</w:t>
            </w:r>
          </w:p>
          <w:p w14:paraId="05E02B5D" w14:textId="77777777" w:rsidR="00FB065A" w:rsidRDefault="00FB065A" w:rsidP="00552BE9">
            <w:pPr>
              <w:pStyle w:val="BodyText1"/>
              <w:spacing w:after="0" w:line="360" w:lineRule="auto"/>
              <w:ind w:left="0"/>
              <w:rPr>
                <w:rFonts w:cs="Tahoma"/>
                <w:b/>
                <w:color w:val="E36C0A"/>
              </w:rPr>
            </w:pPr>
          </w:p>
          <w:p w14:paraId="03EC3407" w14:textId="77777777" w:rsidR="00FB065A" w:rsidRDefault="00FB065A" w:rsidP="00FB065A">
            <w:pPr>
              <w:jc w:val="both"/>
              <w:rPr>
                <w:b/>
                <w:color w:val="E37222"/>
                <w:sz w:val="24"/>
              </w:rPr>
            </w:pPr>
            <w:r>
              <w:rPr>
                <w:b/>
                <w:color w:val="E37222"/>
                <w:sz w:val="24"/>
              </w:rPr>
              <w:t>Join</w:t>
            </w:r>
            <w:r w:rsidR="0043302F">
              <w:rPr>
                <w:b/>
                <w:color w:val="E37222"/>
                <w:sz w:val="24"/>
              </w:rPr>
              <w:t>t</w:t>
            </w:r>
            <w:r>
              <w:rPr>
                <w:b/>
                <w:color w:val="E37222"/>
                <w:sz w:val="24"/>
              </w:rPr>
              <w:t xml:space="preserve"> Process Patent Holder</w:t>
            </w:r>
            <w:r w:rsidR="0072318E">
              <w:rPr>
                <w:b/>
                <w:color w:val="E37222"/>
                <w:sz w:val="24"/>
              </w:rPr>
              <w:t xml:space="preserve"> of:</w:t>
            </w:r>
          </w:p>
          <w:p w14:paraId="1794AE96" w14:textId="77777777" w:rsidR="00FB065A" w:rsidRDefault="0069362E" w:rsidP="00FB065A">
            <w:pPr>
              <w:jc w:val="both"/>
              <w:rPr>
                <w:rFonts w:ascii="Arial" w:hAnsi="Arial" w:cs="Arial"/>
                <w:color w:val="000000"/>
                <w:lang w:val="en"/>
              </w:rPr>
            </w:pPr>
            <w:r>
              <w:rPr>
                <w:rFonts w:ascii="Arial" w:hAnsi="Arial" w:cs="Arial"/>
                <w:color w:val="000000"/>
              </w:rPr>
              <w:t xml:space="preserve">Referenced: </w:t>
            </w:r>
            <w:r w:rsidR="00FB065A">
              <w:rPr>
                <w:rFonts w:ascii="Arial" w:hAnsi="Arial" w:cs="Arial"/>
                <w:color w:val="000000"/>
                <w:lang w:val="en"/>
              </w:rPr>
              <w:t xml:space="preserve">Registered at </w:t>
            </w:r>
            <w:r>
              <w:rPr>
                <w:rFonts w:ascii="Arial" w:hAnsi="Arial" w:cs="Arial"/>
                <w:color w:val="000000"/>
                <w:lang w:val="en"/>
              </w:rPr>
              <w:t xml:space="preserve">the </w:t>
            </w:r>
            <w:r w:rsidR="00FB065A">
              <w:rPr>
                <w:rFonts w:ascii="Arial" w:hAnsi="Arial" w:cs="Arial"/>
                <w:color w:val="000000"/>
                <w:lang w:val="en"/>
              </w:rPr>
              <w:t>United States Patent and Trademark Office (USPTO).</w:t>
            </w:r>
          </w:p>
          <w:p w14:paraId="3DFA7341" w14:textId="77777777" w:rsidR="00FB065A" w:rsidRPr="00FB065A" w:rsidRDefault="00FB065A" w:rsidP="00FB065A">
            <w:pPr>
              <w:numPr>
                <w:ilvl w:val="0"/>
                <w:numId w:val="31"/>
              </w:numPr>
              <w:spacing w:after="0" w:line="240" w:lineRule="auto"/>
              <w:rPr>
                <w:rFonts w:ascii="Arial" w:hAnsi="Arial" w:cs="Arial"/>
                <w:szCs w:val="20"/>
                <w:lang w:val="en-US"/>
              </w:rPr>
            </w:pPr>
            <w:r>
              <w:rPr>
                <w:rFonts w:ascii="Arial" w:hAnsi="Arial" w:cs="Arial"/>
                <w:b/>
                <w:color w:val="000000"/>
                <w:sz w:val="22"/>
                <w:szCs w:val="22"/>
                <w:lang w:val="en-US"/>
              </w:rPr>
              <w:t>Removal of ultra-fine particles from a Fischer-</w:t>
            </w:r>
            <w:proofErr w:type="spellStart"/>
            <w:r>
              <w:rPr>
                <w:rFonts w:ascii="Arial" w:hAnsi="Arial" w:cs="Arial"/>
                <w:b/>
                <w:color w:val="000000"/>
                <w:sz w:val="22"/>
                <w:szCs w:val="22"/>
                <w:lang w:val="en-US"/>
              </w:rPr>
              <w:t>Tropsch</w:t>
            </w:r>
            <w:proofErr w:type="spellEnd"/>
            <w:r>
              <w:rPr>
                <w:rFonts w:ascii="Arial" w:hAnsi="Arial" w:cs="Arial"/>
                <w:b/>
                <w:color w:val="000000"/>
                <w:sz w:val="22"/>
                <w:szCs w:val="22"/>
                <w:lang w:val="en-US"/>
              </w:rPr>
              <w:t xml:space="preserve"> stream</w:t>
            </w:r>
          </w:p>
          <w:p w14:paraId="4C245862" w14:textId="77777777" w:rsidR="00FB065A" w:rsidRDefault="00FB065A" w:rsidP="00FB065A">
            <w:pPr>
              <w:spacing w:after="0" w:line="240" w:lineRule="auto"/>
              <w:ind w:left="360"/>
              <w:rPr>
                <w:rFonts w:ascii="Arial" w:hAnsi="Arial" w:cs="Arial"/>
                <w:color w:val="000000"/>
                <w:sz w:val="22"/>
                <w:szCs w:val="22"/>
                <w:lang w:val="en-US"/>
              </w:rPr>
            </w:pPr>
            <w:r>
              <w:rPr>
                <w:rFonts w:ascii="Arial" w:hAnsi="Arial" w:cs="Arial"/>
                <w:b/>
                <w:color w:val="000000"/>
                <w:sz w:val="22"/>
                <w:szCs w:val="22"/>
                <w:lang w:val="en-US"/>
              </w:rPr>
              <w:t xml:space="preserve">Patent number: </w:t>
            </w:r>
            <w:r w:rsidRPr="00FB065A">
              <w:rPr>
                <w:rFonts w:ascii="Arial" w:hAnsi="Arial" w:cs="Arial"/>
                <w:color w:val="000000"/>
                <w:sz w:val="22"/>
                <w:szCs w:val="22"/>
                <w:lang w:val="en-US"/>
              </w:rPr>
              <w:t>8344199</w:t>
            </w:r>
            <w:r>
              <w:rPr>
                <w:rFonts w:ascii="Arial" w:hAnsi="Arial" w:cs="Arial"/>
                <w:color w:val="000000"/>
                <w:sz w:val="22"/>
                <w:szCs w:val="22"/>
                <w:lang w:val="en-US"/>
              </w:rPr>
              <w:t>, June 2013</w:t>
            </w:r>
          </w:p>
          <w:p w14:paraId="295F844A" w14:textId="77777777" w:rsidR="00FB065A" w:rsidRDefault="00FB065A" w:rsidP="00FB065A">
            <w:pPr>
              <w:spacing w:after="0" w:line="240" w:lineRule="auto"/>
              <w:ind w:left="360"/>
              <w:rPr>
                <w:rFonts w:ascii="Arial" w:hAnsi="Arial" w:cs="Arial"/>
                <w:color w:val="000000"/>
                <w:sz w:val="22"/>
                <w:szCs w:val="22"/>
                <w:lang w:val="en-US"/>
              </w:rPr>
            </w:pPr>
          </w:p>
          <w:p w14:paraId="5062D8CF" w14:textId="77777777" w:rsidR="00FB065A" w:rsidRPr="00FB065A" w:rsidRDefault="00FB065A" w:rsidP="00FB065A">
            <w:pPr>
              <w:numPr>
                <w:ilvl w:val="0"/>
                <w:numId w:val="31"/>
              </w:numPr>
              <w:spacing w:after="0" w:line="240" w:lineRule="auto"/>
              <w:rPr>
                <w:rFonts w:ascii="Arial" w:hAnsi="Arial" w:cs="Arial"/>
                <w:szCs w:val="20"/>
                <w:lang w:val="en-US"/>
              </w:rPr>
            </w:pPr>
            <w:r>
              <w:rPr>
                <w:rFonts w:ascii="Arial" w:hAnsi="Arial" w:cs="Arial"/>
                <w:b/>
                <w:color w:val="000000"/>
                <w:sz w:val="22"/>
                <w:szCs w:val="22"/>
                <w:lang w:val="en-US"/>
              </w:rPr>
              <w:t xml:space="preserve">Process for distilling </w:t>
            </w:r>
            <w:r w:rsidR="00C60663">
              <w:rPr>
                <w:rFonts w:ascii="Arial" w:hAnsi="Arial" w:cs="Arial"/>
                <w:b/>
                <w:color w:val="000000"/>
                <w:sz w:val="22"/>
                <w:szCs w:val="22"/>
                <w:lang w:val="en-US"/>
              </w:rPr>
              <w:t>F</w:t>
            </w:r>
            <w:r>
              <w:rPr>
                <w:rFonts w:ascii="Arial" w:hAnsi="Arial" w:cs="Arial"/>
                <w:b/>
                <w:color w:val="000000"/>
                <w:sz w:val="22"/>
                <w:szCs w:val="22"/>
                <w:lang w:val="en-US"/>
              </w:rPr>
              <w:t>ischer-</w:t>
            </w:r>
            <w:proofErr w:type="spellStart"/>
            <w:r w:rsidR="00C60663">
              <w:rPr>
                <w:rFonts w:ascii="Arial" w:hAnsi="Arial" w:cs="Arial"/>
                <w:b/>
                <w:color w:val="000000"/>
                <w:sz w:val="22"/>
                <w:szCs w:val="22"/>
                <w:lang w:val="en-US"/>
              </w:rPr>
              <w:t>T</w:t>
            </w:r>
            <w:r>
              <w:rPr>
                <w:rFonts w:ascii="Arial" w:hAnsi="Arial" w:cs="Arial"/>
                <w:b/>
                <w:color w:val="000000"/>
                <w:sz w:val="22"/>
                <w:szCs w:val="22"/>
                <w:lang w:val="en-US"/>
              </w:rPr>
              <w:t>ropsch</w:t>
            </w:r>
            <w:proofErr w:type="spellEnd"/>
            <w:r>
              <w:rPr>
                <w:rFonts w:ascii="Arial" w:hAnsi="Arial" w:cs="Arial"/>
                <w:b/>
                <w:color w:val="000000"/>
                <w:sz w:val="22"/>
                <w:szCs w:val="22"/>
                <w:lang w:val="en-US"/>
              </w:rPr>
              <w:t xml:space="preserve"> derived paraffinic hydrocarbons</w:t>
            </w:r>
          </w:p>
          <w:p w14:paraId="7B245370" w14:textId="77777777" w:rsidR="008E5B8A" w:rsidRDefault="00FB065A" w:rsidP="0069362E">
            <w:pPr>
              <w:spacing w:after="0" w:line="240" w:lineRule="auto"/>
              <w:ind w:left="360"/>
              <w:rPr>
                <w:rFonts w:ascii="Arial" w:hAnsi="Arial" w:cs="Arial"/>
                <w:color w:val="000000"/>
                <w:sz w:val="22"/>
                <w:szCs w:val="22"/>
                <w:lang w:val="en-US"/>
              </w:rPr>
            </w:pPr>
            <w:r>
              <w:rPr>
                <w:rFonts w:ascii="Arial" w:hAnsi="Arial" w:cs="Arial"/>
                <w:b/>
                <w:color w:val="000000"/>
                <w:sz w:val="22"/>
                <w:szCs w:val="22"/>
                <w:lang w:val="en-US"/>
              </w:rPr>
              <w:t xml:space="preserve">Patent number: </w:t>
            </w:r>
            <w:r w:rsidR="008E5B8A" w:rsidRPr="008E5B8A">
              <w:rPr>
                <w:rFonts w:ascii="Arial" w:hAnsi="Arial" w:cs="Arial"/>
                <w:color w:val="000000"/>
                <w:sz w:val="22"/>
                <w:szCs w:val="22"/>
                <w:lang w:val="en-US"/>
              </w:rPr>
              <w:t>6855248</w:t>
            </w:r>
            <w:r w:rsidRPr="008E5B8A">
              <w:rPr>
                <w:rFonts w:ascii="Arial" w:hAnsi="Arial" w:cs="Arial"/>
                <w:color w:val="000000"/>
                <w:sz w:val="22"/>
                <w:szCs w:val="22"/>
                <w:lang w:val="en-US"/>
              </w:rPr>
              <w:t>,</w:t>
            </w:r>
            <w:r>
              <w:rPr>
                <w:rFonts w:ascii="Arial" w:hAnsi="Arial" w:cs="Arial"/>
                <w:color w:val="000000"/>
                <w:sz w:val="22"/>
                <w:szCs w:val="22"/>
                <w:lang w:val="en-US"/>
              </w:rPr>
              <w:t xml:space="preserve"> </w:t>
            </w:r>
            <w:r w:rsidR="008E5B8A">
              <w:rPr>
                <w:rFonts w:ascii="Arial" w:hAnsi="Arial" w:cs="Arial"/>
                <w:color w:val="000000"/>
                <w:sz w:val="22"/>
                <w:szCs w:val="22"/>
                <w:lang w:val="en-US"/>
              </w:rPr>
              <w:t>5 February 2005</w:t>
            </w:r>
          </w:p>
          <w:p w14:paraId="3BA1F283" w14:textId="77777777" w:rsidR="00986157" w:rsidRPr="00322CD3" w:rsidRDefault="0098635E" w:rsidP="0069362E">
            <w:pPr>
              <w:spacing w:after="0" w:line="240" w:lineRule="auto"/>
              <w:ind w:left="360"/>
              <w:rPr>
                <w:rFonts w:cs="Tahoma"/>
                <w:b/>
                <w:color w:val="E36C0A"/>
              </w:rPr>
            </w:pPr>
            <w:r>
              <w:rPr>
                <w:rFonts w:cs="Tahoma"/>
                <w:b/>
                <w:color w:val="E36C0A"/>
              </w:rPr>
              <w:t>-------------------------------------------------------------------</w:t>
            </w:r>
          </w:p>
        </w:tc>
      </w:tr>
    </w:tbl>
    <w:p w14:paraId="4CB6A208" w14:textId="77777777" w:rsidR="00CF592A" w:rsidRDefault="00CF592A" w:rsidP="00B416A5">
      <w:pPr>
        <w:tabs>
          <w:tab w:val="left" w:pos="4110"/>
        </w:tabs>
        <w:jc w:val="both"/>
        <w:rPr>
          <w:rFonts w:ascii="Times New Roman" w:hAnsi="Times New Roman"/>
          <w:b/>
          <w:color w:val="00338D"/>
          <w:sz w:val="24"/>
        </w:rPr>
      </w:pPr>
    </w:p>
    <w:p w14:paraId="38D774CE" w14:textId="5923C7D8" w:rsidR="00394F54" w:rsidRPr="00406E72" w:rsidRDefault="0098239E" w:rsidP="00B416A5">
      <w:pPr>
        <w:tabs>
          <w:tab w:val="left" w:pos="4110"/>
        </w:tabs>
        <w:jc w:val="both"/>
        <w:rPr>
          <w:rFonts w:ascii="Times New Roman" w:hAnsi="Times New Roman"/>
          <w:b/>
          <w:color w:val="00338D"/>
          <w:sz w:val="24"/>
        </w:rPr>
      </w:pPr>
      <w:r w:rsidRPr="00406E72">
        <w:rPr>
          <w:rFonts w:ascii="Times New Roman" w:hAnsi="Times New Roman"/>
          <w:b/>
          <w:color w:val="00338D"/>
          <w:sz w:val="24"/>
        </w:rPr>
        <w:t>Project</w:t>
      </w:r>
      <w:r w:rsidR="00E34B02">
        <w:rPr>
          <w:rFonts w:ascii="Times New Roman" w:hAnsi="Times New Roman"/>
          <w:b/>
          <w:color w:val="00338D"/>
          <w:sz w:val="24"/>
        </w:rPr>
        <w:t>s</w:t>
      </w:r>
      <w:r w:rsidRPr="00406E72">
        <w:rPr>
          <w:rFonts w:ascii="Times New Roman" w:hAnsi="Times New Roman"/>
          <w:b/>
          <w:color w:val="00338D"/>
          <w:sz w:val="24"/>
        </w:rPr>
        <w:t xml:space="preserve"> Role</w:t>
      </w:r>
      <w:r w:rsidR="00E34B02">
        <w:rPr>
          <w:rFonts w:ascii="Times New Roman" w:hAnsi="Times New Roman"/>
          <w:b/>
          <w:color w:val="00338D"/>
          <w:sz w:val="24"/>
        </w:rPr>
        <w:t>s</w:t>
      </w:r>
      <w:r w:rsidR="00406E72" w:rsidRPr="00406E72">
        <w:rPr>
          <w:rFonts w:ascii="Times New Roman" w:hAnsi="Times New Roman"/>
          <w:b/>
          <w:color w:val="00338D"/>
          <w:sz w:val="24"/>
        </w:rPr>
        <w:t xml:space="preserve"> and Responsibilities</w:t>
      </w:r>
      <w:r w:rsidR="00520D6F">
        <w:rPr>
          <w:rFonts w:ascii="Times New Roman" w:hAnsi="Times New Roman"/>
          <w:b/>
          <w:color w:val="00338D"/>
          <w:sz w:val="24"/>
        </w:rPr>
        <w:t xml:space="preserve"> &amp; </w:t>
      </w:r>
      <w:r w:rsidR="00520D6F" w:rsidRPr="00406E72">
        <w:rPr>
          <w:rFonts w:ascii="Times New Roman" w:hAnsi="Times New Roman"/>
          <w:b/>
          <w:color w:val="00338D"/>
          <w:sz w:val="24"/>
        </w:rPr>
        <w:t>Career Highlights</w:t>
      </w:r>
      <w:r w:rsidRPr="00406E72">
        <w:rPr>
          <w:rFonts w:ascii="Times New Roman" w:hAnsi="Times New Roman"/>
          <w:b/>
          <w:color w:val="00338D"/>
          <w:sz w:val="24"/>
        </w:rPr>
        <w:t xml:space="preserve">: </w:t>
      </w:r>
      <w:r w:rsidR="00B416A5">
        <w:rPr>
          <w:rFonts w:ascii="Times New Roman" w:hAnsi="Times New Roman"/>
          <w:b/>
          <w:color w:val="00338D"/>
          <w:sz w:val="24"/>
        </w:rPr>
        <w:tab/>
      </w:r>
    </w:p>
    <w:p w14:paraId="3CA8D5EF" w14:textId="450EA986" w:rsidR="00406E72" w:rsidRDefault="000A796E" w:rsidP="000A796E">
      <w:pPr>
        <w:pStyle w:val="WGPSNstandard"/>
        <w:spacing w:after="120"/>
        <w:rPr>
          <w:rFonts w:ascii="Times New Roman" w:hAnsi="Times New Roman" w:cs="Times New Roman"/>
          <w:b/>
          <w:color w:val="E36C0A"/>
          <w:sz w:val="22"/>
          <w:szCs w:val="22"/>
        </w:rPr>
      </w:pPr>
      <w:r w:rsidRPr="00076C93">
        <w:rPr>
          <w:rFonts w:ascii="Times New Roman" w:hAnsi="Times New Roman" w:cs="Times New Roman"/>
          <w:b/>
          <w:color w:val="E36C0A"/>
          <w:sz w:val="22"/>
          <w:szCs w:val="22"/>
        </w:rPr>
        <w:t>January 2014</w:t>
      </w:r>
      <w:r w:rsidR="00406E72" w:rsidRPr="00076C93">
        <w:rPr>
          <w:rFonts w:ascii="Times New Roman" w:hAnsi="Times New Roman" w:cs="Times New Roman"/>
          <w:b/>
          <w:color w:val="E36C0A"/>
          <w:sz w:val="22"/>
          <w:szCs w:val="22"/>
        </w:rPr>
        <w:t xml:space="preserve"> –present</w:t>
      </w:r>
      <w:r w:rsidR="00BD5969">
        <w:rPr>
          <w:rFonts w:ascii="Times New Roman" w:hAnsi="Times New Roman" w:cs="Times New Roman"/>
          <w:b/>
          <w:color w:val="E36C0A"/>
          <w:sz w:val="22"/>
          <w:szCs w:val="22"/>
        </w:rPr>
        <w:t>:</w:t>
      </w:r>
      <w:r w:rsidR="005B442A">
        <w:rPr>
          <w:rFonts w:ascii="Times New Roman" w:hAnsi="Times New Roman" w:cs="Times New Roman"/>
          <w:b/>
          <w:color w:val="E36C0A"/>
          <w:sz w:val="22"/>
          <w:szCs w:val="22"/>
        </w:rPr>
        <w:t xml:space="preserve">  </w:t>
      </w:r>
      <w:proofErr w:type="spellStart"/>
      <w:r w:rsidR="00BD5969">
        <w:rPr>
          <w:rFonts w:ascii="Times New Roman" w:hAnsi="Times New Roman" w:cs="Times New Roman"/>
          <w:b/>
          <w:color w:val="E36C0A"/>
          <w:sz w:val="22"/>
          <w:szCs w:val="22"/>
        </w:rPr>
        <w:t>Woodplc</w:t>
      </w:r>
      <w:proofErr w:type="spellEnd"/>
      <w:r w:rsidR="008B7C41">
        <w:rPr>
          <w:rFonts w:ascii="Times New Roman" w:hAnsi="Times New Roman" w:cs="Times New Roman"/>
          <w:b/>
          <w:color w:val="E36C0A"/>
          <w:sz w:val="22"/>
          <w:szCs w:val="22"/>
        </w:rPr>
        <w:t>.</w:t>
      </w:r>
      <w:r w:rsidR="00BD5969">
        <w:rPr>
          <w:rFonts w:ascii="Times New Roman" w:hAnsi="Times New Roman" w:cs="Times New Roman"/>
          <w:b/>
          <w:color w:val="E36C0A"/>
          <w:sz w:val="22"/>
          <w:szCs w:val="22"/>
        </w:rPr>
        <w:t xml:space="preserve"> - Prod</w:t>
      </w:r>
      <w:r w:rsidRPr="00076C93">
        <w:rPr>
          <w:rFonts w:ascii="Times New Roman" w:hAnsi="Times New Roman" w:cs="Times New Roman"/>
          <w:b/>
          <w:color w:val="E36C0A"/>
          <w:sz w:val="22"/>
          <w:szCs w:val="22"/>
        </w:rPr>
        <w:t>uction Services Network</w:t>
      </w:r>
      <w:r w:rsidR="00406E72" w:rsidRPr="00076C93">
        <w:rPr>
          <w:rFonts w:ascii="Times New Roman" w:hAnsi="Times New Roman" w:cs="Times New Roman"/>
          <w:b/>
          <w:color w:val="E36C0A"/>
          <w:sz w:val="22"/>
          <w:szCs w:val="22"/>
        </w:rPr>
        <w:t xml:space="preserve"> (PSN)</w:t>
      </w:r>
      <w:r w:rsidR="00A74D25" w:rsidRPr="00076C93">
        <w:rPr>
          <w:rFonts w:ascii="Times New Roman" w:hAnsi="Times New Roman" w:cs="Times New Roman"/>
          <w:b/>
          <w:color w:val="E36C0A"/>
          <w:sz w:val="22"/>
          <w:szCs w:val="22"/>
        </w:rPr>
        <w:t>,</w:t>
      </w:r>
      <w:r w:rsidRPr="00076C93">
        <w:rPr>
          <w:rFonts w:ascii="Times New Roman" w:hAnsi="Times New Roman" w:cs="Times New Roman"/>
          <w:b/>
          <w:color w:val="E36C0A"/>
          <w:sz w:val="22"/>
          <w:szCs w:val="22"/>
        </w:rPr>
        <w:t xml:space="preserve"> </w:t>
      </w:r>
      <w:proofErr w:type="spellStart"/>
      <w:r w:rsidRPr="00076C93">
        <w:rPr>
          <w:rFonts w:ascii="Times New Roman" w:hAnsi="Times New Roman" w:cs="Times New Roman"/>
          <w:b/>
          <w:color w:val="E36C0A"/>
          <w:sz w:val="22"/>
          <w:szCs w:val="22"/>
        </w:rPr>
        <w:t>Sakhalin</w:t>
      </w:r>
      <w:r w:rsidR="00CC1A1A">
        <w:rPr>
          <w:rFonts w:ascii="Times New Roman" w:hAnsi="Times New Roman" w:cs="Times New Roman"/>
          <w:b/>
          <w:color w:val="E36C0A"/>
          <w:sz w:val="22"/>
          <w:szCs w:val="22"/>
        </w:rPr>
        <w:t>sk</w:t>
      </w:r>
      <w:proofErr w:type="spellEnd"/>
      <w:r w:rsidR="00A74D25" w:rsidRPr="00076C93">
        <w:rPr>
          <w:rFonts w:ascii="Times New Roman" w:hAnsi="Times New Roman" w:cs="Times New Roman"/>
          <w:b/>
          <w:color w:val="E36C0A"/>
          <w:sz w:val="22"/>
          <w:szCs w:val="22"/>
        </w:rPr>
        <w:t>, Russia</w:t>
      </w:r>
    </w:p>
    <w:p w14:paraId="5E8A523E" w14:textId="19889907" w:rsidR="00CC1A1A" w:rsidRPr="00076C93" w:rsidRDefault="00CC1A1A" w:rsidP="000A796E">
      <w:pPr>
        <w:pStyle w:val="WGPSNstandard"/>
        <w:spacing w:after="120"/>
        <w:rPr>
          <w:rFonts w:ascii="Times New Roman" w:hAnsi="Times New Roman" w:cs="Times New Roman"/>
          <w:b/>
          <w:color w:val="E36C0A"/>
          <w:sz w:val="22"/>
          <w:szCs w:val="22"/>
        </w:rPr>
      </w:pPr>
      <w:r>
        <w:rPr>
          <w:rFonts w:ascii="Times New Roman" w:hAnsi="Times New Roman" w:cs="Times New Roman"/>
          <w:b/>
          <w:color w:val="E36C0A"/>
          <w:sz w:val="22"/>
          <w:szCs w:val="22"/>
        </w:rPr>
        <w:t>Client: Sakhalin Energy Investment Company (SEIC)</w:t>
      </w:r>
    </w:p>
    <w:p w14:paraId="3423F629" w14:textId="77777777" w:rsidR="00482962" w:rsidRDefault="00482962" w:rsidP="00631D3B">
      <w:pPr>
        <w:pStyle w:val="WGPSNstandard"/>
        <w:spacing w:after="120"/>
        <w:ind w:left="142"/>
        <w:rPr>
          <w:rFonts w:ascii="Times New Roman" w:hAnsi="Times New Roman" w:cs="Times New Roman"/>
          <w:b/>
          <w:color w:val="000000"/>
          <w:sz w:val="20"/>
          <w:szCs w:val="20"/>
        </w:rPr>
      </w:pPr>
      <w:r>
        <w:rPr>
          <w:rFonts w:ascii="Times New Roman" w:hAnsi="Times New Roman" w:cs="Times New Roman"/>
          <w:b/>
          <w:color w:val="000000"/>
          <w:sz w:val="20"/>
          <w:szCs w:val="20"/>
        </w:rPr>
        <w:t xml:space="preserve">Appointed </w:t>
      </w:r>
      <w:r w:rsidR="00406E72" w:rsidRPr="00406E72">
        <w:rPr>
          <w:rFonts w:ascii="Times New Roman" w:hAnsi="Times New Roman" w:cs="Times New Roman"/>
          <w:b/>
          <w:color w:val="000000"/>
          <w:sz w:val="20"/>
          <w:szCs w:val="20"/>
        </w:rPr>
        <w:t>Position:</w:t>
      </w:r>
      <w:r w:rsidR="00406E72" w:rsidRPr="00406E72">
        <w:rPr>
          <w:rFonts w:ascii="Times New Roman" w:hAnsi="Times New Roman" w:cs="Times New Roman"/>
          <w:b/>
          <w:color w:val="000000"/>
          <w:sz w:val="20"/>
          <w:szCs w:val="20"/>
        </w:rPr>
        <w:tab/>
      </w:r>
      <w:r w:rsidR="00406E72">
        <w:rPr>
          <w:rFonts w:ascii="Times New Roman" w:hAnsi="Times New Roman" w:cs="Times New Roman"/>
          <w:b/>
          <w:color w:val="000000"/>
          <w:sz w:val="20"/>
          <w:szCs w:val="20"/>
        </w:rPr>
        <w:t>Department</w:t>
      </w:r>
      <w:r w:rsidR="0068782F">
        <w:rPr>
          <w:rFonts w:ascii="Times New Roman" w:hAnsi="Times New Roman" w:cs="Times New Roman"/>
          <w:b/>
          <w:color w:val="000000"/>
          <w:sz w:val="20"/>
          <w:szCs w:val="20"/>
        </w:rPr>
        <w:t xml:space="preserve"> Head as</w:t>
      </w:r>
      <w:r w:rsidR="00406E72">
        <w:rPr>
          <w:rFonts w:ascii="Times New Roman" w:hAnsi="Times New Roman" w:cs="Times New Roman"/>
          <w:b/>
          <w:color w:val="000000"/>
          <w:sz w:val="20"/>
          <w:szCs w:val="20"/>
        </w:rPr>
        <w:t xml:space="preserve"> </w:t>
      </w:r>
      <w:r w:rsidR="00406E72" w:rsidRPr="00406E72">
        <w:rPr>
          <w:rFonts w:ascii="Times New Roman" w:hAnsi="Times New Roman" w:cs="Times New Roman"/>
          <w:b/>
          <w:color w:val="000000"/>
          <w:sz w:val="20"/>
          <w:szCs w:val="20"/>
        </w:rPr>
        <w:t xml:space="preserve">Lead Process </w:t>
      </w:r>
      <w:r w:rsidR="00EC75D8">
        <w:rPr>
          <w:rFonts w:ascii="Times New Roman" w:hAnsi="Times New Roman" w:cs="Times New Roman"/>
          <w:b/>
          <w:color w:val="000000"/>
          <w:sz w:val="20"/>
          <w:szCs w:val="20"/>
        </w:rPr>
        <w:t xml:space="preserve">Design </w:t>
      </w:r>
      <w:r w:rsidR="00406E72" w:rsidRPr="00406E72">
        <w:rPr>
          <w:rFonts w:ascii="Times New Roman" w:hAnsi="Times New Roman" w:cs="Times New Roman"/>
          <w:b/>
          <w:color w:val="000000"/>
          <w:sz w:val="20"/>
          <w:szCs w:val="20"/>
        </w:rPr>
        <w:t>Engineer</w:t>
      </w:r>
    </w:p>
    <w:p w14:paraId="62A74F8B" w14:textId="77777777" w:rsidR="000A796E" w:rsidRPr="00406E72" w:rsidRDefault="00482962" w:rsidP="00631D3B">
      <w:pPr>
        <w:pStyle w:val="WGPSNstandard"/>
        <w:spacing w:after="120"/>
        <w:ind w:left="142"/>
        <w:rPr>
          <w:rFonts w:ascii="Times New Roman" w:hAnsi="Times New Roman" w:cs="Times New Roman"/>
          <w:b/>
          <w:color w:val="000000"/>
          <w:sz w:val="20"/>
          <w:szCs w:val="20"/>
        </w:rPr>
      </w:pPr>
      <w:r>
        <w:rPr>
          <w:rFonts w:ascii="Times New Roman" w:hAnsi="Times New Roman" w:cs="Times New Roman"/>
          <w:b/>
          <w:color w:val="000000"/>
          <w:sz w:val="20"/>
          <w:szCs w:val="20"/>
        </w:rPr>
        <w:t>Acting Positions:</w:t>
      </w:r>
      <w:r>
        <w:rPr>
          <w:rFonts w:ascii="Times New Roman" w:hAnsi="Times New Roman" w:cs="Times New Roman"/>
          <w:b/>
          <w:color w:val="000000"/>
          <w:sz w:val="20"/>
          <w:szCs w:val="20"/>
        </w:rPr>
        <w:tab/>
        <w:t>Engineering Manager (</w:t>
      </w:r>
      <w:r w:rsidR="00432166">
        <w:rPr>
          <w:rFonts w:ascii="Times New Roman" w:hAnsi="Times New Roman" w:cs="Times New Roman"/>
          <w:b/>
          <w:color w:val="000000"/>
          <w:sz w:val="20"/>
          <w:szCs w:val="20"/>
        </w:rPr>
        <w:t>Delegation of authority in absence of appointed manager</w:t>
      </w:r>
      <w:r>
        <w:rPr>
          <w:rFonts w:ascii="Times New Roman" w:hAnsi="Times New Roman" w:cs="Times New Roman"/>
          <w:b/>
          <w:color w:val="000000"/>
          <w:sz w:val="20"/>
          <w:szCs w:val="20"/>
        </w:rPr>
        <w:t xml:space="preserve">) </w:t>
      </w:r>
      <w:r w:rsidR="000A796E" w:rsidRPr="00406E72">
        <w:rPr>
          <w:rFonts w:ascii="Times New Roman" w:hAnsi="Times New Roman" w:cs="Times New Roman"/>
          <w:b/>
          <w:color w:val="000000"/>
          <w:sz w:val="20"/>
          <w:szCs w:val="20"/>
          <w:lang w:val="en-US"/>
        </w:rPr>
        <w:t xml:space="preserve">                          </w:t>
      </w:r>
      <w:bookmarkStart w:id="0" w:name="OLE_LINK1"/>
    </w:p>
    <w:bookmarkEnd w:id="0"/>
    <w:p w14:paraId="47A380BB" w14:textId="77777777" w:rsidR="00F62218" w:rsidRDefault="003E6BF6" w:rsidP="00F62218">
      <w:pPr>
        <w:numPr>
          <w:ilvl w:val="0"/>
          <w:numId w:val="30"/>
        </w:numPr>
        <w:tabs>
          <w:tab w:val="left" w:pos="-720"/>
        </w:tabs>
        <w:spacing w:after="60" w:line="240" w:lineRule="exact"/>
        <w:jc w:val="both"/>
        <w:rPr>
          <w:rFonts w:ascii="Arial" w:hAnsi="Arial" w:cs="Arial"/>
          <w:szCs w:val="20"/>
          <w:lang w:val="en-US"/>
        </w:rPr>
      </w:pPr>
      <w:r>
        <w:rPr>
          <w:rFonts w:ascii="Arial" w:hAnsi="Arial" w:cs="Arial"/>
          <w:szCs w:val="20"/>
          <w:lang w:val="en-US"/>
        </w:rPr>
        <w:t xml:space="preserve">Functional manager </w:t>
      </w:r>
      <w:r w:rsidR="00DA7BF4">
        <w:rPr>
          <w:rFonts w:ascii="Arial" w:hAnsi="Arial" w:cs="Arial"/>
          <w:szCs w:val="20"/>
          <w:lang w:val="en-US"/>
        </w:rPr>
        <w:t xml:space="preserve">to </w:t>
      </w:r>
      <w:r>
        <w:rPr>
          <w:rFonts w:ascii="Arial" w:hAnsi="Arial" w:cs="Arial"/>
          <w:szCs w:val="20"/>
          <w:lang w:val="en-US"/>
        </w:rPr>
        <w:t>9</w:t>
      </w:r>
      <w:r w:rsidR="00F62218">
        <w:rPr>
          <w:rFonts w:ascii="Arial" w:hAnsi="Arial" w:cs="Arial"/>
          <w:szCs w:val="20"/>
          <w:lang w:val="en-US"/>
        </w:rPr>
        <w:t xml:space="preserve"> process engineers and CAD</w:t>
      </w:r>
      <w:r w:rsidR="0042091E">
        <w:rPr>
          <w:rFonts w:ascii="Arial" w:hAnsi="Arial" w:cs="Arial"/>
          <w:szCs w:val="20"/>
          <w:lang w:val="en-US"/>
        </w:rPr>
        <w:t xml:space="preserve"> </w:t>
      </w:r>
      <w:r w:rsidR="00F62218">
        <w:rPr>
          <w:rFonts w:ascii="Arial" w:hAnsi="Arial" w:cs="Arial"/>
          <w:szCs w:val="20"/>
          <w:lang w:val="en-US"/>
        </w:rPr>
        <w:t>/</w:t>
      </w:r>
      <w:r w:rsidR="0042091E">
        <w:rPr>
          <w:rFonts w:ascii="Arial" w:hAnsi="Arial" w:cs="Arial"/>
          <w:szCs w:val="20"/>
          <w:lang w:val="en-US"/>
        </w:rPr>
        <w:t xml:space="preserve"> </w:t>
      </w:r>
      <w:proofErr w:type="spellStart"/>
      <w:r w:rsidR="00F62218">
        <w:rPr>
          <w:rFonts w:ascii="Arial" w:hAnsi="Arial" w:cs="Arial"/>
          <w:szCs w:val="20"/>
          <w:lang w:val="en-US"/>
        </w:rPr>
        <w:t>Smartplan</w:t>
      </w:r>
      <w:r w:rsidR="000B39C8">
        <w:rPr>
          <w:rFonts w:ascii="Arial" w:hAnsi="Arial" w:cs="Arial"/>
          <w:szCs w:val="20"/>
          <w:lang w:val="en-US"/>
        </w:rPr>
        <w:t>t</w:t>
      </w:r>
      <w:proofErr w:type="spellEnd"/>
      <w:r w:rsidR="00F62218">
        <w:rPr>
          <w:rFonts w:ascii="Arial" w:hAnsi="Arial" w:cs="Arial"/>
          <w:szCs w:val="20"/>
          <w:lang w:val="en-US"/>
        </w:rPr>
        <w:t xml:space="preserve"> designers</w:t>
      </w:r>
      <w:r>
        <w:rPr>
          <w:rFonts w:ascii="Arial" w:hAnsi="Arial" w:cs="Arial"/>
          <w:szCs w:val="20"/>
          <w:lang w:val="en-US"/>
        </w:rPr>
        <w:t xml:space="preserve"> (4 expats and </w:t>
      </w:r>
      <w:r w:rsidR="00DA7BF4">
        <w:rPr>
          <w:rFonts w:ascii="Arial" w:hAnsi="Arial" w:cs="Arial"/>
          <w:szCs w:val="20"/>
          <w:lang w:val="en-US"/>
        </w:rPr>
        <w:t>6</w:t>
      </w:r>
      <w:r w:rsidR="00562944">
        <w:rPr>
          <w:rFonts w:ascii="Arial" w:hAnsi="Arial" w:cs="Arial"/>
          <w:szCs w:val="20"/>
          <w:lang w:val="en-US"/>
        </w:rPr>
        <w:t xml:space="preserve"> R</w:t>
      </w:r>
      <w:r w:rsidR="00821E69">
        <w:rPr>
          <w:rFonts w:ascii="Arial" w:hAnsi="Arial" w:cs="Arial"/>
          <w:szCs w:val="20"/>
          <w:lang w:val="en-US"/>
        </w:rPr>
        <w:t>ussian nationals)</w:t>
      </w:r>
      <w:r w:rsidR="00545693">
        <w:rPr>
          <w:rFonts w:ascii="Arial" w:hAnsi="Arial" w:cs="Arial"/>
          <w:szCs w:val="20"/>
          <w:lang w:val="en-US"/>
        </w:rPr>
        <w:t xml:space="preserve"> in the capacity of Lead Process Design Engineer</w:t>
      </w:r>
    </w:p>
    <w:p w14:paraId="668E5BB9" w14:textId="77777777" w:rsidR="00545693" w:rsidRDefault="00545693" w:rsidP="00F62218">
      <w:pPr>
        <w:numPr>
          <w:ilvl w:val="0"/>
          <w:numId w:val="30"/>
        </w:numPr>
        <w:tabs>
          <w:tab w:val="left" w:pos="-720"/>
        </w:tabs>
        <w:spacing w:after="60" w:line="240" w:lineRule="exact"/>
        <w:jc w:val="both"/>
        <w:rPr>
          <w:rFonts w:ascii="Arial" w:hAnsi="Arial" w:cs="Arial"/>
          <w:szCs w:val="20"/>
          <w:lang w:val="en-US"/>
        </w:rPr>
      </w:pPr>
      <w:r>
        <w:rPr>
          <w:rFonts w:ascii="Arial" w:hAnsi="Arial" w:cs="Arial"/>
          <w:szCs w:val="20"/>
          <w:lang w:val="en-US"/>
        </w:rPr>
        <w:t xml:space="preserve">Functional manager to </w:t>
      </w:r>
      <w:r w:rsidR="00D64315">
        <w:rPr>
          <w:rFonts w:ascii="Arial" w:hAnsi="Arial" w:cs="Arial"/>
          <w:szCs w:val="20"/>
          <w:lang w:val="en-US"/>
        </w:rPr>
        <w:t xml:space="preserve">48 </w:t>
      </w:r>
      <w:r>
        <w:rPr>
          <w:rFonts w:ascii="Arial" w:hAnsi="Arial" w:cs="Arial"/>
          <w:szCs w:val="20"/>
          <w:lang w:val="en-US"/>
        </w:rPr>
        <w:t xml:space="preserve">engineers of various </w:t>
      </w:r>
      <w:r w:rsidR="004335F6">
        <w:rPr>
          <w:rFonts w:ascii="Arial" w:hAnsi="Arial" w:cs="Arial"/>
          <w:szCs w:val="20"/>
          <w:lang w:val="en-US"/>
        </w:rPr>
        <w:t>disciplines</w:t>
      </w:r>
      <w:r>
        <w:rPr>
          <w:rFonts w:ascii="Arial" w:hAnsi="Arial" w:cs="Arial"/>
          <w:szCs w:val="20"/>
          <w:lang w:val="en-US"/>
        </w:rPr>
        <w:t xml:space="preserve"> in delivery engineering work to 3 offshore oil and gas producing platforms, an onshore processing facility and a 90000 tons per day LNG facility in the capacity of Engineering Manager (acting)</w:t>
      </w:r>
      <w:r w:rsidR="004335F6">
        <w:rPr>
          <w:rFonts w:ascii="Arial" w:hAnsi="Arial" w:cs="Arial"/>
          <w:szCs w:val="20"/>
          <w:lang w:val="en-US"/>
        </w:rPr>
        <w:t>.</w:t>
      </w:r>
    </w:p>
    <w:p w14:paraId="7E61C795" w14:textId="77777777" w:rsidR="00F62218" w:rsidRPr="0018190F" w:rsidRDefault="00F62218" w:rsidP="00F62218">
      <w:pPr>
        <w:numPr>
          <w:ilvl w:val="0"/>
          <w:numId w:val="30"/>
        </w:numPr>
        <w:tabs>
          <w:tab w:val="left" w:pos="-720"/>
        </w:tabs>
        <w:spacing w:after="60" w:line="240" w:lineRule="exact"/>
        <w:jc w:val="both"/>
        <w:rPr>
          <w:rFonts w:ascii="Arial" w:hAnsi="Arial" w:cs="Arial"/>
          <w:szCs w:val="20"/>
          <w:lang w:val="en-US"/>
        </w:rPr>
      </w:pPr>
      <w:r w:rsidRPr="0018190F">
        <w:rPr>
          <w:rFonts w:ascii="Arial" w:hAnsi="Arial" w:cs="Arial"/>
          <w:szCs w:val="20"/>
          <w:lang w:val="en-US"/>
        </w:rPr>
        <w:t>Responsible for coaching, teaching</w:t>
      </w:r>
      <w:r>
        <w:rPr>
          <w:rFonts w:ascii="Arial" w:hAnsi="Arial" w:cs="Arial"/>
          <w:szCs w:val="20"/>
          <w:lang w:val="en-US"/>
        </w:rPr>
        <w:t>, mentoring and supervision of p</w:t>
      </w:r>
      <w:r w:rsidR="0007538B">
        <w:rPr>
          <w:rFonts w:ascii="Arial" w:hAnsi="Arial" w:cs="Arial"/>
          <w:szCs w:val="20"/>
          <w:lang w:val="en-US"/>
        </w:rPr>
        <w:t>rocess t</w:t>
      </w:r>
      <w:r w:rsidRPr="0018190F">
        <w:rPr>
          <w:rFonts w:ascii="Arial" w:hAnsi="Arial" w:cs="Arial"/>
          <w:szCs w:val="20"/>
          <w:lang w:val="en-US"/>
        </w:rPr>
        <w:t>eam.</w:t>
      </w:r>
    </w:p>
    <w:p w14:paraId="0832973E" w14:textId="77777777" w:rsidR="00F62218" w:rsidRPr="0018190F" w:rsidRDefault="00F62218" w:rsidP="00F62218">
      <w:pPr>
        <w:numPr>
          <w:ilvl w:val="0"/>
          <w:numId w:val="30"/>
        </w:numPr>
        <w:tabs>
          <w:tab w:val="left" w:pos="-720"/>
        </w:tabs>
        <w:spacing w:after="60" w:line="240" w:lineRule="exact"/>
        <w:jc w:val="both"/>
        <w:rPr>
          <w:rFonts w:ascii="Arial" w:hAnsi="Arial" w:cs="Arial"/>
          <w:szCs w:val="20"/>
          <w:lang w:val="en-US"/>
        </w:rPr>
      </w:pPr>
      <w:r>
        <w:rPr>
          <w:rFonts w:ascii="Arial" w:hAnsi="Arial" w:cs="Arial"/>
          <w:szCs w:val="20"/>
          <w:lang w:val="en-US"/>
        </w:rPr>
        <w:t>Initiates p</w:t>
      </w:r>
      <w:r w:rsidRPr="0018190F">
        <w:rPr>
          <w:rFonts w:ascii="Arial" w:hAnsi="Arial" w:cs="Arial"/>
          <w:szCs w:val="20"/>
          <w:lang w:val="en-US"/>
        </w:rPr>
        <w:t>roc</w:t>
      </w:r>
      <w:r>
        <w:rPr>
          <w:rFonts w:ascii="Arial" w:hAnsi="Arial" w:cs="Arial"/>
          <w:szCs w:val="20"/>
          <w:lang w:val="en-US"/>
        </w:rPr>
        <w:t>ess e</w:t>
      </w:r>
      <w:r w:rsidRPr="0018190F">
        <w:rPr>
          <w:rFonts w:ascii="Arial" w:hAnsi="Arial" w:cs="Arial"/>
          <w:szCs w:val="20"/>
          <w:lang w:val="en-US"/>
        </w:rPr>
        <w:t>ngineering section of the scope of work and services</w:t>
      </w:r>
      <w:r>
        <w:rPr>
          <w:rFonts w:ascii="Arial" w:hAnsi="Arial" w:cs="Arial"/>
          <w:szCs w:val="20"/>
          <w:lang w:val="en-US"/>
        </w:rPr>
        <w:t xml:space="preserve"> and man</w:t>
      </w:r>
      <w:r w:rsidR="003E6BF6">
        <w:rPr>
          <w:rFonts w:ascii="Arial" w:hAnsi="Arial" w:cs="Arial"/>
          <w:szCs w:val="20"/>
          <w:lang w:val="en-US"/>
        </w:rPr>
        <w:t xml:space="preserve"> </w:t>
      </w:r>
      <w:r>
        <w:rPr>
          <w:rFonts w:ascii="Arial" w:hAnsi="Arial" w:cs="Arial"/>
          <w:szCs w:val="20"/>
          <w:lang w:val="en-US"/>
        </w:rPr>
        <w:t>hour estimates</w:t>
      </w:r>
      <w:r w:rsidRPr="0018190F">
        <w:rPr>
          <w:rFonts w:ascii="Arial" w:hAnsi="Arial" w:cs="Arial"/>
          <w:szCs w:val="20"/>
          <w:lang w:val="en-US"/>
        </w:rPr>
        <w:t>.</w:t>
      </w:r>
    </w:p>
    <w:p w14:paraId="17E0DF98" w14:textId="77777777" w:rsidR="00F62218" w:rsidRPr="0018190F" w:rsidRDefault="00F62218" w:rsidP="00F62218">
      <w:pPr>
        <w:numPr>
          <w:ilvl w:val="0"/>
          <w:numId w:val="30"/>
        </w:numPr>
        <w:tabs>
          <w:tab w:val="left" w:pos="-720"/>
        </w:tabs>
        <w:spacing w:after="60" w:line="240" w:lineRule="exact"/>
        <w:jc w:val="both"/>
        <w:rPr>
          <w:rFonts w:ascii="Arial" w:hAnsi="Arial" w:cs="Arial"/>
          <w:szCs w:val="20"/>
          <w:lang w:val="en-US"/>
        </w:rPr>
      </w:pPr>
      <w:r w:rsidRPr="0018190F">
        <w:rPr>
          <w:rFonts w:ascii="Arial" w:hAnsi="Arial" w:cs="Arial"/>
          <w:szCs w:val="20"/>
          <w:lang w:val="en-US"/>
        </w:rPr>
        <w:t>Responsible f</w:t>
      </w:r>
      <w:r>
        <w:rPr>
          <w:rFonts w:ascii="Arial" w:hAnsi="Arial" w:cs="Arial"/>
          <w:szCs w:val="20"/>
          <w:lang w:val="en-US"/>
        </w:rPr>
        <w:t>or developing and implementing process e</w:t>
      </w:r>
      <w:r w:rsidRPr="0018190F">
        <w:rPr>
          <w:rFonts w:ascii="Arial" w:hAnsi="Arial" w:cs="Arial"/>
          <w:szCs w:val="20"/>
          <w:lang w:val="en-US"/>
        </w:rPr>
        <w:t>ngineering administrative and technical practices, specifications, and procedures.</w:t>
      </w:r>
    </w:p>
    <w:p w14:paraId="28EE9B4B" w14:textId="77777777" w:rsidR="00F62218" w:rsidRPr="0018190F" w:rsidRDefault="00F62218" w:rsidP="00F62218">
      <w:pPr>
        <w:numPr>
          <w:ilvl w:val="0"/>
          <w:numId w:val="30"/>
        </w:numPr>
        <w:tabs>
          <w:tab w:val="left" w:pos="-720"/>
        </w:tabs>
        <w:spacing w:after="60" w:line="240" w:lineRule="exact"/>
        <w:jc w:val="both"/>
        <w:rPr>
          <w:rFonts w:ascii="Arial" w:hAnsi="Arial" w:cs="Arial"/>
          <w:szCs w:val="20"/>
          <w:lang w:val="en-US"/>
        </w:rPr>
      </w:pPr>
      <w:r w:rsidRPr="001C3464">
        <w:rPr>
          <w:rFonts w:ascii="Arial" w:hAnsi="Arial" w:cs="Arial"/>
          <w:szCs w:val="20"/>
          <w:lang w:val="en-US"/>
        </w:rPr>
        <w:t>Develops and maintains</w:t>
      </w:r>
      <w:r>
        <w:rPr>
          <w:rFonts w:ascii="Arial" w:hAnsi="Arial" w:cs="Arial"/>
          <w:szCs w:val="20"/>
          <w:lang w:val="en-US"/>
        </w:rPr>
        <w:t xml:space="preserve"> the process engineering work plan. Establish p</w:t>
      </w:r>
      <w:r w:rsidRPr="0018190F">
        <w:rPr>
          <w:rFonts w:ascii="Arial" w:hAnsi="Arial" w:cs="Arial"/>
          <w:szCs w:val="20"/>
          <w:lang w:val="en-US"/>
        </w:rPr>
        <w:t>roject need dates for assignment of all personnel</w:t>
      </w:r>
      <w:r w:rsidR="00D6113B">
        <w:rPr>
          <w:rFonts w:ascii="Arial" w:hAnsi="Arial" w:cs="Arial"/>
          <w:szCs w:val="20"/>
          <w:lang w:val="en-US"/>
        </w:rPr>
        <w:t xml:space="preserve"> resources</w:t>
      </w:r>
      <w:r w:rsidRPr="0018190F">
        <w:rPr>
          <w:rFonts w:ascii="Arial" w:hAnsi="Arial" w:cs="Arial"/>
          <w:szCs w:val="20"/>
          <w:lang w:val="en-US"/>
        </w:rPr>
        <w:t>.</w:t>
      </w:r>
    </w:p>
    <w:p w14:paraId="64C85440" w14:textId="77777777" w:rsidR="00F62218" w:rsidRPr="0018190F" w:rsidRDefault="00406E72" w:rsidP="00F62218">
      <w:pPr>
        <w:numPr>
          <w:ilvl w:val="0"/>
          <w:numId w:val="30"/>
        </w:numPr>
        <w:tabs>
          <w:tab w:val="left" w:pos="-720"/>
        </w:tabs>
        <w:spacing w:after="60" w:line="240" w:lineRule="exact"/>
        <w:jc w:val="both"/>
        <w:rPr>
          <w:rFonts w:ascii="Arial" w:hAnsi="Arial" w:cs="Arial"/>
          <w:szCs w:val="20"/>
          <w:lang w:val="en-US"/>
        </w:rPr>
      </w:pPr>
      <w:r>
        <w:rPr>
          <w:rFonts w:ascii="Arial" w:hAnsi="Arial" w:cs="Arial"/>
          <w:szCs w:val="20"/>
          <w:lang w:val="en-US"/>
        </w:rPr>
        <w:t>Attends kick-off, project staff, c</w:t>
      </w:r>
      <w:r w:rsidR="00F62218" w:rsidRPr="0018190F">
        <w:rPr>
          <w:rFonts w:ascii="Arial" w:hAnsi="Arial" w:cs="Arial"/>
          <w:szCs w:val="20"/>
          <w:lang w:val="en-US"/>
        </w:rPr>
        <w:t>l</w:t>
      </w:r>
      <w:r>
        <w:rPr>
          <w:rFonts w:ascii="Arial" w:hAnsi="Arial" w:cs="Arial"/>
          <w:szCs w:val="20"/>
          <w:lang w:val="en-US"/>
        </w:rPr>
        <w:t>ient, c</w:t>
      </w:r>
      <w:r w:rsidR="00F62218" w:rsidRPr="0018190F">
        <w:rPr>
          <w:rFonts w:ascii="Arial" w:hAnsi="Arial" w:cs="Arial"/>
          <w:szCs w:val="20"/>
          <w:lang w:val="en-US"/>
        </w:rPr>
        <w:t xml:space="preserve">onstruction, </w:t>
      </w:r>
      <w:r>
        <w:rPr>
          <w:rFonts w:ascii="Arial" w:hAnsi="Arial" w:cs="Arial"/>
          <w:szCs w:val="20"/>
          <w:lang w:val="en-US"/>
        </w:rPr>
        <w:t>flow d</w:t>
      </w:r>
      <w:r w:rsidR="00F62218" w:rsidRPr="0018190F">
        <w:rPr>
          <w:rFonts w:ascii="Arial" w:hAnsi="Arial" w:cs="Arial"/>
          <w:szCs w:val="20"/>
          <w:lang w:val="en-US"/>
        </w:rPr>
        <w:t>iagram reviews or other meetings as required.</w:t>
      </w:r>
    </w:p>
    <w:p w14:paraId="74550A71" w14:textId="77777777" w:rsidR="00F62218" w:rsidRPr="0018190F" w:rsidRDefault="00406E72" w:rsidP="00F62218">
      <w:pPr>
        <w:numPr>
          <w:ilvl w:val="0"/>
          <w:numId w:val="30"/>
        </w:numPr>
        <w:tabs>
          <w:tab w:val="left" w:pos="-720"/>
        </w:tabs>
        <w:spacing w:after="60" w:line="240" w:lineRule="exact"/>
        <w:jc w:val="both"/>
        <w:rPr>
          <w:rFonts w:ascii="Arial" w:hAnsi="Arial" w:cs="Arial"/>
          <w:szCs w:val="20"/>
          <w:lang w:val="en-US"/>
        </w:rPr>
      </w:pPr>
      <w:r>
        <w:rPr>
          <w:rFonts w:ascii="Arial" w:hAnsi="Arial" w:cs="Arial"/>
          <w:szCs w:val="20"/>
          <w:lang w:val="en-US"/>
        </w:rPr>
        <w:t>Maintains contact with client and other discipline e</w:t>
      </w:r>
      <w:r w:rsidR="00520D6F">
        <w:rPr>
          <w:rFonts w:ascii="Arial" w:hAnsi="Arial" w:cs="Arial"/>
          <w:szCs w:val="20"/>
          <w:lang w:val="en-US"/>
        </w:rPr>
        <w:t>ngineering l</w:t>
      </w:r>
      <w:r w:rsidR="00F62218" w:rsidRPr="0018190F">
        <w:rPr>
          <w:rFonts w:ascii="Arial" w:hAnsi="Arial" w:cs="Arial"/>
          <w:szCs w:val="20"/>
          <w:lang w:val="en-US"/>
        </w:rPr>
        <w:t>eads to assure accurate, timely communications and flow of information is taking place.</w:t>
      </w:r>
    </w:p>
    <w:p w14:paraId="7D7E802B" w14:textId="77777777" w:rsidR="00F62218" w:rsidRPr="0018190F" w:rsidRDefault="00F62218" w:rsidP="00F62218">
      <w:pPr>
        <w:numPr>
          <w:ilvl w:val="0"/>
          <w:numId w:val="30"/>
        </w:numPr>
        <w:tabs>
          <w:tab w:val="left" w:pos="-720"/>
        </w:tabs>
        <w:spacing w:after="60" w:line="240" w:lineRule="exact"/>
        <w:jc w:val="both"/>
        <w:rPr>
          <w:rFonts w:ascii="Arial" w:hAnsi="Arial" w:cs="Arial"/>
          <w:szCs w:val="20"/>
          <w:lang w:val="en-US"/>
        </w:rPr>
      </w:pPr>
      <w:r w:rsidRPr="0018190F">
        <w:rPr>
          <w:rFonts w:ascii="Arial" w:hAnsi="Arial" w:cs="Arial"/>
          <w:szCs w:val="20"/>
          <w:lang w:val="en-US"/>
        </w:rPr>
        <w:t>Discuss deviations in job scope, estimates changes, and reviews P</w:t>
      </w:r>
      <w:r w:rsidR="00AB32FC">
        <w:rPr>
          <w:rFonts w:ascii="Arial" w:hAnsi="Arial" w:cs="Arial"/>
          <w:szCs w:val="20"/>
          <w:lang w:val="en-US"/>
        </w:rPr>
        <w:t>C</w:t>
      </w:r>
      <w:r w:rsidRPr="0018190F">
        <w:rPr>
          <w:rFonts w:ascii="Arial" w:hAnsi="Arial" w:cs="Arial"/>
          <w:szCs w:val="20"/>
          <w:lang w:val="en-US"/>
        </w:rPr>
        <w:t>N’s for approval and sub</w:t>
      </w:r>
      <w:r w:rsidR="00406E72">
        <w:rPr>
          <w:rFonts w:ascii="Arial" w:hAnsi="Arial" w:cs="Arial"/>
          <w:szCs w:val="20"/>
          <w:lang w:val="en-US"/>
        </w:rPr>
        <w:t>mission to project m</w:t>
      </w:r>
      <w:r w:rsidRPr="0018190F">
        <w:rPr>
          <w:rFonts w:ascii="Arial" w:hAnsi="Arial" w:cs="Arial"/>
          <w:szCs w:val="20"/>
          <w:lang w:val="en-US"/>
        </w:rPr>
        <w:t>anagement.</w:t>
      </w:r>
    </w:p>
    <w:p w14:paraId="7907D9D8" w14:textId="77777777" w:rsidR="00F62218" w:rsidRDefault="00F62218" w:rsidP="00F62218">
      <w:pPr>
        <w:numPr>
          <w:ilvl w:val="0"/>
          <w:numId w:val="30"/>
        </w:numPr>
        <w:tabs>
          <w:tab w:val="left" w:pos="-720"/>
        </w:tabs>
        <w:spacing w:after="60" w:line="240" w:lineRule="exact"/>
        <w:jc w:val="both"/>
        <w:rPr>
          <w:rFonts w:ascii="Arial" w:hAnsi="Arial" w:cs="Arial"/>
          <w:szCs w:val="20"/>
          <w:lang w:val="en-US"/>
        </w:rPr>
      </w:pPr>
      <w:r w:rsidRPr="0018190F">
        <w:rPr>
          <w:rFonts w:ascii="Arial" w:hAnsi="Arial" w:cs="Arial"/>
          <w:szCs w:val="20"/>
          <w:lang w:val="en-US"/>
        </w:rPr>
        <w:lastRenderedPageBreak/>
        <w:t xml:space="preserve">Responsible for all quality control with-in the </w:t>
      </w:r>
      <w:r w:rsidR="00520D6F">
        <w:rPr>
          <w:rFonts w:ascii="Arial" w:hAnsi="Arial" w:cs="Arial"/>
          <w:szCs w:val="20"/>
          <w:lang w:val="en-US"/>
        </w:rPr>
        <w:t xml:space="preserve">process engineering </w:t>
      </w:r>
      <w:r w:rsidRPr="0018190F">
        <w:rPr>
          <w:rFonts w:ascii="Arial" w:hAnsi="Arial" w:cs="Arial"/>
          <w:szCs w:val="20"/>
          <w:lang w:val="en-US"/>
        </w:rPr>
        <w:t>discipline.</w:t>
      </w:r>
    </w:p>
    <w:p w14:paraId="3D3D26C9" w14:textId="77777777" w:rsidR="00D6113B" w:rsidRPr="0018190F" w:rsidRDefault="00D6113B" w:rsidP="00F62218">
      <w:pPr>
        <w:numPr>
          <w:ilvl w:val="0"/>
          <w:numId w:val="30"/>
        </w:numPr>
        <w:tabs>
          <w:tab w:val="left" w:pos="-720"/>
        </w:tabs>
        <w:spacing w:after="60" w:line="240" w:lineRule="exact"/>
        <w:jc w:val="both"/>
        <w:rPr>
          <w:rFonts w:ascii="Arial" w:hAnsi="Arial" w:cs="Arial"/>
          <w:szCs w:val="20"/>
          <w:lang w:val="en-US"/>
        </w:rPr>
      </w:pPr>
      <w:r>
        <w:rPr>
          <w:rFonts w:ascii="Arial" w:hAnsi="Arial" w:cs="Arial"/>
          <w:szCs w:val="20"/>
          <w:lang w:val="en-US"/>
        </w:rPr>
        <w:t>Conducting performance assessments and personnel key performance indicator objectives in</w:t>
      </w:r>
      <w:r w:rsidR="009969E5">
        <w:rPr>
          <w:rFonts w:ascii="Arial" w:hAnsi="Arial" w:cs="Arial"/>
          <w:szCs w:val="20"/>
          <w:lang w:val="en-US"/>
        </w:rPr>
        <w:t xml:space="preserve"> </w:t>
      </w:r>
      <w:r>
        <w:rPr>
          <w:rFonts w:ascii="Arial" w:hAnsi="Arial" w:cs="Arial"/>
          <w:szCs w:val="20"/>
          <w:lang w:val="en-US"/>
        </w:rPr>
        <w:t>line with business strategy and objectives.</w:t>
      </w:r>
      <w:r w:rsidR="00631D3B">
        <w:rPr>
          <w:rFonts w:ascii="Arial" w:hAnsi="Arial" w:cs="Arial"/>
          <w:szCs w:val="20"/>
          <w:lang w:val="en-US"/>
        </w:rPr>
        <w:t xml:space="preserve">  Assess individual performances and making recommendations on individual promotions as part of team member’s career development.</w:t>
      </w:r>
    </w:p>
    <w:p w14:paraId="6E05B579" w14:textId="77777777" w:rsidR="00F62218" w:rsidRPr="0018190F" w:rsidRDefault="00F62218" w:rsidP="00F62218">
      <w:pPr>
        <w:numPr>
          <w:ilvl w:val="0"/>
          <w:numId w:val="30"/>
        </w:numPr>
        <w:tabs>
          <w:tab w:val="left" w:pos="-720"/>
        </w:tabs>
        <w:spacing w:after="60" w:line="240" w:lineRule="exact"/>
        <w:jc w:val="both"/>
        <w:rPr>
          <w:rFonts w:ascii="Arial" w:hAnsi="Arial" w:cs="Arial"/>
          <w:szCs w:val="20"/>
          <w:lang w:val="en-US"/>
        </w:rPr>
      </w:pPr>
      <w:r w:rsidRPr="0018190F">
        <w:rPr>
          <w:rFonts w:ascii="Arial" w:hAnsi="Arial" w:cs="Arial"/>
          <w:szCs w:val="20"/>
          <w:lang w:val="en-US"/>
        </w:rPr>
        <w:t>Monitors the issuing of Process Engineering specific documents and drawings</w:t>
      </w:r>
      <w:r w:rsidR="00406E72">
        <w:rPr>
          <w:rFonts w:ascii="Arial" w:hAnsi="Arial" w:cs="Arial"/>
          <w:szCs w:val="20"/>
          <w:lang w:val="en-US"/>
        </w:rPr>
        <w:t xml:space="preserve"> and final approval</w:t>
      </w:r>
      <w:r w:rsidR="00520D6F">
        <w:rPr>
          <w:rFonts w:ascii="Arial" w:hAnsi="Arial" w:cs="Arial"/>
          <w:szCs w:val="20"/>
          <w:lang w:val="en-US"/>
        </w:rPr>
        <w:t xml:space="preserve"> si</w:t>
      </w:r>
      <w:r w:rsidR="002C0FCC">
        <w:rPr>
          <w:rFonts w:ascii="Arial" w:hAnsi="Arial" w:cs="Arial"/>
          <w:szCs w:val="20"/>
          <w:lang w:val="en-US"/>
        </w:rPr>
        <w:t>g</w:t>
      </w:r>
      <w:r w:rsidR="00520D6F">
        <w:rPr>
          <w:rFonts w:ascii="Arial" w:hAnsi="Arial" w:cs="Arial"/>
          <w:szCs w:val="20"/>
          <w:lang w:val="en-US"/>
        </w:rPr>
        <w:t xml:space="preserve">n-off on </w:t>
      </w:r>
      <w:r w:rsidR="00406E72">
        <w:rPr>
          <w:rFonts w:ascii="Arial" w:hAnsi="Arial" w:cs="Arial"/>
          <w:szCs w:val="20"/>
          <w:lang w:val="en-US"/>
        </w:rPr>
        <w:t>all deliverables</w:t>
      </w:r>
      <w:r w:rsidR="00520D6F">
        <w:rPr>
          <w:rFonts w:ascii="Arial" w:hAnsi="Arial" w:cs="Arial"/>
          <w:szCs w:val="20"/>
          <w:lang w:val="en-US"/>
        </w:rPr>
        <w:t xml:space="preserve"> to the client assets (3-Offshore production and drilling platforms, 1 Onshore gas treating and condensate stabilizer and a 90000 t/day PMR LNG Facility)</w:t>
      </w:r>
      <w:r w:rsidR="00406E72">
        <w:rPr>
          <w:rFonts w:ascii="Arial" w:hAnsi="Arial" w:cs="Arial"/>
          <w:szCs w:val="20"/>
          <w:lang w:val="en-US"/>
        </w:rPr>
        <w:t>.</w:t>
      </w:r>
    </w:p>
    <w:p w14:paraId="6C0FD598" w14:textId="77777777" w:rsidR="00433B08" w:rsidRDefault="00F62218" w:rsidP="001C3464">
      <w:pPr>
        <w:pStyle w:val="ListParagraph"/>
        <w:widowControl w:val="0"/>
        <w:numPr>
          <w:ilvl w:val="0"/>
          <w:numId w:val="30"/>
        </w:numPr>
        <w:tabs>
          <w:tab w:val="left" w:pos="-720"/>
          <w:tab w:val="left" w:pos="426"/>
        </w:tabs>
        <w:spacing w:after="180" w:line="240" w:lineRule="exact"/>
        <w:jc w:val="both"/>
        <w:rPr>
          <w:rFonts w:ascii="Arial" w:hAnsi="Arial" w:cs="Arial"/>
          <w:lang w:val="en-US"/>
        </w:rPr>
      </w:pPr>
      <w:r w:rsidRPr="00406E72">
        <w:rPr>
          <w:rFonts w:ascii="Arial" w:hAnsi="Arial" w:cs="Arial"/>
          <w:lang w:val="en-US"/>
        </w:rPr>
        <w:t xml:space="preserve">Review of </w:t>
      </w:r>
      <w:r w:rsidR="00DC32F8">
        <w:rPr>
          <w:rFonts w:ascii="Arial" w:hAnsi="Arial" w:cs="Arial"/>
          <w:lang w:val="en-US"/>
        </w:rPr>
        <w:t>resume</w:t>
      </w:r>
      <w:r w:rsidRPr="00406E72">
        <w:rPr>
          <w:rFonts w:ascii="Arial" w:hAnsi="Arial" w:cs="Arial"/>
          <w:lang w:val="en-US"/>
        </w:rPr>
        <w:t xml:space="preserve"> and </w:t>
      </w:r>
      <w:r w:rsidR="00F84F2D">
        <w:rPr>
          <w:rFonts w:ascii="Arial" w:hAnsi="Arial" w:cs="Arial"/>
          <w:lang w:val="en-US"/>
        </w:rPr>
        <w:t>conducts recruitment interviews</w:t>
      </w:r>
      <w:r w:rsidRPr="00406E72">
        <w:rPr>
          <w:rFonts w:ascii="Arial" w:hAnsi="Arial" w:cs="Arial"/>
          <w:lang w:val="en-US"/>
        </w:rPr>
        <w:t>.</w:t>
      </w:r>
    </w:p>
    <w:p w14:paraId="36822520" w14:textId="77777777" w:rsidR="00721332" w:rsidRDefault="00721332" w:rsidP="00305ECC">
      <w:pPr>
        <w:pStyle w:val="ListParagraph"/>
        <w:widowControl w:val="0"/>
        <w:numPr>
          <w:ilvl w:val="0"/>
          <w:numId w:val="30"/>
        </w:numPr>
        <w:tabs>
          <w:tab w:val="left" w:pos="-720"/>
          <w:tab w:val="left" w:pos="426"/>
        </w:tabs>
        <w:spacing w:after="180" w:line="240" w:lineRule="exact"/>
        <w:jc w:val="both"/>
        <w:rPr>
          <w:rFonts w:ascii="Arial" w:hAnsi="Arial" w:cs="Arial"/>
          <w:lang w:val="en-US"/>
        </w:rPr>
      </w:pPr>
      <w:r>
        <w:rPr>
          <w:rFonts w:ascii="Arial" w:hAnsi="Arial" w:cs="Arial"/>
          <w:lang w:val="en-US"/>
        </w:rPr>
        <w:t>Checking and approval of all department issued deliverables</w:t>
      </w:r>
      <w:r w:rsidR="00A16D97">
        <w:rPr>
          <w:rFonts w:ascii="Arial" w:hAnsi="Arial" w:cs="Arial"/>
          <w:lang w:val="en-US"/>
        </w:rPr>
        <w:t xml:space="preserve"> and approval of calculations performed.</w:t>
      </w:r>
    </w:p>
    <w:p w14:paraId="39D70EAC" w14:textId="77777777" w:rsidR="00721332" w:rsidRDefault="00721332" w:rsidP="00B207AA">
      <w:pPr>
        <w:pStyle w:val="ListParagraph"/>
        <w:widowControl w:val="0"/>
        <w:numPr>
          <w:ilvl w:val="0"/>
          <w:numId w:val="30"/>
        </w:numPr>
        <w:tabs>
          <w:tab w:val="left" w:pos="-720"/>
          <w:tab w:val="left" w:pos="426"/>
        </w:tabs>
        <w:spacing w:after="180" w:line="240" w:lineRule="exact"/>
        <w:jc w:val="both"/>
        <w:rPr>
          <w:rFonts w:ascii="Arial" w:hAnsi="Arial" w:cs="Arial"/>
          <w:lang w:val="en-US"/>
        </w:rPr>
      </w:pPr>
      <w:r>
        <w:rPr>
          <w:rFonts w:ascii="Arial" w:hAnsi="Arial" w:cs="Arial"/>
          <w:lang w:val="en-US"/>
        </w:rPr>
        <w:t>Technical and engineering services to 3 offshore production platforms, an offshore gas and liquid hydrocarbon processing facility and a 90 000 tons per day LNG processing facility (Shell’s PMR</w:t>
      </w:r>
      <w:r w:rsidR="00674378">
        <w:rPr>
          <w:rFonts w:ascii="Arial" w:hAnsi="Arial" w:cs="Arial"/>
          <w:lang w:val="en-US"/>
        </w:rPr>
        <w:t xml:space="preserve"> LNG</w:t>
      </w:r>
      <w:r w:rsidR="001C3464">
        <w:rPr>
          <w:rFonts w:ascii="Arial" w:hAnsi="Arial" w:cs="Arial"/>
          <w:lang w:val="en-US"/>
        </w:rPr>
        <w:t xml:space="preserve"> </w:t>
      </w:r>
      <w:r>
        <w:rPr>
          <w:rFonts w:ascii="Arial" w:hAnsi="Arial" w:cs="Arial"/>
          <w:lang w:val="en-US"/>
        </w:rPr>
        <w:t>technology).</w:t>
      </w:r>
    </w:p>
    <w:p w14:paraId="0A5AB25B" w14:textId="77777777" w:rsidR="00721332" w:rsidRDefault="00721332" w:rsidP="00305ECC">
      <w:pPr>
        <w:pStyle w:val="ListParagraph"/>
        <w:widowControl w:val="0"/>
        <w:numPr>
          <w:ilvl w:val="0"/>
          <w:numId w:val="30"/>
        </w:numPr>
        <w:tabs>
          <w:tab w:val="left" w:pos="-720"/>
          <w:tab w:val="left" w:pos="426"/>
        </w:tabs>
        <w:spacing w:after="180" w:line="240" w:lineRule="exact"/>
        <w:jc w:val="both"/>
        <w:rPr>
          <w:rFonts w:ascii="Arial" w:hAnsi="Arial" w:cs="Arial"/>
          <w:lang w:val="en-US"/>
        </w:rPr>
      </w:pPr>
      <w:r>
        <w:rPr>
          <w:rFonts w:ascii="Arial" w:hAnsi="Arial" w:cs="Arial"/>
          <w:lang w:val="en-US"/>
        </w:rPr>
        <w:t>Major Projects</w:t>
      </w:r>
      <w:r w:rsidR="00520D6F">
        <w:rPr>
          <w:rFonts w:ascii="Arial" w:hAnsi="Arial" w:cs="Arial"/>
          <w:lang w:val="en-US"/>
        </w:rPr>
        <w:t xml:space="preserve"> I was directly involved in,</w:t>
      </w:r>
      <w:r w:rsidR="002E3FCD">
        <w:rPr>
          <w:rFonts w:ascii="Arial" w:hAnsi="Arial" w:cs="Arial"/>
          <w:lang w:val="en-US"/>
        </w:rPr>
        <w:t xml:space="preserve"> but not limited to</w:t>
      </w:r>
      <w:r>
        <w:rPr>
          <w:rFonts w:ascii="Arial" w:hAnsi="Arial" w:cs="Arial"/>
          <w:lang w:val="en-US"/>
        </w:rPr>
        <w:t xml:space="preserve">: </w:t>
      </w:r>
    </w:p>
    <w:p w14:paraId="547906AD" w14:textId="77777777" w:rsidR="00721332" w:rsidRDefault="00721332" w:rsidP="00B60E82">
      <w:pPr>
        <w:pStyle w:val="ListParagraph"/>
        <w:widowControl w:val="0"/>
        <w:numPr>
          <w:ilvl w:val="1"/>
          <w:numId w:val="30"/>
        </w:numPr>
        <w:tabs>
          <w:tab w:val="left" w:pos="-720"/>
          <w:tab w:val="left" w:pos="426"/>
        </w:tabs>
        <w:spacing w:after="180" w:line="240" w:lineRule="exact"/>
        <w:ind w:left="709" w:hanging="218"/>
        <w:jc w:val="both"/>
        <w:rPr>
          <w:rFonts w:ascii="Arial" w:hAnsi="Arial" w:cs="Arial"/>
          <w:lang w:val="en-US"/>
        </w:rPr>
      </w:pPr>
      <w:r>
        <w:rPr>
          <w:rFonts w:ascii="Arial" w:hAnsi="Arial" w:cs="Arial"/>
          <w:lang w:val="en-US"/>
        </w:rPr>
        <w:t>Revamping of an offshore facility’s complete drilling deck with new and modern facilities</w:t>
      </w:r>
      <w:r w:rsidR="008E2924">
        <w:rPr>
          <w:rFonts w:ascii="Arial" w:hAnsi="Arial" w:cs="Arial"/>
          <w:lang w:val="en-US"/>
        </w:rPr>
        <w:t xml:space="preserve"> (US $ 1</w:t>
      </w:r>
      <w:r w:rsidR="00515166">
        <w:rPr>
          <w:rFonts w:ascii="Arial" w:hAnsi="Arial" w:cs="Arial"/>
          <w:lang w:val="en-US"/>
        </w:rPr>
        <w:t xml:space="preserve"> billion revamp)</w:t>
      </w:r>
    </w:p>
    <w:p w14:paraId="42020ED6" w14:textId="77777777" w:rsidR="00721332" w:rsidRDefault="002E3FCD" w:rsidP="00B60E82">
      <w:pPr>
        <w:pStyle w:val="ListParagraph"/>
        <w:widowControl w:val="0"/>
        <w:numPr>
          <w:ilvl w:val="1"/>
          <w:numId w:val="30"/>
        </w:numPr>
        <w:tabs>
          <w:tab w:val="left" w:pos="-720"/>
          <w:tab w:val="left" w:pos="426"/>
        </w:tabs>
        <w:spacing w:after="180" w:line="240" w:lineRule="exact"/>
        <w:ind w:left="709" w:hanging="218"/>
        <w:jc w:val="both"/>
        <w:rPr>
          <w:rFonts w:ascii="Arial" w:hAnsi="Arial" w:cs="Arial"/>
          <w:lang w:val="en-US"/>
        </w:rPr>
      </w:pPr>
      <w:r>
        <w:rPr>
          <w:rFonts w:ascii="Arial" w:hAnsi="Arial" w:cs="Arial"/>
          <w:lang w:val="en-US"/>
        </w:rPr>
        <w:t>Pneumatic conveying of cementing systems and air distribution</w:t>
      </w:r>
      <w:r w:rsidR="00515166">
        <w:rPr>
          <w:rFonts w:ascii="Arial" w:hAnsi="Arial" w:cs="Arial"/>
          <w:lang w:val="en-US"/>
        </w:rPr>
        <w:t>.  Dr</w:t>
      </w:r>
      <w:r w:rsidR="00D94575">
        <w:rPr>
          <w:rFonts w:ascii="Arial" w:hAnsi="Arial" w:cs="Arial"/>
          <w:lang w:val="en-US"/>
        </w:rPr>
        <w:t>i</w:t>
      </w:r>
      <w:r w:rsidR="00515166">
        <w:rPr>
          <w:rFonts w:ascii="Arial" w:hAnsi="Arial" w:cs="Arial"/>
          <w:lang w:val="en-US"/>
        </w:rPr>
        <w:t xml:space="preserve">lling mud distribution and drill cuttings treatment system </w:t>
      </w:r>
    </w:p>
    <w:p w14:paraId="64000879" w14:textId="77777777" w:rsidR="002E3FCD" w:rsidRDefault="002E3FCD" w:rsidP="00D7778B">
      <w:pPr>
        <w:pStyle w:val="ListParagraph"/>
        <w:widowControl w:val="0"/>
        <w:numPr>
          <w:ilvl w:val="1"/>
          <w:numId w:val="30"/>
        </w:numPr>
        <w:tabs>
          <w:tab w:val="left" w:pos="-720"/>
          <w:tab w:val="left" w:pos="426"/>
        </w:tabs>
        <w:spacing w:after="180" w:line="240" w:lineRule="exact"/>
        <w:ind w:left="851"/>
        <w:jc w:val="both"/>
        <w:rPr>
          <w:rFonts w:ascii="Arial" w:hAnsi="Arial" w:cs="Arial"/>
          <w:lang w:val="en-US"/>
        </w:rPr>
      </w:pPr>
      <w:r>
        <w:rPr>
          <w:rFonts w:ascii="Arial" w:hAnsi="Arial" w:cs="Arial"/>
          <w:lang w:val="en-US"/>
        </w:rPr>
        <w:t>Produce water treatment and well reinjection</w:t>
      </w:r>
      <w:r w:rsidR="009969E5">
        <w:rPr>
          <w:rFonts w:ascii="Arial" w:hAnsi="Arial" w:cs="Arial"/>
          <w:lang w:val="en-US"/>
        </w:rPr>
        <w:t xml:space="preserve"> projects (40 000 bpd reinjection</w:t>
      </w:r>
      <w:r w:rsidR="00C02CFF">
        <w:rPr>
          <w:rFonts w:ascii="Arial" w:hAnsi="Arial" w:cs="Arial"/>
          <w:lang w:val="en-US"/>
        </w:rPr>
        <w:t xml:space="preserve"> rate</w:t>
      </w:r>
      <w:r w:rsidR="009969E5">
        <w:rPr>
          <w:rFonts w:ascii="Arial" w:hAnsi="Arial" w:cs="Arial"/>
          <w:lang w:val="en-US"/>
        </w:rPr>
        <w:t>).</w:t>
      </w:r>
    </w:p>
    <w:p w14:paraId="7051F6E6" w14:textId="77777777" w:rsidR="002E3FCD" w:rsidRDefault="002E3FCD" w:rsidP="00B60E82">
      <w:pPr>
        <w:pStyle w:val="ListParagraph"/>
        <w:widowControl w:val="0"/>
        <w:numPr>
          <w:ilvl w:val="1"/>
          <w:numId w:val="30"/>
        </w:numPr>
        <w:tabs>
          <w:tab w:val="left" w:pos="-720"/>
          <w:tab w:val="left" w:pos="426"/>
        </w:tabs>
        <w:spacing w:after="180" w:line="240" w:lineRule="exact"/>
        <w:ind w:left="709" w:hanging="218"/>
        <w:jc w:val="both"/>
        <w:rPr>
          <w:rFonts w:ascii="Arial" w:hAnsi="Arial" w:cs="Arial"/>
          <w:lang w:val="en-US"/>
        </w:rPr>
      </w:pPr>
      <w:r>
        <w:rPr>
          <w:rFonts w:ascii="Arial" w:hAnsi="Arial" w:cs="Arial"/>
          <w:lang w:val="en-US"/>
        </w:rPr>
        <w:t>Installation of flowlines (oil, gas producing and reinjection (cuttings, water)) to date approximately 25 across the 3 operating production platforms</w:t>
      </w:r>
      <w:r w:rsidR="00840635">
        <w:rPr>
          <w:rFonts w:ascii="Arial" w:hAnsi="Arial" w:cs="Arial"/>
          <w:lang w:val="en-US"/>
        </w:rPr>
        <w:t>.</w:t>
      </w:r>
    </w:p>
    <w:p w14:paraId="1379D9CE" w14:textId="77777777" w:rsidR="009969E5" w:rsidRDefault="00840635" w:rsidP="00D7778B">
      <w:pPr>
        <w:pStyle w:val="ListParagraph"/>
        <w:widowControl w:val="0"/>
        <w:numPr>
          <w:ilvl w:val="1"/>
          <w:numId w:val="30"/>
        </w:numPr>
        <w:tabs>
          <w:tab w:val="left" w:pos="-720"/>
          <w:tab w:val="left" w:pos="426"/>
        </w:tabs>
        <w:spacing w:after="180" w:line="240" w:lineRule="exact"/>
        <w:ind w:left="851"/>
        <w:jc w:val="both"/>
        <w:rPr>
          <w:rFonts w:ascii="Arial" w:hAnsi="Arial" w:cs="Arial"/>
          <w:lang w:val="en-US"/>
        </w:rPr>
      </w:pPr>
      <w:r>
        <w:rPr>
          <w:rFonts w:ascii="Arial" w:hAnsi="Arial" w:cs="Arial"/>
          <w:lang w:val="en-US"/>
        </w:rPr>
        <w:t>Completed a FEED study for supply gas pressure maintenance to enhance LNG production.</w:t>
      </w:r>
    </w:p>
    <w:p w14:paraId="44A57E3D" w14:textId="77777777" w:rsidR="00520D6F" w:rsidRDefault="00520D6F" w:rsidP="00D7778B">
      <w:pPr>
        <w:pStyle w:val="ListParagraph"/>
        <w:widowControl w:val="0"/>
        <w:numPr>
          <w:ilvl w:val="1"/>
          <w:numId w:val="30"/>
        </w:numPr>
        <w:tabs>
          <w:tab w:val="left" w:pos="-720"/>
          <w:tab w:val="left" w:pos="426"/>
        </w:tabs>
        <w:spacing w:after="180" w:line="240" w:lineRule="exact"/>
        <w:ind w:left="851"/>
        <w:jc w:val="both"/>
        <w:rPr>
          <w:rFonts w:ascii="Arial" w:hAnsi="Arial" w:cs="Arial"/>
          <w:lang w:val="en-US"/>
        </w:rPr>
      </w:pPr>
      <w:r>
        <w:rPr>
          <w:rFonts w:ascii="Arial" w:hAnsi="Arial" w:cs="Arial"/>
          <w:lang w:val="en-US"/>
        </w:rPr>
        <w:t>Upgrading the pneumatic conveying of the drilling dry cement systems</w:t>
      </w:r>
    </w:p>
    <w:p w14:paraId="1BE8D22A" w14:textId="77777777" w:rsidR="00520D6F" w:rsidRDefault="00520D6F" w:rsidP="00B60E82">
      <w:pPr>
        <w:pStyle w:val="ListParagraph"/>
        <w:widowControl w:val="0"/>
        <w:numPr>
          <w:ilvl w:val="1"/>
          <w:numId w:val="30"/>
        </w:numPr>
        <w:tabs>
          <w:tab w:val="left" w:pos="-720"/>
          <w:tab w:val="left" w:pos="426"/>
        </w:tabs>
        <w:spacing w:after="180" w:line="240" w:lineRule="exact"/>
        <w:ind w:left="709" w:hanging="218"/>
        <w:jc w:val="both"/>
        <w:rPr>
          <w:rFonts w:ascii="Arial" w:hAnsi="Arial" w:cs="Arial"/>
          <w:lang w:val="en-US"/>
        </w:rPr>
      </w:pPr>
      <w:r>
        <w:rPr>
          <w:rFonts w:ascii="Arial" w:hAnsi="Arial" w:cs="Arial"/>
          <w:lang w:val="en-US"/>
        </w:rPr>
        <w:t xml:space="preserve">Conduct and oversee the feasibility study for optimizing the sand and water monitoring system, without the use of test </w:t>
      </w:r>
      <w:r w:rsidR="00840635">
        <w:rPr>
          <w:rFonts w:ascii="Arial" w:hAnsi="Arial" w:cs="Arial"/>
          <w:lang w:val="en-US"/>
        </w:rPr>
        <w:t>separator</w:t>
      </w:r>
      <w:r>
        <w:rPr>
          <w:rFonts w:ascii="Arial" w:hAnsi="Arial" w:cs="Arial"/>
          <w:lang w:val="en-US"/>
        </w:rPr>
        <w:t xml:space="preserve"> system.</w:t>
      </w:r>
    </w:p>
    <w:p w14:paraId="4DD34D3B" w14:textId="77777777" w:rsidR="00520D6F" w:rsidRDefault="009E27AB" w:rsidP="00D7778B">
      <w:pPr>
        <w:pStyle w:val="ListParagraph"/>
        <w:widowControl w:val="0"/>
        <w:numPr>
          <w:ilvl w:val="1"/>
          <w:numId w:val="30"/>
        </w:numPr>
        <w:tabs>
          <w:tab w:val="left" w:pos="-720"/>
          <w:tab w:val="left" w:pos="426"/>
        </w:tabs>
        <w:spacing w:after="180" w:line="240" w:lineRule="exact"/>
        <w:ind w:left="851"/>
        <w:jc w:val="both"/>
        <w:rPr>
          <w:rFonts w:ascii="Arial" w:hAnsi="Arial" w:cs="Arial"/>
          <w:lang w:val="en-US"/>
        </w:rPr>
      </w:pPr>
      <w:r>
        <w:rPr>
          <w:rFonts w:ascii="Arial" w:hAnsi="Arial" w:cs="Arial"/>
          <w:lang w:val="en-US"/>
        </w:rPr>
        <w:t xml:space="preserve">Complete the hydraulics for mud </w:t>
      </w:r>
      <w:r w:rsidR="00120D4A">
        <w:rPr>
          <w:rFonts w:ascii="Arial" w:hAnsi="Arial" w:cs="Arial"/>
          <w:lang w:val="en-US"/>
        </w:rPr>
        <w:t>seawater cooling</w:t>
      </w:r>
      <w:r>
        <w:rPr>
          <w:rFonts w:ascii="Arial" w:hAnsi="Arial" w:cs="Arial"/>
          <w:lang w:val="en-US"/>
        </w:rPr>
        <w:t xml:space="preserve"> heat exchanger and pumping system </w:t>
      </w:r>
    </w:p>
    <w:p w14:paraId="3E469E36" w14:textId="77777777" w:rsidR="009E27AB" w:rsidRDefault="009E27AB" w:rsidP="00B60E82">
      <w:pPr>
        <w:pStyle w:val="ListParagraph"/>
        <w:widowControl w:val="0"/>
        <w:numPr>
          <w:ilvl w:val="1"/>
          <w:numId w:val="30"/>
        </w:numPr>
        <w:tabs>
          <w:tab w:val="left" w:pos="-720"/>
          <w:tab w:val="left" w:pos="426"/>
        </w:tabs>
        <w:spacing w:after="180" w:line="240" w:lineRule="exact"/>
        <w:ind w:left="709" w:hanging="218"/>
        <w:jc w:val="both"/>
        <w:rPr>
          <w:rFonts w:ascii="Arial" w:hAnsi="Arial" w:cs="Arial"/>
          <w:lang w:val="en-US"/>
        </w:rPr>
      </w:pPr>
      <w:r>
        <w:rPr>
          <w:rFonts w:ascii="Arial" w:hAnsi="Arial" w:cs="Arial"/>
          <w:lang w:val="en-US"/>
        </w:rPr>
        <w:t xml:space="preserve">Conducting </w:t>
      </w:r>
      <w:r w:rsidR="00120D4A">
        <w:rPr>
          <w:rFonts w:ascii="Arial" w:hAnsi="Arial" w:cs="Arial"/>
          <w:lang w:val="en-US"/>
        </w:rPr>
        <w:t>an</w:t>
      </w:r>
      <w:r>
        <w:rPr>
          <w:rFonts w:ascii="Arial" w:hAnsi="Arial" w:cs="Arial"/>
          <w:lang w:val="en-US"/>
        </w:rPr>
        <w:t xml:space="preserve"> ethane evaporation minimization study on Two 14.5 m diameter cold storage tanks recommending insulation vs </w:t>
      </w:r>
      <w:r w:rsidR="00840635">
        <w:rPr>
          <w:rFonts w:ascii="Arial" w:hAnsi="Arial" w:cs="Arial"/>
          <w:lang w:val="en-US"/>
        </w:rPr>
        <w:t>refrigeration</w:t>
      </w:r>
      <w:r>
        <w:rPr>
          <w:rFonts w:ascii="Arial" w:hAnsi="Arial" w:cs="Arial"/>
          <w:lang w:val="en-US"/>
        </w:rPr>
        <w:t xml:space="preserve"> system </w:t>
      </w:r>
    </w:p>
    <w:p w14:paraId="363045ED" w14:textId="77777777" w:rsidR="009E27AB" w:rsidRDefault="009E27AB" w:rsidP="00B60E82">
      <w:pPr>
        <w:pStyle w:val="ListParagraph"/>
        <w:widowControl w:val="0"/>
        <w:numPr>
          <w:ilvl w:val="1"/>
          <w:numId w:val="30"/>
        </w:numPr>
        <w:tabs>
          <w:tab w:val="left" w:pos="-720"/>
          <w:tab w:val="left" w:pos="426"/>
        </w:tabs>
        <w:spacing w:after="180" w:line="240" w:lineRule="exact"/>
        <w:ind w:left="709" w:hanging="218"/>
        <w:jc w:val="both"/>
        <w:rPr>
          <w:rFonts w:ascii="Arial" w:hAnsi="Arial" w:cs="Arial"/>
          <w:lang w:val="en-US"/>
        </w:rPr>
      </w:pPr>
      <w:r>
        <w:rPr>
          <w:rFonts w:ascii="Arial" w:hAnsi="Arial" w:cs="Arial"/>
          <w:lang w:val="en-US"/>
        </w:rPr>
        <w:t>Supervise the design of 10 gas and 8 oil production flow lines and 8 dry gas and produce water injection systems.</w:t>
      </w:r>
    </w:p>
    <w:p w14:paraId="74F7536F" w14:textId="77777777" w:rsidR="00F704E9" w:rsidRDefault="009E27AB" w:rsidP="00B60E82">
      <w:pPr>
        <w:pStyle w:val="ListParagraph"/>
        <w:widowControl w:val="0"/>
        <w:numPr>
          <w:ilvl w:val="1"/>
          <w:numId w:val="30"/>
        </w:numPr>
        <w:tabs>
          <w:tab w:val="left" w:pos="-720"/>
          <w:tab w:val="left" w:pos="426"/>
        </w:tabs>
        <w:spacing w:after="180" w:line="240" w:lineRule="exact"/>
        <w:ind w:left="709" w:hanging="218"/>
        <w:jc w:val="both"/>
        <w:rPr>
          <w:rFonts w:ascii="Arial" w:hAnsi="Arial" w:cs="Arial"/>
          <w:lang w:val="en-US"/>
        </w:rPr>
      </w:pPr>
      <w:r>
        <w:rPr>
          <w:rFonts w:ascii="Arial" w:hAnsi="Arial" w:cs="Arial"/>
          <w:lang w:val="en-US"/>
        </w:rPr>
        <w:t>Set-up and run lectures (Saturdays) for an in-house process engineering and design course over a period of 8 months to teach Russian nationals process unit and system designs through actual calculations and general design procedures (25 people in attendance).</w:t>
      </w:r>
    </w:p>
    <w:p w14:paraId="4F48CE52" w14:textId="77777777" w:rsidR="009E27AB" w:rsidRDefault="00DC0873" w:rsidP="00D7778B">
      <w:pPr>
        <w:pStyle w:val="ListParagraph"/>
        <w:widowControl w:val="0"/>
        <w:numPr>
          <w:ilvl w:val="1"/>
          <w:numId w:val="30"/>
        </w:numPr>
        <w:tabs>
          <w:tab w:val="left" w:pos="-720"/>
          <w:tab w:val="left" w:pos="426"/>
        </w:tabs>
        <w:spacing w:after="180" w:line="240" w:lineRule="exact"/>
        <w:ind w:left="851"/>
        <w:jc w:val="both"/>
        <w:rPr>
          <w:rFonts w:ascii="Arial" w:hAnsi="Arial" w:cs="Arial"/>
          <w:lang w:val="en-US"/>
        </w:rPr>
      </w:pPr>
      <w:r>
        <w:rPr>
          <w:rFonts w:ascii="Arial" w:hAnsi="Arial" w:cs="Arial"/>
          <w:lang w:val="en-US"/>
        </w:rPr>
        <w:t>Fire resistance vs failure time studies on pipeline systems</w:t>
      </w:r>
      <w:r w:rsidR="009E27AB">
        <w:rPr>
          <w:rFonts w:ascii="Arial" w:hAnsi="Arial" w:cs="Arial"/>
          <w:lang w:val="en-US"/>
        </w:rPr>
        <w:t xml:space="preserve"> </w:t>
      </w:r>
      <w:r>
        <w:rPr>
          <w:rFonts w:ascii="Arial" w:hAnsi="Arial" w:cs="Arial"/>
          <w:lang w:val="en-US"/>
        </w:rPr>
        <w:t>and pressure vessel system exposed to pool and jet flames scenarios.</w:t>
      </w:r>
    </w:p>
    <w:p w14:paraId="37200984" w14:textId="77777777" w:rsidR="009969E5" w:rsidRDefault="009969E5" w:rsidP="00D7778B">
      <w:pPr>
        <w:pStyle w:val="ListParagraph"/>
        <w:widowControl w:val="0"/>
        <w:tabs>
          <w:tab w:val="left" w:pos="-720"/>
          <w:tab w:val="left" w:pos="426"/>
        </w:tabs>
        <w:spacing w:after="180" w:line="240" w:lineRule="exact"/>
        <w:ind w:left="851"/>
        <w:jc w:val="both"/>
        <w:rPr>
          <w:rFonts w:ascii="Arial" w:hAnsi="Arial" w:cs="Arial"/>
          <w:lang w:val="en-US"/>
        </w:rPr>
      </w:pPr>
    </w:p>
    <w:tbl>
      <w:tblPr>
        <w:tblW w:w="0" w:type="auto"/>
        <w:tblBorders>
          <w:top w:val="nil"/>
          <w:left w:val="nil"/>
          <w:bottom w:val="nil"/>
          <w:right w:val="nil"/>
        </w:tblBorders>
        <w:tblLayout w:type="fixed"/>
        <w:tblLook w:val="0000" w:firstRow="0" w:lastRow="0" w:firstColumn="0" w:lastColumn="0" w:noHBand="0" w:noVBand="0"/>
      </w:tblPr>
      <w:tblGrid>
        <w:gridCol w:w="2904"/>
      </w:tblGrid>
      <w:tr w:rsidR="00433B08" w14:paraId="6BB84EBB" w14:textId="77777777">
        <w:trPr>
          <w:trHeight w:val="109"/>
        </w:trPr>
        <w:tc>
          <w:tcPr>
            <w:tcW w:w="2904" w:type="dxa"/>
          </w:tcPr>
          <w:p w14:paraId="6FAA1A1A" w14:textId="77777777" w:rsidR="00A81DA9" w:rsidRPr="00F62218" w:rsidRDefault="00A81DA9">
            <w:pPr>
              <w:pStyle w:val="Default"/>
              <w:rPr>
                <w:sz w:val="23"/>
                <w:szCs w:val="23"/>
                <w:lang w:val="en-US"/>
              </w:rPr>
            </w:pPr>
          </w:p>
        </w:tc>
      </w:tr>
    </w:tbl>
    <w:p w14:paraId="18B13C5E" w14:textId="77777777" w:rsidR="00433B08" w:rsidRPr="00076C93" w:rsidRDefault="002E5FD5" w:rsidP="00F62218">
      <w:pPr>
        <w:pStyle w:val="BodyText1"/>
        <w:spacing w:after="0" w:line="360" w:lineRule="auto"/>
        <w:ind w:left="0"/>
        <w:jc w:val="both"/>
        <w:rPr>
          <w:rFonts w:ascii="Times New Roman" w:hAnsi="Times New Roman"/>
          <w:color w:val="E36C0A"/>
          <w:sz w:val="22"/>
          <w:szCs w:val="22"/>
        </w:rPr>
      </w:pPr>
      <w:r w:rsidRPr="00076C93">
        <w:rPr>
          <w:rFonts w:ascii="Times New Roman" w:hAnsi="Times New Roman"/>
          <w:b/>
          <w:color w:val="E36C0A"/>
          <w:sz w:val="22"/>
          <w:szCs w:val="22"/>
          <w:lang w:eastAsia="en-GB"/>
        </w:rPr>
        <w:t xml:space="preserve">Jan 2005 – </w:t>
      </w:r>
      <w:r w:rsidR="000A796E" w:rsidRPr="00076C93">
        <w:rPr>
          <w:rFonts w:ascii="Times New Roman" w:hAnsi="Times New Roman"/>
          <w:b/>
          <w:color w:val="E36C0A"/>
          <w:sz w:val="22"/>
          <w:szCs w:val="22"/>
          <w:lang w:eastAsia="en-GB"/>
        </w:rPr>
        <w:t>July 2013</w:t>
      </w:r>
      <w:r w:rsidRPr="00076C93">
        <w:rPr>
          <w:rFonts w:ascii="Times New Roman" w:hAnsi="Times New Roman"/>
          <w:b/>
          <w:color w:val="E36C0A"/>
          <w:sz w:val="22"/>
          <w:szCs w:val="22"/>
          <w:lang w:eastAsia="en-GB"/>
        </w:rPr>
        <w:t xml:space="preserve"> </w:t>
      </w:r>
      <w:r w:rsidRPr="00076C93">
        <w:rPr>
          <w:rFonts w:ascii="Times New Roman" w:eastAsia="Times New Roman" w:hAnsi="Times New Roman"/>
          <w:b/>
          <w:bCs/>
          <w:color w:val="E36C0A"/>
          <w:sz w:val="22"/>
          <w:szCs w:val="22"/>
          <w:lang w:eastAsia="en-GB"/>
        </w:rPr>
        <w:t>WorleyParsons Kazakhstan (Atyrau Office)</w:t>
      </w:r>
      <w:r w:rsidRPr="00076C93">
        <w:rPr>
          <w:rFonts w:ascii="Times New Roman" w:hAnsi="Times New Roman"/>
          <w:color w:val="E36C0A"/>
          <w:sz w:val="22"/>
          <w:szCs w:val="22"/>
        </w:rPr>
        <w:t xml:space="preserve"> </w:t>
      </w:r>
    </w:p>
    <w:p w14:paraId="6265B34B" w14:textId="77777777" w:rsidR="00433B08" w:rsidRPr="00F62218" w:rsidRDefault="00FE6799" w:rsidP="00986157">
      <w:pPr>
        <w:spacing w:after="0"/>
        <w:rPr>
          <w:rFonts w:ascii="Times New Roman" w:hAnsi="Times New Roman"/>
          <w:b/>
          <w:color w:val="000000"/>
          <w:szCs w:val="20"/>
        </w:rPr>
      </w:pPr>
      <w:r w:rsidRPr="00F62218">
        <w:rPr>
          <w:rFonts w:ascii="Times New Roman" w:hAnsi="Times New Roman"/>
          <w:b/>
          <w:color w:val="000000"/>
          <w:szCs w:val="20"/>
          <w:lang w:val="en-US"/>
        </w:rPr>
        <w:t>Position:</w:t>
      </w:r>
      <w:r w:rsidR="00701CCD" w:rsidRPr="00F62218">
        <w:rPr>
          <w:rFonts w:ascii="Times New Roman" w:hAnsi="Times New Roman"/>
          <w:b/>
          <w:color w:val="000000"/>
          <w:szCs w:val="20"/>
          <w:lang w:val="en-US"/>
        </w:rPr>
        <w:t xml:space="preserve">  </w:t>
      </w:r>
      <w:r w:rsidR="00701CCD" w:rsidRPr="00F62218">
        <w:rPr>
          <w:rFonts w:ascii="Times New Roman" w:hAnsi="Times New Roman"/>
          <w:b/>
          <w:color w:val="000000"/>
          <w:spacing w:val="-10"/>
          <w:szCs w:val="20"/>
          <w:lang w:val="en-US"/>
        </w:rPr>
        <w:t xml:space="preserve"> </w:t>
      </w:r>
      <w:r w:rsidR="00363822">
        <w:rPr>
          <w:rFonts w:ascii="Times New Roman" w:hAnsi="Times New Roman"/>
          <w:b/>
          <w:color w:val="000000"/>
          <w:spacing w:val="-10"/>
          <w:szCs w:val="20"/>
          <w:lang w:val="en-US"/>
        </w:rPr>
        <w:t xml:space="preserve">        </w:t>
      </w:r>
      <w:r w:rsidR="006F4F3C">
        <w:rPr>
          <w:rFonts w:ascii="Times New Roman" w:hAnsi="Times New Roman"/>
          <w:b/>
          <w:color w:val="000000"/>
          <w:spacing w:val="-10"/>
          <w:szCs w:val="20"/>
          <w:lang w:val="en-US"/>
        </w:rPr>
        <w:t xml:space="preserve">           </w:t>
      </w:r>
      <w:r w:rsidR="002E5FD5" w:rsidRPr="00F62218">
        <w:rPr>
          <w:rFonts w:ascii="Times New Roman" w:hAnsi="Times New Roman"/>
          <w:b/>
          <w:bCs/>
          <w:color w:val="000000"/>
          <w:szCs w:val="20"/>
          <w:lang w:val="en-US"/>
        </w:rPr>
        <w:t>Principal and acting Chief Process Engineer</w:t>
      </w:r>
    </w:p>
    <w:tbl>
      <w:tblPr>
        <w:tblW w:w="0" w:type="auto"/>
        <w:tblBorders>
          <w:top w:val="nil"/>
          <w:left w:val="nil"/>
          <w:bottom w:val="nil"/>
          <w:right w:val="nil"/>
        </w:tblBorders>
        <w:tblLayout w:type="fixed"/>
        <w:tblLook w:val="0000" w:firstRow="0" w:lastRow="0" w:firstColumn="0" w:lastColumn="0" w:noHBand="0" w:noVBand="0"/>
      </w:tblPr>
      <w:tblGrid>
        <w:gridCol w:w="9408"/>
      </w:tblGrid>
      <w:tr w:rsidR="00433B08" w14:paraId="05A8533E" w14:textId="77777777" w:rsidTr="005E6CFC">
        <w:trPr>
          <w:trHeight w:val="82"/>
        </w:trPr>
        <w:tc>
          <w:tcPr>
            <w:tcW w:w="9408" w:type="dxa"/>
          </w:tcPr>
          <w:p w14:paraId="729C3995" w14:textId="77777777" w:rsidR="002E5FD5" w:rsidRPr="002E5FD5" w:rsidRDefault="002E5FD5" w:rsidP="00986157">
            <w:pPr>
              <w:spacing w:before="240" w:after="0"/>
              <w:rPr>
                <w:rFonts w:cs="Arial"/>
                <w:b/>
                <w:bCs/>
                <w:szCs w:val="20"/>
              </w:rPr>
            </w:pPr>
            <w:r w:rsidRPr="002E5FD5">
              <w:rPr>
                <w:rFonts w:cs="Arial"/>
                <w:b/>
                <w:bCs/>
                <w:szCs w:val="20"/>
              </w:rPr>
              <w:t xml:space="preserve">A) </w:t>
            </w:r>
            <w:r w:rsidR="00AE330C">
              <w:rPr>
                <w:rFonts w:cs="Arial"/>
                <w:b/>
                <w:bCs/>
                <w:szCs w:val="20"/>
              </w:rPr>
              <w:t xml:space="preserve"> </w:t>
            </w:r>
            <w:r w:rsidRPr="00F62218">
              <w:rPr>
                <w:rFonts w:ascii="Times New Roman" w:hAnsi="Times New Roman"/>
                <w:b/>
                <w:bCs/>
                <w:szCs w:val="20"/>
              </w:rPr>
              <w:t xml:space="preserve">Chief Process </w:t>
            </w:r>
            <w:r w:rsidR="00EC75D8">
              <w:rPr>
                <w:rFonts w:ascii="Times New Roman" w:hAnsi="Times New Roman"/>
                <w:b/>
                <w:bCs/>
                <w:szCs w:val="20"/>
              </w:rPr>
              <w:t xml:space="preserve">Design </w:t>
            </w:r>
            <w:r w:rsidRPr="00F62218">
              <w:rPr>
                <w:rFonts w:ascii="Times New Roman" w:hAnsi="Times New Roman"/>
                <w:b/>
                <w:bCs/>
                <w:szCs w:val="20"/>
              </w:rPr>
              <w:t>Engineer (</w:t>
            </w:r>
            <w:r w:rsidR="006F4F3C">
              <w:rPr>
                <w:rFonts w:ascii="Times New Roman" w:hAnsi="Times New Roman"/>
                <w:b/>
                <w:bCs/>
                <w:szCs w:val="20"/>
              </w:rPr>
              <w:t>a</w:t>
            </w:r>
            <w:r w:rsidRPr="00F62218">
              <w:rPr>
                <w:rFonts w:ascii="Times New Roman" w:hAnsi="Times New Roman"/>
                <w:b/>
                <w:bCs/>
                <w:szCs w:val="20"/>
              </w:rPr>
              <w:t>cting</w:t>
            </w:r>
            <w:r w:rsidR="006F4F3C">
              <w:rPr>
                <w:rFonts w:ascii="Times New Roman" w:hAnsi="Times New Roman"/>
                <w:b/>
                <w:bCs/>
                <w:szCs w:val="20"/>
              </w:rPr>
              <w:t>: Aug 2012- Dec 2013</w:t>
            </w:r>
            <w:r w:rsidRPr="00F62218">
              <w:rPr>
                <w:rFonts w:ascii="Times New Roman" w:hAnsi="Times New Roman"/>
                <w:b/>
                <w:bCs/>
                <w:szCs w:val="20"/>
              </w:rPr>
              <w:t>) – WorleyParsons Kazakhstan, Atyrau, Kazakhstan</w:t>
            </w:r>
          </w:p>
          <w:p w14:paraId="6E59F433" w14:textId="77777777" w:rsidR="002E5FD5" w:rsidRDefault="00F62218" w:rsidP="00986157">
            <w:pPr>
              <w:numPr>
                <w:ilvl w:val="0"/>
                <w:numId w:val="30"/>
              </w:numPr>
              <w:tabs>
                <w:tab w:val="left" w:pos="-720"/>
              </w:tabs>
              <w:spacing w:after="0" w:line="240" w:lineRule="auto"/>
              <w:jc w:val="both"/>
              <w:rPr>
                <w:rFonts w:ascii="Arial" w:hAnsi="Arial" w:cs="Arial"/>
                <w:szCs w:val="20"/>
                <w:lang w:val="en-US"/>
              </w:rPr>
            </w:pPr>
            <w:r>
              <w:rPr>
                <w:rFonts w:ascii="Arial" w:hAnsi="Arial" w:cs="Arial"/>
                <w:szCs w:val="20"/>
                <w:lang w:val="en-US"/>
              </w:rPr>
              <w:t>Functional manager for 29 process e</w:t>
            </w:r>
            <w:r w:rsidR="002E5FD5">
              <w:rPr>
                <w:rFonts w:ascii="Arial" w:hAnsi="Arial" w:cs="Arial"/>
                <w:szCs w:val="20"/>
                <w:lang w:val="en-US"/>
              </w:rPr>
              <w:t xml:space="preserve">ngineers and CAD/ </w:t>
            </w:r>
            <w:proofErr w:type="spellStart"/>
            <w:r w:rsidR="002E5FD5">
              <w:rPr>
                <w:rFonts w:ascii="Arial" w:hAnsi="Arial" w:cs="Arial"/>
                <w:szCs w:val="20"/>
                <w:lang w:val="en-US"/>
              </w:rPr>
              <w:t>Smartplan</w:t>
            </w:r>
            <w:proofErr w:type="spellEnd"/>
            <w:r w:rsidR="002E5FD5">
              <w:rPr>
                <w:rFonts w:ascii="Arial" w:hAnsi="Arial" w:cs="Arial"/>
                <w:szCs w:val="20"/>
                <w:lang w:val="en-US"/>
              </w:rPr>
              <w:t xml:space="preserve"> Designers</w:t>
            </w:r>
          </w:p>
          <w:p w14:paraId="0BFA3819" w14:textId="77777777" w:rsidR="002E5FD5" w:rsidRPr="0018190F" w:rsidRDefault="002E5FD5" w:rsidP="00986157">
            <w:pPr>
              <w:numPr>
                <w:ilvl w:val="0"/>
                <w:numId w:val="30"/>
              </w:numPr>
              <w:tabs>
                <w:tab w:val="left" w:pos="-720"/>
              </w:tabs>
              <w:spacing w:after="0" w:line="240" w:lineRule="auto"/>
              <w:jc w:val="both"/>
              <w:rPr>
                <w:rFonts w:ascii="Arial" w:hAnsi="Arial" w:cs="Arial"/>
                <w:szCs w:val="20"/>
                <w:lang w:val="en-US"/>
              </w:rPr>
            </w:pPr>
            <w:r w:rsidRPr="0018190F">
              <w:rPr>
                <w:rFonts w:ascii="Arial" w:hAnsi="Arial" w:cs="Arial"/>
                <w:szCs w:val="20"/>
                <w:lang w:val="en-US"/>
              </w:rPr>
              <w:t>Responsible for coaching, teaching, mentoring and supervision of Process Team.</w:t>
            </w:r>
          </w:p>
          <w:p w14:paraId="1946DC65" w14:textId="77777777" w:rsidR="002E5FD5" w:rsidRPr="0018190F" w:rsidRDefault="002E5FD5" w:rsidP="00986157">
            <w:pPr>
              <w:numPr>
                <w:ilvl w:val="0"/>
                <w:numId w:val="30"/>
              </w:numPr>
              <w:tabs>
                <w:tab w:val="left" w:pos="-720"/>
              </w:tabs>
              <w:spacing w:after="0" w:line="240" w:lineRule="auto"/>
              <w:jc w:val="both"/>
              <w:rPr>
                <w:rFonts w:ascii="Arial" w:hAnsi="Arial" w:cs="Arial"/>
                <w:szCs w:val="20"/>
                <w:lang w:val="en-US"/>
              </w:rPr>
            </w:pPr>
            <w:r w:rsidRPr="0018190F">
              <w:rPr>
                <w:rFonts w:ascii="Arial" w:hAnsi="Arial" w:cs="Arial"/>
                <w:szCs w:val="20"/>
                <w:lang w:val="en-US"/>
              </w:rPr>
              <w:t xml:space="preserve">Develops Process Engineering specific plans for project execution. </w:t>
            </w:r>
          </w:p>
          <w:p w14:paraId="2B614C5D" w14:textId="00E343DF" w:rsidR="00385477" w:rsidRDefault="00385477" w:rsidP="00385477">
            <w:pPr>
              <w:tabs>
                <w:tab w:val="left" w:pos="-720"/>
              </w:tabs>
              <w:spacing w:after="0" w:line="240" w:lineRule="auto"/>
              <w:ind w:left="360"/>
              <w:jc w:val="both"/>
              <w:rPr>
                <w:rFonts w:ascii="Arial" w:hAnsi="Arial" w:cs="Arial"/>
                <w:szCs w:val="20"/>
                <w:lang w:val="en-US"/>
              </w:rPr>
            </w:pPr>
          </w:p>
          <w:p w14:paraId="29AF8333" w14:textId="4D49166B" w:rsidR="00B70E18" w:rsidRDefault="00B70E18" w:rsidP="00385477">
            <w:pPr>
              <w:tabs>
                <w:tab w:val="left" w:pos="-720"/>
              </w:tabs>
              <w:spacing w:after="0" w:line="240" w:lineRule="auto"/>
              <w:ind w:left="360"/>
              <w:jc w:val="both"/>
              <w:rPr>
                <w:rFonts w:ascii="Arial" w:hAnsi="Arial" w:cs="Arial"/>
                <w:szCs w:val="20"/>
                <w:lang w:val="en-US"/>
              </w:rPr>
            </w:pPr>
          </w:p>
          <w:p w14:paraId="07EDD284" w14:textId="77777777" w:rsidR="00B70E18" w:rsidRDefault="00B70E18" w:rsidP="00385477">
            <w:pPr>
              <w:tabs>
                <w:tab w:val="left" w:pos="-720"/>
              </w:tabs>
              <w:spacing w:after="0" w:line="240" w:lineRule="auto"/>
              <w:ind w:left="360"/>
              <w:jc w:val="both"/>
              <w:rPr>
                <w:rFonts w:ascii="Arial" w:hAnsi="Arial" w:cs="Arial"/>
                <w:szCs w:val="20"/>
                <w:lang w:val="en-US"/>
              </w:rPr>
            </w:pPr>
          </w:p>
          <w:p w14:paraId="4E81C2D7" w14:textId="29DD570D" w:rsidR="002E5FD5" w:rsidRDefault="002E5FD5" w:rsidP="00986157">
            <w:pPr>
              <w:numPr>
                <w:ilvl w:val="0"/>
                <w:numId w:val="30"/>
              </w:numPr>
              <w:tabs>
                <w:tab w:val="left" w:pos="-720"/>
              </w:tabs>
              <w:spacing w:after="0" w:line="240" w:lineRule="auto"/>
              <w:jc w:val="both"/>
              <w:rPr>
                <w:rFonts w:ascii="Arial" w:hAnsi="Arial" w:cs="Arial"/>
                <w:szCs w:val="20"/>
                <w:lang w:val="en-US"/>
              </w:rPr>
            </w:pPr>
            <w:r w:rsidRPr="0018190F">
              <w:rPr>
                <w:rFonts w:ascii="Arial" w:hAnsi="Arial" w:cs="Arial"/>
                <w:szCs w:val="20"/>
                <w:lang w:val="en-US"/>
              </w:rPr>
              <w:t>Responsible for developing and implementing Process Engineering administrative and technical practices, specifications, and procedures.</w:t>
            </w:r>
          </w:p>
          <w:p w14:paraId="631C9C21" w14:textId="77777777" w:rsidR="002E5FD5" w:rsidRDefault="002E5FD5" w:rsidP="00986157">
            <w:pPr>
              <w:numPr>
                <w:ilvl w:val="0"/>
                <w:numId w:val="30"/>
              </w:numPr>
              <w:tabs>
                <w:tab w:val="left" w:pos="-720"/>
              </w:tabs>
              <w:spacing w:after="0" w:line="240" w:lineRule="exact"/>
              <w:jc w:val="both"/>
              <w:rPr>
                <w:rFonts w:ascii="Arial" w:hAnsi="Arial" w:cs="Arial"/>
                <w:szCs w:val="20"/>
                <w:lang w:val="en-US"/>
              </w:rPr>
            </w:pPr>
            <w:r w:rsidRPr="0018190F">
              <w:rPr>
                <w:rFonts w:ascii="Arial" w:hAnsi="Arial" w:cs="Arial"/>
                <w:szCs w:val="20"/>
                <w:lang w:val="en-US"/>
              </w:rPr>
              <w:t>Review and assists in the compiling of Project CTR’s. Review estimate with Engineering Management for approval and submission to Project Management.</w:t>
            </w:r>
          </w:p>
          <w:p w14:paraId="69877043" w14:textId="77777777" w:rsidR="00183BC7" w:rsidRDefault="002E5FD5" w:rsidP="00986157">
            <w:pPr>
              <w:numPr>
                <w:ilvl w:val="0"/>
                <w:numId w:val="30"/>
              </w:numPr>
              <w:tabs>
                <w:tab w:val="left" w:pos="-720"/>
              </w:tabs>
              <w:spacing w:after="0" w:line="240" w:lineRule="exact"/>
              <w:jc w:val="both"/>
              <w:rPr>
                <w:rFonts w:ascii="Arial" w:hAnsi="Arial" w:cs="Arial"/>
                <w:szCs w:val="20"/>
                <w:lang w:val="en-US"/>
              </w:rPr>
            </w:pPr>
            <w:r w:rsidRPr="0018190F">
              <w:rPr>
                <w:rFonts w:ascii="Arial" w:hAnsi="Arial" w:cs="Arial"/>
                <w:szCs w:val="20"/>
                <w:lang w:val="en-US"/>
              </w:rPr>
              <w:t xml:space="preserve">Develops and maintains the Process Engineering Work Plan. Establish Project need dates for </w:t>
            </w:r>
          </w:p>
          <w:p w14:paraId="3C53AFD6" w14:textId="77777777" w:rsidR="002E5FD5" w:rsidRPr="0018190F" w:rsidRDefault="002E5FD5" w:rsidP="00183BC7">
            <w:pPr>
              <w:tabs>
                <w:tab w:val="left" w:pos="-720"/>
              </w:tabs>
              <w:spacing w:after="0" w:line="240" w:lineRule="exact"/>
              <w:ind w:left="360"/>
              <w:jc w:val="both"/>
              <w:rPr>
                <w:rFonts w:ascii="Arial" w:hAnsi="Arial" w:cs="Arial"/>
                <w:szCs w:val="20"/>
                <w:lang w:val="en-US"/>
              </w:rPr>
            </w:pPr>
            <w:r w:rsidRPr="0018190F">
              <w:rPr>
                <w:rFonts w:ascii="Arial" w:hAnsi="Arial" w:cs="Arial"/>
                <w:szCs w:val="20"/>
                <w:lang w:val="en-US"/>
              </w:rPr>
              <w:t>assignment of all personnel.</w:t>
            </w:r>
          </w:p>
          <w:p w14:paraId="718D743D" w14:textId="77777777" w:rsidR="002E5FD5" w:rsidRPr="0018190F" w:rsidRDefault="002E5FD5" w:rsidP="00986157">
            <w:pPr>
              <w:numPr>
                <w:ilvl w:val="0"/>
                <w:numId w:val="30"/>
              </w:numPr>
              <w:tabs>
                <w:tab w:val="left" w:pos="-720"/>
              </w:tabs>
              <w:spacing w:after="0" w:line="240" w:lineRule="exact"/>
              <w:jc w:val="both"/>
              <w:rPr>
                <w:rFonts w:ascii="Arial" w:hAnsi="Arial" w:cs="Arial"/>
                <w:szCs w:val="20"/>
                <w:lang w:val="en-US"/>
              </w:rPr>
            </w:pPr>
            <w:r w:rsidRPr="0018190F">
              <w:rPr>
                <w:rFonts w:ascii="Arial" w:hAnsi="Arial" w:cs="Arial"/>
                <w:szCs w:val="20"/>
                <w:lang w:val="en-US"/>
              </w:rPr>
              <w:t>Maintains contact with Client and other discipline Engineering Leads to assure accurate, timely communications and flow of information is taking place.</w:t>
            </w:r>
          </w:p>
          <w:p w14:paraId="5AB13DA5" w14:textId="77777777" w:rsidR="002E5FD5" w:rsidRPr="0018190F" w:rsidRDefault="002E5FD5" w:rsidP="00986157">
            <w:pPr>
              <w:numPr>
                <w:ilvl w:val="0"/>
                <w:numId w:val="30"/>
              </w:numPr>
              <w:tabs>
                <w:tab w:val="left" w:pos="-720"/>
              </w:tabs>
              <w:spacing w:after="0" w:line="240" w:lineRule="exact"/>
              <w:jc w:val="both"/>
              <w:rPr>
                <w:rFonts w:ascii="Arial" w:hAnsi="Arial" w:cs="Arial"/>
                <w:szCs w:val="20"/>
                <w:lang w:val="en-US"/>
              </w:rPr>
            </w:pPr>
            <w:r w:rsidRPr="0018190F">
              <w:rPr>
                <w:rFonts w:ascii="Arial" w:hAnsi="Arial" w:cs="Arial"/>
                <w:szCs w:val="20"/>
                <w:lang w:val="en-US"/>
              </w:rPr>
              <w:t>Responsible for the Process Engineering section of the Project Procedure Manual &amp; Project Execution Plan.</w:t>
            </w:r>
          </w:p>
          <w:p w14:paraId="5C96DBF3" w14:textId="4C8C3F42" w:rsidR="002E5FD5" w:rsidRDefault="002E5FD5" w:rsidP="00986157">
            <w:pPr>
              <w:numPr>
                <w:ilvl w:val="0"/>
                <w:numId w:val="30"/>
              </w:numPr>
              <w:tabs>
                <w:tab w:val="left" w:pos="-720"/>
              </w:tabs>
              <w:spacing w:after="0" w:line="240" w:lineRule="exact"/>
              <w:jc w:val="both"/>
              <w:rPr>
                <w:rFonts w:ascii="Arial" w:hAnsi="Arial" w:cs="Arial"/>
                <w:szCs w:val="20"/>
                <w:lang w:val="en-US"/>
              </w:rPr>
            </w:pPr>
            <w:r w:rsidRPr="0018190F">
              <w:rPr>
                <w:rFonts w:ascii="Arial" w:hAnsi="Arial" w:cs="Arial"/>
                <w:szCs w:val="20"/>
                <w:lang w:val="en-US"/>
              </w:rPr>
              <w:t>Discuss deviations in job scope, estimates changes, and reviews PVN’s for approval and submission to Project Management.</w:t>
            </w:r>
            <w:r w:rsidR="004E52B6">
              <w:rPr>
                <w:rFonts w:ascii="Arial" w:hAnsi="Arial" w:cs="Arial"/>
                <w:szCs w:val="20"/>
                <w:lang w:val="en-US"/>
              </w:rPr>
              <w:t xml:space="preserve">  Participate in schedule recovery strategies</w:t>
            </w:r>
          </w:p>
          <w:p w14:paraId="2280E088" w14:textId="77777777" w:rsidR="002E5FD5" w:rsidRPr="0018190F" w:rsidRDefault="002E5FD5" w:rsidP="00986157">
            <w:pPr>
              <w:numPr>
                <w:ilvl w:val="0"/>
                <w:numId w:val="30"/>
              </w:numPr>
              <w:tabs>
                <w:tab w:val="left" w:pos="-720"/>
              </w:tabs>
              <w:spacing w:after="0" w:line="240" w:lineRule="exact"/>
              <w:jc w:val="both"/>
              <w:rPr>
                <w:rFonts w:ascii="Arial" w:hAnsi="Arial" w:cs="Arial"/>
                <w:szCs w:val="20"/>
                <w:lang w:val="en-US"/>
              </w:rPr>
            </w:pPr>
            <w:r w:rsidRPr="0018190F">
              <w:rPr>
                <w:rFonts w:ascii="Arial" w:hAnsi="Arial" w:cs="Arial"/>
                <w:szCs w:val="20"/>
                <w:lang w:val="en-US"/>
              </w:rPr>
              <w:t>Monitors a</w:t>
            </w:r>
            <w:r w:rsidR="006F55C0">
              <w:rPr>
                <w:rFonts w:ascii="Arial" w:hAnsi="Arial" w:cs="Arial"/>
                <w:szCs w:val="20"/>
                <w:lang w:val="en-US"/>
              </w:rPr>
              <w:t>nd reports on project specific process e</w:t>
            </w:r>
            <w:r w:rsidRPr="0018190F">
              <w:rPr>
                <w:rFonts w:ascii="Arial" w:hAnsi="Arial" w:cs="Arial"/>
                <w:szCs w:val="20"/>
                <w:lang w:val="en-US"/>
              </w:rPr>
              <w:t>ngineering schedule, change orders and progress to Project Management.</w:t>
            </w:r>
          </w:p>
          <w:p w14:paraId="4532806C" w14:textId="77777777" w:rsidR="002E5FD5" w:rsidRPr="0018190F" w:rsidRDefault="002E5FD5" w:rsidP="00986157">
            <w:pPr>
              <w:numPr>
                <w:ilvl w:val="0"/>
                <w:numId w:val="30"/>
              </w:numPr>
              <w:tabs>
                <w:tab w:val="left" w:pos="-720"/>
              </w:tabs>
              <w:spacing w:after="0" w:line="240" w:lineRule="exact"/>
              <w:jc w:val="both"/>
              <w:rPr>
                <w:rFonts w:ascii="Arial" w:hAnsi="Arial" w:cs="Arial"/>
                <w:szCs w:val="20"/>
                <w:lang w:val="en-US"/>
              </w:rPr>
            </w:pPr>
            <w:r w:rsidRPr="0018190F">
              <w:rPr>
                <w:rFonts w:ascii="Arial" w:hAnsi="Arial" w:cs="Arial"/>
                <w:szCs w:val="20"/>
                <w:lang w:val="en-US"/>
              </w:rPr>
              <w:t>Responsible for all quality control with-in the discipline.</w:t>
            </w:r>
          </w:p>
          <w:p w14:paraId="3D757FDC" w14:textId="77777777" w:rsidR="002E5FD5" w:rsidRPr="0018190F" w:rsidRDefault="002E5FD5" w:rsidP="00986157">
            <w:pPr>
              <w:numPr>
                <w:ilvl w:val="0"/>
                <w:numId w:val="30"/>
              </w:numPr>
              <w:tabs>
                <w:tab w:val="left" w:pos="-720"/>
              </w:tabs>
              <w:spacing w:after="0" w:line="240" w:lineRule="exact"/>
              <w:jc w:val="both"/>
              <w:rPr>
                <w:rFonts w:ascii="Arial" w:hAnsi="Arial" w:cs="Arial"/>
                <w:szCs w:val="20"/>
                <w:lang w:val="en-US"/>
              </w:rPr>
            </w:pPr>
            <w:r w:rsidRPr="0018190F">
              <w:rPr>
                <w:rFonts w:ascii="Arial" w:hAnsi="Arial" w:cs="Arial"/>
                <w:szCs w:val="20"/>
                <w:lang w:val="en-US"/>
              </w:rPr>
              <w:t>Initiates and assure completion of the Process Engineering Section of the project completion report.</w:t>
            </w:r>
          </w:p>
          <w:p w14:paraId="5FB6DF7B" w14:textId="77777777" w:rsidR="00D956CC" w:rsidRPr="00433B08" w:rsidRDefault="00D956CC" w:rsidP="00986157">
            <w:pPr>
              <w:pStyle w:val="NormalWeb"/>
              <w:spacing w:before="240" w:after="0"/>
              <w:jc w:val="both"/>
              <w:rPr>
                <w:sz w:val="23"/>
                <w:szCs w:val="23"/>
                <w:lang w:val="en-US"/>
              </w:rPr>
            </w:pPr>
          </w:p>
        </w:tc>
      </w:tr>
    </w:tbl>
    <w:p w14:paraId="258E3808" w14:textId="77777777" w:rsidR="00847A06" w:rsidRPr="00F62218" w:rsidRDefault="002E5FD5" w:rsidP="007A5C6B">
      <w:pPr>
        <w:pStyle w:val="NormalWeb"/>
        <w:spacing w:before="0" w:after="0"/>
        <w:jc w:val="both"/>
        <w:rPr>
          <w:b/>
          <w:bCs/>
          <w:iCs/>
          <w:color w:val="000000"/>
          <w:sz w:val="20"/>
          <w:szCs w:val="20"/>
          <w:lang w:val="en-US" w:eastAsia="ru-RU"/>
        </w:rPr>
      </w:pPr>
      <w:r w:rsidRPr="00F62218">
        <w:rPr>
          <w:b/>
          <w:bCs/>
          <w:iCs/>
          <w:color w:val="000000"/>
          <w:sz w:val="20"/>
          <w:szCs w:val="20"/>
          <w:lang w:val="en-US" w:eastAsia="ru-RU"/>
        </w:rPr>
        <w:lastRenderedPageBreak/>
        <w:t xml:space="preserve">2012 to </w:t>
      </w:r>
      <w:r w:rsidR="00990E38">
        <w:rPr>
          <w:b/>
          <w:bCs/>
          <w:iCs/>
          <w:color w:val="000000"/>
          <w:sz w:val="20"/>
          <w:szCs w:val="20"/>
          <w:lang w:val="en-US" w:eastAsia="ru-RU"/>
        </w:rPr>
        <w:t xml:space="preserve">Dec 2013 </w:t>
      </w:r>
      <w:r w:rsidRPr="00F62218">
        <w:rPr>
          <w:b/>
          <w:color w:val="000000"/>
          <w:lang w:val="en-US"/>
        </w:rPr>
        <w:t xml:space="preserve">  </w:t>
      </w:r>
      <w:r w:rsidRPr="00F62218">
        <w:rPr>
          <w:b/>
          <w:color w:val="000000"/>
          <w:sz w:val="20"/>
          <w:szCs w:val="20"/>
          <w:lang w:val="en-US"/>
        </w:rPr>
        <w:t xml:space="preserve">Sulphur remelting, </w:t>
      </w:r>
      <w:proofErr w:type="spellStart"/>
      <w:r w:rsidRPr="00F62218">
        <w:rPr>
          <w:b/>
          <w:color w:val="000000"/>
          <w:sz w:val="20"/>
          <w:szCs w:val="20"/>
          <w:lang w:val="en-US"/>
        </w:rPr>
        <w:t>pastillisation</w:t>
      </w:r>
      <w:proofErr w:type="spellEnd"/>
      <w:r w:rsidRPr="00F62218">
        <w:rPr>
          <w:b/>
          <w:color w:val="000000"/>
          <w:sz w:val="20"/>
          <w:szCs w:val="20"/>
          <w:lang w:val="en-US"/>
        </w:rPr>
        <w:t xml:space="preserve"> and distribution system design</w:t>
      </w:r>
    </w:p>
    <w:tbl>
      <w:tblPr>
        <w:tblW w:w="8814" w:type="dxa"/>
        <w:tblBorders>
          <w:top w:val="nil"/>
          <w:left w:val="nil"/>
          <w:bottom w:val="nil"/>
          <w:right w:val="nil"/>
        </w:tblBorders>
        <w:tblLayout w:type="fixed"/>
        <w:tblLook w:val="0000" w:firstRow="0" w:lastRow="0" w:firstColumn="0" w:lastColumn="0" w:noHBand="0" w:noVBand="0"/>
      </w:tblPr>
      <w:tblGrid>
        <w:gridCol w:w="8814"/>
      </w:tblGrid>
      <w:tr w:rsidR="00433B08" w:rsidRPr="00F62218" w14:paraId="2DD9336D" w14:textId="77777777" w:rsidTr="0070597C">
        <w:trPr>
          <w:trHeight w:val="251"/>
        </w:trPr>
        <w:tc>
          <w:tcPr>
            <w:tcW w:w="8814" w:type="dxa"/>
          </w:tcPr>
          <w:tbl>
            <w:tblPr>
              <w:tblW w:w="0" w:type="auto"/>
              <w:tblBorders>
                <w:top w:val="nil"/>
                <w:left w:val="nil"/>
                <w:bottom w:val="nil"/>
                <w:right w:val="nil"/>
              </w:tblBorders>
              <w:tblLayout w:type="fixed"/>
              <w:tblLook w:val="0000" w:firstRow="0" w:lastRow="0" w:firstColumn="0" w:lastColumn="0" w:noHBand="0" w:noVBand="0"/>
            </w:tblPr>
            <w:tblGrid>
              <w:gridCol w:w="3996"/>
            </w:tblGrid>
            <w:tr w:rsidR="0070597C" w:rsidRPr="00F62218" w14:paraId="489DAA1A" w14:textId="77777777" w:rsidTr="00F62218">
              <w:trPr>
                <w:trHeight w:val="80"/>
              </w:trPr>
              <w:tc>
                <w:tcPr>
                  <w:tcW w:w="3996" w:type="dxa"/>
                </w:tcPr>
                <w:p w14:paraId="5C0861D2" w14:textId="77777777" w:rsidR="0070597C" w:rsidRPr="00F62218" w:rsidRDefault="0070597C" w:rsidP="007A5C6B">
                  <w:pPr>
                    <w:pStyle w:val="Default"/>
                    <w:rPr>
                      <w:sz w:val="23"/>
                      <w:szCs w:val="23"/>
                      <w:lang w:val="en-US"/>
                    </w:rPr>
                  </w:pPr>
                </w:p>
              </w:tc>
            </w:tr>
          </w:tbl>
          <w:p w14:paraId="6393881A" w14:textId="77777777" w:rsidR="0070597C" w:rsidRPr="00F62218" w:rsidRDefault="0070597C" w:rsidP="007A5C6B">
            <w:pPr>
              <w:pStyle w:val="Default"/>
              <w:rPr>
                <w:lang w:val="en-US"/>
              </w:rPr>
            </w:pPr>
          </w:p>
        </w:tc>
      </w:tr>
    </w:tbl>
    <w:p w14:paraId="0096983F" w14:textId="77777777" w:rsidR="0070597C" w:rsidRPr="00F62218" w:rsidRDefault="00C64F4C" w:rsidP="007A5C6B">
      <w:pPr>
        <w:pStyle w:val="Default"/>
        <w:rPr>
          <w:b/>
          <w:bCs/>
          <w:sz w:val="20"/>
          <w:szCs w:val="20"/>
          <w:lang w:val="en-US" w:eastAsia="ar-SA"/>
        </w:rPr>
      </w:pPr>
      <w:r w:rsidRPr="00F62218">
        <w:rPr>
          <w:b/>
          <w:bCs/>
          <w:iCs/>
          <w:sz w:val="20"/>
          <w:szCs w:val="20"/>
          <w:lang w:val="en-US"/>
        </w:rPr>
        <w:t xml:space="preserve">Position:            </w:t>
      </w:r>
      <w:r w:rsidR="002E5FD5" w:rsidRPr="00F62218">
        <w:rPr>
          <w:b/>
          <w:bCs/>
          <w:iCs/>
          <w:sz w:val="20"/>
          <w:szCs w:val="20"/>
          <w:lang w:val="en-US"/>
        </w:rPr>
        <w:t xml:space="preserve">      </w:t>
      </w:r>
      <w:r w:rsidR="002E5FD5" w:rsidRPr="00F62218">
        <w:rPr>
          <w:b/>
          <w:bCs/>
          <w:sz w:val="20"/>
          <w:szCs w:val="20"/>
          <w:lang w:val="en-US" w:eastAsia="ar-SA"/>
        </w:rPr>
        <w:t xml:space="preserve">Lead Process Engineering Functions – WorleyParsons           </w:t>
      </w:r>
    </w:p>
    <w:p w14:paraId="2C5B4C7B" w14:textId="77777777" w:rsidR="002E5FD5" w:rsidRPr="00395DF0" w:rsidRDefault="002E5FD5" w:rsidP="002E5FD5">
      <w:pPr>
        <w:pStyle w:val="Default"/>
        <w:rPr>
          <w:b/>
          <w:bCs/>
          <w:sz w:val="20"/>
          <w:szCs w:val="20"/>
          <w:lang w:val="en-AU" w:eastAsia="ar-SA"/>
        </w:rPr>
      </w:pPr>
      <w:r w:rsidRPr="00F62218">
        <w:rPr>
          <w:b/>
          <w:bCs/>
          <w:sz w:val="20"/>
          <w:szCs w:val="20"/>
          <w:lang w:val="en-US" w:eastAsia="ar-SA"/>
        </w:rPr>
        <w:t xml:space="preserve">                                 </w:t>
      </w:r>
      <w:r w:rsidRPr="00395DF0">
        <w:rPr>
          <w:b/>
          <w:bCs/>
          <w:sz w:val="20"/>
          <w:szCs w:val="20"/>
          <w:lang w:val="en-AU" w:eastAsia="ar-SA"/>
        </w:rPr>
        <w:t>Kazakhstan, Atyrau, Kazakhstan</w:t>
      </w:r>
      <w:r w:rsidRPr="00F62218">
        <w:rPr>
          <w:b/>
          <w:sz w:val="20"/>
          <w:szCs w:val="20"/>
          <w:lang w:val="en-US" w:eastAsia="ar-SA"/>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9606"/>
      </w:tblGrid>
      <w:tr w:rsidR="0070597C" w14:paraId="0615CA2A" w14:textId="77777777" w:rsidTr="005E6CFC">
        <w:trPr>
          <w:trHeight w:val="43"/>
        </w:trPr>
        <w:tc>
          <w:tcPr>
            <w:tcW w:w="9606" w:type="dxa"/>
          </w:tcPr>
          <w:p w14:paraId="4591C8E0" w14:textId="77777777" w:rsidR="0070597C" w:rsidRPr="0070597C" w:rsidRDefault="0070597C">
            <w:pPr>
              <w:pStyle w:val="Default"/>
              <w:rPr>
                <w:color w:val="auto"/>
                <w:lang w:val="en-US"/>
              </w:rPr>
            </w:pPr>
            <w:r w:rsidRPr="0070597C">
              <w:rPr>
                <w:lang w:val="en-US"/>
              </w:rPr>
              <w:t xml:space="preserve"> </w:t>
            </w:r>
          </w:p>
          <w:p w14:paraId="04D41594" w14:textId="77777777" w:rsidR="002E5FD5" w:rsidRPr="00FF0BD2" w:rsidRDefault="002E5FD5" w:rsidP="002B3EDD">
            <w:pPr>
              <w:pStyle w:val="BodyText1"/>
              <w:spacing w:after="0" w:line="240" w:lineRule="auto"/>
              <w:ind w:left="0"/>
              <w:jc w:val="both"/>
              <w:rPr>
                <w:rFonts w:cs="Arial"/>
              </w:rPr>
            </w:pPr>
            <w:r w:rsidRPr="00FF0BD2">
              <w:rPr>
                <w:rFonts w:cs="Arial"/>
              </w:rPr>
              <w:t xml:space="preserve">Lead a team responsible for completing the Detailed Design Package for a 4500 tons/day </w:t>
            </w:r>
            <w:proofErr w:type="spellStart"/>
            <w:r w:rsidRPr="00FF0BD2">
              <w:rPr>
                <w:rFonts w:cs="Arial"/>
              </w:rPr>
              <w:t>sulphur</w:t>
            </w:r>
            <w:proofErr w:type="spellEnd"/>
            <w:r w:rsidRPr="00FF0BD2">
              <w:rPr>
                <w:rFonts w:cs="Arial"/>
              </w:rPr>
              <w:t xml:space="preserve"> remelting, </w:t>
            </w:r>
            <w:proofErr w:type="spellStart"/>
            <w:r w:rsidRPr="00FF0BD2">
              <w:rPr>
                <w:rFonts w:cs="Arial"/>
              </w:rPr>
              <w:t>pastillizer</w:t>
            </w:r>
            <w:proofErr w:type="spellEnd"/>
            <w:r w:rsidRPr="00FF0BD2">
              <w:rPr>
                <w:rFonts w:cs="Arial"/>
              </w:rPr>
              <w:t xml:space="preserve"> and rail loading onshore facility - Capex $ 1 </w:t>
            </w:r>
            <w:r w:rsidR="00120D4A" w:rsidRPr="00FF0BD2">
              <w:rPr>
                <w:rFonts w:cs="Arial"/>
              </w:rPr>
              <w:t>Billion (</w:t>
            </w:r>
            <w:r w:rsidRPr="00FF0BD2">
              <w:rPr>
                <w:rFonts w:cs="Arial"/>
              </w:rPr>
              <w:t>yr2012)</w:t>
            </w:r>
          </w:p>
          <w:p w14:paraId="574C829D" w14:textId="77777777" w:rsidR="002E5FD5" w:rsidRPr="00FF0BD2" w:rsidRDefault="002E5FD5" w:rsidP="002B3EDD">
            <w:pPr>
              <w:pStyle w:val="BodyText1"/>
              <w:numPr>
                <w:ilvl w:val="0"/>
                <w:numId w:val="32"/>
              </w:numPr>
              <w:spacing w:after="0" w:line="240" w:lineRule="auto"/>
              <w:jc w:val="both"/>
              <w:rPr>
                <w:rFonts w:cs="Arial"/>
              </w:rPr>
            </w:pPr>
            <w:r w:rsidRPr="00FF0BD2">
              <w:rPr>
                <w:rFonts w:cs="Arial"/>
              </w:rPr>
              <w:t xml:space="preserve">Developed complete design of the remelting of </w:t>
            </w:r>
            <w:proofErr w:type="spellStart"/>
            <w:r w:rsidRPr="00FF0BD2">
              <w:rPr>
                <w:rFonts w:cs="Arial"/>
              </w:rPr>
              <w:t>sulphur</w:t>
            </w:r>
            <w:proofErr w:type="spellEnd"/>
            <w:r w:rsidRPr="00FF0BD2">
              <w:rPr>
                <w:rFonts w:cs="Arial"/>
              </w:rPr>
              <w:t xml:space="preserve"> for bulk liquid distribution and rework using </w:t>
            </w:r>
            <w:proofErr w:type="spellStart"/>
            <w:r w:rsidRPr="00FF0BD2">
              <w:rPr>
                <w:rFonts w:cs="Arial"/>
              </w:rPr>
              <w:t>sulphur</w:t>
            </w:r>
            <w:proofErr w:type="spellEnd"/>
            <w:r w:rsidRPr="00FF0BD2">
              <w:rPr>
                <w:rFonts w:cs="Arial"/>
              </w:rPr>
              <w:t xml:space="preserve"> degassing.</w:t>
            </w:r>
          </w:p>
          <w:p w14:paraId="2D3BB58D" w14:textId="77777777" w:rsidR="002E5FD5" w:rsidRPr="00FF0BD2" w:rsidRDefault="002E5FD5" w:rsidP="002B3EDD">
            <w:pPr>
              <w:pStyle w:val="BodyText1"/>
              <w:numPr>
                <w:ilvl w:val="0"/>
                <w:numId w:val="32"/>
              </w:numPr>
              <w:spacing w:after="0" w:line="240" w:lineRule="auto"/>
              <w:jc w:val="both"/>
              <w:rPr>
                <w:rFonts w:cs="Arial"/>
              </w:rPr>
            </w:pPr>
            <w:r w:rsidRPr="00FF0BD2">
              <w:rPr>
                <w:rFonts w:cs="Arial"/>
              </w:rPr>
              <w:t xml:space="preserve">Completed system impact studies to evaluate the redistribution of vent and recycle gas on the existing Claus Units and effect on overall </w:t>
            </w:r>
            <w:proofErr w:type="spellStart"/>
            <w:r w:rsidRPr="00FF0BD2">
              <w:rPr>
                <w:rFonts w:cs="Arial"/>
              </w:rPr>
              <w:t>sulphur</w:t>
            </w:r>
            <w:proofErr w:type="spellEnd"/>
            <w:r w:rsidRPr="00FF0BD2">
              <w:rPr>
                <w:rFonts w:cs="Arial"/>
              </w:rPr>
              <w:t xml:space="preserve"> production using ProMax simulation package.</w:t>
            </w:r>
          </w:p>
          <w:p w14:paraId="66B0A701" w14:textId="77777777" w:rsidR="002E5FD5" w:rsidRPr="00FF0BD2" w:rsidRDefault="002E5FD5" w:rsidP="002B3EDD">
            <w:pPr>
              <w:pStyle w:val="BodyText1"/>
              <w:numPr>
                <w:ilvl w:val="0"/>
                <w:numId w:val="32"/>
              </w:numPr>
              <w:spacing w:after="0" w:line="240" w:lineRule="auto"/>
              <w:jc w:val="both"/>
              <w:rPr>
                <w:rFonts w:cs="Arial"/>
              </w:rPr>
            </w:pPr>
            <w:r w:rsidRPr="00FF0BD2">
              <w:rPr>
                <w:rFonts w:cs="Arial"/>
              </w:rPr>
              <w:t>Developed process PFDs and P&amp;IDs, tie-in system into existing facility</w:t>
            </w:r>
          </w:p>
          <w:p w14:paraId="2203C7D4" w14:textId="77777777" w:rsidR="002E5FD5" w:rsidRPr="002E5FD5" w:rsidRDefault="002E5FD5" w:rsidP="004E52B6">
            <w:pPr>
              <w:pStyle w:val="BodyText1"/>
              <w:spacing w:after="0" w:line="360" w:lineRule="auto"/>
              <w:ind w:left="360"/>
              <w:jc w:val="both"/>
              <w:rPr>
                <w:sz w:val="23"/>
                <w:szCs w:val="23"/>
              </w:rPr>
            </w:pPr>
          </w:p>
        </w:tc>
      </w:tr>
      <w:tr w:rsidR="004E2B6B" w14:paraId="55BBE112" w14:textId="77777777" w:rsidTr="005E6CFC">
        <w:trPr>
          <w:trHeight w:val="4"/>
        </w:trPr>
        <w:tc>
          <w:tcPr>
            <w:tcW w:w="9606" w:type="dxa"/>
          </w:tcPr>
          <w:p w14:paraId="0CF95EF0" w14:textId="77777777" w:rsidR="00AA644F" w:rsidRPr="0070597C" w:rsidRDefault="00AA644F">
            <w:pPr>
              <w:pStyle w:val="Default"/>
              <w:rPr>
                <w:lang w:val="en-US"/>
              </w:rPr>
            </w:pPr>
          </w:p>
        </w:tc>
      </w:tr>
    </w:tbl>
    <w:p w14:paraId="23B65F1C" w14:textId="77777777" w:rsidR="007F2838" w:rsidRPr="00990E38" w:rsidRDefault="002E5FD5" w:rsidP="002E5FD5">
      <w:pPr>
        <w:pStyle w:val="Default"/>
        <w:rPr>
          <w:b/>
          <w:sz w:val="20"/>
          <w:szCs w:val="20"/>
          <w:lang w:val="en-US" w:eastAsia="ar-SA"/>
        </w:rPr>
      </w:pPr>
      <w:r w:rsidRPr="00990E38">
        <w:rPr>
          <w:b/>
          <w:sz w:val="20"/>
          <w:szCs w:val="20"/>
          <w:lang w:val="en-US"/>
        </w:rPr>
        <w:t>2009 to 2012</w:t>
      </w:r>
      <w:r w:rsidR="00B60E82">
        <w:rPr>
          <w:b/>
          <w:sz w:val="20"/>
          <w:szCs w:val="20"/>
          <w:lang w:val="en-US"/>
        </w:rPr>
        <w:t xml:space="preserve">      </w:t>
      </w:r>
      <w:r w:rsidR="00FF7ADE" w:rsidRPr="00990E38">
        <w:rPr>
          <w:rFonts w:eastAsia="Calibri"/>
          <w:b/>
          <w:sz w:val="20"/>
          <w:szCs w:val="20"/>
          <w:lang w:val="en-US" w:eastAsia="en-US"/>
        </w:rPr>
        <w:t>Karabatan Offshore Experimental Program (</w:t>
      </w:r>
      <w:proofErr w:type="spellStart"/>
      <w:r w:rsidR="00FF7ADE" w:rsidRPr="00990E38">
        <w:rPr>
          <w:rFonts w:eastAsia="Calibri"/>
          <w:b/>
          <w:sz w:val="20"/>
          <w:szCs w:val="20"/>
          <w:lang w:val="en-US" w:eastAsia="en-US"/>
        </w:rPr>
        <w:t>AgipKCO</w:t>
      </w:r>
      <w:proofErr w:type="spellEnd"/>
      <w:r w:rsidR="00FF7ADE" w:rsidRPr="00990E38">
        <w:rPr>
          <w:rFonts w:eastAsia="Calibri"/>
          <w:b/>
          <w:sz w:val="20"/>
          <w:szCs w:val="20"/>
          <w:lang w:val="en-US" w:eastAsia="en-US"/>
        </w:rPr>
        <w:t>)</w:t>
      </w:r>
      <w:r w:rsidRPr="00990E38">
        <w:rPr>
          <w:b/>
          <w:sz w:val="20"/>
          <w:szCs w:val="20"/>
          <w:lang w:val="en-US"/>
        </w:rPr>
        <w:t xml:space="preserve">                    </w:t>
      </w:r>
    </w:p>
    <w:p w14:paraId="266B7A68" w14:textId="56CF807F" w:rsidR="00C64F4C" w:rsidRPr="00F62218" w:rsidRDefault="007F2838" w:rsidP="007F2838">
      <w:pPr>
        <w:pStyle w:val="NormalWeb"/>
        <w:tabs>
          <w:tab w:val="left" w:pos="5625"/>
        </w:tabs>
        <w:spacing w:before="0" w:after="0"/>
        <w:jc w:val="both"/>
        <w:rPr>
          <w:b/>
          <w:color w:val="000000"/>
          <w:sz w:val="20"/>
          <w:szCs w:val="20"/>
          <w:lang w:val="en-GB"/>
        </w:rPr>
      </w:pPr>
      <w:r w:rsidRPr="00F62218">
        <w:rPr>
          <w:b/>
          <w:color w:val="000000"/>
          <w:sz w:val="20"/>
          <w:szCs w:val="20"/>
          <w:lang w:val="en-GB"/>
        </w:rPr>
        <w:t xml:space="preserve">                            </w:t>
      </w:r>
      <w:proofErr w:type="spellStart"/>
      <w:r w:rsidR="008A4BD3">
        <w:rPr>
          <w:b/>
          <w:color w:val="000000"/>
          <w:sz w:val="20"/>
          <w:szCs w:val="20"/>
          <w:lang w:val="en-GB"/>
        </w:rPr>
        <w:t>Kasaghan</w:t>
      </w:r>
      <w:proofErr w:type="spellEnd"/>
      <w:r w:rsidRPr="00F62218">
        <w:rPr>
          <w:b/>
          <w:color w:val="000000"/>
          <w:sz w:val="20"/>
          <w:szCs w:val="20"/>
          <w:lang w:val="en-GB"/>
        </w:rPr>
        <w:t xml:space="preserve">                                        </w:t>
      </w:r>
      <w:r w:rsidR="0070597C" w:rsidRPr="00F62218">
        <w:rPr>
          <w:b/>
          <w:color w:val="000000"/>
          <w:sz w:val="20"/>
          <w:szCs w:val="20"/>
          <w:lang w:val="en-GB"/>
        </w:rPr>
        <w:t xml:space="preserve">             </w:t>
      </w:r>
      <w:r w:rsidRPr="00F62218">
        <w:rPr>
          <w:b/>
          <w:color w:val="000000"/>
          <w:sz w:val="20"/>
          <w:szCs w:val="20"/>
          <w:lang w:val="en-GB"/>
        </w:rPr>
        <w:t xml:space="preserve"> </w:t>
      </w:r>
    </w:p>
    <w:p w14:paraId="0443BB55" w14:textId="77777777" w:rsidR="00FF7ADE" w:rsidRPr="00363822" w:rsidRDefault="00C64F4C" w:rsidP="00FF7ADE">
      <w:pPr>
        <w:pStyle w:val="Default"/>
        <w:jc w:val="both"/>
        <w:rPr>
          <w:b/>
          <w:sz w:val="20"/>
          <w:szCs w:val="20"/>
          <w:lang w:val="en-US"/>
        </w:rPr>
      </w:pPr>
      <w:r w:rsidRPr="00363822">
        <w:rPr>
          <w:b/>
          <w:sz w:val="20"/>
          <w:szCs w:val="20"/>
          <w:lang w:val="en-US"/>
        </w:rPr>
        <w:t xml:space="preserve">Position:       </w:t>
      </w:r>
      <w:r w:rsidR="00363822">
        <w:rPr>
          <w:b/>
          <w:sz w:val="20"/>
          <w:szCs w:val="20"/>
          <w:lang w:val="en-US"/>
        </w:rPr>
        <w:tab/>
      </w:r>
      <w:r w:rsidR="00FF7ADE" w:rsidRPr="00363822">
        <w:rPr>
          <w:rFonts w:eastAsia="Calibri"/>
          <w:b/>
          <w:sz w:val="20"/>
          <w:szCs w:val="20"/>
          <w:lang w:val="en-US" w:eastAsia="en-US"/>
        </w:rPr>
        <w:t>Lead Process Engineer</w:t>
      </w:r>
    </w:p>
    <w:p w14:paraId="35764D4C" w14:textId="77777777" w:rsidR="00FF7ADE" w:rsidRPr="00D03FEC" w:rsidRDefault="00FF7ADE" w:rsidP="002B3EDD">
      <w:pPr>
        <w:pStyle w:val="BodyText1"/>
        <w:spacing w:after="0" w:line="240" w:lineRule="auto"/>
        <w:ind w:left="0"/>
        <w:rPr>
          <w:rFonts w:cs="Arial"/>
        </w:rPr>
      </w:pPr>
      <w:r>
        <w:rPr>
          <w:rFonts w:cs="Arial"/>
        </w:rPr>
        <w:t xml:space="preserve">Lead a team </w:t>
      </w:r>
      <w:r w:rsidRPr="00D03FEC">
        <w:rPr>
          <w:rFonts w:cs="Arial"/>
        </w:rPr>
        <w:t>responsible for complet</w:t>
      </w:r>
      <w:r>
        <w:rPr>
          <w:rFonts w:cs="Arial"/>
        </w:rPr>
        <w:t xml:space="preserve">ing the </w:t>
      </w:r>
      <w:r w:rsidRPr="00D03FEC">
        <w:rPr>
          <w:rFonts w:cs="Arial"/>
        </w:rPr>
        <w:t>FEED package</w:t>
      </w:r>
      <w:r>
        <w:rPr>
          <w:rFonts w:cs="Arial"/>
        </w:rPr>
        <w:t xml:space="preserve"> for a 450 000 BOPD and associated offshore facility</w:t>
      </w:r>
      <w:r w:rsidRPr="00D03FEC">
        <w:rPr>
          <w:rFonts w:cs="Arial"/>
        </w:rPr>
        <w:t>:</w:t>
      </w:r>
    </w:p>
    <w:p w14:paraId="168036E7" w14:textId="77777777" w:rsidR="00FF7ADE" w:rsidRPr="00896D25" w:rsidRDefault="00FF7ADE" w:rsidP="002B3EDD">
      <w:pPr>
        <w:pStyle w:val="BodyText1"/>
        <w:numPr>
          <w:ilvl w:val="0"/>
          <w:numId w:val="33"/>
        </w:numPr>
        <w:spacing w:after="0" w:line="240" w:lineRule="auto"/>
        <w:rPr>
          <w:rFonts w:cs="Arial"/>
        </w:rPr>
      </w:pPr>
      <w:r w:rsidRPr="00896D25">
        <w:rPr>
          <w:rFonts w:cs="Arial"/>
        </w:rPr>
        <w:t xml:space="preserve">Review all aspects of the offshore facility and process design to ensure safe operation and meeting design intent. </w:t>
      </w:r>
    </w:p>
    <w:p w14:paraId="4FC6EAAC" w14:textId="77777777" w:rsidR="00FF7ADE" w:rsidRPr="00D03FEC" w:rsidRDefault="00FF7ADE" w:rsidP="002B3EDD">
      <w:pPr>
        <w:pStyle w:val="BodyText1"/>
        <w:numPr>
          <w:ilvl w:val="0"/>
          <w:numId w:val="33"/>
        </w:numPr>
        <w:spacing w:after="0" w:line="240" w:lineRule="auto"/>
        <w:rPr>
          <w:rFonts w:cs="Arial"/>
        </w:rPr>
      </w:pPr>
      <w:r>
        <w:rPr>
          <w:rFonts w:cs="Arial"/>
        </w:rPr>
        <w:t>Review the design of a finger-type slug catcher and completing hy</w:t>
      </w:r>
      <w:r w:rsidRPr="00D03FEC">
        <w:rPr>
          <w:rFonts w:cs="Arial"/>
        </w:rPr>
        <w:t>draulic design calcu</w:t>
      </w:r>
      <w:r>
        <w:rPr>
          <w:rFonts w:cs="Arial"/>
        </w:rPr>
        <w:t>lations, surge analysis</w:t>
      </w:r>
      <w:r w:rsidRPr="00D03FEC">
        <w:rPr>
          <w:rFonts w:cs="Arial"/>
        </w:rPr>
        <w:t xml:space="preserve"> evaluation calculations, </w:t>
      </w:r>
      <w:proofErr w:type="spellStart"/>
      <w:r w:rsidRPr="00D03FEC">
        <w:rPr>
          <w:rFonts w:cs="Arial"/>
        </w:rPr>
        <w:t>etc</w:t>
      </w:r>
      <w:proofErr w:type="spellEnd"/>
    </w:p>
    <w:p w14:paraId="1D25AF83" w14:textId="77777777" w:rsidR="00FF7ADE" w:rsidRPr="00D03FEC" w:rsidRDefault="00FF7ADE" w:rsidP="002B3EDD">
      <w:pPr>
        <w:pStyle w:val="BodyText1"/>
        <w:numPr>
          <w:ilvl w:val="0"/>
          <w:numId w:val="33"/>
        </w:numPr>
        <w:spacing w:after="0" w:line="240" w:lineRule="auto"/>
        <w:rPr>
          <w:rFonts w:cs="Arial"/>
        </w:rPr>
      </w:pPr>
      <w:r w:rsidRPr="00D03FEC">
        <w:rPr>
          <w:rFonts w:cs="Arial"/>
        </w:rPr>
        <w:t>Devel</w:t>
      </w:r>
      <w:r>
        <w:rPr>
          <w:rFonts w:cs="Arial"/>
        </w:rPr>
        <w:t>oped process PFDs and P&amp;IDs, for a complete Offshore processing Island in the Caspian Sea connected to 15 offshore wells.</w:t>
      </w:r>
    </w:p>
    <w:p w14:paraId="49CB0510" w14:textId="77777777" w:rsidR="00FF7ADE" w:rsidRPr="00D03FEC" w:rsidRDefault="00FF7ADE" w:rsidP="002B3EDD">
      <w:pPr>
        <w:pStyle w:val="BodyText1"/>
        <w:numPr>
          <w:ilvl w:val="0"/>
          <w:numId w:val="33"/>
        </w:numPr>
        <w:spacing w:after="0" w:line="240" w:lineRule="auto"/>
        <w:rPr>
          <w:rFonts w:cs="Arial"/>
        </w:rPr>
      </w:pPr>
      <w:r>
        <w:rPr>
          <w:rFonts w:cs="Arial"/>
        </w:rPr>
        <w:t>Developed UFD’s, P&amp;IDs and</w:t>
      </w:r>
      <w:r w:rsidRPr="00D03FEC">
        <w:rPr>
          <w:rFonts w:cs="Arial"/>
        </w:rPr>
        <w:t xml:space="preserve"> tie-in P&amp;IDs</w:t>
      </w:r>
    </w:p>
    <w:p w14:paraId="0C8E13CD" w14:textId="77777777" w:rsidR="00FF7ADE" w:rsidRPr="00D03FEC" w:rsidRDefault="00FF7ADE" w:rsidP="002B3EDD">
      <w:pPr>
        <w:pStyle w:val="BodyText1"/>
        <w:numPr>
          <w:ilvl w:val="0"/>
          <w:numId w:val="33"/>
        </w:numPr>
        <w:spacing w:after="0" w:line="240" w:lineRule="auto"/>
        <w:rPr>
          <w:rFonts w:cs="Arial"/>
        </w:rPr>
      </w:pPr>
      <w:r w:rsidRPr="00D03FEC">
        <w:rPr>
          <w:rFonts w:cs="Arial"/>
        </w:rPr>
        <w:t>Actively participate in design reviews and HAZOPs as well as SIL reviews</w:t>
      </w:r>
    </w:p>
    <w:p w14:paraId="419A62E9" w14:textId="77777777" w:rsidR="00FF7ADE" w:rsidRDefault="00FF7ADE" w:rsidP="002B3EDD">
      <w:pPr>
        <w:pStyle w:val="BodyText1"/>
        <w:numPr>
          <w:ilvl w:val="0"/>
          <w:numId w:val="33"/>
        </w:numPr>
        <w:spacing w:after="0" w:line="240" w:lineRule="auto"/>
        <w:rPr>
          <w:rFonts w:cs="Arial"/>
        </w:rPr>
      </w:pPr>
      <w:r w:rsidRPr="00D03FEC">
        <w:rPr>
          <w:rFonts w:cs="Arial"/>
        </w:rPr>
        <w:t>Writing engineering reports</w:t>
      </w:r>
    </w:p>
    <w:p w14:paraId="5AD14A67" w14:textId="77777777" w:rsidR="00847A06" w:rsidRPr="00847A06" w:rsidRDefault="00847A06" w:rsidP="00847A06">
      <w:pPr>
        <w:spacing w:after="0" w:line="240" w:lineRule="auto"/>
        <w:jc w:val="both"/>
        <w:rPr>
          <w:rFonts w:cs="Tahoma"/>
          <w:b/>
          <w:color w:val="E36C0A"/>
          <w:szCs w:val="20"/>
          <w:lang w:val="en-US"/>
        </w:rPr>
      </w:pPr>
    </w:p>
    <w:p w14:paraId="2A202F61" w14:textId="77777777" w:rsidR="0070597C" w:rsidRDefault="0070597C" w:rsidP="0070597C">
      <w:pPr>
        <w:pStyle w:val="Default"/>
        <w:rPr>
          <w:color w:val="auto"/>
          <w:lang w:val="en-US"/>
        </w:rPr>
      </w:pPr>
    </w:p>
    <w:p w14:paraId="2FC66D89" w14:textId="1572E15A" w:rsidR="00552BE9" w:rsidRDefault="00552BE9" w:rsidP="0070597C">
      <w:pPr>
        <w:pStyle w:val="Default"/>
        <w:rPr>
          <w:color w:val="auto"/>
          <w:lang w:val="en-US"/>
        </w:rPr>
      </w:pPr>
    </w:p>
    <w:p w14:paraId="733C085E" w14:textId="6119F3B6" w:rsidR="00CF592A" w:rsidRDefault="00CF592A" w:rsidP="0070597C">
      <w:pPr>
        <w:pStyle w:val="Default"/>
        <w:rPr>
          <w:color w:val="auto"/>
          <w:lang w:val="en-US"/>
        </w:rPr>
      </w:pPr>
    </w:p>
    <w:p w14:paraId="3BA766CF" w14:textId="201FD6F0" w:rsidR="00CF592A" w:rsidRDefault="00CF592A" w:rsidP="0070597C">
      <w:pPr>
        <w:pStyle w:val="Default"/>
        <w:rPr>
          <w:color w:val="auto"/>
          <w:lang w:val="en-US"/>
        </w:rPr>
      </w:pPr>
    </w:p>
    <w:p w14:paraId="6A64FDAE" w14:textId="77777777" w:rsidR="00FD7C8A" w:rsidRPr="00F62218" w:rsidRDefault="00FF7ADE" w:rsidP="00FF7ADE">
      <w:pPr>
        <w:pStyle w:val="Default"/>
        <w:rPr>
          <w:b/>
          <w:sz w:val="20"/>
          <w:szCs w:val="20"/>
          <w:lang w:val="en-US" w:eastAsia="ar-SA"/>
        </w:rPr>
      </w:pPr>
      <w:r w:rsidRPr="00F62218">
        <w:rPr>
          <w:b/>
          <w:sz w:val="20"/>
          <w:szCs w:val="20"/>
          <w:lang w:val="en-US" w:eastAsia="ar-SA"/>
        </w:rPr>
        <w:lastRenderedPageBreak/>
        <w:t xml:space="preserve">2007 to 2008                  Process Design of Amine Scrubber Column as part of the </w:t>
      </w:r>
    </w:p>
    <w:p w14:paraId="3F64DF0B" w14:textId="77777777" w:rsidR="00FD7C8A" w:rsidRPr="00FF7ADE" w:rsidRDefault="00FD7C8A" w:rsidP="00FD7C8A">
      <w:pPr>
        <w:pStyle w:val="NormalWeb"/>
        <w:tabs>
          <w:tab w:val="left" w:pos="5625"/>
        </w:tabs>
        <w:spacing w:before="0" w:after="0"/>
        <w:jc w:val="both"/>
        <w:rPr>
          <w:rFonts w:ascii="Tahoma" w:hAnsi="Tahoma" w:cs="Tahoma"/>
          <w:b/>
          <w:color w:val="E36C0A"/>
          <w:sz w:val="20"/>
          <w:szCs w:val="20"/>
          <w:lang w:val="en-US"/>
        </w:rPr>
      </w:pPr>
      <w:r w:rsidRPr="00F62218">
        <w:rPr>
          <w:b/>
          <w:color w:val="000000"/>
          <w:sz w:val="20"/>
          <w:szCs w:val="20"/>
          <w:lang w:val="en-US"/>
        </w:rPr>
        <w:t xml:space="preserve">                           </w:t>
      </w:r>
      <w:r w:rsidR="00FF7ADE" w:rsidRPr="00F62218">
        <w:rPr>
          <w:b/>
          <w:color w:val="000000"/>
          <w:sz w:val="20"/>
          <w:szCs w:val="20"/>
          <w:lang w:val="en-US"/>
        </w:rPr>
        <w:t xml:space="preserve">            Gas Utilization Project (</w:t>
      </w:r>
      <w:r w:rsidR="004335F6" w:rsidRPr="00F62218">
        <w:rPr>
          <w:b/>
          <w:color w:val="000000"/>
          <w:sz w:val="20"/>
          <w:szCs w:val="20"/>
          <w:lang w:val="en-US"/>
        </w:rPr>
        <w:t>Chevron Tengiz</w:t>
      </w:r>
      <w:r w:rsidR="00FF7ADE" w:rsidRPr="00F62218">
        <w:rPr>
          <w:b/>
          <w:color w:val="000000"/>
          <w:sz w:val="20"/>
          <w:szCs w:val="20"/>
          <w:lang w:val="en-US"/>
        </w:rPr>
        <w:t>)</w:t>
      </w:r>
      <w:r w:rsidR="00406E72">
        <w:rPr>
          <w:b/>
          <w:color w:val="000000"/>
          <w:sz w:val="20"/>
          <w:szCs w:val="20"/>
          <w:lang w:val="en-US"/>
        </w:rPr>
        <w:t xml:space="preserve"> GUP project</w:t>
      </w:r>
      <w:r w:rsidR="00FF7ADE" w:rsidRPr="00FF7ADE">
        <w:rPr>
          <w:rFonts w:ascii="Tahoma" w:hAnsi="Tahoma" w:cs="Tahoma"/>
          <w:b/>
          <w:color w:val="E36C0A"/>
          <w:sz w:val="20"/>
          <w:szCs w:val="20"/>
          <w:lang w:val="en-US"/>
        </w:rPr>
        <w:t xml:space="preserve">                  </w:t>
      </w:r>
      <w:r w:rsidRPr="00FF7ADE">
        <w:rPr>
          <w:rFonts w:ascii="Tahoma" w:hAnsi="Tahoma" w:cs="Tahoma"/>
          <w:b/>
          <w:color w:val="E36C0A"/>
          <w:sz w:val="20"/>
          <w:szCs w:val="20"/>
          <w:lang w:val="en-US"/>
        </w:rPr>
        <w:t xml:space="preserve">                            </w:t>
      </w:r>
    </w:p>
    <w:p w14:paraId="1BCD72E1" w14:textId="77777777" w:rsidR="00797D50" w:rsidRDefault="00797D50" w:rsidP="00C64F4C">
      <w:pPr>
        <w:spacing w:after="0" w:line="240" w:lineRule="auto"/>
        <w:jc w:val="both"/>
        <w:rPr>
          <w:rFonts w:cs="Tahoma"/>
          <w:b/>
          <w:color w:val="E36C0A"/>
          <w:szCs w:val="20"/>
        </w:rPr>
      </w:pPr>
    </w:p>
    <w:p w14:paraId="33BCD8F6" w14:textId="77777777" w:rsidR="00FF7ADE" w:rsidRPr="00D03FEC" w:rsidRDefault="006F4F3C" w:rsidP="00FF7ADE">
      <w:pPr>
        <w:pStyle w:val="BodyText1"/>
        <w:spacing w:after="0" w:line="360" w:lineRule="auto"/>
        <w:ind w:left="0"/>
        <w:jc w:val="both"/>
        <w:rPr>
          <w:rFonts w:cs="Arial"/>
        </w:rPr>
      </w:pPr>
      <w:r>
        <w:rPr>
          <w:rFonts w:cs="Arial"/>
        </w:rPr>
        <w:t>R</w:t>
      </w:r>
      <w:r w:rsidR="00FF7ADE" w:rsidRPr="00D03FEC">
        <w:rPr>
          <w:rFonts w:cs="Arial"/>
        </w:rPr>
        <w:t>esponsible for complet</w:t>
      </w:r>
      <w:r>
        <w:rPr>
          <w:rFonts w:cs="Arial"/>
        </w:rPr>
        <w:t>ing the</w:t>
      </w:r>
      <w:r w:rsidR="00FF7ADE" w:rsidRPr="00D03FEC">
        <w:rPr>
          <w:rFonts w:cs="Arial"/>
        </w:rPr>
        <w:t xml:space="preserve"> FEED </w:t>
      </w:r>
      <w:r w:rsidR="00FF7ADE">
        <w:rPr>
          <w:rFonts w:cs="Arial"/>
        </w:rPr>
        <w:t xml:space="preserve">and Detail </w:t>
      </w:r>
      <w:r>
        <w:rPr>
          <w:rFonts w:cs="Arial"/>
        </w:rPr>
        <w:t>e</w:t>
      </w:r>
      <w:r w:rsidR="00FF7ADE">
        <w:rPr>
          <w:rFonts w:cs="Arial"/>
        </w:rPr>
        <w:t>ngineer</w:t>
      </w:r>
      <w:r>
        <w:rPr>
          <w:rFonts w:cs="Arial"/>
        </w:rPr>
        <w:t>ing</w:t>
      </w:r>
      <w:r w:rsidR="00FF7ADE">
        <w:rPr>
          <w:rFonts w:cs="Arial"/>
        </w:rPr>
        <w:t xml:space="preserve"> </w:t>
      </w:r>
      <w:r w:rsidR="00FF7ADE" w:rsidRPr="00D03FEC">
        <w:rPr>
          <w:rFonts w:cs="Arial"/>
        </w:rPr>
        <w:t>package</w:t>
      </w:r>
      <w:r w:rsidR="00FF7ADE">
        <w:rPr>
          <w:rFonts w:cs="Arial"/>
        </w:rPr>
        <w:t>s</w:t>
      </w:r>
      <w:r w:rsidR="00FF7ADE" w:rsidRPr="00D03FEC">
        <w:rPr>
          <w:rFonts w:cs="Arial"/>
        </w:rPr>
        <w:t xml:space="preserve"> development which includes and not limited to:</w:t>
      </w:r>
    </w:p>
    <w:p w14:paraId="6EDC2A2F" w14:textId="77777777" w:rsidR="00FF7ADE" w:rsidRPr="00D03FEC" w:rsidRDefault="006F4F3C" w:rsidP="00F5611A">
      <w:pPr>
        <w:pStyle w:val="BodyText1"/>
        <w:numPr>
          <w:ilvl w:val="0"/>
          <w:numId w:val="34"/>
        </w:numPr>
        <w:spacing w:after="0"/>
        <w:jc w:val="both"/>
        <w:rPr>
          <w:rFonts w:cs="Arial"/>
        </w:rPr>
      </w:pPr>
      <w:r>
        <w:rPr>
          <w:rFonts w:cs="Arial"/>
          <w:b/>
        </w:rPr>
        <w:t>Taking p</w:t>
      </w:r>
      <w:r w:rsidR="006F55C0">
        <w:rPr>
          <w:rFonts w:cs="Arial"/>
          <w:b/>
        </w:rPr>
        <w:t>ersonally r</w:t>
      </w:r>
      <w:r w:rsidR="00FF7ADE" w:rsidRPr="00D03FEC">
        <w:rPr>
          <w:rFonts w:cs="Arial"/>
          <w:b/>
        </w:rPr>
        <w:t>esponsib</w:t>
      </w:r>
      <w:r>
        <w:rPr>
          <w:rFonts w:cs="Arial"/>
          <w:b/>
        </w:rPr>
        <w:t>ility</w:t>
      </w:r>
      <w:r w:rsidR="00FF7ADE" w:rsidRPr="00D03FEC">
        <w:rPr>
          <w:rFonts w:cs="Arial"/>
        </w:rPr>
        <w:t xml:space="preserve"> for all aspects of the FEED development including (system development, calculations and equipment design (using standard simulation packages like </w:t>
      </w:r>
      <w:proofErr w:type="spellStart"/>
      <w:r w:rsidR="00FF7ADE" w:rsidRPr="00D03FEC">
        <w:rPr>
          <w:rFonts w:cs="Arial"/>
        </w:rPr>
        <w:t>Hysys</w:t>
      </w:r>
      <w:proofErr w:type="spellEnd"/>
      <w:r w:rsidR="00FF7ADE" w:rsidRPr="00D03FEC">
        <w:rPr>
          <w:rFonts w:cs="Arial"/>
        </w:rPr>
        <w:t xml:space="preserve">, HTRI, </w:t>
      </w:r>
      <w:proofErr w:type="spellStart"/>
      <w:r w:rsidR="00FF7ADE" w:rsidRPr="00D03FEC">
        <w:rPr>
          <w:rFonts w:cs="Arial"/>
        </w:rPr>
        <w:t>etc</w:t>
      </w:r>
      <w:proofErr w:type="spellEnd"/>
      <w:r w:rsidR="00FF7ADE" w:rsidRPr="00D03FEC">
        <w:rPr>
          <w:rFonts w:cs="Arial"/>
        </w:rPr>
        <w:t>)</w:t>
      </w:r>
      <w:r>
        <w:rPr>
          <w:rFonts w:cs="Arial"/>
        </w:rPr>
        <w:t>.</w:t>
      </w:r>
    </w:p>
    <w:p w14:paraId="0F4B3E98" w14:textId="77777777" w:rsidR="00FF7ADE" w:rsidRPr="00D03FEC" w:rsidRDefault="00FF7ADE" w:rsidP="00F5611A">
      <w:pPr>
        <w:pStyle w:val="BodyText1"/>
        <w:numPr>
          <w:ilvl w:val="0"/>
          <w:numId w:val="34"/>
        </w:numPr>
        <w:spacing w:after="0"/>
        <w:jc w:val="both"/>
        <w:rPr>
          <w:rFonts w:cs="Arial"/>
        </w:rPr>
      </w:pPr>
      <w:r w:rsidRPr="00D03FEC">
        <w:rPr>
          <w:rFonts w:cs="Arial"/>
        </w:rPr>
        <w:t xml:space="preserve">Developing simulations using </w:t>
      </w:r>
      <w:proofErr w:type="spellStart"/>
      <w:r w:rsidRPr="00D03FEC">
        <w:rPr>
          <w:rFonts w:cs="Arial"/>
        </w:rPr>
        <w:t>Hysys</w:t>
      </w:r>
      <w:proofErr w:type="spellEnd"/>
      <w:r w:rsidRPr="00D03FEC">
        <w:rPr>
          <w:rFonts w:cs="Arial"/>
        </w:rPr>
        <w:t xml:space="preserve"> Amine Package and ProMax (complete amine scrubber column design) and generating system heat and mass balances</w:t>
      </w:r>
      <w:r w:rsidR="006F4F3C">
        <w:rPr>
          <w:rFonts w:cs="Arial"/>
        </w:rPr>
        <w:t>.</w:t>
      </w:r>
      <w:r w:rsidRPr="00D03FEC">
        <w:rPr>
          <w:rFonts w:cs="Arial"/>
        </w:rPr>
        <w:t xml:space="preserve"> </w:t>
      </w:r>
    </w:p>
    <w:p w14:paraId="54AD07E3" w14:textId="77777777" w:rsidR="00FF7ADE" w:rsidRPr="00D03FEC" w:rsidRDefault="00FF7ADE" w:rsidP="00F5611A">
      <w:pPr>
        <w:pStyle w:val="BodyText1"/>
        <w:numPr>
          <w:ilvl w:val="0"/>
          <w:numId w:val="34"/>
        </w:numPr>
        <w:spacing w:after="0"/>
        <w:jc w:val="both"/>
        <w:rPr>
          <w:rFonts w:cs="Arial"/>
        </w:rPr>
      </w:pPr>
      <w:r w:rsidRPr="00D03FEC">
        <w:rPr>
          <w:rFonts w:cs="Arial"/>
        </w:rPr>
        <w:t xml:space="preserve">Design of all associated equipment, complete system hydraulic design calculations, columns internal evaluation calculations, </w:t>
      </w:r>
      <w:proofErr w:type="spellStart"/>
      <w:r w:rsidRPr="00D03FEC">
        <w:rPr>
          <w:rFonts w:cs="Arial"/>
        </w:rPr>
        <w:t>etc</w:t>
      </w:r>
      <w:proofErr w:type="spellEnd"/>
    </w:p>
    <w:p w14:paraId="0D1471ED" w14:textId="77777777" w:rsidR="00FF7ADE" w:rsidRPr="00D03FEC" w:rsidRDefault="00FF7ADE" w:rsidP="00F5611A">
      <w:pPr>
        <w:pStyle w:val="BodyText1"/>
        <w:numPr>
          <w:ilvl w:val="0"/>
          <w:numId w:val="34"/>
        </w:numPr>
        <w:spacing w:after="0"/>
        <w:jc w:val="both"/>
        <w:rPr>
          <w:rFonts w:cs="Arial"/>
        </w:rPr>
      </w:pPr>
      <w:r w:rsidRPr="00D03FEC">
        <w:rPr>
          <w:rFonts w:cs="Arial"/>
        </w:rPr>
        <w:t>Developed process PFDs and P&amp;IDs, tie-in system into existing facility</w:t>
      </w:r>
    </w:p>
    <w:p w14:paraId="64633822" w14:textId="77777777" w:rsidR="00FF7ADE" w:rsidRPr="00D03FEC" w:rsidRDefault="00FF7ADE" w:rsidP="00F5611A">
      <w:pPr>
        <w:pStyle w:val="BodyText1"/>
        <w:numPr>
          <w:ilvl w:val="0"/>
          <w:numId w:val="34"/>
        </w:numPr>
        <w:spacing w:after="0"/>
        <w:jc w:val="both"/>
        <w:rPr>
          <w:rFonts w:cs="Arial"/>
        </w:rPr>
      </w:pPr>
      <w:r w:rsidRPr="00D03FEC">
        <w:rPr>
          <w:rFonts w:cs="Arial"/>
        </w:rPr>
        <w:t>Developed UFD’s, P&amp;IDs, tie-in P&amp;IDs</w:t>
      </w:r>
    </w:p>
    <w:p w14:paraId="4D6D628B" w14:textId="77777777" w:rsidR="00FF7ADE" w:rsidRPr="00D03FEC" w:rsidRDefault="00FF7ADE" w:rsidP="00F5611A">
      <w:pPr>
        <w:pStyle w:val="BodyText1"/>
        <w:numPr>
          <w:ilvl w:val="0"/>
          <w:numId w:val="34"/>
        </w:numPr>
        <w:spacing w:after="0"/>
        <w:jc w:val="both"/>
        <w:rPr>
          <w:rFonts w:cs="Arial"/>
        </w:rPr>
      </w:pPr>
      <w:r w:rsidRPr="00D03FEC">
        <w:rPr>
          <w:rFonts w:cs="Arial"/>
        </w:rPr>
        <w:t>Actively participate in design reviews and HAZOPs as well as SIL reviews</w:t>
      </w:r>
    </w:p>
    <w:p w14:paraId="786A4170" w14:textId="77777777" w:rsidR="00FF7ADE" w:rsidRDefault="00FF7ADE" w:rsidP="00F5611A">
      <w:pPr>
        <w:pStyle w:val="BodyText1"/>
        <w:numPr>
          <w:ilvl w:val="0"/>
          <w:numId w:val="34"/>
        </w:numPr>
        <w:spacing w:after="0"/>
        <w:jc w:val="both"/>
        <w:rPr>
          <w:rFonts w:cs="Arial"/>
        </w:rPr>
      </w:pPr>
      <w:r w:rsidRPr="00D03FEC">
        <w:rPr>
          <w:rFonts w:cs="Arial"/>
        </w:rPr>
        <w:t>Writing engineering reports</w:t>
      </w:r>
    </w:p>
    <w:p w14:paraId="1F5D68D0" w14:textId="77777777" w:rsidR="00520D6F" w:rsidRDefault="00520D6F" w:rsidP="00F5611A">
      <w:pPr>
        <w:pStyle w:val="BodyText1"/>
        <w:numPr>
          <w:ilvl w:val="0"/>
          <w:numId w:val="34"/>
        </w:numPr>
        <w:spacing w:after="0"/>
        <w:jc w:val="both"/>
        <w:rPr>
          <w:rFonts w:cs="Arial"/>
        </w:rPr>
      </w:pPr>
      <w:r>
        <w:rPr>
          <w:rFonts w:cs="Arial"/>
        </w:rPr>
        <w:t>Evaluate the recovered Sour Gas Amine Treatment design and optimize it to lead to a $ 23 Million US dollar capital cost saving on the project.</w:t>
      </w:r>
    </w:p>
    <w:p w14:paraId="5D8AC89B" w14:textId="77777777" w:rsidR="00552BE9" w:rsidRPr="00D03FEC" w:rsidRDefault="00552BE9" w:rsidP="00F5611A">
      <w:pPr>
        <w:pStyle w:val="BodyText1"/>
        <w:numPr>
          <w:ilvl w:val="0"/>
          <w:numId w:val="34"/>
        </w:numPr>
        <w:spacing w:after="0"/>
        <w:jc w:val="both"/>
        <w:rPr>
          <w:rFonts w:cs="Arial"/>
        </w:rPr>
      </w:pPr>
    </w:p>
    <w:p w14:paraId="303EC25E" w14:textId="77777777" w:rsidR="00FF7ADE" w:rsidRPr="00F62218" w:rsidRDefault="00FF7ADE" w:rsidP="00FF7ADE">
      <w:pPr>
        <w:pStyle w:val="BodyText1"/>
        <w:spacing w:after="0" w:line="360" w:lineRule="auto"/>
        <w:ind w:left="0"/>
        <w:jc w:val="both"/>
        <w:rPr>
          <w:rFonts w:ascii="Times New Roman" w:eastAsia="Times New Roman" w:hAnsi="Times New Roman"/>
          <w:b/>
          <w:color w:val="000000"/>
          <w:lang w:eastAsia="ar-SA"/>
        </w:rPr>
      </w:pPr>
      <w:r w:rsidRPr="00F62218">
        <w:rPr>
          <w:rFonts w:ascii="Times New Roman" w:eastAsia="Times New Roman" w:hAnsi="Times New Roman"/>
          <w:b/>
          <w:color w:val="000000"/>
          <w:lang w:eastAsia="ar-SA"/>
        </w:rPr>
        <w:t>iv) Project: Concept development for a Multi-Well gathering system for produce and re-injection wells (</w:t>
      </w:r>
      <w:proofErr w:type="spellStart"/>
      <w:r w:rsidRPr="00F62218">
        <w:rPr>
          <w:rFonts w:ascii="Times New Roman" w:eastAsia="Times New Roman" w:hAnsi="Times New Roman"/>
          <w:b/>
          <w:color w:val="000000"/>
          <w:lang w:eastAsia="ar-SA"/>
        </w:rPr>
        <w:t>ChevronTengiz</w:t>
      </w:r>
      <w:proofErr w:type="spellEnd"/>
      <w:r w:rsidRPr="00F62218">
        <w:rPr>
          <w:rFonts w:ascii="Times New Roman" w:eastAsia="Times New Roman" w:hAnsi="Times New Roman"/>
          <w:b/>
          <w:color w:val="000000"/>
          <w:lang w:eastAsia="ar-SA"/>
        </w:rPr>
        <w:t xml:space="preserve">). </w:t>
      </w:r>
    </w:p>
    <w:p w14:paraId="72B364BD" w14:textId="77777777" w:rsidR="00FF7ADE" w:rsidRPr="00D03FEC" w:rsidRDefault="00FF7ADE" w:rsidP="00F5611A">
      <w:pPr>
        <w:pStyle w:val="BodyText1"/>
        <w:numPr>
          <w:ilvl w:val="0"/>
          <w:numId w:val="35"/>
        </w:numPr>
        <w:spacing w:after="0"/>
        <w:jc w:val="both"/>
        <w:rPr>
          <w:rFonts w:cs="Arial"/>
        </w:rPr>
      </w:pPr>
      <w:r w:rsidRPr="00D03FEC">
        <w:rPr>
          <w:rFonts w:cs="Arial"/>
        </w:rPr>
        <w:t>Completed the concept and feasibility development for 57 produce well development and 3 gas re-injection system.</w:t>
      </w:r>
    </w:p>
    <w:p w14:paraId="672CA9A2" w14:textId="77777777" w:rsidR="00FF7ADE" w:rsidRPr="00D03FEC" w:rsidRDefault="00FF7ADE" w:rsidP="00F5611A">
      <w:pPr>
        <w:pStyle w:val="BodyText1"/>
        <w:numPr>
          <w:ilvl w:val="0"/>
          <w:numId w:val="35"/>
        </w:numPr>
        <w:spacing w:after="0"/>
        <w:jc w:val="both"/>
        <w:rPr>
          <w:rFonts w:cs="Arial"/>
        </w:rPr>
      </w:pPr>
      <w:r w:rsidRPr="00D03FEC">
        <w:rPr>
          <w:rFonts w:cs="Arial"/>
        </w:rPr>
        <w:t xml:space="preserve">Developing simulations using </w:t>
      </w:r>
      <w:proofErr w:type="spellStart"/>
      <w:r w:rsidRPr="00D03FEC">
        <w:rPr>
          <w:rFonts w:cs="Arial"/>
        </w:rPr>
        <w:t>Hysys</w:t>
      </w:r>
      <w:proofErr w:type="spellEnd"/>
      <w:r w:rsidRPr="00D03FEC">
        <w:rPr>
          <w:rFonts w:cs="Arial"/>
        </w:rPr>
        <w:t xml:space="preserve"> for hydraulic analysis of transfer systems and development of P&amp;IDs and process system PFDs. </w:t>
      </w:r>
    </w:p>
    <w:p w14:paraId="3774992C" w14:textId="77777777" w:rsidR="00FF7ADE" w:rsidRDefault="00FF7ADE" w:rsidP="006F55C0">
      <w:pPr>
        <w:pStyle w:val="BodyText1"/>
        <w:numPr>
          <w:ilvl w:val="0"/>
          <w:numId w:val="35"/>
        </w:numPr>
        <w:spacing w:after="0" w:line="360" w:lineRule="auto"/>
        <w:jc w:val="both"/>
        <w:rPr>
          <w:rFonts w:cs="Arial"/>
        </w:rPr>
      </w:pPr>
      <w:r w:rsidRPr="00D03FEC">
        <w:rPr>
          <w:rFonts w:cs="Arial"/>
        </w:rPr>
        <w:t>Design of all associated equipment and system safety systems.</w:t>
      </w:r>
    </w:p>
    <w:p w14:paraId="0F25075A" w14:textId="77777777" w:rsidR="009E27AB" w:rsidRDefault="009E27AB" w:rsidP="007A5C6B">
      <w:pPr>
        <w:pStyle w:val="Default"/>
        <w:jc w:val="both"/>
        <w:rPr>
          <w:b/>
          <w:color w:val="E36C0A"/>
          <w:sz w:val="22"/>
          <w:szCs w:val="22"/>
          <w:lang w:val="en-US" w:eastAsia="ar-SA"/>
        </w:rPr>
      </w:pPr>
    </w:p>
    <w:p w14:paraId="1A97BD6C" w14:textId="1CB86CFF" w:rsidR="009E27AB" w:rsidRDefault="009E27AB" w:rsidP="007A5C6B">
      <w:pPr>
        <w:pStyle w:val="Default"/>
        <w:jc w:val="both"/>
        <w:rPr>
          <w:b/>
          <w:color w:val="E36C0A"/>
          <w:sz w:val="22"/>
          <w:szCs w:val="22"/>
          <w:lang w:val="en-US" w:eastAsia="ar-SA"/>
        </w:rPr>
      </w:pPr>
    </w:p>
    <w:p w14:paraId="6A3A3F70" w14:textId="77777777" w:rsidR="00385477" w:rsidRDefault="00385477" w:rsidP="007A5C6B">
      <w:pPr>
        <w:pStyle w:val="Default"/>
        <w:jc w:val="both"/>
        <w:rPr>
          <w:b/>
          <w:color w:val="E36C0A"/>
          <w:sz w:val="22"/>
          <w:szCs w:val="22"/>
          <w:lang w:val="en-US" w:eastAsia="ar-SA"/>
        </w:rPr>
      </w:pPr>
    </w:p>
    <w:p w14:paraId="4A4A94C7" w14:textId="77777777" w:rsidR="00C64F4C" w:rsidRPr="007A5C6B" w:rsidRDefault="000930EE" w:rsidP="007A5C6B">
      <w:pPr>
        <w:pStyle w:val="Default"/>
        <w:jc w:val="both"/>
        <w:rPr>
          <w:b/>
          <w:bCs/>
          <w:sz w:val="23"/>
          <w:szCs w:val="23"/>
          <w:lang w:val="en-US"/>
        </w:rPr>
      </w:pPr>
      <w:r w:rsidRPr="00076C93">
        <w:rPr>
          <w:b/>
          <w:color w:val="E36C0A"/>
          <w:sz w:val="22"/>
          <w:szCs w:val="22"/>
          <w:lang w:val="en-US" w:eastAsia="ar-SA"/>
        </w:rPr>
        <w:t xml:space="preserve">Jan 2003 – Dec </w:t>
      </w:r>
      <w:r w:rsidR="00120D4A" w:rsidRPr="00076C93">
        <w:rPr>
          <w:b/>
          <w:color w:val="E36C0A"/>
          <w:sz w:val="22"/>
          <w:szCs w:val="22"/>
          <w:lang w:val="en-US" w:eastAsia="ar-SA"/>
        </w:rPr>
        <w:t>2004:</w:t>
      </w:r>
      <w:r w:rsidR="00A74D25" w:rsidRPr="00076C93">
        <w:rPr>
          <w:b/>
          <w:color w:val="E36C0A"/>
          <w:sz w:val="22"/>
          <w:szCs w:val="22"/>
          <w:lang w:val="en-US" w:eastAsia="ar-SA"/>
        </w:rPr>
        <w:t xml:space="preserve">    </w:t>
      </w:r>
      <w:r w:rsidRPr="00076C93">
        <w:rPr>
          <w:b/>
          <w:color w:val="E36C0A"/>
          <w:sz w:val="22"/>
          <w:szCs w:val="22"/>
          <w:lang w:val="en-US" w:eastAsia="ar-SA"/>
        </w:rPr>
        <w:t xml:space="preserve"> </w:t>
      </w:r>
      <w:proofErr w:type="spellStart"/>
      <w:r w:rsidRPr="00076C93">
        <w:rPr>
          <w:b/>
          <w:bCs/>
          <w:color w:val="E36C0A"/>
          <w:sz w:val="22"/>
          <w:szCs w:val="22"/>
          <w:lang w:val="en-US" w:eastAsia="ar-SA"/>
        </w:rPr>
        <w:t>PetroSA</w:t>
      </w:r>
      <w:proofErr w:type="spellEnd"/>
      <w:r w:rsidRPr="00076C93">
        <w:rPr>
          <w:b/>
          <w:bCs/>
          <w:color w:val="E36C0A"/>
          <w:sz w:val="22"/>
          <w:szCs w:val="22"/>
          <w:lang w:val="en-US" w:eastAsia="ar-SA"/>
        </w:rPr>
        <w:t>, Mossel Bay - South Africa</w:t>
      </w:r>
    </w:p>
    <w:p w14:paraId="2A3A6724" w14:textId="77777777" w:rsidR="00847A06" w:rsidRPr="00F62218" w:rsidRDefault="000930EE" w:rsidP="00D93A90">
      <w:pPr>
        <w:pStyle w:val="BodyText1"/>
        <w:spacing w:after="0" w:line="360" w:lineRule="auto"/>
        <w:ind w:left="0"/>
        <w:rPr>
          <w:rFonts w:ascii="Times New Roman" w:eastAsia="Times New Roman" w:hAnsi="Times New Roman"/>
          <w:b/>
          <w:color w:val="000000"/>
          <w:lang w:eastAsia="ar-SA"/>
        </w:rPr>
      </w:pPr>
      <w:proofErr w:type="spellStart"/>
      <w:r w:rsidRPr="00F62218">
        <w:rPr>
          <w:rFonts w:ascii="Times New Roman" w:eastAsia="Times New Roman" w:hAnsi="Times New Roman"/>
          <w:b/>
          <w:color w:val="000000"/>
          <w:lang w:eastAsia="ar-SA"/>
        </w:rPr>
        <w:t>PetroSA</w:t>
      </w:r>
      <w:proofErr w:type="spellEnd"/>
      <w:r w:rsidRPr="00F62218">
        <w:rPr>
          <w:rFonts w:ascii="Times New Roman" w:eastAsia="Times New Roman" w:hAnsi="Times New Roman"/>
          <w:b/>
          <w:color w:val="000000"/>
          <w:lang w:eastAsia="ar-SA"/>
        </w:rPr>
        <w:t xml:space="preserve"> (Pty) Ltd, a South Af</w:t>
      </w:r>
      <w:r w:rsidR="00F62218" w:rsidRPr="00F62218">
        <w:rPr>
          <w:rFonts w:ascii="Times New Roman" w:eastAsia="Times New Roman" w:hAnsi="Times New Roman"/>
          <w:b/>
          <w:color w:val="000000"/>
          <w:lang w:eastAsia="ar-SA"/>
        </w:rPr>
        <w:t xml:space="preserve">rican Government owned refinery </w:t>
      </w:r>
      <w:r w:rsidRPr="00F62218">
        <w:rPr>
          <w:rFonts w:ascii="Times New Roman" w:hAnsi="Times New Roman"/>
          <w:b/>
          <w:color w:val="000000"/>
          <w:lang w:eastAsia="ar-SA"/>
        </w:rPr>
        <w:t xml:space="preserve">producing high grade fuels </w:t>
      </w:r>
      <w:r w:rsidR="00F62218" w:rsidRPr="00F62218">
        <w:rPr>
          <w:rFonts w:ascii="Times New Roman" w:hAnsi="Times New Roman"/>
          <w:b/>
          <w:color w:val="000000"/>
          <w:lang w:eastAsia="ar-SA"/>
        </w:rPr>
        <w:t xml:space="preserve">from natural gas (Slurry </w:t>
      </w:r>
      <w:r w:rsidRPr="00F62218">
        <w:rPr>
          <w:rFonts w:ascii="Times New Roman" w:hAnsi="Times New Roman"/>
          <w:b/>
          <w:color w:val="000000"/>
          <w:lang w:eastAsia="ar-SA"/>
        </w:rPr>
        <w:t>phase Gas-to-Liquid Fisc</w:t>
      </w:r>
      <w:r w:rsidR="00F62218" w:rsidRPr="00F62218">
        <w:rPr>
          <w:rFonts w:ascii="Times New Roman" w:hAnsi="Times New Roman"/>
          <w:b/>
          <w:color w:val="000000"/>
          <w:lang w:eastAsia="ar-SA"/>
        </w:rPr>
        <w:t>her-</w:t>
      </w:r>
      <w:proofErr w:type="spellStart"/>
      <w:r w:rsidR="00F62218" w:rsidRPr="00F62218">
        <w:rPr>
          <w:rFonts w:ascii="Times New Roman" w:hAnsi="Times New Roman"/>
          <w:b/>
          <w:color w:val="000000"/>
          <w:lang w:eastAsia="ar-SA"/>
        </w:rPr>
        <w:t>Tropsch</w:t>
      </w:r>
      <w:proofErr w:type="spellEnd"/>
      <w:r w:rsidR="00F62218" w:rsidRPr="00F62218">
        <w:rPr>
          <w:rFonts w:ascii="Times New Roman" w:hAnsi="Times New Roman"/>
          <w:b/>
          <w:color w:val="000000"/>
          <w:lang w:eastAsia="ar-SA"/>
        </w:rPr>
        <w:t xml:space="preserve"> Processes [high and </w:t>
      </w:r>
      <w:r w:rsidRPr="00F62218">
        <w:rPr>
          <w:rFonts w:ascii="Times New Roman" w:hAnsi="Times New Roman"/>
          <w:b/>
          <w:color w:val="000000"/>
          <w:lang w:eastAsia="ar-SA"/>
        </w:rPr>
        <w:t>low temperature Fischer-</w:t>
      </w:r>
      <w:proofErr w:type="spellStart"/>
      <w:r w:rsidRPr="00F62218">
        <w:rPr>
          <w:rFonts w:ascii="Times New Roman" w:hAnsi="Times New Roman"/>
          <w:b/>
          <w:color w:val="000000"/>
          <w:lang w:eastAsia="ar-SA"/>
        </w:rPr>
        <w:t>Tropsch</w:t>
      </w:r>
      <w:proofErr w:type="spellEnd"/>
      <w:r w:rsidRPr="00F62218">
        <w:rPr>
          <w:rFonts w:ascii="Times New Roman" w:hAnsi="Times New Roman"/>
          <w:b/>
          <w:color w:val="000000"/>
          <w:lang w:eastAsia="ar-SA"/>
        </w:rPr>
        <w:t xml:space="preserve"> technology]).</w:t>
      </w:r>
    </w:p>
    <w:p w14:paraId="1D93A98C" w14:textId="77777777" w:rsidR="000930EE" w:rsidRPr="00F62218" w:rsidRDefault="000930EE" w:rsidP="00847A06">
      <w:pPr>
        <w:spacing w:after="0" w:line="240" w:lineRule="auto"/>
        <w:jc w:val="both"/>
        <w:rPr>
          <w:rFonts w:ascii="Times New Roman" w:hAnsi="Times New Roman"/>
          <w:b/>
          <w:color w:val="000000"/>
          <w:szCs w:val="20"/>
          <w:lang w:val="en-US" w:eastAsia="ar-SA"/>
        </w:rPr>
      </w:pPr>
    </w:p>
    <w:p w14:paraId="44DC0EB1" w14:textId="77777777" w:rsidR="000930EE" w:rsidRPr="00F62218" w:rsidRDefault="000930EE" w:rsidP="00847A06">
      <w:pPr>
        <w:spacing w:after="0" w:line="240" w:lineRule="auto"/>
        <w:jc w:val="both"/>
        <w:rPr>
          <w:rFonts w:ascii="Times New Roman" w:hAnsi="Times New Roman"/>
          <w:b/>
          <w:color w:val="000000"/>
          <w:szCs w:val="20"/>
          <w:lang w:val="en-US" w:eastAsia="ar-SA"/>
        </w:rPr>
      </w:pPr>
      <w:r w:rsidRPr="00F62218">
        <w:rPr>
          <w:rFonts w:ascii="Times New Roman" w:hAnsi="Times New Roman"/>
          <w:b/>
          <w:color w:val="000000"/>
          <w:lang w:val="en-US"/>
        </w:rPr>
        <w:t>Position:</w:t>
      </w:r>
      <w:r w:rsidR="00F62218" w:rsidRPr="00F62218">
        <w:rPr>
          <w:rFonts w:ascii="Times New Roman" w:hAnsi="Times New Roman"/>
          <w:b/>
          <w:color w:val="000000"/>
          <w:lang w:val="en-US"/>
        </w:rPr>
        <w:t xml:space="preserve">  </w:t>
      </w:r>
      <w:r w:rsidR="00363822">
        <w:rPr>
          <w:rFonts w:ascii="Times New Roman" w:hAnsi="Times New Roman"/>
          <w:b/>
          <w:color w:val="000000"/>
          <w:lang w:val="en-US"/>
        </w:rPr>
        <w:t xml:space="preserve">   </w:t>
      </w:r>
      <w:r w:rsidRPr="00F62218">
        <w:rPr>
          <w:rFonts w:ascii="Times New Roman" w:hAnsi="Times New Roman"/>
          <w:b/>
          <w:color w:val="000000"/>
          <w:szCs w:val="20"/>
          <w:lang w:val="en-US" w:eastAsia="ar-SA"/>
        </w:rPr>
        <w:t>Lead Process Engineer and Engineering Manager.</w:t>
      </w:r>
    </w:p>
    <w:p w14:paraId="492C63EF" w14:textId="77777777" w:rsidR="000930EE" w:rsidRPr="00D03FEC" w:rsidRDefault="000930EE" w:rsidP="000930EE">
      <w:pPr>
        <w:pStyle w:val="BodyText1"/>
        <w:spacing w:after="0" w:line="360" w:lineRule="auto"/>
        <w:ind w:left="0"/>
        <w:jc w:val="both"/>
      </w:pPr>
      <w:r w:rsidRPr="00D03FEC">
        <w:t>My involvement during this period was to develop the conceptual package for a 1.97 Billion-Euro project:</w:t>
      </w:r>
    </w:p>
    <w:p w14:paraId="4702942D" w14:textId="77777777" w:rsidR="003E2974" w:rsidRDefault="003E2974" w:rsidP="00F5611A">
      <w:pPr>
        <w:pStyle w:val="BodyText1"/>
        <w:numPr>
          <w:ilvl w:val="0"/>
          <w:numId w:val="36"/>
        </w:numPr>
        <w:spacing w:after="0"/>
        <w:jc w:val="both"/>
      </w:pPr>
      <w:r>
        <w:t xml:space="preserve">I am a joined patent holder for the filtration technology developed and used in the fluidized bed </w:t>
      </w:r>
      <w:r w:rsidR="004335F6">
        <w:t>F</w:t>
      </w:r>
      <w:r>
        <w:t>ischer-</w:t>
      </w:r>
      <w:proofErr w:type="spellStart"/>
      <w:r w:rsidR="004335F6">
        <w:t>T</w:t>
      </w:r>
      <w:r>
        <w:t>ropsch</w:t>
      </w:r>
      <w:proofErr w:type="spellEnd"/>
      <w:r>
        <w:t xml:space="preserve"> reactor.</w:t>
      </w:r>
    </w:p>
    <w:p w14:paraId="48FB5FB5" w14:textId="77777777" w:rsidR="000930EE" w:rsidRPr="00D03FEC" w:rsidRDefault="000930EE" w:rsidP="00F5611A">
      <w:pPr>
        <w:pStyle w:val="BodyText1"/>
        <w:numPr>
          <w:ilvl w:val="0"/>
          <w:numId w:val="36"/>
        </w:numPr>
        <w:spacing w:after="0"/>
        <w:jc w:val="both"/>
      </w:pPr>
      <w:r w:rsidRPr="00D03FEC">
        <w:t>Developed an integration strategy between this new and integrated offshore and onshore GTL operating plant to ensure proper design intend and safety.</w:t>
      </w:r>
    </w:p>
    <w:p w14:paraId="6E938907" w14:textId="280BCED0" w:rsidR="000930EE" w:rsidRDefault="000930EE" w:rsidP="00F5611A">
      <w:pPr>
        <w:pStyle w:val="BodyText1"/>
        <w:numPr>
          <w:ilvl w:val="0"/>
          <w:numId w:val="36"/>
        </w:numPr>
        <w:spacing w:after="0"/>
        <w:jc w:val="both"/>
      </w:pPr>
      <w:r w:rsidRPr="00D03FEC">
        <w:t>Responsible for the development of the GTL complex SOW and BOD both for technical and commercial bid phases.</w:t>
      </w:r>
    </w:p>
    <w:p w14:paraId="6809BCFB" w14:textId="58A3C498" w:rsidR="00CF592A" w:rsidRDefault="00CF592A" w:rsidP="00CF592A">
      <w:pPr>
        <w:pStyle w:val="BodyText1"/>
        <w:spacing w:after="0"/>
        <w:jc w:val="both"/>
      </w:pPr>
    </w:p>
    <w:p w14:paraId="1DB9EC23" w14:textId="00A4CA4B" w:rsidR="00CF592A" w:rsidRDefault="00CF592A" w:rsidP="00CF592A">
      <w:pPr>
        <w:pStyle w:val="BodyText1"/>
        <w:spacing w:after="0"/>
        <w:jc w:val="both"/>
      </w:pPr>
    </w:p>
    <w:p w14:paraId="4CF14EFA" w14:textId="77777777" w:rsidR="00CF592A" w:rsidRPr="00D03FEC" w:rsidRDefault="00CF592A" w:rsidP="00CF592A">
      <w:pPr>
        <w:pStyle w:val="BodyText1"/>
        <w:spacing w:after="0"/>
        <w:jc w:val="both"/>
      </w:pPr>
    </w:p>
    <w:p w14:paraId="2CFCCF6D" w14:textId="77777777" w:rsidR="00552BE9" w:rsidRDefault="000930EE" w:rsidP="00F5611A">
      <w:pPr>
        <w:pStyle w:val="BodyText1"/>
        <w:numPr>
          <w:ilvl w:val="0"/>
          <w:numId w:val="36"/>
        </w:numPr>
        <w:spacing w:after="0"/>
        <w:jc w:val="both"/>
      </w:pPr>
      <w:r w:rsidRPr="00503E24">
        <w:t xml:space="preserve">The job scope included </w:t>
      </w:r>
      <w:proofErr w:type="spellStart"/>
      <w:r w:rsidRPr="00503E24">
        <w:t>sulphur</w:t>
      </w:r>
      <w:proofErr w:type="spellEnd"/>
      <w:r w:rsidRPr="00503E24">
        <w:t xml:space="preserve"> removal </w:t>
      </w:r>
      <w:proofErr w:type="spellStart"/>
      <w:r w:rsidRPr="00503E24">
        <w:t>ZnO</w:t>
      </w:r>
      <w:proofErr w:type="spellEnd"/>
      <w:r w:rsidRPr="00503E24">
        <w:t xml:space="preserve"> beds, pre-reformer, auto-thermal steam reforming at steam/ carbon ratio of 0.75 and waste heat cooling trains, etc.</w:t>
      </w:r>
      <w:r w:rsidR="00120D4A" w:rsidRPr="00503E24">
        <w:t>),</w:t>
      </w:r>
      <w:r w:rsidRPr="00503E24">
        <w:t xml:space="preserve"> 4 fired heaters, 2 hydrogenation trains, 2 </w:t>
      </w:r>
      <w:proofErr w:type="spellStart"/>
      <w:r w:rsidRPr="00503E24">
        <w:t>sulphur</w:t>
      </w:r>
      <w:proofErr w:type="spellEnd"/>
      <w:r w:rsidRPr="00503E24">
        <w:t xml:space="preserve"> </w:t>
      </w:r>
    </w:p>
    <w:p w14:paraId="2929D632" w14:textId="77777777" w:rsidR="000930EE" w:rsidRPr="00503E24" w:rsidRDefault="000930EE" w:rsidP="00552BE9">
      <w:pPr>
        <w:pStyle w:val="BodyText1"/>
        <w:spacing w:after="0"/>
        <w:ind w:left="360"/>
        <w:jc w:val="both"/>
      </w:pPr>
      <w:r w:rsidRPr="00503E24">
        <w:t>removal trains, 2 pre-reformers, 2 auto-thermal steam reformer trains, 2 waste heat boilers, 2 steam strippers, 4 centrifugal compressors, 2 separate condenser trains, 8 heat exchangers, 6 pumps, DCS system, new steel structure &amp; several new pipe racks, 20km of utility piping.</w:t>
      </w:r>
    </w:p>
    <w:p w14:paraId="450B0FEF" w14:textId="77777777" w:rsidR="000930EE" w:rsidRPr="007574C1" w:rsidRDefault="000930EE" w:rsidP="00F5611A">
      <w:pPr>
        <w:pStyle w:val="BodyText1"/>
        <w:numPr>
          <w:ilvl w:val="0"/>
          <w:numId w:val="36"/>
        </w:numPr>
        <w:spacing w:after="0"/>
        <w:jc w:val="both"/>
      </w:pPr>
      <w:r w:rsidRPr="007574C1">
        <w:t>Work</w:t>
      </w:r>
      <w:r>
        <w:t xml:space="preserve"> </w:t>
      </w:r>
      <w:r w:rsidRPr="007574C1">
        <w:t>closely with the main contractor’s process engineering team (</w:t>
      </w:r>
      <w:proofErr w:type="spellStart"/>
      <w:r w:rsidRPr="007574C1">
        <w:t>Lurgi</w:t>
      </w:r>
      <w:proofErr w:type="spellEnd"/>
      <w:r w:rsidRPr="007574C1">
        <w:t xml:space="preserve"> AG, Statoil, and BHP Billiton)</w:t>
      </w:r>
      <w:r>
        <w:t xml:space="preserve"> in the development of a FEED package for a green fields Gas-to-Liquid plant.</w:t>
      </w:r>
    </w:p>
    <w:p w14:paraId="546F2082" w14:textId="77777777" w:rsidR="000930EE" w:rsidRPr="00D03FEC" w:rsidRDefault="000930EE" w:rsidP="00F5611A">
      <w:pPr>
        <w:pStyle w:val="BodyText1"/>
        <w:numPr>
          <w:ilvl w:val="0"/>
          <w:numId w:val="36"/>
        </w:numPr>
        <w:spacing w:after="0"/>
        <w:jc w:val="both"/>
      </w:pPr>
      <w:r w:rsidRPr="00D03FEC">
        <w:t>Extensive participation together with project team and external contractor in business risk, PFD, and operation reviews &amp; HAZOP studies.</w:t>
      </w:r>
    </w:p>
    <w:p w14:paraId="463F0F84" w14:textId="77777777" w:rsidR="000930EE" w:rsidRDefault="000930EE" w:rsidP="000930EE">
      <w:pPr>
        <w:pStyle w:val="BodyText1"/>
        <w:spacing w:after="0" w:line="360" w:lineRule="auto"/>
        <w:jc w:val="both"/>
      </w:pPr>
    </w:p>
    <w:p w14:paraId="7C431131" w14:textId="77777777" w:rsidR="000930EE" w:rsidRPr="00F62218" w:rsidRDefault="000930EE" w:rsidP="000930EE">
      <w:pPr>
        <w:pStyle w:val="BodyText1"/>
        <w:spacing w:after="0" w:line="360" w:lineRule="auto"/>
        <w:ind w:left="0"/>
        <w:jc w:val="both"/>
        <w:rPr>
          <w:rFonts w:ascii="Times New Roman" w:hAnsi="Times New Roman"/>
          <w:b/>
        </w:rPr>
      </w:pPr>
      <w:r w:rsidRPr="00F62218">
        <w:rPr>
          <w:rFonts w:ascii="Times New Roman" w:hAnsi="Times New Roman"/>
          <w:b/>
        </w:rPr>
        <w:t xml:space="preserve"> ii) Process Technology Manager</w:t>
      </w:r>
    </w:p>
    <w:p w14:paraId="33F787A0" w14:textId="77777777" w:rsidR="000930EE" w:rsidRPr="00D03FEC" w:rsidRDefault="000930EE" w:rsidP="00F5611A">
      <w:pPr>
        <w:pStyle w:val="BodyText1"/>
        <w:numPr>
          <w:ilvl w:val="0"/>
          <w:numId w:val="37"/>
        </w:numPr>
        <w:spacing w:after="0"/>
        <w:jc w:val="both"/>
      </w:pPr>
      <w:r w:rsidRPr="00D03FEC">
        <w:t xml:space="preserve">Functionally responsible for 23 Process Engineers and my duties include: </w:t>
      </w:r>
    </w:p>
    <w:p w14:paraId="3A1AE4A9" w14:textId="77777777" w:rsidR="000930EE" w:rsidRPr="00D03FEC" w:rsidRDefault="000930EE" w:rsidP="00F5611A">
      <w:pPr>
        <w:pStyle w:val="BodyText1"/>
        <w:numPr>
          <w:ilvl w:val="0"/>
          <w:numId w:val="37"/>
        </w:numPr>
        <w:spacing w:after="0"/>
        <w:jc w:val="both"/>
      </w:pPr>
      <w:r w:rsidRPr="00D03FEC">
        <w:t>Functional management of the Process Department</w:t>
      </w:r>
    </w:p>
    <w:p w14:paraId="34C2F193" w14:textId="6C0F81C5" w:rsidR="000930EE" w:rsidRDefault="000930EE" w:rsidP="00F5611A">
      <w:pPr>
        <w:pStyle w:val="BodyText1"/>
        <w:numPr>
          <w:ilvl w:val="0"/>
          <w:numId w:val="37"/>
        </w:numPr>
        <w:spacing w:after="0"/>
        <w:jc w:val="both"/>
      </w:pPr>
      <w:r w:rsidRPr="00D03FEC">
        <w:t>Control department budget in excess of ±US$ 2.8 million</w:t>
      </w:r>
      <w:r w:rsidR="005E49A0">
        <w:t xml:space="preserve"> (in year 2004)</w:t>
      </w:r>
      <w:r w:rsidRPr="00D03FEC">
        <w:t>.</w:t>
      </w:r>
    </w:p>
    <w:p w14:paraId="35BA6780" w14:textId="77777777" w:rsidR="000930EE" w:rsidRPr="00D03FEC" w:rsidRDefault="000930EE" w:rsidP="00F5611A">
      <w:pPr>
        <w:pStyle w:val="BodyText1"/>
        <w:numPr>
          <w:ilvl w:val="0"/>
          <w:numId w:val="37"/>
        </w:numPr>
        <w:spacing w:after="0"/>
        <w:jc w:val="both"/>
      </w:pPr>
      <w:r w:rsidRPr="00D03FEC">
        <w:t>Supervise and direct Process Engineers (Guide and mentor process engineers)</w:t>
      </w:r>
    </w:p>
    <w:p w14:paraId="5A19A764" w14:textId="77777777" w:rsidR="000930EE" w:rsidRPr="00D03FEC" w:rsidRDefault="000930EE" w:rsidP="00F5611A">
      <w:pPr>
        <w:pStyle w:val="BodyText1"/>
        <w:numPr>
          <w:ilvl w:val="0"/>
          <w:numId w:val="37"/>
        </w:numPr>
        <w:spacing w:after="0"/>
        <w:jc w:val="both"/>
      </w:pPr>
      <w:r w:rsidRPr="00D03FEC">
        <w:t>Technically support, develop and training of Process Engineers</w:t>
      </w:r>
    </w:p>
    <w:p w14:paraId="2537A090" w14:textId="77777777" w:rsidR="000930EE" w:rsidRPr="00D03FEC" w:rsidRDefault="000930EE" w:rsidP="00F5611A">
      <w:pPr>
        <w:pStyle w:val="BodyText1"/>
        <w:numPr>
          <w:ilvl w:val="0"/>
          <w:numId w:val="37"/>
        </w:numPr>
        <w:spacing w:after="0"/>
        <w:jc w:val="both"/>
      </w:pPr>
      <w:r w:rsidRPr="00D03FEC">
        <w:t>Ensure process engineers comply with stakeholders (production)/ project requirements</w:t>
      </w:r>
    </w:p>
    <w:p w14:paraId="62178A1B" w14:textId="77777777" w:rsidR="000930EE" w:rsidRPr="00D03FEC" w:rsidRDefault="000930EE" w:rsidP="00F5611A">
      <w:pPr>
        <w:pStyle w:val="BodyText1"/>
        <w:numPr>
          <w:ilvl w:val="0"/>
          <w:numId w:val="37"/>
        </w:numPr>
        <w:spacing w:after="0"/>
        <w:jc w:val="both"/>
      </w:pPr>
      <w:r w:rsidRPr="00D03FEC">
        <w:t>Ensure that process engineers are conversant with and comply with corporate QA procedures</w:t>
      </w:r>
    </w:p>
    <w:p w14:paraId="3C1A06D3" w14:textId="77777777" w:rsidR="000930EE" w:rsidRPr="00D03FEC" w:rsidRDefault="000930EE" w:rsidP="00F5611A">
      <w:pPr>
        <w:pStyle w:val="BodyText1"/>
        <w:numPr>
          <w:ilvl w:val="0"/>
          <w:numId w:val="37"/>
        </w:numPr>
        <w:spacing w:after="0"/>
        <w:jc w:val="both"/>
      </w:pPr>
      <w:r w:rsidRPr="00D03FEC">
        <w:t>Co-ordinate work between process department and production department</w:t>
      </w:r>
    </w:p>
    <w:p w14:paraId="73BD8F69" w14:textId="77777777" w:rsidR="000930EE" w:rsidRPr="00D03FEC" w:rsidRDefault="000930EE" w:rsidP="00F5611A">
      <w:pPr>
        <w:pStyle w:val="BodyText1"/>
        <w:numPr>
          <w:ilvl w:val="0"/>
          <w:numId w:val="37"/>
        </w:numPr>
        <w:spacing w:after="0"/>
        <w:jc w:val="both"/>
      </w:pPr>
      <w:r w:rsidRPr="00D03FEC">
        <w:t>Liaise with clients for projects and proposals</w:t>
      </w:r>
    </w:p>
    <w:p w14:paraId="4A339F9D" w14:textId="77777777" w:rsidR="000930EE" w:rsidRPr="00D03FEC" w:rsidRDefault="000930EE" w:rsidP="00F5611A">
      <w:pPr>
        <w:pStyle w:val="BodyText1"/>
        <w:numPr>
          <w:ilvl w:val="0"/>
          <w:numId w:val="37"/>
        </w:numPr>
        <w:spacing w:after="0"/>
        <w:jc w:val="both"/>
      </w:pPr>
      <w:r w:rsidRPr="00D03FEC">
        <w:t>Liaise with licensors for technology</w:t>
      </w:r>
      <w:r w:rsidR="004E52B6">
        <w:t xml:space="preserve"> owners.</w:t>
      </w:r>
    </w:p>
    <w:p w14:paraId="397F163D" w14:textId="77777777" w:rsidR="000930EE" w:rsidRPr="00D03FEC" w:rsidRDefault="000930EE" w:rsidP="00F5611A">
      <w:pPr>
        <w:pStyle w:val="BodyText1"/>
        <w:numPr>
          <w:ilvl w:val="0"/>
          <w:numId w:val="37"/>
        </w:numPr>
        <w:spacing w:after="0"/>
        <w:jc w:val="both"/>
      </w:pPr>
      <w:r w:rsidRPr="00D03FEC">
        <w:t>Ensure process quality and schedule delivery.</w:t>
      </w:r>
    </w:p>
    <w:p w14:paraId="5B84F195" w14:textId="77777777" w:rsidR="000930EE" w:rsidRPr="00D03FEC" w:rsidRDefault="000930EE" w:rsidP="00F62218">
      <w:pPr>
        <w:pStyle w:val="BodyText1"/>
        <w:numPr>
          <w:ilvl w:val="0"/>
          <w:numId w:val="37"/>
        </w:numPr>
        <w:spacing w:after="0" w:line="360" w:lineRule="auto"/>
        <w:jc w:val="both"/>
      </w:pPr>
      <w:r w:rsidRPr="00D03FEC">
        <w:t xml:space="preserve">Conversant and competent in simulation packages (AFT Fathom, Aspen </w:t>
      </w:r>
      <w:r>
        <w:t>Plus</w:t>
      </w:r>
      <w:r w:rsidRPr="00D03FEC">
        <w:t xml:space="preserve">, </w:t>
      </w:r>
      <w:proofErr w:type="spellStart"/>
      <w:r w:rsidRPr="00D03FEC">
        <w:t>etc</w:t>
      </w:r>
      <w:proofErr w:type="spellEnd"/>
      <w:r w:rsidRPr="00D03FEC">
        <w:t>)</w:t>
      </w:r>
    </w:p>
    <w:p w14:paraId="1634CFA7" w14:textId="77777777" w:rsidR="000930EE" w:rsidRDefault="000930EE" w:rsidP="00F62218">
      <w:pPr>
        <w:pStyle w:val="BodyText1"/>
        <w:numPr>
          <w:ilvl w:val="0"/>
          <w:numId w:val="37"/>
        </w:numPr>
        <w:spacing w:after="0" w:line="360" w:lineRule="auto"/>
        <w:jc w:val="both"/>
      </w:pPr>
      <w:r w:rsidRPr="00D03FEC">
        <w:t>Process Lead for the development of process concept for a $4 Billion Gas-to-Liquid complex in Algeria.</w:t>
      </w:r>
    </w:p>
    <w:p w14:paraId="030EEA13" w14:textId="77777777" w:rsidR="000930EE" w:rsidRDefault="000930EE" w:rsidP="000930EE">
      <w:pPr>
        <w:pStyle w:val="BodyText1"/>
        <w:spacing w:after="0" w:line="360" w:lineRule="auto"/>
        <w:ind w:left="0"/>
        <w:jc w:val="both"/>
      </w:pPr>
    </w:p>
    <w:p w14:paraId="6E369B6A" w14:textId="77777777" w:rsidR="000930EE" w:rsidRPr="00F62218" w:rsidRDefault="000930EE" w:rsidP="000930EE">
      <w:pPr>
        <w:pStyle w:val="BodyText1"/>
        <w:spacing w:after="0" w:line="360" w:lineRule="auto"/>
        <w:ind w:left="0"/>
        <w:jc w:val="both"/>
        <w:rPr>
          <w:rFonts w:ascii="Times New Roman" w:eastAsia="Times New Roman" w:hAnsi="Times New Roman"/>
          <w:b/>
          <w:color w:val="000000"/>
          <w:szCs w:val="24"/>
          <w:lang w:eastAsia="en-GB"/>
        </w:rPr>
      </w:pPr>
      <w:r w:rsidRPr="00F62218">
        <w:rPr>
          <w:rFonts w:ascii="Times New Roman" w:eastAsia="Times New Roman" w:hAnsi="Times New Roman"/>
          <w:b/>
          <w:color w:val="000000"/>
          <w:szCs w:val="24"/>
          <w:lang w:eastAsia="en-GB"/>
        </w:rPr>
        <w:t>October 2001 – January 2003 (1½ years)</w:t>
      </w:r>
    </w:p>
    <w:p w14:paraId="3FF51A69" w14:textId="77777777" w:rsidR="000930EE" w:rsidRPr="00F62218" w:rsidRDefault="000930EE" w:rsidP="00847A06">
      <w:pPr>
        <w:spacing w:after="0" w:line="240" w:lineRule="auto"/>
        <w:jc w:val="both"/>
        <w:rPr>
          <w:rFonts w:ascii="Times New Roman" w:hAnsi="Times New Roman"/>
          <w:b/>
          <w:color w:val="000000"/>
          <w:lang w:val="en-US"/>
        </w:rPr>
      </w:pPr>
      <w:r w:rsidRPr="00F62218">
        <w:rPr>
          <w:rFonts w:ascii="Times New Roman" w:hAnsi="Times New Roman"/>
          <w:b/>
          <w:color w:val="000000"/>
          <w:lang w:val="en-US"/>
        </w:rPr>
        <w:t>Position:</w:t>
      </w:r>
      <w:r w:rsidR="00F62218" w:rsidRPr="00F62218">
        <w:rPr>
          <w:rFonts w:ascii="Times New Roman" w:hAnsi="Times New Roman"/>
          <w:b/>
          <w:color w:val="000000"/>
          <w:lang w:val="en-US"/>
        </w:rPr>
        <w:t xml:space="preserve">  </w:t>
      </w:r>
      <w:r w:rsidR="00363822">
        <w:rPr>
          <w:rFonts w:ascii="Times New Roman" w:hAnsi="Times New Roman"/>
          <w:b/>
          <w:color w:val="000000"/>
          <w:lang w:val="en-US"/>
        </w:rPr>
        <w:t xml:space="preserve">     </w:t>
      </w:r>
      <w:r w:rsidRPr="00F62218">
        <w:rPr>
          <w:rFonts w:ascii="Times New Roman" w:hAnsi="Times New Roman"/>
          <w:b/>
          <w:color w:val="000000"/>
          <w:lang w:val="en-US"/>
        </w:rPr>
        <w:t>Se</w:t>
      </w:r>
      <w:r w:rsidR="00F62218" w:rsidRPr="00F62218">
        <w:rPr>
          <w:rFonts w:ascii="Times New Roman" w:hAnsi="Times New Roman"/>
          <w:b/>
          <w:color w:val="000000"/>
          <w:lang w:val="en-US"/>
        </w:rPr>
        <w:t xml:space="preserve">nior Process Engineer (Process </w:t>
      </w:r>
      <w:proofErr w:type="spellStart"/>
      <w:r w:rsidR="00F62218" w:rsidRPr="00F62218">
        <w:rPr>
          <w:rFonts w:ascii="Times New Roman" w:hAnsi="Times New Roman"/>
          <w:b/>
          <w:color w:val="000000"/>
          <w:lang w:val="en-US"/>
        </w:rPr>
        <w:t>o</w:t>
      </w:r>
      <w:r w:rsidRPr="00F62218">
        <w:rPr>
          <w:rFonts w:ascii="Times New Roman" w:hAnsi="Times New Roman"/>
          <w:b/>
          <w:color w:val="000000"/>
          <w:lang w:val="en-US"/>
        </w:rPr>
        <w:t>ptimisation</w:t>
      </w:r>
      <w:proofErr w:type="spellEnd"/>
      <w:r w:rsidRPr="00F62218">
        <w:rPr>
          <w:rFonts w:ascii="Times New Roman" w:hAnsi="Times New Roman"/>
          <w:b/>
          <w:color w:val="000000"/>
          <w:lang w:val="en-US"/>
        </w:rPr>
        <w:t xml:space="preserve">, Technology and </w:t>
      </w:r>
      <w:r w:rsidR="00F62218" w:rsidRPr="00F62218">
        <w:rPr>
          <w:rFonts w:ascii="Times New Roman" w:hAnsi="Times New Roman"/>
          <w:b/>
          <w:color w:val="000000"/>
          <w:lang w:val="en-US"/>
        </w:rPr>
        <w:t>design d</w:t>
      </w:r>
      <w:r w:rsidRPr="00F62218">
        <w:rPr>
          <w:rFonts w:ascii="Times New Roman" w:hAnsi="Times New Roman"/>
          <w:b/>
          <w:color w:val="000000"/>
          <w:lang w:val="en-US"/>
        </w:rPr>
        <w:t>epartment)</w:t>
      </w:r>
    </w:p>
    <w:p w14:paraId="39030417" w14:textId="77777777" w:rsidR="00F5611A" w:rsidRDefault="00F5611A" w:rsidP="00F5611A">
      <w:pPr>
        <w:pStyle w:val="BodyText1"/>
        <w:spacing w:after="0" w:line="360" w:lineRule="auto"/>
        <w:ind w:left="360"/>
        <w:jc w:val="both"/>
      </w:pPr>
    </w:p>
    <w:p w14:paraId="43C0A6F2" w14:textId="77777777" w:rsidR="000930EE" w:rsidRPr="00EC55D8" w:rsidRDefault="000930EE" w:rsidP="00F5611A">
      <w:pPr>
        <w:pStyle w:val="BodyText1"/>
        <w:numPr>
          <w:ilvl w:val="0"/>
          <w:numId w:val="38"/>
        </w:numPr>
        <w:spacing w:after="0"/>
        <w:jc w:val="both"/>
      </w:pPr>
      <w:r w:rsidRPr="00EC55D8">
        <w:t>During my work period I work on several technical plant optimization projects and providing technical support to the manufacturing division, which included:</w:t>
      </w:r>
    </w:p>
    <w:p w14:paraId="50D15B6B" w14:textId="77777777" w:rsidR="000930EE" w:rsidRPr="00EC55D8" w:rsidRDefault="000930EE" w:rsidP="00F5611A">
      <w:pPr>
        <w:pStyle w:val="BodyText1"/>
        <w:numPr>
          <w:ilvl w:val="0"/>
          <w:numId w:val="38"/>
        </w:numPr>
        <w:spacing w:after="0"/>
        <w:jc w:val="both"/>
      </w:pPr>
      <w:r>
        <w:t>Conducting</w:t>
      </w:r>
      <w:r w:rsidRPr="00EC55D8">
        <w:t xml:space="preserve"> technical evaluations, design reviews and test runs for the </w:t>
      </w:r>
      <w:proofErr w:type="spellStart"/>
      <w:r w:rsidRPr="00EC55D8">
        <w:t>PetroSA’s</w:t>
      </w:r>
      <w:proofErr w:type="spellEnd"/>
      <w:r w:rsidRPr="00EC55D8">
        <w:t xml:space="preserve"> offshore facility.</w:t>
      </w:r>
    </w:p>
    <w:p w14:paraId="0AACF8FB" w14:textId="77777777" w:rsidR="000930EE" w:rsidRPr="00EC55D8" w:rsidRDefault="000930EE" w:rsidP="00F5611A">
      <w:pPr>
        <w:pStyle w:val="BodyText1"/>
        <w:numPr>
          <w:ilvl w:val="0"/>
          <w:numId w:val="38"/>
        </w:numPr>
        <w:spacing w:after="0"/>
        <w:jc w:val="both"/>
      </w:pPr>
      <w:r w:rsidRPr="00EC55D8">
        <w:t xml:space="preserve">Design reviews on the refinery fire water/foam grid (onshore). </w:t>
      </w:r>
      <w:r w:rsidRPr="00575A3A">
        <w:t xml:space="preserve">Which include a system of 40 storage tanks (fixed and floating roofs) and 80 mixing station facilities?  </w:t>
      </w:r>
      <w:r w:rsidRPr="008E0D54">
        <w:t xml:space="preserve">As well as seven high-pressure storage bullets and spheres.  </w:t>
      </w:r>
      <w:r w:rsidRPr="00EC55D8">
        <w:t>Using SABS 089:1-1999 and NFPA standards.</w:t>
      </w:r>
    </w:p>
    <w:p w14:paraId="28D8783F" w14:textId="77777777" w:rsidR="000930EE" w:rsidRPr="00EC55D8" w:rsidRDefault="000930EE" w:rsidP="00F5611A">
      <w:pPr>
        <w:pStyle w:val="BodyText1"/>
        <w:numPr>
          <w:ilvl w:val="0"/>
          <w:numId w:val="38"/>
        </w:numPr>
        <w:spacing w:after="0"/>
        <w:jc w:val="both"/>
      </w:pPr>
      <w:r w:rsidRPr="00EC55D8">
        <w:t>Re-rating of nine de-super heaters for reformer steam generation systems (120 Bar application).</w:t>
      </w:r>
    </w:p>
    <w:p w14:paraId="1389D22B" w14:textId="77777777" w:rsidR="000930EE" w:rsidRPr="00EC55D8" w:rsidRDefault="000930EE" w:rsidP="00F5611A">
      <w:pPr>
        <w:pStyle w:val="BodyText1"/>
        <w:numPr>
          <w:ilvl w:val="0"/>
          <w:numId w:val="38"/>
        </w:numPr>
        <w:spacing w:after="0"/>
        <w:jc w:val="both"/>
      </w:pPr>
      <w:r w:rsidRPr="00EC55D8">
        <w:t>Developing hydraulic models of the refinery site’s utility systems using know hydraulic packages.</w:t>
      </w:r>
    </w:p>
    <w:p w14:paraId="295087D3" w14:textId="77777777" w:rsidR="000930EE" w:rsidRPr="00EC55D8" w:rsidRDefault="000930EE" w:rsidP="00F5611A">
      <w:pPr>
        <w:pStyle w:val="BodyText1"/>
        <w:numPr>
          <w:ilvl w:val="0"/>
          <w:numId w:val="38"/>
        </w:numPr>
        <w:spacing w:after="0"/>
        <w:jc w:val="both"/>
      </w:pPr>
      <w:r w:rsidRPr="00EC55D8">
        <w:t xml:space="preserve">Trouble shooting on refinery process units (reformers, Synthol reactors, distillation towers, </w:t>
      </w:r>
      <w:proofErr w:type="spellStart"/>
      <w:r w:rsidRPr="00EC55D8">
        <w:t>etc</w:t>
      </w:r>
      <w:proofErr w:type="spellEnd"/>
      <w:r w:rsidRPr="00EC55D8">
        <w:t>).</w:t>
      </w:r>
    </w:p>
    <w:p w14:paraId="11777914" w14:textId="77777777" w:rsidR="000930EE" w:rsidRPr="00EC55D8" w:rsidRDefault="000930EE" w:rsidP="00F5611A">
      <w:pPr>
        <w:pStyle w:val="BodyText1"/>
        <w:numPr>
          <w:ilvl w:val="0"/>
          <w:numId w:val="38"/>
        </w:numPr>
        <w:spacing w:after="0"/>
        <w:jc w:val="both"/>
      </w:pPr>
      <w:r w:rsidRPr="00EC55D8">
        <w:t xml:space="preserve">Optimization of current process units to increase product yields (using simulation models such as aspen, </w:t>
      </w:r>
      <w:proofErr w:type="spellStart"/>
      <w:r w:rsidRPr="00EC55D8">
        <w:t>etc</w:t>
      </w:r>
      <w:proofErr w:type="spellEnd"/>
      <w:r w:rsidRPr="00EC55D8">
        <w:t>)</w:t>
      </w:r>
    </w:p>
    <w:p w14:paraId="2F6CBC6C" w14:textId="77777777" w:rsidR="000930EE" w:rsidRDefault="000930EE" w:rsidP="00847A06">
      <w:pPr>
        <w:spacing w:after="0" w:line="240" w:lineRule="auto"/>
        <w:jc w:val="both"/>
        <w:rPr>
          <w:rFonts w:cs="Tahoma"/>
          <w:b/>
          <w:color w:val="E36C0A"/>
          <w:lang w:val="en-US"/>
        </w:rPr>
      </w:pPr>
    </w:p>
    <w:p w14:paraId="79855200" w14:textId="77777777" w:rsidR="00552BE9" w:rsidRDefault="00552BE9" w:rsidP="00847A06">
      <w:pPr>
        <w:spacing w:after="0" w:line="240" w:lineRule="auto"/>
        <w:jc w:val="both"/>
        <w:rPr>
          <w:rFonts w:cs="Tahoma"/>
          <w:b/>
          <w:color w:val="E36C0A"/>
          <w:lang w:val="en-US"/>
        </w:rPr>
      </w:pPr>
    </w:p>
    <w:p w14:paraId="0AA7B0E1" w14:textId="77777777" w:rsidR="00C44E8D" w:rsidRDefault="00C44E8D" w:rsidP="00847A06">
      <w:pPr>
        <w:spacing w:after="0" w:line="240" w:lineRule="auto"/>
        <w:jc w:val="both"/>
        <w:rPr>
          <w:rFonts w:cs="Tahoma"/>
          <w:b/>
          <w:color w:val="E36C0A"/>
          <w:lang w:val="en-US"/>
        </w:rPr>
      </w:pPr>
    </w:p>
    <w:p w14:paraId="5E396A59" w14:textId="606F9B58" w:rsidR="00552BE9" w:rsidRDefault="00552BE9" w:rsidP="00847A06">
      <w:pPr>
        <w:spacing w:after="0" w:line="240" w:lineRule="auto"/>
        <w:jc w:val="both"/>
        <w:rPr>
          <w:rFonts w:cs="Tahoma"/>
          <w:b/>
          <w:color w:val="E36C0A"/>
          <w:lang w:val="en-US"/>
        </w:rPr>
      </w:pPr>
    </w:p>
    <w:p w14:paraId="34A7720F" w14:textId="77777777" w:rsidR="00CF592A" w:rsidRDefault="00CF592A" w:rsidP="00847A06">
      <w:pPr>
        <w:spacing w:after="0" w:line="240" w:lineRule="auto"/>
        <w:jc w:val="both"/>
        <w:rPr>
          <w:rFonts w:cs="Tahoma"/>
          <w:b/>
          <w:color w:val="E36C0A"/>
          <w:lang w:val="en-US"/>
        </w:rPr>
      </w:pPr>
    </w:p>
    <w:p w14:paraId="5BB1C487" w14:textId="6F7D2ABF" w:rsidR="00617352" w:rsidRDefault="000930EE" w:rsidP="005D3123">
      <w:pPr>
        <w:spacing w:after="0" w:line="240" w:lineRule="auto"/>
        <w:jc w:val="center"/>
        <w:rPr>
          <w:rFonts w:ascii="Times New Roman" w:hAnsi="Times New Roman"/>
          <w:b/>
          <w:bCs/>
          <w:color w:val="E36C0A"/>
          <w:sz w:val="22"/>
          <w:szCs w:val="22"/>
          <w:lang w:val="en-US"/>
        </w:rPr>
      </w:pPr>
      <w:r w:rsidRPr="00076C93">
        <w:rPr>
          <w:rFonts w:ascii="Times New Roman" w:hAnsi="Times New Roman"/>
          <w:b/>
          <w:bCs/>
          <w:color w:val="E36C0A"/>
          <w:sz w:val="22"/>
          <w:szCs w:val="22"/>
          <w:lang w:val="en-US"/>
        </w:rPr>
        <w:lastRenderedPageBreak/>
        <w:t>SAS</w:t>
      </w:r>
      <w:r w:rsidR="00617352">
        <w:rPr>
          <w:rFonts w:ascii="Times New Roman" w:hAnsi="Times New Roman"/>
          <w:b/>
          <w:bCs/>
          <w:color w:val="E36C0A"/>
          <w:sz w:val="22"/>
          <w:szCs w:val="22"/>
          <w:lang w:val="en-US"/>
        </w:rPr>
        <w:t>OL CHEMICAL and SYNTHETIC FUELS</w:t>
      </w:r>
    </w:p>
    <w:p w14:paraId="4DCD53F9" w14:textId="77777777" w:rsidR="00617352" w:rsidRDefault="00617352" w:rsidP="005D3123">
      <w:pPr>
        <w:spacing w:after="0" w:line="240" w:lineRule="auto"/>
        <w:ind w:left="4080" w:firstLine="680"/>
        <w:rPr>
          <w:rFonts w:ascii="Times New Roman" w:hAnsi="Times New Roman"/>
          <w:b/>
          <w:bCs/>
          <w:color w:val="E36C0A"/>
          <w:sz w:val="22"/>
          <w:szCs w:val="22"/>
          <w:lang w:val="en-US"/>
        </w:rPr>
      </w:pPr>
      <w:r>
        <w:rPr>
          <w:rFonts w:ascii="Times New Roman" w:hAnsi="Times New Roman"/>
          <w:b/>
          <w:bCs/>
          <w:color w:val="E36C0A"/>
          <w:sz w:val="22"/>
          <w:szCs w:val="22"/>
          <w:lang w:val="en-US"/>
        </w:rPr>
        <w:t>&amp;</w:t>
      </w:r>
    </w:p>
    <w:p w14:paraId="591B44A2" w14:textId="77777777" w:rsidR="00617352" w:rsidRDefault="000930EE" w:rsidP="00617352">
      <w:pPr>
        <w:spacing w:after="0" w:line="240" w:lineRule="auto"/>
        <w:jc w:val="center"/>
        <w:rPr>
          <w:rFonts w:ascii="Times New Roman" w:hAnsi="Times New Roman"/>
          <w:b/>
          <w:bCs/>
          <w:color w:val="E36C0A"/>
          <w:sz w:val="22"/>
          <w:szCs w:val="22"/>
          <w:lang w:val="en-US"/>
        </w:rPr>
      </w:pPr>
      <w:r w:rsidRPr="00076C93">
        <w:rPr>
          <w:rFonts w:ascii="Times New Roman" w:hAnsi="Times New Roman"/>
          <w:b/>
          <w:bCs/>
          <w:color w:val="E36C0A"/>
          <w:sz w:val="22"/>
          <w:szCs w:val="22"/>
          <w:lang w:val="en-US"/>
        </w:rPr>
        <w:t>SASOL</w:t>
      </w:r>
      <w:r w:rsidR="00617352">
        <w:rPr>
          <w:rFonts w:ascii="Times New Roman" w:hAnsi="Times New Roman"/>
          <w:b/>
          <w:bCs/>
          <w:color w:val="E36C0A"/>
          <w:sz w:val="22"/>
          <w:szCs w:val="22"/>
          <w:lang w:val="en-US"/>
        </w:rPr>
        <w:t xml:space="preserve"> </w:t>
      </w:r>
      <w:r w:rsidRPr="00076C93">
        <w:rPr>
          <w:rFonts w:ascii="Times New Roman" w:hAnsi="Times New Roman"/>
          <w:b/>
          <w:bCs/>
          <w:color w:val="E36C0A"/>
          <w:sz w:val="22"/>
          <w:szCs w:val="22"/>
          <w:lang w:val="en-US"/>
        </w:rPr>
        <w:t>TECHNOLOGY (Pty) Ltd,</w:t>
      </w:r>
    </w:p>
    <w:p w14:paraId="0624D824" w14:textId="77777777" w:rsidR="000930EE" w:rsidRDefault="000930EE" w:rsidP="00617352">
      <w:pPr>
        <w:spacing w:after="0" w:line="240" w:lineRule="auto"/>
        <w:jc w:val="center"/>
        <w:rPr>
          <w:rFonts w:ascii="Times New Roman" w:hAnsi="Times New Roman"/>
          <w:b/>
          <w:bCs/>
          <w:color w:val="E36C0A"/>
          <w:sz w:val="22"/>
          <w:szCs w:val="22"/>
          <w:lang w:val="en-US"/>
        </w:rPr>
      </w:pPr>
      <w:r w:rsidRPr="00076C93">
        <w:rPr>
          <w:rFonts w:ascii="Times New Roman" w:hAnsi="Times New Roman"/>
          <w:b/>
          <w:bCs/>
          <w:color w:val="E36C0A"/>
          <w:sz w:val="22"/>
          <w:szCs w:val="22"/>
          <w:lang w:val="en-US"/>
        </w:rPr>
        <w:t>Sasolburg - South Africa</w:t>
      </w:r>
    </w:p>
    <w:p w14:paraId="4E849606" w14:textId="56123B6B" w:rsidR="00DE66CB" w:rsidRPr="00A74D25" w:rsidRDefault="00197F6F" w:rsidP="00617352">
      <w:pPr>
        <w:spacing w:after="0" w:line="240" w:lineRule="auto"/>
        <w:jc w:val="center"/>
        <w:rPr>
          <w:rFonts w:ascii="Times New Roman" w:hAnsi="Times New Roman"/>
          <w:b/>
          <w:color w:val="000000"/>
          <w:sz w:val="22"/>
          <w:szCs w:val="22"/>
          <w:lang w:val="en-US"/>
        </w:rPr>
      </w:pPr>
      <w:r w:rsidRPr="00076C93">
        <w:rPr>
          <w:rFonts w:ascii="Times New Roman" w:hAnsi="Times New Roman"/>
          <w:b/>
          <w:color w:val="E36C0A"/>
          <w:sz w:val="22"/>
          <w:szCs w:val="22"/>
          <w:lang w:val="en-US"/>
        </w:rPr>
        <w:t>Jan 1993 – Dec 200</w:t>
      </w:r>
      <w:r>
        <w:rPr>
          <w:rFonts w:ascii="Times New Roman" w:hAnsi="Times New Roman"/>
          <w:b/>
          <w:color w:val="E36C0A"/>
          <w:sz w:val="22"/>
          <w:szCs w:val="22"/>
          <w:lang w:val="en-US"/>
        </w:rPr>
        <w:t>0</w:t>
      </w:r>
      <w:r w:rsidRPr="00076C93">
        <w:rPr>
          <w:rFonts w:ascii="Times New Roman" w:hAnsi="Times New Roman"/>
          <w:color w:val="E36C0A"/>
          <w:sz w:val="22"/>
          <w:szCs w:val="22"/>
        </w:rPr>
        <w:t xml:space="preserve">    </w:t>
      </w:r>
      <w:r>
        <w:rPr>
          <w:rFonts w:ascii="Times New Roman" w:hAnsi="Times New Roman"/>
          <w:color w:val="E36C0A"/>
          <w:sz w:val="22"/>
          <w:szCs w:val="22"/>
        </w:rPr>
        <w:t xml:space="preserve"> </w:t>
      </w:r>
    </w:p>
    <w:p w14:paraId="4F7C3FD1" w14:textId="77777777" w:rsidR="00DE66CB" w:rsidRPr="00DE66CB" w:rsidRDefault="00837E99" w:rsidP="00B207AA">
      <w:pPr>
        <w:pStyle w:val="BodyText1"/>
        <w:numPr>
          <w:ilvl w:val="0"/>
          <w:numId w:val="24"/>
        </w:numPr>
        <w:spacing w:after="0" w:line="360" w:lineRule="auto"/>
        <w:ind w:hanging="502"/>
        <w:jc w:val="both"/>
        <w:rPr>
          <w:rFonts w:ascii="Times New Roman" w:eastAsia="Times New Roman" w:hAnsi="Times New Roman"/>
          <w:b/>
          <w:bCs/>
          <w:color w:val="E36C0A"/>
          <w:szCs w:val="24"/>
          <w:lang w:eastAsia="en-GB"/>
        </w:rPr>
      </w:pPr>
      <w:r w:rsidRPr="00A74D25">
        <w:rPr>
          <w:rFonts w:ascii="Times New Roman" w:eastAsia="Times New Roman" w:hAnsi="Times New Roman"/>
          <w:b/>
          <w:bCs/>
          <w:color w:val="000000"/>
          <w:szCs w:val="24"/>
          <w:lang w:eastAsia="en-GB"/>
        </w:rPr>
        <w:t xml:space="preserve">PROJECT: </w:t>
      </w:r>
      <w:r>
        <w:rPr>
          <w:rFonts w:ascii="Times New Roman" w:eastAsia="Times New Roman" w:hAnsi="Times New Roman"/>
          <w:b/>
          <w:bCs/>
          <w:color w:val="000000"/>
          <w:szCs w:val="24"/>
          <w:lang w:eastAsia="en-GB"/>
        </w:rPr>
        <w:t>Sasolburg Gas Conversion Project</w:t>
      </w:r>
      <w:r w:rsidRPr="00A74D25">
        <w:rPr>
          <w:rFonts w:ascii="Times New Roman" w:eastAsia="Times New Roman" w:hAnsi="Times New Roman"/>
          <w:b/>
          <w:bCs/>
          <w:color w:val="000000"/>
          <w:szCs w:val="24"/>
          <w:lang w:eastAsia="en-GB"/>
        </w:rPr>
        <w:t xml:space="preserve"> </w:t>
      </w:r>
    </w:p>
    <w:p w14:paraId="6CA91462" w14:textId="35614A64" w:rsidR="00837E99" w:rsidRPr="00A74D25" w:rsidRDefault="00837E99" w:rsidP="00DE66CB">
      <w:pPr>
        <w:pStyle w:val="BodyText1"/>
        <w:spacing w:after="0" w:line="360" w:lineRule="auto"/>
        <w:ind w:left="502"/>
        <w:jc w:val="both"/>
        <w:rPr>
          <w:rFonts w:ascii="Times New Roman" w:eastAsia="Times New Roman" w:hAnsi="Times New Roman"/>
          <w:b/>
          <w:bCs/>
          <w:color w:val="E36C0A"/>
          <w:szCs w:val="24"/>
          <w:lang w:eastAsia="en-GB"/>
        </w:rPr>
      </w:pPr>
      <w:r w:rsidRPr="00A74D25">
        <w:rPr>
          <w:rFonts w:ascii="Times New Roman" w:eastAsia="Times New Roman" w:hAnsi="Times New Roman"/>
          <w:b/>
          <w:bCs/>
          <w:color w:val="000000"/>
          <w:szCs w:val="24"/>
          <w:lang w:eastAsia="en-GB"/>
        </w:rPr>
        <w:t xml:space="preserve">– </w:t>
      </w:r>
      <w:r>
        <w:rPr>
          <w:rFonts w:ascii="Times New Roman" w:eastAsia="Times New Roman" w:hAnsi="Times New Roman"/>
          <w:b/>
          <w:bCs/>
          <w:color w:val="000000"/>
          <w:szCs w:val="24"/>
          <w:lang w:eastAsia="en-GB"/>
        </w:rPr>
        <w:t>Installation of Autothermal Reformers for Synthesis Gas Production</w:t>
      </w:r>
      <w:r w:rsidR="009E52D2">
        <w:rPr>
          <w:rFonts w:ascii="Times New Roman" w:eastAsia="Times New Roman" w:hAnsi="Times New Roman"/>
          <w:b/>
          <w:bCs/>
          <w:color w:val="000000"/>
          <w:szCs w:val="24"/>
          <w:lang w:eastAsia="en-GB"/>
        </w:rPr>
        <w:t xml:space="preserve"> (</w:t>
      </w:r>
      <w:proofErr w:type="spellStart"/>
      <w:r w:rsidR="009E52D2">
        <w:rPr>
          <w:rFonts w:ascii="Times New Roman" w:eastAsia="Times New Roman" w:hAnsi="Times New Roman"/>
          <w:b/>
          <w:bCs/>
          <w:color w:val="000000"/>
          <w:szCs w:val="24"/>
          <w:lang w:eastAsia="en-GB"/>
        </w:rPr>
        <w:t>Haldor-Topsoe</w:t>
      </w:r>
      <w:proofErr w:type="spellEnd"/>
      <w:r w:rsidR="009E52D2">
        <w:rPr>
          <w:rFonts w:ascii="Times New Roman" w:eastAsia="Times New Roman" w:hAnsi="Times New Roman"/>
          <w:b/>
          <w:bCs/>
          <w:color w:val="000000"/>
          <w:szCs w:val="24"/>
          <w:lang w:eastAsia="en-GB"/>
        </w:rPr>
        <w:t xml:space="preserve">  ATR Technology)</w:t>
      </w:r>
    </w:p>
    <w:p w14:paraId="2D7FDD2D" w14:textId="77777777" w:rsidR="00837E99" w:rsidRDefault="00837E99" w:rsidP="000930EE">
      <w:pPr>
        <w:pStyle w:val="BodyText1"/>
        <w:spacing w:after="0" w:line="360" w:lineRule="auto"/>
        <w:ind w:left="0"/>
        <w:jc w:val="both"/>
        <w:rPr>
          <w:rFonts w:ascii="Times New Roman" w:hAnsi="Times New Roman"/>
          <w:b/>
          <w:color w:val="000000"/>
        </w:rPr>
      </w:pPr>
      <w:r w:rsidRPr="00A74D25">
        <w:rPr>
          <w:rFonts w:ascii="Times New Roman" w:eastAsia="Times New Roman" w:hAnsi="Times New Roman"/>
          <w:b/>
          <w:bCs/>
          <w:color w:val="000000"/>
          <w:szCs w:val="24"/>
          <w:lang w:eastAsia="en-GB"/>
        </w:rPr>
        <w:t xml:space="preserve">End of Job Cost = US$ </w:t>
      </w:r>
      <w:r>
        <w:rPr>
          <w:rFonts w:ascii="Times New Roman" w:eastAsia="Times New Roman" w:hAnsi="Times New Roman"/>
          <w:b/>
          <w:bCs/>
          <w:color w:val="000000"/>
          <w:szCs w:val="24"/>
          <w:lang w:eastAsia="en-GB"/>
        </w:rPr>
        <w:t xml:space="preserve">1 </w:t>
      </w:r>
      <w:r w:rsidR="00120D4A">
        <w:rPr>
          <w:rFonts w:ascii="Times New Roman" w:eastAsia="Times New Roman" w:hAnsi="Times New Roman"/>
          <w:b/>
          <w:bCs/>
          <w:color w:val="000000"/>
          <w:szCs w:val="24"/>
          <w:lang w:eastAsia="en-GB"/>
        </w:rPr>
        <w:t xml:space="preserve">Billion </w:t>
      </w:r>
      <w:r w:rsidR="00120D4A" w:rsidRPr="00A74D25">
        <w:rPr>
          <w:rFonts w:ascii="Times New Roman" w:eastAsia="Times New Roman" w:hAnsi="Times New Roman"/>
          <w:b/>
          <w:bCs/>
          <w:color w:val="000000"/>
          <w:szCs w:val="24"/>
          <w:lang w:eastAsia="en-GB"/>
        </w:rPr>
        <w:t>–</w:t>
      </w:r>
      <w:r w:rsidRPr="00A74D25">
        <w:rPr>
          <w:rFonts w:ascii="Times New Roman" w:eastAsia="Times New Roman" w:hAnsi="Times New Roman"/>
          <w:b/>
          <w:bCs/>
          <w:color w:val="000000"/>
          <w:szCs w:val="24"/>
          <w:lang w:eastAsia="en-GB"/>
        </w:rPr>
        <w:t xml:space="preserve"> </w:t>
      </w:r>
      <w:proofErr w:type="spellStart"/>
      <w:r w:rsidRPr="00A74D25">
        <w:rPr>
          <w:rFonts w:ascii="Times New Roman" w:eastAsia="Times New Roman" w:hAnsi="Times New Roman"/>
          <w:b/>
          <w:bCs/>
          <w:color w:val="000000"/>
          <w:szCs w:val="24"/>
          <w:lang w:eastAsia="en-GB"/>
        </w:rPr>
        <w:t>yr</w:t>
      </w:r>
      <w:proofErr w:type="spellEnd"/>
      <w:r w:rsidRPr="00A74D25">
        <w:rPr>
          <w:rFonts w:ascii="Times New Roman" w:eastAsia="Times New Roman" w:hAnsi="Times New Roman"/>
          <w:b/>
          <w:bCs/>
          <w:color w:val="000000"/>
          <w:szCs w:val="24"/>
          <w:lang w:eastAsia="en-GB"/>
        </w:rPr>
        <w:t xml:space="preserve"> </w:t>
      </w:r>
      <w:r>
        <w:rPr>
          <w:rFonts w:ascii="Times New Roman" w:eastAsia="Times New Roman" w:hAnsi="Times New Roman"/>
          <w:b/>
          <w:bCs/>
          <w:color w:val="000000"/>
          <w:szCs w:val="24"/>
          <w:lang w:eastAsia="en-GB"/>
        </w:rPr>
        <w:t>2002</w:t>
      </w:r>
    </w:p>
    <w:p w14:paraId="1D54DEA4" w14:textId="77777777" w:rsidR="000930EE" w:rsidRPr="008E0D54" w:rsidRDefault="000930EE" w:rsidP="000930EE">
      <w:pPr>
        <w:pStyle w:val="BodyText1"/>
        <w:spacing w:after="0" w:line="360" w:lineRule="auto"/>
        <w:ind w:left="0"/>
        <w:jc w:val="both"/>
      </w:pPr>
      <w:r w:rsidRPr="00F62218">
        <w:rPr>
          <w:rFonts w:ascii="Times New Roman" w:hAnsi="Times New Roman"/>
          <w:b/>
          <w:color w:val="000000"/>
        </w:rPr>
        <w:t>Position:</w:t>
      </w:r>
      <w:r w:rsidR="00F62218" w:rsidRPr="00F62218">
        <w:rPr>
          <w:rFonts w:ascii="Times New Roman" w:hAnsi="Times New Roman"/>
          <w:b/>
          <w:color w:val="000000"/>
        </w:rPr>
        <w:t xml:space="preserve">   </w:t>
      </w:r>
      <w:r w:rsidRPr="00F62218">
        <w:rPr>
          <w:rFonts w:ascii="Times New Roman" w:hAnsi="Times New Roman"/>
          <w:b/>
          <w:color w:val="000000"/>
        </w:rPr>
        <w:t xml:space="preserve"> </w:t>
      </w:r>
      <w:r w:rsidR="00363822">
        <w:rPr>
          <w:rFonts w:ascii="Times New Roman" w:hAnsi="Times New Roman"/>
          <w:b/>
          <w:color w:val="000000"/>
        </w:rPr>
        <w:t xml:space="preserve">  </w:t>
      </w:r>
      <w:r w:rsidRPr="00F62218">
        <w:rPr>
          <w:rFonts w:ascii="Times New Roman" w:eastAsia="Times New Roman" w:hAnsi="Times New Roman"/>
          <w:b/>
          <w:bCs/>
          <w:color w:val="000000"/>
          <w:szCs w:val="24"/>
          <w:lang w:eastAsia="en-GB"/>
        </w:rPr>
        <w:t>Senior &amp; later Lead Process Engineer (Utility and Offsite Designs)</w:t>
      </w:r>
    </w:p>
    <w:p w14:paraId="5BEE0481" w14:textId="77777777" w:rsidR="000930EE" w:rsidRPr="008E0D54" w:rsidRDefault="000930EE" w:rsidP="000930EE">
      <w:pPr>
        <w:pStyle w:val="BodyText1"/>
        <w:spacing w:after="0" w:line="360" w:lineRule="auto"/>
        <w:ind w:left="0"/>
        <w:jc w:val="both"/>
      </w:pPr>
      <w:r w:rsidRPr="008E0D54">
        <w:t>My involvement during this period was:</w:t>
      </w:r>
    </w:p>
    <w:p w14:paraId="552FBB47" w14:textId="77777777" w:rsidR="000930EE" w:rsidRPr="00EC55D8" w:rsidRDefault="000930EE" w:rsidP="00F5611A">
      <w:pPr>
        <w:pStyle w:val="BodyText1"/>
        <w:numPr>
          <w:ilvl w:val="0"/>
          <w:numId w:val="39"/>
        </w:numPr>
        <w:spacing w:after="0"/>
        <w:jc w:val="both"/>
      </w:pPr>
      <w:r w:rsidRPr="00EC55D8">
        <w:t>Developed an integration strategy between this new and existing operating plant to ensure smooth process equipment changeover to minimize potential safety and business risks.</w:t>
      </w:r>
    </w:p>
    <w:p w14:paraId="23307AA5" w14:textId="77777777" w:rsidR="000930EE" w:rsidRPr="00EC55D8" w:rsidRDefault="000930EE" w:rsidP="00F5611A">
      <w:pPr>
        <w:pStyle w:val="BodyText1"/>
        <w:numPr>
          <w:ilvl w:val="0"/>
          <w:numId w:val="39"/>
        </w:numPr>
        <w:spacing w:after="0"/>
        <w:jc w:val="both"/>
      </w:pPr>
      <w:r w:rsidRPr="00EC55D8">
        <w:t xml:space="preserve">The job scope included </w:t>
      </w:r>
      <w:proofErr w:type="spellStart"/>
      <w:r w:rsidRPr="00EC55D8">
        <w:t>sulphur</w:t>
      </w:r>
      <w:proofErr w:type="spellEnd"/>
      <w:r w:rsidRPr="00EC55D8">
        <w:t xml:space="preserve"> removal </w:t>
      </w:r>
      <w:proofErr w:type="spellStart"/>
      <w:r w:rsidRPr="00EC55D8">
        <w:t>ZnO</w:t>
      </w:r>
      <w:proofErr w:type="spellEnd"/>
      <w:r w:rsidRPr="00EC55D8">
        <w:t xml:space="preserve"> beds, pre-reformer, auto-thermal steam reforming at steam/ carbon ratio of 0.6 and waste heat cooling trains, etc.) , 4 fired heaters, 2 hydrogenation trains, 2 </w:t>
      </w:r>
      <w:proofErr w:type="spellStart"/>
      <w:r w:rsidRPr="00EC55D8">
        <w:t>sulphur</w:t>
      </w:r>
      <w:proofErr w:type="spellEnd"/>
      <w:r w:rsidRPr="00EC55D8">
        <w:t xml:space="preserve"> removal trains, 2 pre-reformers, 2 auto-thermal steam reformer trains, 2 waste heat boilers, 2 steam strippers, 4 centrifugal compressors, 2 separate condenser trains, 8 heat exchangers, 6 pumps, DCS system, new steel structure &amp; several new pipe racks, 20km of utility piping.</w:t>
      </w:r>
    </w:p>
    <w:p w14:paraId="15DDDC58" w14:textId="77777777" w:rsidR="000930EE" w:rsidRPr="00EC55D8" w:rsidRDefault="000930EE" w:rsidP="00F5611A">
      <w:pPr>
        <w:pStyle w:val="BodyText1"/>
        <w:numPr>
          <w:ilvl w:val="0"/>
          <w:numId w:val="39"/>
        </w:numPr>
        <w:spacing w:after="0"/>
        <w:jc w:val="both"/>
      </w:pPr>
      <w:r w:rsidRPr="00EC55D8">
        <w:t>Working closely with the main contractor’s process engineering team.</w:t>
      </w:r>
    </w:p>
    <w:p w14:paraId="7B5ACB9F" w14:textId="4D29D562" w:rsidR="000930EE" w:rsidRPr="00EC55D8" w:rsidRDefault="000930EE" w:rsidP="00F5611A">
      <w:pPr>
        <w:pStyle w:val="BodyText1"/>
        <w:numPr>
          <w:ilvl w:val="0"/>
          <w:numId w:val="39"/>
        </w:numPr>
        <w:spacing w:after="0"/>
        <w:jc w:val="both"/>
      </w:pPr>
      <w:r w:rsidRPr="00EC55D8">
        <w:t xml:space="preserve">Evaluation of contractors’ bid documentation in order to appoint </w:t>
      </w:r>
      <w:r w:rsidR="009E52D2">
        <w:t>Technology provider</w:t>
      </w:r>
      <w:r w:rsidRPr="00EC55D8">
        <w:t xml:space="preserve"> (</w:t>
      </w:r>
      <w:proofErr w:type="spellStart"/>
      <w:r w:rsidRPr="00EC55D8">
        <w:t>Haldor-Topsoe</w:t>
      </w:r>
      <w:proofErr w:type="spellEnd"/>
      <w:r w:rsidR="009E52D2">
        <w:t xml:space="preserve"> ATR selected</w:t>
      </w:r>
      <w:r w:rsidRPr="00EC55D8">
        <w:t>).</w:t>
      </w:r>
    </w:p>
    <w:p w14:paraId="654280AE" w14:textId="77777777" w:rsidR="000930EE" w:rsidRDefault="000930EE" w:rsidP="00F5611A">
      <w:pPr>
        <w:pStyle w:val="BodyText1"/>
        <w:numPr>
          <w:ilvl w:val="0"/>
          <w:numId w:val="39"/>
        </w:numPr>
        <w:spacing w:after="0"/>
        <w:jc w:val="both"/>
      </w:pPr>
      <w:r w:rsidRPr="00EC55D8">
        <w:t>Extensive participation together with project team and external contractor in business risk, PFD, and operation reviews &amp; HAZOP studies.</w:t>
      </w:r>
    </w:p>
    <w:p w14:paraId="434F7F08" w14:textId="16CF834B" w:rsidR="000917DB" w:rsidRDefault="000917DB" w:rsidP="000917DB">
      <w:pPr>
        <w:pStyle w:val="BodyText1"/>
        <w:spacing w:after="0"/>
        <w:ind w:left="360"/>
        <w:jc w:val="both"/>
      </w:pPr>
    </w:p>
    <w:p w14:paraId="31EC7F8E" w14:textId="77777777" w:rsidR="00CF592A" w:rsidRDefault="00CF592A" w:rsidP="000917DB">
      <w:pPr>
        <w:pStyle w:val="BodyText1"/>
        <w:spacing w:after="0"/>
        <w:ind w:left="360"/>
        <w:jc w:val="both"/>
      </w:pPr>
    </w:p>
    <w:p w14:paraId="5BC93E5B" w14:textId="77777777" w:rsidR="000917DB" w:rsidRDefault="000917DB" w:rsidP="000917DB">
      <w:pPr>
        <w:pStyle w:val="BodyText1"/>
        <w:spacing w:after="0"/>
        <w:ind w:left="360"/>
        <w:jc w:val="both"/>
      </w:pPr>
    </w:p>
    <w:p w14:paraId="526A0AD7" w14:textId="77777777" w:rsidR="000930EE" w:rsidRPr="00A74D25" w:rsidRDefault="000930EE" w:rsidP="000930EE">
      <w:pPr>
        <w:pStyle w:val="BodyText1"/>
        <w:spacing w:after="0" w:line="360" w:lineRule="auto"/>
        <w:ind w:left="0"/>
        <w:jc w:val="both"/>
        <w:rPr>
          <w:rFonts w:ascii="Times New Roman" w:eastAsia="Times New Roman" w:hAnsi="Times New Roman"/>
          <w:b/>
          <w:bCs/>
          <w:color w:val="000000"/>
          <w:szCs w:val="24"/>
          <w:lang w:eastAsia="en-GB"/>
        </w:rPr>
      </w:pPr>
      <w:r w:rsidRPr="00F62218">
        <w:rPr>
          <w:rFonts w:ascii="Times New Roman" w:eastAsia="Times New Roman" w:hAnsi="Times New Roman"/>
          <w:b/>
          <w:bCs/>
          <w:color w:val="000000"/>
          <w:szCs w:val="24"/>
          <w:lang w:eastAsia="en-GB"/>
        </w:rPr>
        <w:t xml:space="preserve">ii) </w:t>
      </w:r>
      <w:r w:rsidRPr="00A74D25">
        <w:rPr>
          <w:rFonts w:ascii="Times New Roman" w:eastAsia="Times New Roman" w:hAnsi="Times New Roman"/>
          <w:b/>
          <w:bCs/>
          <w:color w:val="000000"/>
          <w:szCs w:val="24"/>
          <w:lang w:eastAsia="en-GB"/>
        </w:rPr>
        <w:t>Dep</w:t>
      </w:r>
      <w:r w:rsidR="00D3304D">
        <w:rPr>
          <w:rFonts w:ascii="Times New Roman" w:eastAsia="Times New Roman" w:hAnsi="Times New Roman"/>
          <w:b/>
          <w:bCs/>
          <w:color w:val="000000"/>
          <w:szCs w:val="24"/>
          <w:lang w:eastAsia="en-GB"/>
        </w:rPr>
        <w:t>t</w:t>
      </w:r>
      <w:r w:rsidRPr="00A74D25">
        <w:rPr>
          <w:rFonts w:ascii="Times New Roman" w:eastAsia="Times New Roman" w:hAnsi="Times New Roman"/>
          <w:b/>
          <w:bCs/>
          <w:color w:val="000000"/>
          <w:szCs w:val="24"/>
          <w:lang w:eastAsia="en-GB"/>
        </w:rPr>
        <w:t xml:space="preserve">: Sasol Chemical </w:t>
      </w:r>
      <w:r w:rsidR="00120D4A" w:rsidRPr="00A74D25">
        <w:rPr>
          <w:rFonts w:ascii="Times New Roman" w:eastAsia="Times New Roman" w:hAnsi="Times New Roman"/>
          <w:b/>
          <w:bCs/>
          <w:color w:val="000000"/>
          <w:szCs w:val="24"/>
          <w:lang w:eastAsia="en-GB"/>
        </w:rPr>
        <w:t>Industries (</w:t>
      </w:r>
      <w:r w:rsidRPr="00A74D25">
        <w:rPr>
          <w:rFonts w:ascii="Times New Roman" w:eastAsia="Times New Roman" w:hAnsi="Times New Roman"/>
          <w:b/>
          <w:bCs/>
          <w:color w:val="000000"/>
          <w:szCs w:val="24"/>
          <w:lang w:eastAsia="en-GB"/>
        </w:rPr>
        <w:t xml:space="preserve">Pty) </w:t>
      </w:r>
      <w:r w:rsidR="00120D4A" w:rsidRPr="00A74D25">
        <w:rPr>
          <w:rFonts w:ascii="Times New Roman" w:eastAsia="Times New Roman" w:hAnsi="Times New Roman"/>
          <w:b/>
          <w:bCs/>
          <w:color w:val="000000"/>
          <w:szCs w:val="24"/>
          <w:lang w:eastAsia="en-GB"/>
        </w:rPr>
        <w:t>Ltd:</w:t>
      </w:r>
      <w:r w:rsidRPr="00A74D25">
        <w:rPr>
          <w:rFonts w:ascii="Times New Roman" w:eastAsia="Times New Roman" w:hAnsi="Times New Roman"/>
          <w:b/>
          <w:bCs/>
          <w:color w:val="000000"/>
          <w:szCs w:val="24"/>
          <w:lang w:eastAsia="en-GB"/>
        </w:rPr>
        <w:t xml:space="preserve"> Fischer-</w:t>
      </w:r>
      <w:proofErr w:type="spellStart"/>
      <w:r w:rsidRPr="00A74D25">
        <w:rPr>
          <w:rFonts w:ascii="Times New Roman" w:eastAsia="Times New Roman" w:hAnsi="Times New Roman"/>
          <w:b/>
          <w:bCs/>
          <w:color w:val="000000"/>
          <w:szCs w:val="24"/>
          <w:lang w:eastAsia="en-GB"/>
        </w:rPr>
        <w:t>Tropsch</w:t>
      </w:r>
      <w:proofErr w:type="spellEnd"/>
      <w:r w:rsidRPr="00A74D25">
        <w:rPr>
          <w:rFonts w:ascii="Times New Roman" w:eastAsia="Times New Roman" w:hAnsi="Times New Roman"/>
          <w:b/>
          <w:bCs/>
          <w:color w:val="000000"/>
          <w:szCs w:val="24"/>
          <w:lang w:eastAsia="en-GB"/>
        </w:rPr>
        <w:t xml:space="preserve"> Technical Development Division, </w:t>
      </w:r>
    </w:p>
    <w:p w14:paraId="492EB585" w14:textId="77777777" w:rsidR="000E30FF" w:rsidRPr="000E30FF" w:rsidRDefault="000930EE" w:rsidP="00B207AA">
      <w:pPr>
        <w:pStyle w:val="BodyText1"/>
        <w:numPr>
          <w:ilvl w:val="0"/>
          <w:numId w:val="24"/>
        </w:numPr>
        <w:spacing w:after="0" w:line="360" w:lineRule="auto"/>
        <w:ind w:hanging="502"/>
        <w:jc w:val="both"/>
        <w:rPr>
          <w:rFonts w:ascii="Times New Roman" w:eastAsia="Times New Roman" w:hAnsi="Times New Roman"/>
          <w:b/>
          <w:bCs/>
          <w:color w:val="E36C0A"/>
          <w:szCs w:val="24"/>
          <w:lang w:eastAsia="en-GB"/>
        </w:rPr>
      </w:pPr>
      <w:r w:rsidRPr="00A74D25">
        <w:rPr>
          <w:rFonts w:ascii="Times New Roman" w:eastAsia="Times New Roman" w:hAnsi="Times New Roman"/>
          <w:b/>
          <w:bCs/>
          <w:color w:val="000000"/>
          <w:szCs w:val="24"/>
          <w:lang w:eastAsia="en-GB"/>
        </w:rPr>
        <w:t xml:space="preserve">PROJECT: The Single Distillation Unit </w:t>
      </w:r>
      <w:r w:rsidR="00D6093A">
        <w:rPr>
          <w:rFonts w:ascii="Times New Roman" w:eastAsia="Times New Roman" w:hAnsi="Times New Roman"/>
          <w:b/>
          <w:bCs/>
          <w:color w:val="000000"/>
          <w:szCs w:val="24"/>
          <w:lang w:eastAsia="en-GB"/>
        </w:rPr>
        <w:t xml:space="preserve">(SDU) </w:t>
      </w:r>
      <w:r w:rsidRPr="00A74D25">
        <w:rPr>
          <w:rFonts w:ascii="Times New Roman" w:eastAsia="Times New Roman" w:hAnsi="Times New Roman"/>
          <w:b/>
          <w:bCs/>
          <w:color w:val="000000"/>
          <w:szCs w:val="24"/>
          <w:lang w:eastAsia="en-GB"/>
        </w:rPr>
        <w:t>for High Molecular Fischer-</w:t>
      </w:r>
      <w:proofErr w:type="spellStart"/>
      <w:r w:rsidRPr="00A74D25">
        <w:rPr>
          <w:rFonts w:ascii="Times New Roman" w:eastAsia="Times New Roman" w:hAnsi="Times New Roman"/>
          <w:b/>
          <w:bCs/>
          <w:color w:val="000000"/>
          <w:szCs w:val="24"/>
          <w:lang w:eastAsia="en-GB"/>
        </w:rPr>
        <w:t>Tropsch</w:t>
      </w:r>
      <w:proofErr w:type="spellEnd"/>
      <w:r w:rsidRPr="00A74D25">
        <w:rPr>
          <w:rFonts w:ascii="Times New Roman" w:eastAsia="Times New Roman" w:hAnsi="Times New Roman"/>
          <w:b/>
          <w:bCs/>
          <w:color w:val="000000"/>
          <w:szCs w:val="24"/>
          <w:lang w:eastAsia="en-GB"/>
        </w:rPr>
        <w:t xml:space="preserve"> Wax Fractionation </w:t>
      </w:r>
    </w:p>
    <w:p w14:paraId="1FF679DF" w14:textId="77777777" w:rsidR="00D61989" w:rsidRPr="00A74D25" w:rsidRDefault="000930EE" w:rsidP="000E30FF">
      <w:pPr>
        <w:pStyle w:val="BodyText1"/>
        <w:spacing w:after="0" w:line="360" w:lineRule="auto"/>
        <w:ind w:left="502"/>
        <w:jc w:val="both"/>
        <w:rPr>
          <w:rFonts w:ascii="Times New Roman" w:eastAsia="Times New Roman" w:hAnsi="Times New Roman"/>
          <w:b/>
          <w:bCs/>
          <w:color w:val="E36C0A"/>
          <w:szCs w:val="24"/>
          <w:lang w:eastAsia="en-GB"/>
        </w:rPr>
      </w:pPr>
      <w:r w:rsidRPr="00A74D25">
        <w:rPr>
          <w:rFonts w:ascii="Times New Roman" w:eastAsia="Times New Roman" w:hAnsi="Times New Roman"/>
          <w:b/>
          <w:bCs/>
          <w:color w:val="000000"/>
          <w:szCs w:val="24"/>
          <w:lang w:eastAsia="en-GB"/>
        </w:rPr>
        <w:t xml:space="preserve">End of Job Cost = US$ 20million – </w:t>
      </w:r>
      <w:proofErr w:type="spellStart"/>
      <w:r w:rsidRPr="00A74D25">
        <w:rPr>
          <w:rFonts w:ascii="Times New Roman" w:eastAsia="Times New Roman" w:hAnsi="Times New Roman"/>
          <w:b/>
          <w:bCs/>
          <w:color w:val="000000"/>
          <w:szCs w:val="24"/>
          <w:lang w:eastAsia="en-GB"/>
        </w:rPr>
        <w:t>yr</w:t>
      </w:r>
      <w:proofErr w:type="spellEnd"/>
      <w:r w:rsidRPr="00A74D25">
        <w:rPr>
          <w:rFonts w:ascii="Times New Roman" w:eastAsia="Times New Roman" w:hAnsi="Times New Roman"/>
          <w:b/>
          <w:bCs/>
          <w:color w:val="000000"/>
          <w:szCs w:val="24"/>
          <w:lang w:eastAsia="en-GB"/>
        </w:rPr>
        <w:t xml:space="preserve"> 2000</w:t>
      </w:r>
    </w:p>
    <w:p w14:paraId="4DAE2F96" w14:textId="77777777" w:rsidR="00D61989" w:rsidRPr="00A74D25" w:rsidRDefault="00363822" w:rsidP="00A74D25">
      <w:pPr>
        <w:pStyle w:val="BodyText1"/>
        <w:spacing w:after="0" w:line="360" w:lineRule="auto"/>
        <w:ind w:left="0"/>
        <w:jc w:val="both"/>
        <w:rPr>
          <w:rFonts w:ascii="Times New Roman" w:hAnsi="Times New Roman"/>
          <w:b/>
        </w:rPr>
      </w:pPr>
      <w:r>
        <w:rPr>
          <w:rFonts w:ascii="Times New Roman" w:hAnsi="Times New Roman"/>
          <w:b/>
        </w:rPr>
        <w:t xml:space="preserve">    Position:            </w:t>
      </w:r>
      <w:r w:rsidR="00D61989" w:rsidRPr="00A74D25">
        <w:rPr>
          <w:rFonts w:ascii="Times New Roman" w:hAnsi="Times New Roman"/>
          <w:b/>
        </w:rPr>
        <w:t>Process &amp; Commissioning Engineer</w:t>
      </w:r>
    </w:p>
    <w:p w14:paraId="2E646396" w14:textId="77777777" w:rsidR="00D61989" w:rsidRPr="00A74D25" w:rsidRDefault="00D61989" w:rsidP="00D61989">
      <w:pPr>
        <w:pStyle w:val="BodyText1"/>
        <w:spacing w:after="0" w:line="360" w:lineRule="auto"/>
        <w:ind w:left="720"/>
        <w:jc w:val="both"/>
        <w:rPr>
          <w:rFonts w:ascii="Times New Roman" w:hAnsi="Times New Roman"/>
        </w:rPr>
      </w:pPr>
      <w:r w:rsidRPr="00A74D25">
        <w:rPr>
          <w:rFonts w:ascii="Times New Roman" w:hAnsi="Times New Roman"/>
          <w:b/>
        </w:rPr>
        <w:t xml:space="preserve">4 years </w:t>
      </w:r>
      <w:r w:rsidR="00520E62">
        <w:rPr>
          <w:rFonts w:ascii="Times New Roman" w:hAnsi="Times New Roman"/>
          <w:b/>
        </w:rPr>
        <w:t>–</w:t>
      </w:r>
      <w:r w:rsidRPr="00A74D25">
        <w:rPr>
          <w:rFonts w:ascii="Times New Roman" w:hAnsi="Times New Roman"/>
          <w:b/>
        </w:rPr>
        <w:t xml:space="preserve"> </w:t>
      </w:r>
      <w:r w:rsidR="00520E62">
        <w:rPr>
          <w:rFonts w:ascii="Times New Roman" w:hAnsi="Times New Roman"/>
          <w:b/>
        </w:rPr>
        <w:t>I have b</w:t>
      </w:r>
      <w:r w:rsidRPr="00A74D25">
        <w:rPr>
          <w:rFonts w:ascii="Times New Roman" w:hAnsi="Times New Roman"/>
          <w:b/>
        </w:rPr>
        <w:t>een involved from concept development through to beneficial operation</w:t>
      </w:r>
      <w:r w:rsidRPr="00A74D25">
        <w:rPr>
          <w:rFonts w:ascii="Times New Roman" w:hAnsi="Times New Roman"/>
        </w:rPr>
        <w:t>.</w:t>
      </w:r>
    </w:p>
    <w:p w14:paraId="5C4D4004" w14:textId="77777777" w:rsidR="00520E62" w:rsidRDefault="00520E62" w:rsidP="002B3EDD">
      <w:pPr>
        <w:pStyle w:val="BodyText1"/>
        <w:numPr>
          <w:ilvl w:val="0"/>
          <w:numId w:val="40"/>
        </w:numPr>
        <w:spacing w:after="0" w:line="240" w:lineRule="auto"/>
        <w:ind w:left="426"/>
        <w:jc w:val="both"/>
      </w:pPr>
      <w:r>
        <w:t>I am a joined process patent holder for the process developed.</w:t>
      </w:r>
    </w:p>
    <w:p w14:paraId="1A9DC115" w14:textId="77777777" w:rsidR="00D61989" w:rsidRPr="00EC55D8" w:rsidRDefault="00D61989" w:rsidP="008435E4">
      <w:pPr>
        <w:pStyle w:val="BodyText1"/>
        <w:spacing w:after="0" w:line="240" w:lineRule="auto"/>
        <w:ind w:left="66" w:firstLine="360"/>
        <w:jc w:val="both"/>
      </w:pPr>
      <w:r w:rsidRPr="00EC55D8">
        <w:t>Activities and duties during this period include:</w:t>
      </w:r>
    </w:p>
    <w:p w14:paraId="3104FE20" w14:textId="77777777" w:rsidR="00D61989" w:rsidRDefault="00D61989" w:rsidP="002B3EDD">
      <w:pPr>
        <w:pStyle w:val="BodyText1"/>
        <w:numPr>
          <w:ilvl w:val="0"/>
          <w:numId w:val="40"/>
        </w:numPr>
        <w:spacing w:after="0" w:line="240" w:lineRule="auto"/>
        <w:ind w:left="426"/>
        <w:jc w:val="both"/>
      </w:pPr>
      <w:r w:rsidRPr="00EC55D8">
        <w:t>Laboratory and commercial scale evaluation of technologies that could enhance the value and yield of the existing products.</w:t>
      </w:r>
      <w:r w:rsidR="000E30FF">
        <w:t xml:space="preserve">  Final product characterization and generate of ASTM 2887 simulated distillation curves.</w:t>
      </w:r>
    </w:p>
    <w:p w14:paraId="2795CDA5" w14:textId="77777777" w:rsidR="00D61989" w:rsidRPr="00EC55D8" w:rsidRDefault="00D61989" w:rsidP="002B3EDD">
      <w:pPr>
        <w:pStyle w:val="BodyText1"/>
        <w:numPr>
          <w:ilvl w:val="0"/>
          <w:numId w:val="40"/>
        </w:numPr>
        <w:spacing w:after="0" w:line="240" w:lineRule="auto"/>
        <w:ind w:left="426"/>
        <w:jc w:val="both"/>
      </w:pPr>
      <w:r w:rsidRPr="00EC55D8">
        <w:t xml:space="preserve">I was responsible for all </w:t>
      </w:r>
      <w:r w:rsidR="00D6093A">
        <w:t>outside battery limit (</w:t>
      </w:r>
      <w:r w:rsidRPr="00EC55D8">
        <w:t>OSBL</w:t>
      </w:r>
      <w:r w:rsidR="00D6093A">
        <w:t>) utility system</w:t>
      </w:r>
      <w:r w:rsidRPr="00EC55D8">
        <w:t xml:space="preserve"> designs and integration strategies for interface between the existing operating plant and this new </w:t>
      </w:r>
      <w:r w:rsidR="00E95852">
        <w:t>Single Distillation Unit (</w:t>
      </w:r>
      <w:r w:rsidRPr="00EC55D8">
        <w:t>SDU</w:t>
      </w:r>
      <w:r w:rsidR="00E95852">
        <w:t>)</w:t>
      </w:r>
      <w:r w:rsidRPr="00EC55D8">
        <w:t xml:space="preserve"> process unit.</w:t>
      </w:r>
    </w:p>
    <w:p w14:paraId="38FEF960" w14:textId="77777777" w:rsidR="00D61989" w:rsidRPr="00EC55D8" w:rsidRDefault="00D61989" w:rsidP="002B3EDD">
      <w:pPr>
        <w:pStyle w:val="BodyText1"/>
        <w:numPr>
          <w:ilvl w:val="0"/>
          <w:numId w:val="40"/>
        </w:numPr>
        <w:spacing w:after="0" w:line="240" w:lineRule="auto"/>
        <w:ind w:left="426"/>
        <w:jc w:val="both"/>
      </w:pPr>
      <w:r w:rsidRPr="00EC55D8">
        <w:t>I, together with a senior engineer carried out the concept development, front-en</w:t>
      </w:r>
      <w:r w:rsidR="00D6093A">
        <w:t>d loading and value engineering and designs for the proposed single distillation system.</w:t>
      </w:r>
    </w:p>
    <w:p w14:paraId="28B1A7D3" w14:textId="58EC01BE" w:rsidR="00D61989" w:rsidRDefault="00D61989" w:rsidP="002B3EDD">
      <w:pPr>
        <w:pStyle w:val="BodyText1"/>
        <w:numPr>
          <w:ilvl w:val="0"/>
          <w:numId w:val="40"/>
        </w:numPr>
        <w:spacing w:after="0" w:line="240" w:lineRule="auto"/>
        <w:ind w:left="426"/>
        <w:jc w:val="both"/>
      </w:pPr>
      <w:r w:rsidRPr="00EC55D8">
        <w:t xml:space="preserve">Responsible for actual R&amp;D work on pilot scale columns at </w:t>
      </w:r>
      <w:proofErr w:type="spellStart"/>
      <w:r w:rsidRPr="00EC55D8">
        <w:t>Sastech</w:t>
      </w:r>
      <w:proofErr w:type="spellEnd"/>
      <w:r w:rsidRPr="00EC55D8">
        <w:t xml:space="preserve"> R&amp;D, Natref R&amp;D.</w:t>
      </w:r>
    </w:p>
    <w:p w14:paraId="710BBA80" w14:textId="69FEB097" w:rsidR="009E52D2" w:rsidRDefault="009E52D2" w:rsidP="009E52D2">
      <w:pPr>
        <w:pStyle w:val="BodyText1"/>
        <w:spacing w:after="0" w:line="240" w:lineRule="auto"/>
        <w:jc w:val="both"/>
      </w:pPr>
    </w:p>
    <w:p w14:paraId="6AC986DE" w14:textId="5047CFB5" w:rsidR="009E52D2" w:rsidRDefault="009E52D2" w:rsidP="009E52D2">
      <w:pPr>
        <w:pStyle w:val="BodyText1"/>
        <w:spacing w:after="0" w:line="240" w:lineRule="auto"/>
        <w:jc w:val="both"/>
      </w:pPr>
    </w:p>
    <w:p w14:paraId="6DF843AB" w14:textId="6848ED0E" w:rsidR="009E52D2" w:rsidRDefault="009E52D2" w:rsidP="009E52D2">
      <w:pPr>
        <w:pStyle w:val="BodyText1"/>
        <w:spacing w:after="0" w:line="240" w:lineRule="auto"/>
        <w:jc w:val="both"/>
      </w:pPr>
    </w:p>
    <w:p w14:paraId="50BB2EB1" w14:textId="37FB18C3" w:rsidR="009E52D2" w:rsidRDefault="009E52D2" w:rsidP="009E52D2">
      <w:pPr>
        <w:pStyle w:val="BodyText1"/>
        <w:spacing w:after="0" w:line="240" w:lineRule="auto"/>
        <w:jc w:val="both"/>
      </w:pPr>
    </w:p>
    <w:p w14:paraId="36F1D039" w14:textId="77777777" w:rsidR="009E52D2" w:rsidRPr="00EC55D8" w:rsidRDefault="009E52D2" w:rsidP="009E52D2">
      <w:pPr>
        <w:pStyle w:val="BodyText1"/>
        <w:spacing w:after="0" w:line="240" w:lineRule="auto"/>
        <w:jc w:val="both"/>
      </w:pPr>
    </w:p>
    <w:p w14:paraId="4EF85169" w14:textId="2166AF4D" w:rsidR="00D61989" w:rsidRDefault="00D61989" w:rsidP="002B3EDD">
      <w:pPr>
        <w:pStyle w:val="BodyText1"/>
        <w:numPr>
          <w:ilvl w:val="0"/>
          <w:numId w:val="40"/>
        </w:numPr>
        <w:spacing w:after="0" w:line="240" w:lineRule="auto"/>
        <w:ind w:left="426"/>
        <w:jc w:val="both"/>
      </w:pPr>
      <w:r w:rsidRPr="00EC55D8">
        <w:t xml:space="preserve">Responsible for all aspects of the OBL basic engineering designs (Drawing of plot plans, process flow diagrams, mechanical flow diagrams, pipe isometrics, doing conceptual designs, basic and detail designs of chemical process units and doing project management –utilities and process systems) and assistance from discipline engineers (other than process) from </w:t>
      </w:r>
      <w:r w:rsidR="00C75087">
        <w:t>Sasol Technology (</w:t>
      </w:r>
      <w:proofErr w:type="spellStart"/>
      <w:r w:rsidRPr="00EC55D8">
        <w:t>Sastech</w:t>
      </w:r>
      <w:proofErr w:type="spellEnd"/>
      <w:r w:rsidR="00C75087">
        <w:t>)</w:t>
      </w:r>
      <w:r w:rsidRPr="00EC55D8">
        <w:t xml:space="preserve">.  </w:t>
      </w:r>
      <w:r w:rsidRPr="00FC0683">
        <w:t>Th</w:t>
      </w:r>
      <w:r>
        <w:t>ese</w:t>
      </w:r>
      <w:r w:rsidRPr="00FC0683">
        <w:t xml:space="preserve"> include UFD’s, MFD’s, P&amp;ID’s, Isometric drawings for equipment sizing, Plot layout and integration strategies into </w:t>
      </w:r>
      <w:r w:rsidR="00120D4A" w:rsidRPr="00FC0683">
        <w:t>an</w:t>
      </w:r>
      <w:r w:rsidRPr="00FC0683">
        <w:t xml:space="preserve"> operating plant)</w:t>
      </w:r>
    </w:p>
    <w:p w14:paraId="2757F965" w14:textId="77777777" w:rsidR="00D61989" w:rsidRPr="00EC55D8" w:rsidRDefault="00D61989" w:rsidP="002B3EDD">
      <w:pPr>
        <w:pStyle w:val="BodyText1"/>
        <w:numPr>
          <w:ilvl w:val="0"/>
          <w:numId w:val="40"/>
        </w:numPr>
        <w:spacing w:after="0" w:line="240" w:lineRule="auto"/>
        <w:ind w:left="426"/>
        <w:jc w:val="both"/>
      </w:pPr>
      <w:r w:rsidRPr="00EC55D8">
        <w:t>Extensive participation together with project team and external contractor (Sulzer Chemtech - Switzerland) in business risk, PFD, MFD, plant construction and operation reviews &amp; HAZOP studies.</w:t>
      </w:r>
    </w:p>
    <w:p w14:paraId="75075FC5" w14:textId="77777777" w:rsidR="00D61989" w:rsidRPr="00EC55D8" w:rsidRDefault="00D61989" w:rsidP="002B3EDD">
      <w:pPr>
        <w:pStyle w:val="BodyText1"/>
        <w:numPr>
          <w:ilvl w:val="0"/>
          <w:numId w:val="40"/>
        </w:numPr>
        <w:spacing w:after="0" w:line="240" w:lineRule="auto"/>
        <w:ind w:left="426"/>
        <w:jc w:val="both"/>
      </w:pPr>
      <w:r w:rsidRPr="00EC55D8">
        <w:t>Process Engineer for the duration of the SDU project (4yrs).</w:t>
      </w:r>
    </w:p>
    <w:p w14:paraId="36F1FEBB" w14:textId="77777777" w:rsidR="00D61989" w:rsidRPr="00EC55D8" w:rsidRDefault="00D61989" w:rsidP="002B3EDD">
      <w:pPr>
        <w:pStyle w:val="BodyText1"/>
        <w:numPr>
          <w:ilvl w:val="0"/>
          <w:numId w:val="40"/>
        </w:numPr>
        <w:spacing w:after="0" w:line="240" w:lineRule="auto"/>
        <w:ind w:left="426"/>
        <w:jc w:val="both"/>
      </w:pPr>
      <w:r w:rsidRPr="00EC55D8">
        <w:t xml:space="preserve">Overseeing scheduling of tie-ins and punching of equipment and piping with punch team. </w:t>
      </w:r>
    </w:p>
    <w:p w14:paraId="7CC610A4" w14:textId="77777777" w:rsidR="00D61989" w:rsidRPr="00EC55D8" w:rsidRDefault="00D61989" w:rsidP="002B3EDD">
      <w:pPr>
        <w:pStyle w:val="BodyText1"/>
        <w:numPr>
          <w:ilvl w:val="0"/>
          <w:numId w:val="40"/>
        </w:numPr>
        <w:spacing w:after="0" w:line="240" w:lineRule="auto"/>
        <w:ind w:left="426"/>
        <w:jc w:val="both"/>
      </w:pPr>
      <w:r w:rsidRPr="00EC55D8">
        <w:t>Commissioning of the plant together with commissioning team comprising two other senior process engineers, instrumentation engineers and operating personnel.</w:t>
      </w:r>
    </w:p>
    <w:p w14:paraId="55795312" w14:textId="77777777" w:rsidR="000930EE" w:rsidRPr="003E10E2" w:rsidRDefault="00D61989" w:rsidP="002B3EDD">
      <w:pPr>
        <w:pStyle w:val="BodyText1"/>
        <w:numPr>
          <w:ilvl w:val="0"/>
          <w:numId w:val="40"/>
        </w:numPr>
        <w:spacing w:after="0" w:line="240" w:lineRule="auto"/>
        <w:ind w:left="426"/>
        <w:jc w:val="both"/>
        <w:rPr>
          <w:rStyle w:val="Positiontitle"/>
        </w:rPr>
      </w:pPr>
      <w:r w:rsidRPr="00EC55D8">
        <w:t xml:space="preserve">Designing and preparing of a complete basic engineering package of a cooling tower to be used for the SDU plant.  </w:t>
      </w:r>
      <w:r w:rsidRPr="008E0D54">
        <w:t>The scope of work includes a 6*6m two celled cooling tower and 2*53KW pumps plus piping.</w:t>
      </w:r>
    </w:p>
    <w:sectPr w:rsidR="000930EE" w:rsidRPr="003E10E2" w:rsidSect="00631D3B">
      <w:headerReference w:type="even" r:id="rId8"/>
      <w:headerReference w:type="default" r:id="rId9"/>
      <w:footerReference w:type="even" r:id="rId10"/>
      <w:footerReference w:type="default" r:id="rId11"/>
      <w:pgSz w:w="11907" w:h="16840" w:code="9"/>
      <w:pgMar w:top="335" w:right="1134" w:bottom="1701" w:left="993" w:header="284" w:footer="8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EA783" w14:textId="77777777" w:rsidR="00DF62EE" w:rsidRDefault="00DF62EE">
      <w:r>
        <w:separator/>
      </w:r>
    </w:p>
  </w:endnote>
  <w:endnote w:type="continuationSeparator" w:id="0">
    <w:p w14:paraId="47E3C079" w14:textId="77777777" w:rsidR="00DF62EE" w:rsidRDefault="00DF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harterCTT">
    <w:altName w:val="Times New Roman"/>
    <w:charset w:val="CC"/>
    <w:family w:val="roman"/>
    <w:pitch w:val="variable"/>
  </w:font>
  <w:font w:name="AvantGarde Bk BT">
    <w:altName w:val="Century Gothic"/>
    <w:charset w:val="00"/>
    <w:family w:val="swiss"/>
    <w:pitch w:val="variable"/>
    <w:sig w:usb0="00000087" w:usb1="00000000" w:usb2="00000000" w:usb3="00000000" w:csb0="0000001B" w:csb1="00000000"/>
  </w:font>
  <w:font w:name="Batang">
    <w:altName w:val="바탕"/>
    <w:panose1 w:val="02030600000101010101"/>
    <w:charset w:val="81"/>
    <w:family w:val="roman"/>
    <w:pitch w:val="variable"/>
    <w:sig w:usb0="B00002AF" w:usb1="69D77CFB" w:usb2="00000030" w:usb3="00000000" w:csb0="0008009F" w:csb1="00000000"/>
  </w:font>
  <w:font w:name="ヒラギノ角ゴ Pro W3">
    <w:altName w:val="Times New Roman"/>
    <w:charset w:val="00"/>
    <w:family w:val="roman"/>
    <w:pitch w:val="default"/>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B9318" w14:textId="77777777" w:rsidR="00BB3DB2" w:rsidRPr="001B1978" w:rsidRDefault="00BB3DB2" w:rsidP="00850E56">
    <w:pPr>
      <w:pStyle w:val="Footer"/>
      <w:tabs>
        <w:tab w:val="clear" w:pos="4320"/>
        <w:tab w:val="clear" w:pos="8640"/>
      </w:tabs>
      <w:jc w:val="left"/>
      <w:rPr>
        <w:rFonts w:cs="Tahoma"/>
        <w:b/>
        <w:color w:val="000000"/>
        <w:sz w:val="14"/>
        <w:szCs w:val="14"/>
      </w:rPr>
    </w:pPr>
    <w:r w:rsidRPr="00797D50">
      <w:rPr>
        <w:rFonts w:cs="Tahoma"/>
        <w:sz w:val="14"/>
        <w:szCs w:val="14"/>
      </w:rPr>
      <w:t xml:space="preserve"> </w:t>
    </w:r>
    <w:r>
      <w:rPr>
        <w:rFonts w:cs="Tahoma"/>
        <w:sz w:val="14"/>
        <w:szCs w:val="14"/>
      </w:rPr>
      <w:tab/>
    </w:r>
    <w:r w:rsidRPr="001B1978">
      <w:rPr>
        <w:rFonts w:cs="Tahoma"/>
        <w:b/>
        <w:color w:val="000000"/>
        <w:sz w:val="14"/>
        <w:szCs w:val="14"/>
      </w:rPr>
      <w:t xml:space="preserve">- </w:t>
    </w:r>
    <w:r w:rsidRPr="001B1978">
      <w:rPr>
        <w:rFonts w:cs="Tahoma"/>
        <w:b/>
        <w:color w:val="000000"/>
        <w:sz w:val="14"/>
        <w:szCs w:val="14"/>
      </w:rPr>
      <w:fldChar w:fldCharType="begin"/>
    </w:r>
    <w:r w:rsidRPr="001B1978">
      <w:rPr>
        <w:rFonts w:cs="Tahoma"/>
        <w:b/>
        <w:color w:val="000000"/>
        <w:sz w:val="14"/>
        <w:szCs w:val="14"/>
      </w:rPr>
      <w:instrText xml:space="preserve"> PAGE </w:instrText>
    </w:r>
    <w:r w:rsidRPr="001B1978">
      <w:rPr>
        <w:rFonts w:cs="Tahoma"/>
        <w:b/>
        <w:color w:val="000000"/>
        <w:sz w:val="14"/>
        <w:szCs w:val="14"/>
      </w:rPr>
      <w:fldChar w:fldCharType="separate"/>
    </w:r>
    <w:r w:rsidR="00432166">
      <w:rPr>
        <w:rFonts w:cs="Tahoma"/>
        <w:b/>
        <w:noProof/>
        <w:color w:val="000000"/>
        <w:sz w:val="14"/>
        <w:szCs w:val="14"/>
      </w:rPr>
      <w:t>2</w:t>
    </w:r>
    <w:r w:rsidRPr="001B1978">
      <w:rPr>
        <w:rFonts w:cs="Tahoma"/>
        <w:b/>
        <w:color w:val="000000"/>
        <w:sz w:val="14"/>
        <w:szCs w:val="14"/>
      </w:rPr>
      <w:fldChar w:fldCharType="end"/>
    </w:r>
    <w:r w:rsidRPr="001B1978">
      <w:rPr>
        <w:rFonts w:cs="Tahoma"/>
        <w:b/>
        <w:color w:val="000000"/>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FDCF" w14:textId="77777777" w:rsidR="00BB3DB2" w:rsidRPr="001B1978" w:rsidRDefault="00633DC1" w:rsidP="00BF0D14">
    <w:pPr>
      <w:pStyle w:val="Footer"/>
      <w:tabs>
        <w:tab w:val="clear" w:pos="4320"/>
        <w:tab w:val="clear" w:pos="8640"/>
      </w:tabs>
      <w:jc w:val="left"/>
      <w:rPr>
        <w:rFonts w:cs="Tahoma"/>
        <w:b/>
        <w:color w:val="000000"/>
        <w:sz w:val="14"/>
        <w:szCs w:val="14"/>
      </w:rPr>
    </w:pPr>
    <w:r w:rsidRPr="00633DC1">
      <w:rPr>
        <w:rFonts w:cs="Tahoma"/>
        <w:color w:val="00B0F0"/>
        <w:sz w:val="14"/>
        <w:szCs w:val="14"/>
        <w:lang w:val="en-US"/>
      </w:rPr>
      <w:t xml:space="preserve"> </w:t>
    </w:r>
    <w:r w:rsidR="00BB3DB2">
      <w:rPr>
        <w:rFonts w:cs="Tahoma"/>
        <w:sz w:val="14"/>
        <w:szCs w:val="14"/>
      </w:rPr>
      <w:tab/>
    </w:r>
    <w:r w:rsidR="00BB3DB2" w:rsidRPr="001B1978">
      <w:rPr>
        <w:rFonts w:cs="Tahoma"/>
        <w:b/>
        <w:color w:val="000000"/>
        <w:sz w:val="14"/>
        <w:szCs w:val="14"/>
      </w:rPr>
      <w:t xml:space="preserve">- </w:t>
    </w:r>
    <w:r w:rsidR="00BB3DB2" w:rsidRPr="001B1978">
      <w:rPr>
        <w:rFonts w:cs="Tahoma"/>
        <w:b/>
        <w:color w:val="000000"/>
        <w:sz w:val="14"/>
        <w:szCs w:val="14"/>
      </w:rPr>
      <w:fldChar w:fldCharType="begin"/>
    </w:r>
    <w:r w:rsidR="00BB3DB2" w:rsidRPr="001B1978">
      <w:rPr>
        <w:rFonts w:cs="Tahoma"/>
        <w:b/>
        <w:color w:val="000000"/>
        <w:sz w:val="14"/>
        <w:szCs w:val="14"/>
      </w:rPr>
      <w:instrText xml:space="preserve"> PAGE </w:instrText>
    </w:r>
    <w:r w:rsidR="00BB3DB2" w:rsidRPr="001B1978">
      <w:rPr>
        <w:rFonts w:cs="Tahoma"/>
        <w:b/>
        <w:color w:val="000000"/>
        <w:sz w:val="14"/>
        <w:szCs w:val="14"/>
      </w:rPr>
      <w:fldChar w:fldCharType="separate"/>
    </w:r>
    <w:r w:rsidR="00432166">
      <w:rPr>
        <w:rFonts w:cs="Tahoma"/>
        <w:b/>
        <w:noProof/>
        <w:color w:val="000000"/>
        <w:sz w:val="14"/>
        <w:szCs w:val="14"/>
      </w:rPr>
      <w:t>1</w:t>
    </w:r>
    <w:r w:rsidR="00BB3DB2" w:rsidRPr="001B1978">
      <w:rPr>
        <w:rFonts w:cs="Tahoma"/>
        <w:b/>
        <w:color w:val="000000"/>
        <w:sz w:val="14"/>
        <w:szCs w:val="14"/>
      </w:rPr>
      <w:fldChar w:fldCharType="end"/>
    </w:r>
    <w:r w:rsidR="00BB3DB2" w:rsidRPr="001B1978">
      <w:rPr>
        <w:rFonts w:cs="Tahoma"/>
        <w:b/>
        <w:color w:val="000000"/>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CDEF4" w14:textId="77777777" w:rsidR="00DF62EE" w:rsidRDefault="00DF62EE">
      <w:r>
        <w:separator/>
      </w:r>
    </w:p>
  </w:footnote>
  <w:footnote w:type="continuationSeparator" w:id="0">
    <w:p w14:paraId="38138C9F" w14:textId="77777777" w:rsidR="00DF62EE" w:rsidRDefault="00DF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3AF50" w14:textId="77777777" w:rsidR="006D49B3" w:rsidRDefault="006D49B3" w:rsidP="006D49B3">
    <w:pPr>
      <w:pStyle w:val="Header"/>
      <w:tabs>
        <w:tab w:val="clear" w:pos="4320"/>
        <w:tab w:val="clear" w:pos="8640"/>
      </w:tabs>
      <w:jc w:val="left"/>
      <w:rPr>
        <w:rFonts w:ascii="Aparajita" w:hAnsi="Aparajita" w:cs="Aparajita"/>
        <w:b/>
        <w:color w:val="00B0F0"/>
        <w:sz w:val="36"/>
        <w:szCs w:val="36"/>
      </w:rPr>
    </w:pPr>
  </w:p>
  <w:p w14:paraId="36298780" w14:textId="049EA7FC" w:rsidR="008503E2" w:rsidRDefault="002B3EDD" w:rsidP="0010268B">
    <w:pPr>
      <w:pStyle w:val="Header"/>
      <w:tabs>
        <w:tab w:val="clear" w:pos="4320"/>
        <w:tab w:val="clear" w:pos="8640"/>
      </w:tabs>
      <w:jc w:val="left"/>
      <w:rPr>
        <w:rFonts w:cs="Tahoma"/>
        <w:color w:val="00338D"/>
        <w:sz w:val="18"/>
        <w:szCs w:val="18"/>
      </w:rPr>
    </w:pPr>
    <w:r>
      <w:rPr>
        <w:rFonts w:cs="Tahoma"/>
        <w:noProof/>
      </w:rPr>
      <w:drawing>
        <wp:anchor distT="0" distB="0" distL="114300" distR="114300" simplePos="0" relativeHeight="251658240" behindDoc="1" locked="0" layoutInCell="1" allowOverlap="1" wp14:anchorId="53C8C5B5" wp14:editId="17FF3112">
          <wp:simplePos x="0" y="0"/>
          <wp:positionH relativeFrom="column">
            <wp:posOffset>-1563370</wp:posOffset>
          </wp:positionH>
          <wp:positionV relativeFrom="paragraph">
            <wp:posOffset>229235</wp:posOffset>
          </wp:positionV>
          <wp:extent cx="7740015" cy="1209675"/>
          <wp:effectExtent l="0" t="0" r="0" b="0"/>
          <wp:wrapNone/>
          <wp:docPr id="4" name="Picture 4" descr="cv_top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v_topfro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01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8503E2">
      <w:rPr>
        <w:rFonts w:cs="Tahoma"/>
        <w:color w:val="00338D"/>
        <w:sz w:val="18"/>
        <w:szCs w:val="18"/>
      </w:rPr>
      <w:t>Tel: +7 962 1</w:t>
    </w:r>
    <w:r w:rsidR="0008359F">
      <w:rPr>
        <w:rFonts w:cs="Tahoma"/>
        <w:color w:val="00338D"/>
        <w:sz w:val="18"/>
        <w:szCs w:val="18"/>
      </w:rPr>
      <w:t>08</w:t>
    </w:r>
    <w:r w:rsidR="008503E2">
      <w:rPr>
        <w:rFonts w:cs="Tahoma"/>
        <w:color w:val="00338D"/>
        <w:sz w:val="18"/>
        <w:szCs w:val="18"/>
      </w:rPr>
      <w:t xml:space="preserve"> 0813</w:t>
    </w:r>
  </w:p>
  <w:p w14:paraId="72400181" w14:textId="77777777" w:rsidR="003E10E2" w:rsidRPr="00B0388C" w:rsidRDefault="008503E2" w:rsidP="003E10E2">
    <w:pPr>
      <w:pStyle w:val="Header"/>
      <w:tabs>
        <w:tab w:val="left" w:pos="1680"/>
        <w:tab w:val="right" w:pos="8504"/>
      </w:tabs>
      <w:jc w:val="left"/>
      <w:rPr>
        <w:rFonts w:cs="Tahoma"/>
        <w:color w:val="00338D"/>
        <w:sz w:val="32"/>
        <w:szCs w:val="32"/>
      </w:rPr>
    </w:pPr>
    <w:r>
      <w:rPr>
        <w:rFonts w:cs="Tahoma"/>
        <w:color w:val="00338D"/>
        <w:sz w:val="18"/>
        <w:szCs w:val="18"/>
      </w:rPr>
      <w:t xml:space="preserve">Email: </w:t>
    </w:r>
    <w:hyperlink r:id="rId2" w:history="1">
      <w:r w:rsidRPr="00240E49">
        <w:rPr>
          <w:rStyle w:val="Hyperlink"/>
          <w:rFonts w:cs="Tahoma"/>
          <w:sz w:val="18"/>
          <w:szCs w:val="18"/>
        </w:rPr>
        <w:t>adams.vernonj37@gmail.com</w:t>
      </w:r>
    </w:hyperlink>
    <w:r w:rsidR="00BB3DB2">
      <w:t xml:space="preserve">                                                         </w:t>
    </w:r>
    <w:r w:rsidR="003E10E2">
      <w:tab/>
      <w:t xml:space="preserve">    </w:t>
    </w:r>
    <w:r w:rsidR="003E10E2">
      <w:rPr>
        <w:rFonts w:cs="Tahoma"/>
        <w:color w:val="00338D"/>
        <w:sz w:val="32"/>
        <w:szCs w:val="32"/>
      </w:rPr>
      <w:t>Career Profile</w:t>
    </w:r>
  </w:p>
  <w:p w14:paraId="1C86A10F" w14:textId="77777777" w:rsidR="003E10E2" w:rsidRPr="007B530E" w:rsidRDefault="003E10E2" w:rsidP="003E10E2">
    <w:pPr>
      <w:pStyle w:val="Title"/>
      <w:ind w:left="6120" w:firstLine="680"/>
      <w:jc w:val="left"/>
      <w:rPr>
        <w:rFonts w:ascii="Tahoma" w:hAnsi="Tahoma" w:cs="Tahoma"/>
        <w:b w:val="0"/>
        <w:bCs w:val="0"/>
        <w:color w:val="548DD4"/>
        <w:sz w:val="28"/>
        <w:szCs w:val="28"/>
        <w:lang w:eastAsia="en-GB"/>
      </w:rPr>
    </w:pPr>
    <w:r w:rsidRPr="007B530E">
      <w:rPr>
        <w:rFonts w:ascii="Tahoma" w:hAnsi="Tahoma" w:cs="Tahoma"/>
        <w:b w:val="0"/>
        <w:bCs w:val="0"/>
        <w:color w:val="548DD4"/>
        <w:sz w:val="28"/>
        <w:szCs w:val="28"/>
        <w:lang w:eastAsia="en-GB"/>
      </w:rPr>
      <w:t xml:space="preserve">Vernon. J. </w:t>
    </w:r>
    <w:smartTag w:uri="urn:schemas-microsoft-com:office:smarttags" w:element="place">
      <w:r w:rsidRPr="007B530E">
        <w:rPr>
          <w:rFonts w:ascii="Tahoma" w:hAnsi="Tahoma" w:cs="Tahoma"/>
          <w:b w:val="0"/>
          <w:bCs w:val="0"/>
          <w:color w:val="548DD4"/>
          <w:sz w:val="28"/>
          <w:szCs w:val="28"/>
          <w:lang w:eastAsia="en-GB"/>
        </w:rPr>
        <w:t>Adams</w:t>
      </w:r>
    </w:smartTag>
  </w:p>
  <w:p w14:paraId="73DD8534" w14:textId="77777777" w:rsidR="00BB3DB2" w:rsidRDefault="00BB3DB2" w:rsidP="003E10E2">
    <w:pPr>
      <w:pStyle w:val="Header"/>
      <w:tabs>
        <w:tab w:val="clear" w:pos="4320"/>
        <w:tab w:val="clear" w:pos="8640"/>
        <w:tab w:val="left" w:pos="8745"/>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3E00E" w14:textId="354054A4" w:rsidR="0081098D" w:rsidRDefault="002B3EDD" w:rsidP="00791AA5">
    <w:pPr>
      <w:pStyle w:val="Header"/>
      <w:tabs>
        <w:tab w:val="clear" w:pos="4320"/>
        <w:tab w:val="clear" w:pos="8640"/>
      </w:tabs>
      <w:jc w:val="left"/>
      <w:rPr>
        <w:rFonts w:cs="Tahoma"/>
        <w:color w:val="00338D"/>
        <w:sz w:val="18"/>
        <w:szCs w:val="18"/>
      </w:rPr>
    </w:pPr>
    <w:r w:rsidRPr="00C6738E">
      <w:rPr>
        <w:rFonts w:ascii="Aparajita" w:hAnsi="Aparajita" w:cs="Aparajita"/>
        <w:b/>
        <w:noProof/>
        <w:color w:val="00B0F0"/>
        <w:sz w:val="36"/>
        <w:szCs w:val="36"/>
      </w:rPr>
      <w:drawing>
        <wp:anchor distT="0" distB="0" distL="114300" distR="114300" simplePos="0" relativeHeight="251657216" behindDoc="1" locked="0" layoutInCell="1" allowOverlap="1" wp14:anchorId="5855A052" wp14:editId="217F8C91">
          <wp:simplePos x="0" y="0"/>
          <wp:positionH relativeFrom="column">
            <wp:posOffset>-1525270</wp:posOffset>
          </wp:positionH>
          <wp:positionV relativeFrom="paragraph">
            <wp:posOffset>210185</wp:posOffset>
          </wp:positionV>
          <wp:extent cx="7560310" cy="1638300"/>
          <wp:effectExtent l="0" t="0" r="0" b="0"/>
          <wp:wrapNone/>
          <wp:docPr id="3" name="Picture 1" descr="cv_top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_topfro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3DB2" w:rsidRPr="00C6738E">
      <w:rPr>
        <w:rFonts w:cs="Tahoma"/>
        <w:color w:val="00338D"/>
        <w:sz w:val="18"/>
        <w:szCs w:val="18"/>
      </w:rPr>
      <w:t xml:space="preserve">                                             </w:t>
    </w:r>
  </w:p>
  <w:p w14:paraId="1DF74C8F" w14:textId="5390F810" w:rsidR="003E10E2" w:rsidRDefault="008503E2" w:rsidP="003E10E2">
    <w:pPr>
      <w:pStyle w:val="Header"/>
      <w:tabs>
        <w:tab w:val="clear" w:pos="4320"/>
        <w:tab w:val="clear" w:pos="8640"/>
        <w:tab w:val="left" w:pos="8745"/>
      </w:tabs>
      <w:jc w:val="left"/>
      <w:rPr>
        <w:rFonts w:cs="Tahoma"/>
        <w:color w:val="00338D"/>
        <w:sz w:val="18"/>
        <w:szCs w:val="18"/>
      </w:rPr>
    </w:pPr>
    <w:r>
      <w:rPr>
        <w:rFonts w:cs="Tahoma"/>
        <w:color w:val="00338D"/>
        <w:sz w:val="18"/>
        <w:szCs w:val="18"/>
      </w:rPr>
      <w:t>Tel: +7 962 1</w:t>
    </w:r>
    <w:r w:rsidR="0008359F">
      <w:rPr>
        <w:rFonts w:cs="Tahoma"/>
        <w:color w:val="00338D"/>
        <w:sz w:val="18"/>
        <w:szCs w:val="18"/>
      </w:rPr>
      <w:t>08</w:t>
    </w:r>
    <w:r>
      <w:rPr>
        <w:rFonts w:cs="Tahoma"/>
        <w:color w:val="00338D"/>
        <w:sz w:val="18"/>
        <w:szCs w:val="18"/>
      </w:rPr>
      <w:t xml:space="preserve"> 0813</w:t>
    </w:r>
  </w:p>
  <w:p w14:paraId="3340CAC3" w14:textId="77777777" w:rsidR="003E10E2" w:rsidRPr="00B0388C" w:rsidRDefault="008503E2" w:rsidP="003E10E2">
    <w:pPr>
      <w:pStyle w:val="Header"/>
      <w:tabs>
        <w:tab w:val="left" w:pos="1680"/>
        <w:tab w:val="right" w:pos="8504"/>
      </w:tabs>
      <w:jc w:val="left"/>
      <w:rPr>
        <w:rFonts w:cs="Tahoma"/>
        <w:color w:val="00338D"/>
        <w:sz w:val="32"/>
        <w:szCs w:val="32"/>
      </w:rPr>
    </w:pPr>
    <w:r>
      <w:rPr>
        <w:rFonts w:cs="Tahoma"/>
        <w:color w:val="00338D"/>
        <w:sz w:val="18"/>
        <w:szCs w:val="18"/>
      </w:rPr>
      <w:t xml:space="preserve">Email: </w:t>
    </w:r>
    <w:hyperlink r:id="rId2" w:history="1">
      <w:r w:rsidRPr="00240E49">
        <w:rPr>
          <w:rStyle w:val="Hyperlink"/>
          <w:rFonts w:cs="Tahoma"/>
          <w:sz w:val="18"/>
          <w:szCs w:val="18"/>
        </w:rPr>
        <w:t>adams.vernonj37@gmail.com</w:t>
      </w:r>
    </w:hyperlink>
    <w:r w:rsidR="0081098D">
      <w:rPr>
        <w:rFonts w:cs="Tahoma"/>
        <w:color w:val="00338D"/>
        <w:sz w:val="32"/>
        <w:szCs w:val="32"/>
      </w:rPr>
      <w:tab/>
    </w:r>
    <w:r w:rsidR="003E10E2">
      <w:rPr>
        <w:rFonts w:cs="Tahoma"/>
        <w:color w:val="00338D"/>
        <w:sz w:val="32"/>
        <w:szCs w:val="32"/>
      </w:rPr>
      <w:tab/>
      <w:t>Career Profile</w:t>
    </w:r>
  </w:p>
  <w:p w14:paraId="57AF7940" w14:textId="77777777" w:rsidR="003E10E2" w:rsidRDefault="003E10E2" w:rsidP="003E10E2">
    <w:pPr>
      <w:pStyle w:val="Title"/>
      <w:ind w:left="6120" w:firstLine="680"/>
      <w:jc w:val="left"/>
      <w:rPr>
        <w:rFonts w:ascii="Tahoma" w:hAnsi="Tahoma" w:cs="Tahoma"/>
        <w:b w:val="0"/>
        <w:bCs w:val="0"/>
        <w:color w:val="548DD4"/>
        <w:sz w:val="28"/>
        <w:szCs w:val="28"/>
        <w:lang w:eastAsia="en-GB"/>
      </w:rPr>
    </w:pPr>
    <w:r w:rsidRPr="007B530E">
      <w:rPr>
        <w:rFonts w:ascii="Tahoma" w:hAnsi="Tahoma" w:cs="Tahoma"/>
        <w:b w:val="0"/>
        <w:bCs w:val="0"/>
        <w:color w:val="548DD4"/>
        <w:sz w:val="28"/>
        <w:szCs w:val="28"/>
        <w:lang w:eastAsia="en-GB"/>
      </w:rPr>
      <w:t>Vernon. J. Adams</w:t>
    </w:r>
  </w:p>
  <w:p w14:paraId="01CB60FF" w14:textId="77777777" w:rsidR="0022177B" w:rsidRPr="007B530E" w:rsidRDefault="0022177B" w:rsidP="003E10E2">
    <w:pPr>
      <w:pStyle w:val="Title"/>
      <w:ind w:left="6120" w:firstLine="680"/>
      <w:jc w:val="left"/>
      <w:rPr>
        <w:rFonts w:ascii="Tahoma" w:hAnsi="Tahoma" w:cs="Tahoma"/>
        <w:b w:val="0"/>
        <w:bCs w:val="0"/>
        <w:color w:val="548DD4"/>
        <w:sz w:val="28"/>
        <w:szCs w:val="28"/>
        <w:lang w:eastAsia="en-GB"/>
      </w:rPr>
    </w:pPr>
  </w:p>
  <w:p w14:paraId="7254DAD2" w14:textId="77777777" w:rsidR="00BB3DB2" w:rsidRDefault="00BB3DB2" w:rsidP="007B530E">
    <w:pPr>
      <w:pStyle w:val="Title"/>
      <w:jc w:val="left"/>
      <w:rPr>
        <w:rFonts w:cs="Tahoma"/>
        <w:color w:val="548DD4"/>
        <w:sz w:val="28"/>
        <w:szCs w:val="28"/>
      </w:rPr>
    </w:pPr>
  </w:p>
  <w:p w14:paraId="3C5B8F5F" w14:textId="77777777" w:rsidR="003E10E2" w:rsidRDefault="003E10E2" w:rsidP="007B530E">
    <w:pPr>
      <w:pStyle w:val="Title"/>
      <w:jc w:val="left"/>
      <w:rPr>
        <w:rFonts w:cs="Tahoma"/>
        <w:color w:val="548DD4"/>
        <w:sz w:val="28"/>
        <w:szCs w:val="28"/>
      </w:rPr>
    </w:pPr>
  </w:p>
  <w:p w14:paraId="1F97FB44" w14:textId="77777777" w:rsidR="003E10E2" w:rsidRPr="00C4587D" w:rsidRDefault="003E10E2" w:rsidP="007B530E">
    <w:pPr>
      <w:pStyle w:val="Title"/>
      <w:jc w:val="left"/>
      <w:rPr>
        <w:rFonts w:cs="Tahoma"/>
        <w:color w:val="548DD4"/>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4"/>
    <w:lvl w:ilvl="0">
      <w:start w:val="1"/>
      <w:numFmt w:val="bullet"/>
      <w:pStyle w:val="Achievement"/>
      <w:lvlText w:val=""/>
      <w:lvlJc w:val="left"/>
      <w:pPr>
        <w:tabs>
          <w:tab w:val="num" w:pos="245"/>
        </w:tabs>
        <w:ind w:left="245" w:hanging="245"/>
      </w:pPr>
      <w:rPr>
        <w:rFonts w:ascii="Wingdings" w:hAnsi="Wingdings"/>
      </w:rPr>
    </w:lvl>
  </w:abstractNum>
  <w:abstractNum w:abstractNumId="2" w15:restartNumberingAfterBreak="0">
    <w:nsid w:val="00000004"/>
    <w:multiLevelType w:val="multilevel"/>
    <w:tmpl w:val="00000004"/>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3" w15:restartNumberingAfterBreak="0">
    <w:nsid w:val="04067C01"/>
    <w:multiLevelType w:val="hybridMultilevel"/>
    <w:tmpl w:val="4A1A3562"/>
    <w:lvl w:ilvl="0" w:tplc="851C1D46">
      <w:start w:val="2012"/>
      <w:numFmt w:val="bullet"/>
      <w:lvlText w:val=""/>
      <w:lvlJc w:val="left"/>
      <w:pPr>
        <w:ind w:left="360" w:hanging="360"/>
      </w:pPr>
      <w:rPr>
        <w:rFonts w:ascii="Symbol" w:eastAsia="Times New Roman" w:hAnsi="Symbol" w:cs="Arial" w:hint="default"/>
        <w:b/>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2DC23BB"/>
    <w:multiLevelType w:val="hybridMultilevel"/>
    <w:tmpl w:val="6A362E4E"/>
    <w:lvl w:ilvl="0" w:tplc="851C1D46">
      <w:start w:val="2012"/>
      <w:numFmt w:val="bullet"/>
      <w:lvlText w:val=""/>
      <w:lvlJc w:val="left"/>
      <w:pPr>
        <w:ind w:left="360" w:hanging="360"/>
      </w:pPr>
      <w:rPr>
        <w:rFonts w:ascii="Symbol" w:eastAsia="Times New Roman" w:hAnsi="Symbo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D20322"/>
    <w:multiLevelType w:val="hybridMultilevel"/>
    <w:tmpl w:val="28B4D988"/>
    <w:lvl w:ilvl="0" w:tplc="04090017">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6353234"/>
    <w:multiLevelType w:val="hybridMultilevel"/>
    <w:tmpl w:val="3E8036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E214AA"/>
    <w:multiLevelType w:val="hybridMultilevel"/>
    <w:tmpl w:val="D9EAA71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71D5B2E"/>
    <w:multiLevelType w:val="multilevel"/>
    <w:tmpl w:val="68503E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458C5"/>
    <w:multiLevelType w:val="multilevel"/>
    <w:tmpl w:val="97EEF4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D0F7E"/>
    <w:multiLevelType w:val="hybridMultilevel"/>
    <w:tmpl w:val="265AB0CC"/>
    <w:lvl w:ilvl="0" w:tplc="692C3B80">
      <w:start w:val="2012"/>
      <w:numFmt w:val="bullet"/>
      <w:lvlText w:val=""/>
      <w:lvlJc w:val="left"/>
      <w:pPr>
        <w:ind w:left="720" w:hanging="360"/>
      </w:pPr>
      <w:rPr>
        <w:rFonts w:ascii="Symbol" w:eastAsia="Times New Roman" w:hAnsi="Symbo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707575"/>
    <w:multiLevelType w:val="hybridMultilevel"/>
    <w:tmpl w:val="7B08408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F96010"/>
    <w:multiLevelType w:val="hybridMultilevel"/>
    <w:tmpl w:val="FE64D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9261B0"/>
    <w:multiLevelType w:val="hybridMultilevel"/>
    <w:tmpl w:val="CDE8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43D94"/>
    <w:multiLevelType w:val="hybridMultilevel"/>
    <w:tmpl w:val="4C0854D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71D4C0D"/>
    <w:multiLevelType w:val="hybridMultilevel"/>
    <w:tmpl w:val="C9D2FD1C"/>
    <w:lvl w:ilvl="0" w:tplc="851C1D46">
      <w:start w:val="2012"/>
      <w:numFmt w:val="bullet"/>
      <w:lvlText w:val=""/>
      <w:lvlJc w:val="left"/>
      <w:pPr>
        <w:ind w:left="1140" w:hanging="360"/>
      </w:pPr>
      <w:rPr>
        <w:rFonts w:ascii="Symbol" w:eastAsia="Times New Roman" w:hAnsi="Symbol" w:cs="Arial" w:hint="default"/>
        <w:b/>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6" w15:restartNumberingAfterBreak="0">
    <w:nsid w:val="3340666E"/>
    <w:multiLevelType w:val="hybridMultilevel"/>
    <w:tmpl w:val="CA9AF2B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44D2FD4"/>
    <w:multiLevelType w:val="hybridMultilevel"/>
    <w:tmpl w:val="20F6E390"/>
    <w:lvl w:ilvl="0" w:tplc="0C090001">
      <w:start w:val="1"/>
      <w:numFmt w:val="bullet"/>
      <w:lvlText w:val=""/>
      <w:lvlJc w:val="left"/>
      <w:pPr>
        <w:ind w:left="1079" w:hanging="360"/>
      </w:pPr>
      <w:rPr>
        <w:rFonts w:ascii="Symbol" w:hAnsi="Symbol" w:hint="default"/>
      </w:rPr>
    </w:lvl>
    <w:lvl w:ilvl="1" w:tplc="0C090003" w:tentative="1">
      <w:start w:val="1"/>
      <w:numFmt w:val="bullet"/>
      <w:lvlText w:val="o"/>
      <w:lvlJc w:val="left"/>
      <w:pPr>
        <w:ind w:left="1799" w:hanging="360"/>
      </w:pPr>
      <w:rPr>
        <w:rFonts w:ascii="Courier New" w:hAnsi="Courier New" w:cs="Courier New" w:hint="default"/>
      </w:rPr>
    </w:lvl>
    <w:lvl w:ilvl="2" w:tplc="0C090005" w:tentative="1">
      <w:start w:val="1"/>
      <w:numFmt w:val="bullet"/>
      <w:lvlText w:val=""/>
      <w:lvlJc w:val="left"/>
      <w:pPr>
        <w:ind w:left="2519" w:hanging="360"/>
      </w:pPr>
      <w:rPr>
        <w:rFonts w:ascii="Wingdings" w:hAnsi="Wingdings" w:hint="default"/>
      </w:rPr>
    </w:lvl>
    <w:lvl w:ilvl="3" w:tplc="0C090001" w:tentative="1">
      <w:start w:val="1"/>
      <w:numFmt w:val="bullet"/>
      <w:lvlText w:val=""/>
      <w:lvlJc w:val="left"/>
      <w:pPr>
        <w:ind w:left="3239" w:hanging="360"/>
      </w:pPr>
      <w:rPr>
        <w:rFonts w:ascii="Symbol" w:hAnsi="Symbol" w:hint="default"/>
      </w:rPr>
    </w:lvl>
    <w:lvl w:ilvl="4" w:tplc="0C090003" w:tentative="1">
      <w:start w:val="1"/>
      <w:numFmt w:val="bullet"/>
      <w:lvlText w:val="o"/>
      <w:lvlJc w:val="left"/>
      <w:pPr>
        <w:ind w:left="3959" w:hanging="360"/>
      </w:pPr>
      <w:rPr>
        <w:rFonts w:ascii="Courier New" w:hAnsi="Courier New" w:cs="Courier New" w:hint="default"/>
      </w:rPr>
    </w:lvl>
    <w:lvl w:ilvl="5" w:tplc="0C090005" w:tentative="1">
      <w:start w:val="1"/>
      <w:numFmt w:val="bullet"/>
      <w:lvlText w:val=""/>
      <w:lvlJc w:val="left"/>
      <w:pPr>
        <w:ind w:left="4679" w:hanging="360"/>
      </w:pPr>
      <w:rPr>
        <w:rFonts w:ascii="Wingdings" w:hAnsi="Wingdings" w:hint="default"/>
      </w:rPr>
    </w:lvl>
    <w:lvl w:ilvl="6" w:tplc="0C090001" w:tentative="1">
      <w:start w:val="1"/>
      <w:numFmt w:val="bullet"/>
      <w:lvlText w:val=""/>
      <w:lvlJc w:val="left"/>
      <w:pPr>
        <w:ind w:left="5399" w:hanging="360"/>
      </w:pPr>
      <w:rPr>
        <w:rFonts w:ascii="Symbol" w:hAnsi="Symbol" w:hint="default"/>
      </w:rPr>
    </w:lvl>
    <w:lvl w:ilvl="7" w:tplc="0C090003" w:tentative="1">
      <w:start w:val="1"/>
      <w:numFmt w:val="bullet"/>
      <w:lvlText w:val="o"/>
      <w:lvlJc w:val="left"/>
      <w:pPr>
        <w:ind w:left="6119" w:hanging="360"/>
      </w:pPr>
      <w:rPr>
        <w:rFonts w:ascii="Courier New" w:hAnsi="Courier New" w:cs="Courier New" w:hint="default"/>
      </w:rPr>
    </w:lvl>
    <w:lvl w:ilvl="8" w:tplc="0C090005" w:tentative="1">
      <w:start w:val="1"/>
      <w:numFmt w:val="bullet"/>
      <w:lvlText w:val=""/>
      <w:lvlJc w:val="left"/>
      <w:pPr>
        <w:ind w:left="6839" w:hanging="360"/>
      </w:pPr>
      <w:rPr>
        <w:rFonts w:ascii="Wingdings" w:hAnsi="Wingdings" w:hint="default"/>
      </w:rPr>
    </w:lvl>
  </w:abstractNum>
  <w:abstractNum w:abstractNumId="18" w15:restartNumberingAfterBreak="0">
    <w:nsid w:val="39B80FD2"/>
    <w:multiLevelType w:val="hybridMultilevel"/>
    <w:tmpl w:val="4808B5DE"/>
    <w:lvl w:ilvl="0" w:tplc="04190001">
      <w:start w:val="1"/>
      <w:numFmt w:val="bullet"/>
      <w:lvlText w:val=""/>
      <w:lvlJc w:val="left"/>
      <w:pPr>
        <w:ind w:left="1799" w:hanging="360"/>
      </w:pPr>
      <w:rPr>
        <w:rFonts w:ascii="Symbol" w:hAnsi="Symbol" w:hint="default"/>
      </w:rPr>
    </w:lvl>
    <w:lvl w:ilvl="1" w:tplc="04190003" w:tentative="1">
      <w:start w:val="1"/>
      <w:numFmt w:val="bullet"/>
      <w:lvlText w:val="o"/>
      <w:lvlJc w:val="left"/>
      <w:pPr>
        <w:ind w:left="2519" w:hanging="360"/>
      </w:pPr>
      <w:rPr>
        <w:rFonts w:ascii="Courier New" w:hAnsi="Courier New" w:cs="Courier New" w:hint="default"/>
      </w:rPr>
    </w:lvl>
    <w:lvl w:ilvl="2" w:tplc="04190005" w:tentative="1">
      <w:start w:val="1"/>
      <w:numFmt w:val="bullet"/>
      <w:lvlText w:val=""/>
      <w:lvlJc w:val="left"/>
      <w:pPr>
        <w:ind w:left="3239" w:hanging="360"/>
      </w:pPr>
      <w:rPr>
        <w:rFonts w:ascii="Wingdings" w:hAnsi="Wingdings" w:hint="default"/>
      </w:rPr>
    </w:lvl>
    <w:lvl w:ilvl="3" w:tplc="04190001" w:tentative="1">
      <w:start w:val="1"/>
      <w:numFmt w:val="bullet"/>
      <w:lvlText w:val=""/>
      <w:lvlJc w:val="left"/>
      <w:pPr>
        <w:ind w:left="3959" w:hanging="360"/>
      </w:pPr>
      <w:rPr>
        <w:rFonts w:ascii="Symbol" w:hAnsi="Symbol" w:hint="default"/>
      </w:rPr>
    </w:lvl>
    <w:lvl w:ilvl="4" w:tplc="04190003" w:tentative="1">
      <w:start w:val="1"/>
      <w:numFmt w:val="bullet"/>
      <w:lvlText w:val="o"/>
      <w:lvlJc w:val="left"/>
      <w:pPr>
        <w:ind w:left="4679" w:hanging="360"/>
      </w:pPr>
      <w:rPr>
        <w:rFonts w:ascii="Courier New" w:hAnsi="Courier New" w:cs="Courier New" w:hint="default"/>
      </w:rPr>
    </w:lvl>
    <w:lvl w:ilvl="5" w:tplc="04190005" w:tentative="1">
      <w:start w:val="1"/>
      <w:numFmt w:val="bullet"/>
      <w:lvlText w:val=""/>
      <w:lvlJc w:val="left"/>
      <w:pPr>
        <w:ind w:left="5399" w:hanging="360"/>
      </w:pPr>
      <w:rPr>
        <w:rFonts w:ascii="Wingdings" w:hAnsi="Wingdings" w:hint="default"/>
      </w:rPr>
    </w:lvl>
    <w:lvl w:ilvl="6" w:tplc="04190001" w:tentative="1">
      <w:start w:val="1"/>
      <w:numFmt w:val="bullet"/>
      <w:lvlText w:val=""/>
      <w:lvlJc w:val="left"/>
      <w:pPr>
        <w:ind w:left="6119" w:hanging="360"/>
      </w:pPr>
      <w:rPr>
        <w:rFonts w:ascii="Symbol" w:hAnsi="Symbol" w:hint="default"/>
      </w:rPr>
    </w:lvl>
    <w:lvl w:ilvl="7" w:tplc="04190003" w:tentative="1">
      <w:start w:val="1"/>
      <w:numFmt w:val="bullet"/>
      <w:lvlText w:val="o"/>
      <w:lvlJc w:val="left"/>
      <w:pPr>
        <w:ind w:left="6839" w:hanging="360"/>
      </w:pPr>
      <w:rPr>
        <w:rFonts w:ascii="Courier New" w:hAnsi="Courier New" w:cs="Courier New" w:hint="default"/>
      </w:rPr>
    </w:lvl>
    <w:lvl w:ilvl="8" w:tplc="04190005" w:tentative="1">
      <w:start w:val="1"/>
      <w:numFmt w:val="bullet"/>
      <w:lvlText w:val=""/>
      <w:lvlJc w:val="left"/>
      <w:pPr>
        <w:ind w:left="7559" w:hanging="360"/>
      </w:pPr>
      <w:rPr>
        <w:rFonts w:ascii="Wingdings" w:hAnsi="Wingdings" w:hint="default"/>
      </w:rPr>
    </w:lvl>
  </w:abstractNum>
  <w:abstractNum w:abstractNumId="19" w15:restartNumberingAfterBreak="0">
    <w:nsid w:val="3B2A6789"/>
    <w:multiLevelType w:val="hybridMultilevel"/>
    <w:tmpl w:val="8AFC6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2109FD"/>
    <w:multiLevelType w:val="hybridMultilevel"/>
    <w:tmpl w:val="A128E3BE"/>
    <w:lvl w:ilvl="0" w:tplc="B0703628">
      <w:start w:val="1"/>
      <w:numFmt w:val="bullet"/>
      <w:pStyle w:val="ClientBullet1"/>
      <w:lvlText w:val=""/>
      <w:lvlJc w:val="left"/>
      <w:pPr>
        <w:tabs>
          <w:tab w:val="num" w:pos="360"/>
        </w:tabs>
        <w:ind w:left="357" w:hanging="357"/>
      </w:pPr>
      <w:rPr>
        <w:rFonts w:ascii="Symbol" w:hAnsi="Symbol" w:hint="default"/>
        <w:color w:val="E37222"/>
      </w:rPr>
    </w:lvl>
    <w:lvl w:ilvl="1" w:tplc="EACC31EE" w:tentative="1">
      <w:start w:val="1"/>
      <w:numFmt w:val="bullet"/>
      <w:lvlText w:val="o"/>
      <w:lvlJc w:val="left"/>
      <w:pPr>
        <w:tabs>
          <w:tab w:val="num" w:pos="1440"/>
        </w:tabs>
        <w:ind w:left="1440" w:hanging="360"/>
      </w:pPr>
      <w:rPr>
        <w:rFonts w:ascii="Courier New" w:hAnsi="Courier New" w:cs="Courier New" w:hint="default"/>
      </w:rPr>
    </w:lvl>
    <w:lvl w:ilvl="2" w:tplc="DF820E86" w:tentative="1">
      <w:start w:val="1"/>
      <w:numFmt w:val="bullet"/>
      <w:lvlText w:val=""/>
      <w:lvlJc w:val="left"/>
      <w:pPr>
        <w:tabs>
          <w:tab w:val="num" w:pos="2160"/>
        </w:tabs>
        <w:ind w:left="2160" w:hanging="360"/>
      </w:pPr>
      <w:rPr>
        <w:rFonts w:ascii="Wingdings" w:hAnsi="Wingdings" w:hint="default"/>
      </w:rPr>
    </w:lvl>
    <w:lvl w:ilvl="3" w:tplc="9DD43D98" w:tentative="1">
      <w:start w:val="1"/>
      <w:numFmt w:val="bullet"/>
      <w:lvlText w:val=""/>
      <w:lvlJc w:val="left"/>
      <w:pPr>
        <w:tabs>
          <w:tab w:val="num" w:pos="2880"/>
        </w:tabs>
        <w:ind w:left="2880" w:hanging="360"/>
      </w:pPr>
      <w:rPr>
        <w:rFonts w:ascii="Symbol" w:hAnsi="Symbol" w:hint="default"/>
      </w:rPr>
    </w:lvl>
    <w:lvl w:ilvl="4" w:tplc="446E85BE" w:tentative="1">
      <w:start w:val="1"/>
      <w:numFmt w:val="bullet"/>
      <w:lvlText w:val="o"/>
      <w:lvlJc w:val="left"/>
      <w:pPr>
        <w:tabs>
          <w:tab w:val="num" w:pos="3600"/>
        </w:tabs>
        <w:ind w:left="3600" w:hanging="360"/>
      </w:pPr>
      <w:rPr>
        <w:rFonts w:ascii="Courier New" w:hAnsi="Courier New" w:cs="Courier New" w:hint="default"/>
      </w:rPr>
    </w:lvl>
    <w:lvl w:ilvl="5" w:tplc="331403C2" w:tentative="1">
      <w:start w:val="1"/>
      <w:numFmt w:val="bullet"/>
      <w:lvlText w:val=""/>
      <w:lvlJc w:val="left"/>
      <w:pPr>
        <w:tabs>
          <w:tab w:val="num" w:pos="4320"/>
        </w:tabs>
        <w:ind w:left="4320" w:hanging="360"/>
      </w:pPr>
      <w:rPr>
        <w:rFonts w:ascii="Wingdings" w:hAnsi="Wingdings" w:hint="default"/>
      </w:rPr>
    </w:lvl>
    <w:lvl w:ilvl="6" w:tplc="8AF41810" w:tentative="1">
      <w:start w:val="1"/>
      <w:numFmt w:val="bullet"/>
      <w:lvlText w:val=""/>
      <w:lvlJc w:val="left"/>
      <w:pPr>
        <w:tabs>
          <w:tab w:val="num" w:pos="5040"/>
        </w:tabs>
        <w:ind w:left="5040" w:hanging="360"/>
      </w:pPr>
      <w:rPr>
        <w:rFonts w:ascii="Symbol" w:hAnsi="Symbol" w:hint="default"/>
      </w:rPr>
    </w:lvl>
    <w:lvl w:ilvl="7" w:tplc="A62C8576" w:tentative="1">
      <w:start w:val="1"/>
      <w:numFmt w:val="bullet"/>
      <w:lvlText w:val="o"/>
      <w:lvlJc w:val="left"/>
      <w:pPr>
        <w:tabs>
          <w:tab w:val="num" w:pos="5760"/>
        </w:tabs>
        <w:ind w:left="5760" w:hanging="360"/>
      </w:pPr>
      <w:rPr>
        <w:rFonts w:ascii="Courier New" w:hAnsi="Courier New" w:cs="Courier New" w:hint="default"/>
      </w:rPr>
    </w:lvl>
    <w:lvl w:ilvl="8" w:tplc="7826B1B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5A37D4"/>
    <w:multiLevelType w:val="hybridMultilevel"/>
    <w:tmpl w:val="0B6A61B8"/>
    <w:lvl w:ilvl="0" w:tplc="04190001">
      <w:start w:val="1"/>
      <w:numFmt w:val="bullet"/>
      <w:lvlText w:val=""/>
      <w:lvlJc w:val="left"/>
      <w:pPr>
        <w:ind w:left="1079" w:hanging="360"/>
      </w:pPr>
      <w:rPr>
        <w:rFonts w:ascii="Symbol" w:hAnsi="Symbol" w:hint="default"/>
      </w:rPr>
    </w:lvl>
    <w:lvl w:ilvl="1" w:tplc="04190003" w:tentative="1">
      <w:start w:val="1"/>
      <w:numFmt w:val="bullet"/>
      <w:lvlText w:val="o"/>
      <w:lvlJc w:val="left"/>
      <w:pPr>
        <w:ind w:left="1799" w:hanging="360"/>
      </w:pPr>
      <w:rPr>
        <w:rFonts w:ascii="Courier New" w:hAnsi="Courier New" w:cs="Courier New" w:hint="default"/>
      </w:rPr>
    </w:lvl>
    <w:lvl w:ilvl="2" w:tplc="04190005" w:tentative="1">
      <w:start w:val="1"/>
      <w:numFmt w:val="bullet"/>
      <w:lvlText w:val=""/>
      <w:lvlJc w:val="left"/>
      <w:pPr>
        <w:ind w:left="2519" w:hanging="360"/>
      </w:pPr>
      <w:rPr>
        <w:rFonts w:ascii="Wingdings" w:hAnsi="Wingdings" w:hint="default"/>
      </w:rPr>
    </w:lvl>
    <w:lvl w:ilvl="3" w:tplc="04190001" w:tentative="1">
      <w:start w:val="1"/>
      <w:numFmt w:val="bullet"/>
      <w:lvlText w:val=""/>
      <w:lvlJc w:val="left"/>
      <w:pPr>
        <w:ind w:left="3239" w:hanging="360"/>
      </w:pPr>
      <w:rPr>
        <w:rFonts w:ascii="Symbol" w:hAnsi="Symbol" w:hint="default"/>
      </w:rPr>
    </w:lvl>
    <w:lvl w:ilvl="4" w:tplc="04190003" w:tentative="1">
      <w:start w:val="1"/>
      <w:numFmt w:val="bullet"/>
      <w:lvlText w:val="o"/>
      <w:lvlJc w:val="left"/>
      <w:pPr>
        <w:ind w:left="3959" w:hanging="360"/>
      </w:pPr>
      <w:rPr>
        <w:rFonts w:ascii="Courier New" w:hAnsi="Courier New" w:cs="Courier New" w:hint="default"/>
      </w:rPr>
    </w:lvl>
    <w:lvl w:ilvl="5" w:tplc="04190005" w:tentative="1">
      <w:start w:val="1"/>
      <w:numFmt w:val="bullet"/>
      <w:lvlText w:val=""/>
      <w:lvlJc w:val="left"/>
      <w:pPr>
        <w:ind w:left="4679" w:hanging="360"/>
      </w:pPr>
      <w:rPr>
        <w:rFonts w:ascii="Wingdings" w:hAnsi="Wingdings" w:hint="default"/>
      </w:rPr>
    </w:lvl>
    <w:lvl w:ilvl="6" w:tplc="04190001" w:tentative="1">
      <w:start w:val="1"/>
      <w:numFmt w:val="bullet"/>
      <w:lvlText w:val=""/>
      <w:lvlJc w:val="left"/>
      <w:pPr>
        <w:ind w:left="5399" w:hanging="360"/>
      </w:pPr>
      <w:rPr>
        <w:rFonts w:ascii="Symbol" w:hAnsi="Symbol" w:hint="default"/>
      </w:rPr>
    </w:lvl>
    <w:lvl w:ilvl="7" w:tplc="04190003" w:tentative="1">
      <w:start w:val="1"/>
      <w:numFmt w:val="bullet"/>
      <w:lvlText w:val="o"/>
      <w:lvlJc w:val="left"/>
      <w:pPr>
        <w:ind w:left="6119" w:hanging="360"/>
      </w:pPr>
      <w:rPr>
        <w:rFonts w:ascii="Courier New" w:hAnsi="Courier New" w:cs="Courier New" w:hint="default"/>
      </w:rPr>
    </w:lvl>
    <w:lvl w:ilvl="8" w:tplc="04190005" w:tentative="1">
      <w:start w:val="1"/>
      <w:numFmt w:val="bullet"/>
      <w:lvlText w:val=""/>
      <w:lvlJc w:val="left"/>
      <w:pPr>
        <w:ind w:left="6839" w:hanging="360"/>
      </w:pPr>
      <w:rPr>
        <w:rFonts w:ascii="Wingdings" w:hAnsi="Wingdings" w:hint="default"/>
      </w:rPr>
    </w:lvl>
  </w:abstractNum>
  <w:abstractNum w:abstractNumId="22" w15:restartNumberingAfterBreak="0">
    <w:nsid w:val="44FC4BD4"/>
    <w:multiLevelType w:val="hybridMultilevel"/>
    <w:tmpl w:val="637024DE"/>
    <w:lvl w:ilvl="0" w:tplc="851C1D46">
      <w:start w:val="2012"/>
      <w:numFmt w:val="bullet"/>
      <w:lvlText w:val=""/>
      <w:lvlJc w:val="left"/>
      <w:pPr>
        <w:ind w:left="360" w:hanging="360"/>
      </w:pPr>
      <w:rPr>
        <w:rFonts w:ascii="Symbol" w:eastAsia="Times New Roman" w:hAnsi="Symbo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075BF8"/>
    <w:multiLevelType w:val="hybridMultilevel"/>
    <w:tmpl w:val="2466E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57968AD"/>
    <w:multiLevelType w:val="hybridMultilevel"/>
    <w:tmpl w:val="23DE3D04"/>
    <w:lvl w:ilvl="0" w:tplc="FFFFFFFF">
      <w:start w:val="1"/>
      <w:numFmt w:val="bullet"/>
      <w:lvlText w:val=""/>
      <w:lvlJc w:val="left"/>
      <w:pPr>
        <w:tabs>
          <w:tab w:val="num" w:pos="360"/>
        </w:tabs>
        <w:ind w:left="360" w:hanging="360"/>
      </w:pPr>
      <w:rPr>
        <w:rFonts w:ascii="Symbol" w:hAnsi="Symbol"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4E7137"/>
    <w:multiLevelType w:val="hybridMultilevel"/>
    <w:tmpl w:val="F6A25C3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D810D8B"/>
    <w:multiLevelType w:val="hybridMultilevel"/>
    <w:tmpl w:val="418AC034"/>
    <w:lvl w:ilvl="0" w:tplc="EB2C970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C07333"/>
    <w:multiLevelType w:val="hybridMultilevel"/>
    <w:tmpl w:val="A95480CA"/>
    <w:lvl w:ilvl="0" w:tplc="851C1D46">
      <w:start w:val="2012"/>
      <w:numFmt w:val="bullet"/>
      <w:lvlText w:val=""/>
      <w:lvlJc w:val="left"/>
      <w:pPr>
        <w:ind w:left="360" w:hanging="360"/>
      </w:pPr>
      <w:rPr>
        <w:rFonts w:ascii="Symbol" w:eastAsia="Times New Roman" w:hAnsi="Symbo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622360"/>
    <w:multiLevelType w:val="hybridMultilevel"/>
    <w:tmpl w:val="9B60452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673481B"/>
    <w:multiLevelType w:val="hybridMultilevel"/>
    <w:tmpl w:val="E96455FA"/>
    <w:lvl w:ilvl="0" w:tplc="851C1D46">
      <w:start w:val="2012"/>
      <w:numFmt w:val="bullet"/>
      <w:lvlText w:val=""/>
      <w:lvlJc w:val="left"/>
      <w:pPr>
        <w:ind w:left="360" w:hanging="360"/>
      </w:pPr>
      <w:rPr>
        <w:rFonts w:ascii="Symbol" w:eastAsia="Times New Roman" w:hAnsi="Symbo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ED1B1D"/>
    <w:multiLevelType w:val="hybridMultilevel"/>
    <w:tmpl w:val="C4905EF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B453B5F"/>
    <w:multiLevelType w:val="hybridMultilevel"/>
    <w:tmpl w:val="E8DE250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B5526E3"/>
    <w:multiLevelType w:val="hybridMultilevel"/>
    <w:tmpl w:val="277AC030"/>
    <w:lvl w:ilvl="0" w:tplc="B0FC55D4">
      <w:start w:val="1"/>
      <w:numFmt w:val="bullet"/>
      <w:pStyle w:val="ClientBullet2"/>
      <w:lvlText w:val=""/>
      <w:lvlJc w:val="left"/>
      <w:pPr>
        <w:tabs>
          <w:tab w:val="num" w:pos="360"/>
        </w:tabs>
        <w:ind w:left="357" w:hanging="357"/>
      </w:pPr>
      <w:rPr>
        <w:rFonts w:ascii="Symbol" w:hAnsi="Symbol" w:hint="default"/>
        <w:color w:val="E37222"/>
        <w:sz w:val="20"/>
        <w:szCs w:val="20"/>
      </w:rPr>
    </w:lvl>
    <w:lvl w:ilvl="1" w:tplc="029ED826" w:tentative="1">
      <w:start w:val="1"/>
      <w:numFmt w:val="bullet"/>
      <w:lvlText w:val="o"/>
      <w:lvlJc w:val="left"/>
      <w:pPr>
        <w:tabs>
          <w:tab w:val="num" w:pos="1440"/>
        </w:tabs>
        <w:ind w:left="1440" w:hanging="360"/>
      </w:pPr>
      <w:rPr>
        <w:rFonts w:ascii="Courier New" w:hAnsi="Courier New" w:cs="Courier New" w:hint="default"/>
      </w:rPr>
    </w:lvl>
    <w:lvl w:ilvl="2" w:tplc="D9C4D982" w:tentative="1">
      <w:start w:val="1"/>
      <w:numFmt w:val="bullet"/>
      <w:lvlText w:val=""/>
      <w:lvlJc w:val="left"/>
      <w:pPr>
        <w:tabs>
          <w:tab w:val="num" w:pos="2160"/>
        </w:tabs>
        <w:ind w:left="2160" w:hanging="360"/>
      </w:pPr>
      <w:rPr>
        <w:rFonts w:ascii="Wingdings" w:hAnsi="Wingdings" w:hint="default"/>
      </w:rPr>
    </w:lvl>
    <w:lvl w:ilvl="3" w:tplc="12D84F44" w:tentative="1">
      <w:start w:val="1"/>
      <w:numFmt w:val="bullet"/>
      <w:lvlText w:val=""/>
      <w:lvlJc w:val="left"/>
      <w:pPr>
        <w:tabs>
          <w:tab w:val="num" w:pos="2880"/>
        </w:tabs>
        <w:ind w:left="2880" w:hanging="360"/>
      </w:pPr>
      <w:rPr>
        <w:rFonts w:ascii="Symbol" w:hAnsi="Symbol" w:hint="default"/>
      </w:rPr>
    </w:lvl>
    <w:lvl w:ilvl="4" w:tplc="7AEAFCCA" w:tentative="1">
      <w:start w:val="1"/>
      <w:numFmt w:val="bullet"/>
      <w:lvlText w:val="o"/>
      <w:lvlJc w:val="left"/>
      <w:pPr>
        <w:tabs>
          <w:tab w:val="num" w:pos="3600"/>
        </w:tabs>
        <w:ind w:left="3600" w:hanging="360"/>
      </w:pPr>
      <w:rPr>
        <w:rFonts w:ascii="Courier New" w:hAnsi="Courier New" w:cs="Courier New" w:hint="default"/>
      </w:rPr>
    </w:lvl>
    <w:lvl w:ilvl="5" w:tplc="9738CE10" w:tentative="1">
      <w:start w:val="1"/>
      <w:numFmt w:val="bullet"/>
      <w:lvlText w:val=""/>
      <w:lvlJc w:val="left"/>
      <w:pPr>
        <w:tabs>
          <w:tab w:val="num" w:pos="4320"/>
        </w:tabs>
        <w:ind w:left="4320" w:hanging="360"/>
      </w:pPr>
      <w:rPr>
        <w:rFonts w:ascii="Wingdings" w:hAnsi="Wingdings" w:hint="default"/>
      </w:rPr>
    </w:lvl>
    <w:lvl w:ilvl="6" w:tplc="C8CA7F0E" w:tentative="1">
      <w:start w:val="1"/>
      <w:numFmt w:val="bullet"/>
      <w:lvlText w:val=""/>
      <w:lvlJc w:val="left"/>
      <w:pPr>
        <w:tabs>
          <w:tab w:val="num" w:pos="5040"/>
        </w:tabs>
        <w:ind w:left="5040" w:hanging="360"/>
      </w:pPr>
      <w:rPr>
        <w:rFonts w:ascii="Symbol" w:hAnsi="Symbol" w:hint="default"/>
      </w:rPr>
    </w:lvl>
    <w:lvl w:ilvl="7" w:tplc="A0FA39CA" w:tentative="1">
      <w:start w:val="1"/>
      <w:numFmt w:val="bullet"/>
      <w:lvlText w:val="o"/>
      <w:lvlJc w:val="left"/>
      <w:pPr>
        <w:tabs>
          <w:tab w:val="num" w:pos="5760"/>
        </w:tabs>
        <w:ind w:left="5760" w:hanging="360"/>
      </w:pPr>
      <w:rPr>
        <w:rFonts w:ascii="Courier New" w:hAnsi="Courier New" w:cs="Courier New" w:hint="default"/>
      </w:rPr>
    </w:lvl>
    <w:lvl w:ilvl="8" w:tplc="8140FAF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6A400E"/>
    <w:multiLevelType w:val="hybridMultilevel"/>
    <w:tmpl w:val="F8A42DF8"/>
    <w:lvl w:ilvl="0" w:tplc="851C1D46">
      <w:start w:val="2012"/>
      <w:numFmt w:val="bullet"/>
      <w:lvlText w:val=""/>
      <w:lvlJc w:val="left"/>
      <w:pPr>
        <w:ind w:left="360" w:hanging="360"/>
      </w:pPr>
      <w:rPr>
        <w:rFonts w:ascii="Symbol" w:eastAsia="Times New Roman" w:hAnsi="Symbo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6F656C"/>
    <w:multiLevelType w:val="hybridMultilevel"/>
    <w:tmpl w:val="9FE6CF0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15:restartNumberingAfterBreak="0">
    <w:nsid w:val="5FE35C6E"/>
    <w:multiLevelType w:val="hybridMultilevel"/>
    <w:tmpl w:val="49E89A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1EA14B3"/>
    <w:multiLevelType w:val="hybridMultilevel"/>
    <w:tmpl w:val="75F0D4E6"/>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21F1B3D"/>
    <w:multiLevelType w:val="hybridMultilevel"/>
    <w:tmpl w:val="59822A6C"/>
    <w:lvl w:ilvl="0" w:tplc="9D5AEF34">
      <w:start w:val="1"/>
      <w:numFmt w:val="bullet"/>
      <w:pStyle w:val="BulletList1"/>
      <w:lvlText w:val=""/>
      <w:lvlJc w:val="left"/>
      <w:pPr>
        <w:tabs>
          <w:tab w:val="num" w:pos="720"/>
        </w:tabs>
        <w:ind w:left="720" w:hanging="360"/>
      </w:pPr>
      <w:rPr>
        <w:rFonts w:ascii="Symbol" w:hAnsi="Symbol" w:hint="default"/>
        <w:color w:val="00338D"/>
      </w:rPr>
    </w:lvl>
    <w:lvl w:ilvl="1" w:tplc="4122407C" w:tentative="1">
      <w:start w:val="1"/>
      <w:numFmt w:val="bullet"/>
      <w:lvlText w:val="o"/>
      <w:lvlJc w:val="left"/>
      <w:pPr>
        <w:tabs>
          <w:tab w:val="num" w:pos="1440"/>
        </w:tabs>
        <w:ind w:left="1440" w:hanging="360"/>
      </w:pPr>
      <w:rPr>
        <w:rFonts w:ascii="Courier New" w:hAnsi="Courier New" w:cs="Courier New" w:hint="default"/>
      </w:rPr>
    </w:lvl>
    <w:lvl w:ilvl="2" w:tplc="64FA692E" w:tentative="1">
      <w:start w:val="1"/>
      <w:numFmt w:val="bullet"/>
      <w:lvlText w:val=""/>
      <w:lvlJc w:val="left"/>
      <w:pPr>
        <w:tabs>
          <w:tab w:val="num" w:pos="2160"/>
        </w:tabs>
        <w:ind w:left="2160" w:hanging="360"/>
      </w:pPr>
      <w:rPr>
        <w:rFonts w:ascii="Wingdings" w:hAnsi="Wingdings" w:hint="default"/>
      </w:rPr>
    </w:lvl>
    <w:lvl w:ilvl="3" w:tplc="84BA4F1A" w:tentative="1">
      <w:start w:val="1"/>
      <w:numFmt w:val="bullet"/>
      <w:lvlText w:val=""/>
      <w:lvlJc w:val="left"/>
      <w:pPr>
        <w:tabs>
          <w:tab w:val="num" w:pos="2880"/>
        </w:tabs>
        <w:ind w:left="2880" w:hanging="360"/>
      </w:pPr>
      <w:rPr>
        <w:rFonts w:ascii="Symbol" w:hAnsi="Symbol" w:hint="default"/>
      </w:rPr>
    </w:lvl>
    <w:lvl w:ilvl="4" w:tplc="153A9008" w:tentative="1">
      <w:start w:val="1"/>
      <w:numFmt w:val="bullet"/>
      <w:lvlText w:val="o"/>
      <w:lvlJc w:val="left"/>
      <w:pPr>
        <w:tabs>
          <w:tab w:val="num" w:pos="3600"/>
        </w:tabs>
        <w:ind w:left="3600" w:hanging="360"/>
      </w:pPr>
      <w:rPr>
        <w:rFonts w:ascii="Courier New" w:hAnsi="Courier New" w:cs="Courier New" w:hint="default"/>
      </w:rPr>
    </w:lvl>
    <w:lvl w:ilvl="5" w:tplc="044C2618" w:tentative="1">
      <w:start w:val="1"/>
      <w:numFmt w:val="bullet"/>
      <w:lvlText w:val=""/>
      <w:lvlJc w:val="left"/>
      <w:pPr>
        <w:tabs>
          <w:tab w:val="num" w:pos="4320"/>
        </w:tabs>
        <w:ind w:left="4320" w:hanging="360"/>
      </w:pPr>
      <w:rPr>
        <w:rFonts w:ascii="Wingdings" w:hAnsi="Wingdings" w:hint="default"/>
      </w:rPr>
    </w:lvl>
    <w:lvl w:ilvl="6" w:tplc="EB40A0BC" w:tentative="1">
      <w:start w:val="1"/>
      <w:numFmt w:val="bullet"/>
      <w:lvlText w:val=""/>
      <w:lvlJc w:val="left"/>
      <w:pPr>
        <w:tabs>
          <w:tab w:val="num" w:pos="5040"/>
        </w:tabs>
        <w:ind w:left="5040" w:hanging="360"/>
      </w:pPr>
      <w:rPr>
        <w:rFonts w:ascii="Symbol" w:hAnsi="Symbol" w:hint="default"/>
      </w:rPr>
    </w:lvl>
    <w:lvl w:ilvl="7" w:tplc="CAB4149A" w:tentative="1">
      <w:start w:val="1"/>
      <w:numFmt w:val="bullet"/>
      <w:lvlText w:val="o"/>
      <w:lvlJc w:val="left"/>
      <w:pPr>
        <w:tabs>
          <w:tab w:val="num" w:pos="5760"/>
        </w:tabs>
        <w:ind w:left="5760" w:hanging="360"/>
      </w:pPr>
      <w:rPr>
        <w:rFonts w:ascii="Courier New" w:hAnsi="Courier New" w:cs="Courier New" w:hint="default"/>
      </w:rPr>
    </w:lvl>
    <w:lvl w:ilvl="8" w:tplc="BA4A58E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D66FC9"/>
    <w:multiLevelType w:val="hybridMultilevel"/>
    <w:tmpl w:val="909E6D14"/>
    <w:lvl w:ilvl="0" w:tplc="851C1D46">
      <w:start w:val="2012"/>
      <w:numFmt w:val="bullet"/>
      <w:lvlText w:val=""/>
      <w:lvlJc w:val="left"/>
      <w:pPr>
        <w:ind w:left="360" w:hanging="360"/>
      </w:pPr>
      <w:rPr>
        <w:rFonts w:ascii="Symbol" w:eastAsia="Times New Roman" w:hAnsi="Symbo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7921E73"/>
    <w:multiLevelType w:val="hybridMultilevel"/>
    <w:tmpl w:val="B50AAE12"/>
    <w:lvl w:ilvl="0" w:tplc="B2A61298">
      <w:start w:val="1"/>
      <w:numFmt w:val="bullet"/>
      <w:pStyle w:val="BulletList2"/>
      <w:lvlText w:val=""/>
      <w:lvlJc w:val="left"/>
      <w:pPr>
        <w:tabs>
          <w:tab w:val="num" w:pos="717"/>
        </w:tabs>
        <w:ind w:left="714" w:hanging="357"/>
      </w:pPr>
      <w:rPr>
        <w:rFonts w:ascii="Symbol" w:hAnsi="Symbol" w:hint="default"/>
        <w:color w:val="5E79A7"/>
        <w:sz w:val="20"/>
        <w:szCs w:val="20"/>
      </w:rPr>
    </w:lvl>
    <w:lvl w:ilvl="1" w:tplc="91EA2FDA" w:tentative="1">
      <w:start w:val="1"/>
      <w:numFmt w:val="bullet"/>
      <w:lvlText w:val="o"/>
      <w:lvlJc w:val="left"/>
      <w:pPr>
        <w:tabs>
          <w:tab w:val="num" w:pos="1440"/>
        </w:tabs>
        <w:ind w:left="1440" w:hanging="360"/>
      </w:pPr>
      <w:rPr>
        <w:rFonts w:ascii="Courier New" w:hAnsi="Courier New" w:cs="Courier New" w:hint="default"/>
      </w:rPr>
    </w:lvl>
    <w:lvl w:ilvl="2" w:tplc="3324797A" w:tentative="1">
      <w:start w:val="1"/>
      <w:numFmt w:val="bullet"/>
      <w:lvlText w:val=""/>
      <w:lvlJc w:val="left"/>
      <w:pPr>
        <w:tabs>
          <w:tab w:val="num" w:pos="2160"/>
        </w:tabs>
        <w:ind w:left="2160" w:hanging="360"/>
      </w:pPr>
      <w:rPr>
        <w:rFonts w:ascii="Wingdings" w:hAnsi="Wingdings" w:hint="default"/>
      </w:rPr>
    </w:lvl>
    <w:lvl w:ilvl="3" w:tplc="993871DE" w:tentative="1">
      <w:start w:val="1"/>
      <w:numFmt w:val="bullet"/>
      <w:lvlText w:val=""/>
      <w:lvlJc w:val="left"/>
      <w:pPr>
        <w:tabs>
          <w:tab w:val="num" w:pos="2880"/>
        </w:tabs>
        <w:ind w:left="2880" w:hanging="360"/>
      </w:pPr>
      <w:rPr>
        <w:rFonts w:ascii="Symbol" w:hAnsi="Symbol" w:hint="default"/>
      </w:rPr>
    </w:lvl>
    <w:lvl w:ilvl="4" w:tplc="E7E4A524" w:tentative="1">
      <w:start w:val="1"/>
      <w:numFmt w:val="bullet"/>
      <w:lvlText w:val="o"/>
      <w:lvlJc w:val="left"/>
      <w:pPr>
        <w:tabs>
          <w:tab w:val="num" w:pos="3600"/>
        </w:tabs>
        <w:ind w:left="3600" w:hanging="360"/>
      </w:pPr>
      <w:rPr>
        <w:rFonts w:ascii="Courier New" w:hAnsi="Courier New" w:cs="Courier New" w:hint="default"/>
      </w:rPr>
    </w:lvl>
    <w:lvl w:ilvl="5" w:tplc="C64CD77C" w:tentative="1">
      <w:start w:val="1"/>
      <w:numFmt w:val="bullet"/>
      <w:lvlText w:val=""/>
      <w:lvlJc w:val="left"/>
      <w:pPr>
        <w:tabs>
          <w:tab w:val="num" w:pos="4320"/>
        </w:tabs>
        <w:ind w:left="4320" w:hanging="360"/>
      </w:pPr>
      <w:rPr>
        <w:rFonts w:ascii="Wingdings" w:hAnsi="Wingdings" w:hint="default"/>
      </w:rPr>
    </w:lvl>
    <w:lvl w:ilvl="6" w:tplc="3D881780" w:tentative="1">
      <w:start w:val="1"/>
      <w:numFmt w:val="bullet"/>
      <w:lvlText w:val=""/>
      <w:lvlJc w:val="left"/>
      <w:pPr>
        <w:tabs>
          <w:tab w:val="num" w:pos="5040"/>
        </w:tabs>
        <w:ind w:left="5040" w:hanging="360"/>
      </w:pPr>
      <w:rPr>
        <w:rFonts w:ascii="Symbol" w:hAnsi="Symbol" w:hint="default"/>
      </w:rPr>
    </w:lvl>
    <w:lvl w:ilvl="7" w:tplc="CAFE26DA" w:tentative="1">
      <w:start w:val="1"/>
      <w:numFmt w:val="bullet"/>
      <w:lvlText w:val="o"/>
      <w:lvlJc w:val="left"/>
      <w:pPr>
        <w:tabs>
          <w:tab w:val="num" w:pos="5760"/>
        </w:tabs>
        <w:ind w:left="5760" w:hanging="360"/>
      </w:pPr>
      <w:rPr>
        <w:rFonts w:ascii="Courier New" w:hAnsi="Courier New" w:cs="Courier New" w:hint="default"/>
      </w:rPr>
    </w:lvl>
    <w:lvl w:ilvl="8" w:tplc="06DECF7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984A54"/>
    <w:multiLevelType w:val="hybridMultilevel"/>
    <w:tmpl w:val="05A4C560"/>
    <w:lvl w:ilvl="0" w:tplc="851C1D46">
      <w:start w:val="2012"/>
      <w:numFmt w:val="bullet"/>
      <w:lvlText w:val=""/>
      <w:lvlJc w:val="left"/>
      <w:pPr>
        <w:ind w:left="360" w:hanging="360"/>
      </w:pPr>
      <w:rPr>
        <w:rFonts w:ascii="Symbol" w:eastAsia="Times New Roman" w:hAnsi="Symbo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574666"/>
    <w:multiLevelType w:val="hybridMultilevel"/>
    <w:tmpl w:val="49D4BC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2" w15:restartNumberingAfterBreak="0">
    <w:nsid w:val="7292291B"/>
    <w:multiLevelType w:val="hybridMultilevel"/>
    <w:tmpl w:val="45F41C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3044058"/>
    <w:multiLevelType w:val="hybridMultilevel"/>
    <w:tmpl w:val="A1C813C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6420A86"/>
    <w:multiLevelType w:val="hybridMultilevel"/>
    <w:tmpl w:val="30F820D8"/>
    <w:lvl w:ilvl="0" w:tplc="851C1D46">
      <w:start w:val="2012"/>
      <w:numFmt w:val="bullet"/>
      <w:lvlText w:val=""/>
      <w:lvlJc w:val="left"/>
      <w:pPr>
        <w:ind w:left="360" w:hanging="360"/>
      </w:pPr>
      <w:rPr>
        <w:rFonts w:ascii="Symbol" w:eastAsia="Times New Roman" w:hAnsi="Symbo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5C7D4D"/>
    <w:multiLevelType w:val="hybridMultilevel"/>
    <w:tmpl w:val="CEA66C94"/>
    <w:lvl w:ilvl="0" w:tplc="851C1D46">
      <w:start w:val="2012"/>
      <w:numFmt w:val="bullet"/>
      <w:lvlText w:val=""/>
      <w:lvlJc w:val="left"/>
      <w:pPr>
        <w:ind w:left="360" w:hanging="360"/>
      </w:pPr>
      <w:rPr>
        <w:rFonts w:ascii="Symbol" w:eastAsia="Times New Roman" w:hAnsi="Symbol" w:cs="Arial"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72A6526"/>
    <w:multiLevelType w:val="singleLevel"/>
    <w:tmpl w:val="04090003"/>
    <w:lvl w:ilvl="0">
      <w:start w:val="1"/>
      <w:numFmt w:val="bullet"/>
      <w:pStyle w:val="a"/>
      <w:lvlText w:val=""/>
      <w:lvlJc w:val="left"/>
      <w:pPr>
        <w:tabs>
          <w:tab w:val="num" w:pos="360"/>
        </w:tabs>
        <w:ind w:left="360" w:hanging="360"/>
      </w:pPr>
      <w:rPr>
        <w:rFonts w:ascii="Symbol" w:hAnsi="Symbol" w:hint="default"/>
      </w:rPr>
    </w:lvl>
  </w:abstractNum>
  <w:abstractNum w:abstractNumId="47" w15:restartNumberingAfterBreak="0">
    <w:nsid w:val="7C9F2D12"/>
    <w:multiLevelType w:val="hybridMultilevel"/>
    <w:tmpl w:val="B4B05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39"/>
  </w:num>
  <w:num w:numId="3">
    <w:abstractNumId w:val="20"/>
  </w:num>
  <w:num w:numId="4">
    <w:abstractNumId w:val="32"/>
  </w:num>
  <w:num w:numId="5">
    <w:abstractNumId w:val="1"/>
  </w:num>
  <w:num w:numId="6">
    <w:abstractNumId w:val="46"/>
  </w:num>
  <w:num w:numId="7">
    <w:abstractNumId w:val="47"/>
  </w:num>
  <w:num w:numId="8">
    <w:abstractNumId w:val="12"/>
  </w:num>
  <w:num w:numId="9">
    <w:abstractNumId w:val="35"/>
  </w:num>
  <w:num w:numId="10">
    <w:abstractNumId w:val="42"/>
  </w:num>
  <w:num w:numId="11">
    <w:abstractNumId w:val="7"/>
  </w:num>
  <w:num w:numId="12">
    <w:abstractNumId w:val="25"/>
  </w:num>
  <w:num w:numId="13">
    <w:abstractNumId w:val="28"/>
  </w:num>
  <w:num w:numId="14">
    <w:abstractNumId w:val="16"/>
  </w:num>
  <w:num w:numId="15">
    <w:abstractNumId w:val="31"/>
  </w:num>
  <w:num w:numId="16">
    <w:abstractNumId w:val="14"/>
  </w:num>
  <w:num w:numId="17">
    <w:abstractNumId w:val="43"/>
  </w:num>
  <w:num w:numId="18">
    <w:abstractNumId w:val="2"/>
  </w:num>
  <w:num w:numId="19">
    <w:abstractNumId w:val="0"/>
  </w:num>
  <w:num w:numId="20">
    <w:abstractNumId w:val="13"/>
  </w:num>
  <w:num w:numId="21">
    <w:abstractNumId w:val="36"/>
  </w:num>
  <w:num w:numId="22">
    <w:abstractNumId w:val="24"/>
  </w:num>
  <w:num w:numId="23">
    <w:abstractNumId w:val="34"/>
  </w:num>
  <w:num w:numId="24">
    <w:abstractNumId w:val="5"/>
  </w:num>
  <w:num w:numId="25">
    <w:abstractNumId w:val="41"/>
  </w:num>
  <w:num w:numId="26">
    <w:abstractNumId w:val="11"/>
  </w:num>
  <w:num w:numId="27">
    <w:abstractNumId w:val="30"/>
  </w:num>
  <w:num w:numId="28">
    <w:abstractNumId w:val="26"/>
  </w:num>
  <w:num w:numId="29">
    <w:abstractNumId w:val="10"/>
  </w:num>
  <w:num w:numId="30">
    <w:abstractNumId w:val="3"/>
  </w:num>
  <w:num w:numId="31">
    <w:abstractNumId w:val="45"/>
  </w:num>
  <w:num w:numId="32">
    <w:abstractNumId w:val="40"/>
  </w:num>
  <w:num w:numId="33">
    <w:abstractNumId w:val="27"/>
  </w:num>
  <w:num w:numId="34">
    <w:abstractNumId w:val="4"/>
  </w:num>
  <w:num w:numId="35">
    <w:abstractNumId w:val="44"/>
  </w:num>
  <w:num w:numId="36">
    <w:abstractNumId w:val="22"/>
  </w:num>
  <w:num w:numId="37">
    <w:abstractNumId w:val="29"/>
  </w:num>
  <w:num w:numId="38">
    <w:abstractNumId w:val="38"/>
  </w:num>
  <w:num w:numId="39">
    <w:abstractNumId w:val="33"/>
  </w:num>
  <w:num w:numId="40">
    <w:abstractNumId w:val="15"/>
  </w:num>
  <w:num w:numId="41">
    <w:abstractNumId w:val="21"/>
  </w:num>
  <w:num w:numId="42">
    <w:abstractNumId w:val="18"/>
  </w:num>
  <w:num w:numId="43">
    <w:abstractNumId w:val="9"/>
  </w:num>
  <w:num w:numId="44">
    <w:abstractNumId w:val="23"/>
  </w:num>
  <w:num w:numId="45">
    <w:abstractNumId w:val="8"/>
  </w:num>
  <w:num w:numId="46">
    <w:abstractNumId w:val="19"/>
  </w:num>
  <w:num w:numId="47">
    <w:abstractNumId w:val="17"/>
  </w:num>
  <w:num w:numId="4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evenAndOddHeaders/>
  <w:doNotUseMarginsForDrawingGridOrigin/>
  <w:drawingGridHorizontalOrigin w:val="2520"/>
  <w:drawingGridVerticalOrigin w:val="1800"/>
  <w:noPunctuationKerning/>
  <w:characterSpacingControl w:val="doNotCompress"/>
  <w:hdrShapeDefaults>
    <o:shapedefaults v:ext="edit" spidmax="2050" fillcolor="white">
      <v:fill color="white"/>
      <v:shadow on="t" opacity=".5" offset="-6pt,-6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B8"/>
    <w:rsid w:val="00002C99"/>
    <w:rsid w:val="0000517E"/>
    <w:rsid w:val="00007575"/>
    <w:rsid w:val="00011139"/>
    <w:rsid w:val="00015BDD"/>
    <w:rsid w:val="00020F67"/>
    <w:rsid w:val="0003709C"/>
    <w:rsid w:val="00040F76"/>
    <w:rsid w:val="0004143C"/>
    <w:rsid w:val="00045AD0"/>
    <w:rsid w:val="000475E9"/>
    <w:rsid w:val="0005470D"/>
    <w:rsid w:val="00054F5D"/>
    <w:rsid w:val="0005649C"/>
    <w:rsid w:val="000607A6"/>
    <w:rsid w:val="00062327"/>
    <w:rsid w:val="000703D3"/>
    <w:rsid w:val="000707A1"/>
    <w:rsid w:val="000739AB"/>
    <w:rsid w:val="000741DD"/>
    <w:rsid w:val="00074649"/>
    <w:rsid w:val="0007469E"/>
    <w:rsid w:val="00074B3D"/>
    <w:rsid w:val="0007538B"/>
    <w:rsid w:val="00076A0E"/>
    <w:rsid w:val="00076C93"/>
    <w:rsid w:val="00081EF7"/>
    <w:rsid w:val="00082F91"/>
    <w:rsid w:val="0008359F"/>
    <w:rsid w:val="00084EEE"/>
    <w:rsid w:val="00085F2E"/>
    <w:rsid w:val="00086DDD"/>
    <w:rsid w:val="00090AF3"/>
    <w:rsid w:val="00091460"/>
    <w:rsid w:val="000917DB"/>
    <w:rsid w:val="000930EE"/>
    <w:rsid w:val="00095B6A"/>
    <w:rsid w:val="000A11BB"/>
    <w:rsid w:val="000A285E"/>
    <w:rsid w:val="000A317C"/>
    <w:rsid w:val="000A6BE4"/>
    <w:rsid w:val="000A796E"/>
    <w:rsid w:val="000B0A07"/>
    <w:rsid w:val="000B1DF1"/>
    <w:rsid w:val="000B301F"/>
    <w:rsid w:val="000B39C8"/>
    <w:rsid w:val="000B5C8A"/>
    <w:rsid w:val="000B6BFF"/>
    <w:rsid w:val="000C0255"/>
    <w:rsid w:val="000C0486"/>
    <w:rsid w:val="000C4A2F"/>
    <w:rsid w:val="000C4C78"/>
    <w:rsid w:val="000C7C4D"/>
    <w:rsid w:val="000D37C3"/>
    <w:rsid w:val="000D50BC"/>
    <w:rsid w:val="000D5460"/>
    <w:rsid w:val="000D69B3"/>
    <w:rsid w:val="000D7E61"/>
    <w:rsid w:val="000E0A7D"/>
    <w:rsid w:val="000E183F"/>
    <w:rsid w:val="000E2808"/>
    <w:rsid w:val="000E30FF"/>
    <w:rsid w:val="000E5D56"/>
    <w:rsid w:val="000E772A"/>
    <w:rsid w:val="000F09F0"/>
    <w:rsid w:val="000F1478"/>
    <w:rsid w:val="000F3F35"/>
    <w:rsid w:val="000F4A60"/>
    <w:rsid w:val="00101803"/>
    <w:rsid w:val="0010268B"/>
    <w:rsid w:val="00102DE0"/>
    <w:rsid w:val="00104544"/>
    <w:rsid w:val="00110A02"/>
    <w:rsid w:val="0011609D"/>
    <w:rsid w:val="001164F5"/>
    <w:rsid w:val="00120D4A"/>
    <w:rsid w:val="001215F2"/>
    <w:rsid w:val="0012213F"/>
    <w:rsid w:val="001221CD"/>
    <w:rsid w:val="0012262C"/>
    <w:rsid w:val="00122785"/>
    <w:rsid w:val="00123838"/>
    <w:rsid w:val="00125A34"/>
    <w:rsid w:val="00126EE8"/>
    <w:rsid w:val="00127292"/>
    <w:rsid w:val="001273C2"/>
    <w:rsid w:val="00131C35"/>
    <w:rsid w:val="001322D7"/>
    <w:rsid w:val="001350F9"/>
    <w:rsid w:val="00136A58"/>
    <w:rsid w:val="001408FF"/>
    <w:rsid w:val="00140D7F"/>
    <w:rsid w:val="00141354"/>
    <w:rsid w:val="001438B0"/>
    <w:rsid w:val="001515C7"/>
    <w:rsid w:val="00163444"/>
    <w:rsid w:val="001674D3"/>
    <w:rsid w:val="00171109"/>
    <w:rsid w:val="00176E57"/>
    <w:rsid w:val="00183BC7"/>
    <w:rsid w:val="00187BD6"/>
    <w:rsid w:val="001904F7"/>
    <w:rsid w:val="00190513"/>
    <w:rsid w:val="00191E16"/>
    <w:rsid w:val="00193383"/>
    <w:rsid w:val="00193B85"/>
    <w:rsid w:val="00196D60"/>
    <w:rsid w:val="00197F6F"/>
    <w:rsid w:val="001A2773"/>
    <w:rsid w:val="001A6D3A"/>
    <w:rsid w:val="001A7114"/>
    <w:rsid w:val="001B15F0"/>
    <w:rsid w:val="001B1978"/>
    <w:rsid w:val="001B1B41"/>
    <w:rsid w:val="001B3A9B"/>
    <w:rsid w:val="001B529E"/>
    <w:rsid w:val="001B7DA2"/>
    <w:rsid w:val="001C3464"/>
    <w:rsid w:val="001C5B6E"/>
    <w:rsid w:val="001D0D0F"/>
    <w:rsid w:val="001D1196"/>
    <w:rsid w:val="001D1375"/>
    <w:rsid w:val="001D4FC5"/>
    <w:rsid w:val="001D696A"/>
    <w:rsid w:val="001E631D"/>
    <w:rsid w:val="001F5F57"/>
    <w:rsid w:val="001F76E6"/>
    <w:rsid w:val="00203044"/>
    <w:rsid w:val="002061B1"/>
    <w:rsid w:val="00206676"/>
    <w:rsid w:val="002073DE"/>
    <w:rsid w:val="0020740B"/>
    <w:rsid w:val="002101B7"/>
    <w:rsid w:val="002103EA"/>
    <w:rsid w:val="002134A5"/>
    <w:rsid w:val="00213711"/>
    <w:rsid w:val="00214230"/>
    <w:rsid w:val="002170E3"/>
    <w:rsid w:val="0022177B"/>
    <w:rsid w:val="002267A1"/>
    <w:rsid w:val="00230E91"/>
    <w:rsid w:val="00236953"/>
    <w:rsid w:val="00243255"/>
    <w:rsid w:val="00245B0F"/>
    <w:rsid w:val="002460C4"/>
    <w:rsid w:val="00250A29"/>
    <w:rsid w:val="00254CF5"/>
    <w:rsid w:val="00256200"/>
    <w:rsid w:val="00256293"/>
    <w:rsid w:val="00257C82"/>
    <w:rsid w:val="00261BA9"/>
    <w:rsid w:val="002638E2"/>
    <w:rsid w:val="00265CC9"/>
    <w:rsid w:val="00271938"/>
    <w:rsid w:val="002751D8"/>
    <w:rsid w:val="00275A70"/>
    <w:rsid w:val="00283F56"/>
    <w:rsid w:val="00287817"/>
    <w:rsid w:val="00287C4B"/>
    <w:rsid w:val="002911D6"/>
    <w:rsid w:val="00292E81"/>
    <w:rsid w:val="002932E1"/>
    <w:rsid w:val="002936B5"/>
    <w:rsid w:val="002936D8"/>
    <w:rsid w:val="00295D5A"/>
    <w:rsid w:val="00296FEE"/>
    <w:rsid w:val="002973D6"/>
    <w:rsid w:val="002A0223"/>
    <w:rsid w:val="002A16B7"/>
    <w:rsid w:val="002A433E"/>
    <w:rsid w:val="002A63A3"/>
    <w:rsid w:val="002B1450"/>
    <w:rsid w:val="002B17AA"/>
    <w:rsid w:val="002B2D82"/>
    <w:rsid w:val="002B3EDD"/>
    <w:rsid w:val="002B5B23"/>
    <w:rsid w:val="002B635A"/>
    <w:rsid w:val="002C0FCC"/>
    <w:rsid w:val="002C48DB"/>
    <w:rsid w:val="002C6C08"/>
    <w:rsid w:val="002D00D8"/>
    <w:rsid w:val="002D029C"/>
    <w:rsid w:val="002D02CE"/>
    <w:rsid w:val="002D0746"/>
    <w:rsid w:val="002D43FB"/>
    <w:rsid w:val="002D47EA"/>
    <w:rsid w:val="002E0F40"/>
    <w:rsid w:val="002E23FE"/>
    <w:rsid w:val="002E3FCD"/>
    <w:rsid w:val="002E40C4"/>
    <w:rsid w:val="002E5FD5"/>
    <w:rsid w:val="002E6B61"/>
    <w:rsid w:val="002F0A32"/>
    <w:rsid w:val="002F11F4"/>
    <w:rsid w:val="002F3967"/>
    <w:rsid w:val="002F6290"/>
    <w:rsid w:val="002F7F18"/>
    <w:rsid w:val="002F7F99"/>
    <w:rsid w:val="00300910"/>
    <w:rsid w:val="0030400A"/>
    <w:rsid w:val="00304679"/>
    <w:rsid w:val="003058AE"/>
    <w:rsid w:val="00305A88"/>
    <w:rsid w:val="00305AD8"/>
    <w:rsid w:val="00305ECC"/>
    <w:rsid w:val="003063DB"/>
    <w:rsid w:val="003069A0"/>
    <w:rsid w:val="00310430"/>
    <w:rsid w:val="00310438"/>
    <w:rsid w:val="00310463"/>
    <w:rsid w:val="00311111"/>
    <w:rsid w:val="0031264A"/>
    <w:rsid w:val="00316269"/>
    <w:rsid w:val="00321739"/>
    <w:rsid w:val="00322938"/>
    <w:rsid w:val="00322CD3"/>
    <w:rsid w:val="003232E6"/>
    <w:rsid w:val="00323F3B"/>
    <w:rsid w:val="003259B3"/>
    <w:rsid w:val="00326ACD"/>
    <w:rsid w:val="00333768"/>
    <w:rsid w:val="00334269"/>
    <w:rsid w:val="00334CE4"/>
    <w:rsid w:val="003363D7"/>
    <w:rsid w:val="0034192D"/>
    <w:rsid w:val="00343770"/>
    <w:rsid w:val="003438C8"/>
    <w:rsid w:val="00343E1D"/>
    <w:rsid w:val="00344B9C"/>
    <w:rsid w:val="003477BF"/>
    <w:rsid w:val="003509DC"/>
    <w:rsid w:val="00351A0F"/>
    <w:rsid w:val="00351F21"/>
    <w:rsid w:val="003525CA"/>
    <w:rsid w:val="00353E49"/>
    <w:rsid w:val="00355774"/>
    <w:rsid w:val="00357874"/>
    <w:rsid w:val="00363822"/>
    <w:rsid w:val="00367AD2"/>
    <w:rsid w:val="00370E9D"/>
    <w:rsid w:val="003723F0"/>
    <w:rsid w:val="00373327"/>
    <w:rsid w:val="0037420D"/>
    <w:rsid w:val="00375823"/>
    <w:rsid w:val="00375A05"/>
    <w:rsid w:val="00375C95"/>
    <w:rsid w:val="00385477"/>
    <w:rsid w:val="00385F03"/>
    <w:rsid w:val="003864F2"/>
    <w:rsid w:val="0038770A"/>
    <w:rsid w:val="00391343"/>
    <w:rsid w:val="00392B29"/>
    <w:rsid w:val="00393775"/>
    <w:rsid w:val="00394182"/>
    <w:rsid w:val="003945E3"/>
    <w:rsid w:val="00394F54"/>
    <w:rsid w:val="00395DF0"/>
    <w:rsid w:val="003972E6"/>
    <w:rsid w:val="003A12C1"/>
    <w:rsid w:val="003A5B39"/>
    <w:rsid w:val="003B061F"/>
    <w:rsid w:val="003B1674"/>
    <w:rsid w:val="003B546E"/>
    <w:rsid w:val="003B79A6"/>
    <w:rsid w:val="003B7CA1"/>
    <w:rsid w:val="003C0572"/>
    <w:rsid w:val="003C4DDE"/>
    <w:rsid w:val="003C5445"/>
    <w:rsid w:val="003D04E6"/>
    <w:rsid w:val="003D1CDF"/>
    <w:rsid w:val="003D23E2"/>
    <w:rsid w:val="003D3B47"/>
    <w:rsid w:val="003D5E33"/>
    <w:rsid w:val="003D6380"/>
    <w:rsid w:val="003D7CA9"/>
    <w:rsid w:val="003E10E2"/>
    <w:rsid w:val="003E127D"/>
    <w:rsid w:val="003E2974"/>
    <w:rsid w:val="003E4867"/>
    <w:rsid w:val="003E5A7F"/>
    <w:rsid w:val="003E5CD0"/>
    <w:rsid w:val="003E6248"/>
    <w:rsid w:val="003E6B16"/>
    <w:rsid w:val="003E6BF6"/>
    <w:rsid w:val="003F1C2C"/>
    <w:rsid w:val="003F1C77"/>
    <w:rsid w:val="003F64DA"/>
    <w:rsid w:val="00403972"/>
    <w:rsid w:val="00406E72"/>
    <w:rsid w:val="004107B1"/>
    <w:rsid w:val="0041252C"/>
    <w:rsid w:val="004127CF"/>
    <w:rsid w:val="004128D1"/>
    <w:rsid w:val="00414CC1"/>
    <w:rsid w:val="00416E43"/>
    <w:rsid w:val="00417E9F"/>
    <w:rsid w:val="0042091E"/>
    <w:rsid w:val="00423ED4"/>
    <w:rsid w:val="004254E9"/>
    <w:rsid w:val="00425D2D"/>
    <w:rsid w:val="00432166"/>
    <w:rsid w:val="0043302F"/>
    <w:rsid w:val="004335F6"/>
    <w:rsid w:val="00433B08"/>
    <w:rsid w:val="004342C3"/>
    <w:rsid w:val="004352D2"/>
    <w:rsid w:val="00440ADF"/>
    <w:rsid w:val="00441A11"/>
    <w:rsid w:val="0044299E"/>
    <w:rsid w:val="00443329"/>
    <w:rsid w:val="00445ABF"/>
    <w:rsid w:val="00450878"/>
    <w:rsid w:val="00450E27"/>
    <w:rsid w:val="00453138"/>
    <w:rsid w:val="004540A2"/>
    <w:rsid w:val="00461BBE"/>
    <w:rsid w:val="00462173"/>
    <w:rsid w:val="00464A86"/>
    <w:rsid w:val="004666F9"/>
    <w:rsid w:val="00467486"/>
    <w:rsid w:val="004708E7"/>
    <w:rsid w:val="00477171"/>
    <w:rsid w:val="00477452"/>
    <w:rsid w:val="00477EB7"/>
    <w:rsid w:val="00481AF4"/>
    <w:rsid w:val="00482962"/>
    <w:rsid w:val="00486110"/>
    <w:rsid w:val="00495702"/>
    <w:rsid w:val="004A08EE"/>
    <w:rsid w:val="004A0FB3"/>
    <w:rsid w:val="004A26A1"/>
    <w:rsid w:val="004A2E7A"/>
    <w:rsid w:val="004A47AB"/>
    <w:rsid w:val="004A5DB8"/>
    <w:rsid w:val="004A79F7"/>
    <w:rsid w:val="004A7D2B"/>
    <w:rsid w:val="004B09C4"/>
    <w:rsid w:val="004B0AE4"/>
    <w:rsid w:val="004B27E3"/>
    <w:rsid w:val="004B41FC"/>
    <w:rsid w:val="004B7A5B"/>
    <w:rsid w:val="004C08C9"/>
    <w:rsid w:val="004C31F5"/>
    <w:rsid w:val="004C6A4B"/>
    <w:rsid w:val="004C7DD8"/>
    <w:rsid w:val="004D41F8"/>
    <w:rsid w:val="004D4260"/>
    <w:rsid w:val="004D5632"/>
    <w:rsid w:val="004D5861"/>
    <w:rsid w:val="004E2B6B"/>
    <w:rsid w:val="004E4C13"/>
    <w:rsid w:val="004E52B6"/>
    <w:rsid w:val="004F0BDE"/>
    <w:rsid w:val="004F1984"/>
    <w:rsid w:val="004F354A"/>
    <w:rsid w:val="004F3C71"/>
    <w:rsid w:val="004F3FBC"/>
    <w:rsid w:val="004F49C3"/>
    <w:rsid w:val="004F732F"/>
    <w:rsid w:val="004F7D63"/>
    <w:rsid w:val="0050133D"/>
    <w:rsid w:val="00506301"/>
    <w:rsid w:val="005074CB"/>
    <w:rsid w:val="00510B92"/>
    <w:rsid w:val="00511478"/>
    <w:rsid w:val="0051183F"/>
    <w:rsid w:val="00513AB5"/>
    <w:rsid w:val="00514438"/>
    <w:rsid w:val="00515166"/>
    <w:rsid w:val="00516D14"/>
    <w:rsid w:val="00517047"/>
    <w:rsid w:val="00520055"/>
    <w:rsid w:val="0052079F"/>
    <w:rsid w:val="00520D6F"/>
    <w:rsid w:val="00520E62"/>
    <w:rsid w:val="005262B4"/>
    <w:rsid w:val="00527F42"/>
    <w:rsid w:val="005420B1"/>
    <w:rsid w:val="00545693"/>
    <w:rsid w:val="00551343"/>
    <w:rsid w:val="00552664"/>
    <w:rsid w:val="005527BC"/>
    <w:rsid w:val="00552BE9"/>
    <w:rsid w:val="00554239"/>
    <w:rsid w:val="005545FD"/>
    <w:rsid w:val="0055516A"/>
    <w:rsid w:val="00556436"/>
    <w:rsid w:val="005571BE"/>
    <w:rsid w:val="00562944"/>
    <w:rsid w:val="00564DE4"/>
    <w:rsid w:val="00567BF5"/>
    <w:rsid w:val="005718EC"/>
    <w:rsid w:val="00574AA0"/>
    <w:rsid w:val="00581927"/>
    <w:rsid w:val="0058254B"/>
    <w:rsid w:val="0058301A"/>
    <w:rsid w:val="00585DA1"/>
    <w:rsid w:val="00587997"/>
    <w:rsid w:val="00591376"/>
    <w:rsid w:val="005953DF"/>
    <w:rsid w:val="00595DB4"/>
    <w:rsid w:val="0059629B"/>
    <w:rsid w:val="00597D07"/>
    <w:rsid w:val="005A11BB"/>
    <w:rsid w:val="005A2587"/>
    <w:rsid w:val="005A3D5E"/>
    <w:rsid w:val="005A7327"/>
    <w:rsid w:val="005B1B2C"/>
    <w:rsid w:val="005B1D89"/>
    <w:rsid w:val="005B442A"/>
    <w:rsid w:val="005B7DFF"/>
    <w:rsid w:val="005C3335"/>
    <w:rsid w:val="005C4368"/>
    <w:rsid w:val="005C5D6F"/>
    <w:rsid w:val="005C63AA"/>
    <w:rsid w:val="005D11F1"/>
    <w:rsid w:val="005D13E1"/>
    <w:rsid w:val="005D2D96"/>
    <w:rsid w:val="005D3123"/>
    <w:rsid w:val="005D31F2"/>
    <w:rsid w:val="005D5437"/>
    <w:rsid w:val="005D6957"/>
    <w:rsid w:val="005D6E60"/>
    <w:rsid w:val="005E005D"/>
    <w:rsid w:val="005E035A"/>
    <w:rsid w:val="005E0F4A"/>
    <w:rsid w:val="005E0F54"/>
    <w:rsid w:val="005E40F1"/>
    <w:rsid w:val="005E41A6"/>
    <w:rsid w:val="005E49A0"/>
    <w:rsid w:val="005E51E9"/>
    <w:rsid w:val="005E6CFC"/>
    <w:rsid w:val="005F405A"/>
    <w:rsid w:val="00601DF2"/>
    <w:rsid w:val="00603C61"/>
    <w:rsid w:val="006053DA"/>
    <w:rsid w:val="00605878"/>
    <w:rsid w:val="0060798F"/>
    <w:rsid w:val="0061106F"/>
    <w:rsid w:val="0061378A"/>
    <w:rsid w:val="00613900"/>
    <w:rsid w:val="00614DC7"/>
    <w:rsid w:val="006157D3"/>
    <w:rsid w:val="00615BDE"/>
    <w:rsid w:val="00616F41"/>
    <w:rsid w:val="00617352"/>
    <w:rsid w:val="006173BB"/>
    <w:rsid w:val="00617CFF"/>
    <w:rsid w:val="00620B95"/>
    <w:rsid w:val="00621A92"/>
    <w:rsid w:val="00630F87"/>
    <w:rsid w:val="006311AB"/>
    <w:rsid w:val="00631259"/>
    <w:rsid w:val="006313CE"/>
    <w:rsid w:val="00631D3B"/>
    <w:rsid w:val="00633DC1"/>
    <w:rsid w:val="006348D3"/>
    <w:rsid w:val="0063498C"/>
    <w:rsid w:val="00634F19"/>
    <w:rsid w:val="00635E6B"/>
    <w:rsid w:val="006377CD"/>
    <w:rsid w:val="00645974"/>
    <w:rsid w:val="00645A4D"/>
    <w:rsid w:val="00646656"/>
    <w:rsid w:val="0065087E"/>
    <w:rsid w:val="00652B22"/>
    <w:rsid w:val="00657667"/>
    <w:rsid w:val="00660D5F"/>
    <w:rsid w:val="00664278"/>
    <w:rsid w:val="0066534B"/>
    <w:rsid w:val="006730E4"/>
    <w:rsid w:val="00674378"/>
    <w:rsid w:val="00675302"/>
    <w:rsid w:val="00676581"/>
    <w:rsid w:val="0068199D"/>
    <w:rsid w:val="0068782F"/>
    <w:rsid w:val="00691E57"/>
    <w:rsid w:val="0069362E"/>
    <w:rsid w:val="00694457"/>
    <w:rsid w:val="00694C19"/>
    <w:rsid w:val="006974D0"/>
    <w:rsid w:val="0069753B"/>
    <w:rsid w:val="006A3811"/>
    <w:rsid w:val="006A72BD"/>
    <w:rsid w:val="006A7DC3"/>
    <w:rsid w:val="006B3E98"/>
    <w:rsid w:val="006B4E35"/>
    <w:rsid w:val="006B61DA"/>
    <w:rsid w:val="006B7B39"/>
    <w:rsid w:val="006C33E2"/>
    <w:rsid w:val="006C3923"/>
    <w:rsid w:val="006C76D0"/>
    <w:rsid w:val="006D0DFA"/>
    <w:rsid w:val="006D2BB7"/>
    <w:rsid w:val="006D49B3"/>
    <w:rsid w:val="006D4CF4"/>
    <w:rsid w:val="006D7029"/>
    <w:rsid w:val="006E1AD1"/>
    <w:rsid w:val="006E267C"/>
    <w:rsid w:val="006E33E6"/>
    <w:rsid w:val="006E445A"/>
    <w:rsid w:val="006E588A"/>
    <w:rsid w:val="006F3D8A"/>
    <w:rsid w:val="006F4F3C"/>
    <w:rsid w:val="006F55C0"/>
    <w:rsid w:val="006F56B9"/>
    <w:rsid w:val="006F5749"/>
    <w:rsid w:val="00701CCD"/>
    <w:rsid w:val="007041D2"/>
    <w:rsid w:val="00704B5B"/>
    <w:rsid w:val="0070597C"/>
    <w:rsid w:val="007066A9"/>
    <w:rsid w:val="00707BD6"/>
    <w:rsid w:val="00707DFE"/>
    <w:rsid w:val="00714B4F"/>
    <w:rsid w:val="00716753"/>
    <w:rsid w:val="00721332"/>
    <w:rsid w:val="00721A78"/>
    <w:rsid w:val="007221D5"/>
    <w:rsid w:val="0072318E"/>
    <w:rsid w:val="007236D8"/>
    <w:rsid w:val="00724F97"/>
    <w:rsid w:val="007254D2"/>
    <w:rsid w:val="007260F9"/>
    <w:rsid w:val="00726B0D"/>
    <w:rsid w:val="0073728B"/>
    <w:rsid w:val="007374E0"/>
    <w:rsid w:val="007402D2"/>
    <w:rsid w:val="0074054C"/>
    <w:rsid w:val="00745A46"/>
    <w:rsid w:val="00745C19"/>
    <w:rsid w:val="00751FB7"/>
    <w:rsid w:val="00752224"/>
    <w:rsid w:val="00753040"/>
    <w:rsid w:val="0075408F"/>
    <w:rsid w:val="0076079E"/>
    <w:rsid w:val="00763E24"/>
    <w:rsid w:val="00767412"/>
    <w:rsid w:val="00767A8F"/>
    <w:rsid w:val="0077087F"/>
    <w:rsid w:val="007722FB"/>
    <w:rsid w:val="0077261B"/>
    <w:rsid w:val="007814ED"/>
    <w:rsid w:val="00781D55"/>
    <w:rsid w:val="0078256B"/>
    <w:rsid w:val="0078390C"/>
    <w:rsid w:val="007878F1"/>
    <w:rsid w:val="00791AA5"/>
    <w:rsid w:val="007956E0"/>
    <w:rsid w:val="00797D50"/>
    <w:rsid w:val="007A1135"/>
    <w:rsid w:val="007A5C6B"/>
    <w:rsid w:val="007A7463"/>
    <w:rsid w:val="007B244B"/>
    <w:rsid w:val="007B3328"/>
    <w:rsid w:val="007B530E"/>
    <w:rsid w:val="007B5839"/>
    <w:rsid w:val="007B6B62"/>
    <w:rsid w:val="007C36BD"/>
    <w:rsid w:val="007C36EE"/>
    <w:rsid w:val="007C389E"/>
    <w:rsid w:val="007C3E7D"/>
    <w:rsid w:val="007D03C3"/>
    <w:rsid w:val="007D52D1"/>
    <w:rsid w:val="007D5972"/>
    <w:rsid w:val="007D5D4D"/>
    <w:rsid w:val="007D76CA"/>
    <w:rsid w:val="007E2F75"/>
    <w:rsid w:val="007E366E"/>
    <w:rsid w:val="007E37F5"/>
    <w:rsid w:val="007E45A5"/>
    <w:rsid w:val="007E4C4D"/>
    <w:rsid w:val="007E76BD"/>
    <w:rsid w:val="007F16F5"/>
    <w:rsid w:val="007F2838"/>
    <w:rsid w:val="007F3078"/>
    <w:rsid w:val="007F3D3C"/>
    <w:rsid w:val="007F3E51"/>
    <w:rsid w:val="007F5674"/>
    <w:rsid w:val="007F6506"/>
    <w:rsid w:val="00806437"/>
    <w:rsid w:val="00807748"/>
    <w:rsid w:val="0081098D"/>
    <w:rsid w:val="00813C97"/>
    <w:rsid w:val="00813E66"/>
    <w:rsid w:val="00816733"/>
    <w:rsid w:val="00817861"/>
    <w:rsid w:val="00817ECC"/>
    <w:rsid w:val="00820584"/>
    <w:rsid w:val="00821E69"/>
    <w:rsid w:val="00821E9B"/>
    <w:rsid w:val="0082239D"/>
    <w:rsid w:val="00822E61"/>
    <w:rsid w:val="00824857"/>
    <w:rsid w:val="00825EF8"/>
    <w:rsid w:val="0082610E"/>
    <w:rsid w:val="008272C0"/>
    <w:rsid w:val="00830D3E"/>
    <w:rsid w:val="00831D0C"/>
    <w:rsid w:val="00833E61"/>
    <w:rsid w:val="00835723"/>
    <w:rsid w:val="00837E99"/>
    <w:rsid w:val="008405B3"/>
    <w:rsid w:val="00840635"/>
    <w:rsid w:val="008409CD"/>
    <w:rsid w:val="008435E4"/>
    <w:rsid w:val="00843615"/>
    <w:rsid w:val="008469DE"/>
    <w:rsid w:val="00847A06"/>
    <w:rsid w:val="008503E2"/>
    <w:rsid w:val="00850E56"/>
    <w:rsid w:val="00853399"/>
    <w:rsid w:val="00853BA5"/>
    <w:rsid w:val="0085761C"/>
    <w:rsid w:val="00861E6E"/>
    <w:rsid w:val="008621B9"/>
    <w:rsid w:val="00862B89"/>
    <w:rsid w:val="00866B5B"/>
    <w:rsid w:val="00872783"/>
    <w:rsid w:val="00874028"/>
    <w:rsid w:val="00874377"/>
    <w:rsid w:val="00876628"/>
    <w:rsid w:val="00877ABB"/>
    <w:rsid w:val="008814CB"/>
    <w:rsid w:val="00882AC9"/>
    <w:rsid w:val="0088702B"/>
    <w:rsid w:val="00895AF1"/>
    <w:rsid w:val="008965E2"/>
    <w:rsid w:val="00896CF2"/>
    <w:rsid w:val="0089759B"/>
    <w:rsid w:val="008A3BF7"/>
    <w:rsid w:val="008A46E4"/>
    <w:rsid w:val="008A4BD3"/>
    <w:rsid w:val="008B0F1E"/>
    <w:rsid w:val="008B23F0"/>
    <w:rsid w:val="008B2B3D"/>
    <w:rsid w:val="008B33F0"/>
    <w:rsid w:val="008B7C41"/>
    <w:rsid w:val="008C12C7"/>
    <w:rsid w:val="008C5F63"/>
    <w:rsid w:val="008D07B8"/>
    <w:rsid w:val="008D21BB"/>
    <w:rsid w:val="008D36C3"/>
    <w:rsid w:val="008E088A"/>
    <w:rsid w:val="008E2924"/>
    <w:rsid w:val="008E4569"/>
    <w:rsid w:val="008E5B8A"/>
    <w:rsid w:val="008E5C35"/>
    <w:rsid w:val="008E6560"/>
    <w:rsid w:val="008F02E3"/>
    <w:rsid w:val="008F0D04"/>
    <w:rsid w:val="008F111C"/>
    <w:rsid w:val="008F1623"/>
    <w:rsid w:val="008F42DE"/>
    <w:rsid w:val="008F4FFD"/>
    <w:rsid w:val="008F5952"/>
    <w:rsid w:val="008F6519"/>
    <w:rsid w:val="00902D05"/>
    <w:rsid w:val="00903744"/>
    <w:rsid w:val="00903C86"/>
    <w:rsid w:val="00910314"/>
    <w:rsid w:val="00911FA3"/>
    <w:rsid w:val="009159B2"/>
    <w:rsid w:val="00917C9D"/>
    <w:rsid w:val="00930D60"/>
    <w:rsid w:val="00932C5B"/>
    <w:rsid w:val="009338D7"/>
    <w:rsid w:val="009360CD"/>
    <w:rsid w:val="00940EFA"/>
    <w:rsid w:val="00941F0F"/>
    <w:rsid w:val="00943704"/>
    <w:rsid w:val="00943799"/>
    <w:rsid w:val="00943A4D"/>
    <w:rsid w:val="009450A0"/>
    <w:rsid w:val="0095263E"/>
    <w:rsid w:val="00952D97"/>
    <w:rsid w:val="009564BB"/>
    <w:rsid w:val="00956525"/>
    <w:rsid w:val="009565EE"/>
    <w:rsid w:val="00957AD3"/>
    <w:rsid w:val="00960A8D"/>
    <w:rsid w:val="009717D6"/>
    <w:rsid w:val="00973484"/>
    <w:rsid w:val="00975708"/>
    <w:rsid w:val="00980BB8"/>
    <w:rsid w:val="0098239E"/>
    <w:rsid w:val="00986157"/>
    <w:rsid w:val="0098635E"/>
    <w:rsid w:val="00990E38"/>
    <w:rsid w:val="0099318B"/>
    <w:rsid w:val="009933AC"/>
    <w:rsid w:val="0099388B"/>
    <w:rsid w:val="009945B1"/>
    <w:rsid w:val="009964C9"/>
    <w:rsid w:val="00996523"/>
    <w:rsid w:val="009969E5"/>
    <w:rsid w:val="00996A36"/>
    <w:rsid w:val="00997AB0"/>
    <w:rsid w:val="009A029E"/>
    <w:rsid w:val="009A118E"/>
    <w:rsid w:val="009A287F"/>
    <w:rsid w:val="009A53A9"/>
    <w:rsid w:val="009A7995"/>
    <w:rsid w:val="009B0B57"/>
    <w:rsid w:val="009B1A23"/>
    <w:rsid w:val="009B1B28"/>
    <w:rsid w:val="009B1DF0"/>
    <w:rsid w:val="009B3C10"/>
    <w:rsid w:val="009B4D50"/>
    <w:rsid w:val="009B5724"/>
    <w:rsid w:val="009B5A49"/>
    <w:rsid w:val="009B67A4"/>
    <w:rsid w:val="009C0F51"/>
    <w:rsid w:val="009C1B6B"/>
    <w:rsid w:val="009C2A8B"/>
    <w:rsid w:val="009C7932"/>
    <w:rsid w:val="009D1875"/>
    <w:rsid w:val="009D4257"/>
    <w:rsid w:val="009D491D"/>
    <w:rsid w:val="009D5564"/>
    <w:rsid w:val="009D5742"/>
    <w:rsid w:val="009D7028"/>
    <w:rsid w:val="009E063D"/>
    <w:rsid w:val="009E0ADA"/>
    <w:rsid w:val="009E0E02"/>
    <w:rsid w:val="009E1C5E"/>
    <w:rsid w:val="009E27AB"/>
    <w:rsid w:val="009E4C7D"/>
    <w:rsid w:val="009E52D2"/>
    <w:rsid w:val="009E536A"/>
    <w:rsid w:val="009F2FAA"/>
    <w:rsid w:val="009F4935"/>
    <w:rsid w:val="00A00A04"/>
    <w:rsid w:val="00A068EF"/>
    <w:rsid w:val="00A11419"/>
    <w:rsid w:val="00A117A2"/>
    <w:rsid w:val="00A16D97"/>
    <w:rsid w:val="00A179FB"/>
    <w:rsid w:val="00A17DEF"/>
    <w:rsid w:val="00A30FF2"/>
    <w:rsid w:val="00A338CA"/>
    <w:rsid w:val="00A35147"/>
    <w:rsid w:val="00A35DB0"/>
    <w:rsid w:val="00A3678B"/>
    <w:rsid w:val="00A418B5"/>
    <w:rsid w:val="00A41B1A"/>
    <w:rsid w:val="00A4398F"/>
    <w:rsid w:val="00A5296E"/>
    <w:rsid w:val="00A55064"/>
    <w:rsid w:val="00A61A6D"/>
    <w:rsid w:val="00A64AB6"/>
    <w:rsid w:val="00A66589"/>
    <w:rsid w:val="00A66D8D"/>
    <w:rsid w:val="00A705F2"/>
    <w:rsid w:val="00A711F5"/>
    <w:rsid w:val="00A714F7"/>
    <w:rsid w:val="00A71614"/>
    <w:rsid w:val="00A7409D"/>
    <w:rsid w:val="00A7483E"/>
    <w:rsid w:val="00A749FB"/>
    <w:rsid w:val="00A74D25"/>
    <w:rsid w:val="00A80DF1"/>
    <w:rsid w:val="00A81B84"/>
    <w:rsid w:val="00A81DA9"/>
    <w:rsid w:val="00A861F7"/>
    <w:rsid w:val="00A8633C"/>
    <w:rsid w:val="00A873D8"/>
    <w:rsid w:val="00A90E14"/>
    <w:rsid w:val="00A923B6"/>
    <w:rsid w:val="00A93693"/>
    <w:rsid w:val="00A93F1D"/>
    <w:rsid w:val="00A94E78"/>
    <w:rsid w:val="00AA0740"/>
    <w:rsid w:val="00AA07C1"/>
    <w:rsid w:val="00AA20BF"/>
    <w:rsid w:val="00AA40C1"/>
    <w:rsid w:val="00AA4C7D"/>
    <w:rsid w:val="00AA644F"/>
    <w:rsid w:val="00AB32FC"/>
    <w:rsid w:val="00AB381D"/>
    <w:rsid w:val="00AC1769"/>
    <w:rsid w:val="00AC3B41"/>
    <w:rsid w:val="00AC4C43"/>
    <w:rsid w:val="00AC6414"/>
    <w:rsid w:val="00AD076F"/>
    <w:rsid w:val="00AD0C7D"/>
    <w:rsid w:val="00AE2E6E"/>
    <w:rsid w:val="00AE330C"/>
    <w:rsid w:val="00AE57FA"/>
    <w:rsid w:val="00AE7F66"/>
    <w:rsid w:val="00AF22BB"/>
    <w:rsid w:val="00AF2595"/>
    <w:rsid w:val="00AF6F61"/>
    <w:rsid w:val="00AF6FD6"/>
    <w:rsid w:val="00B00E83"/>
    <w:rsid w:val="00B023C2"/>
    <w:rsid w:val="00B02DDB"/>
    <w:rsid w:val="00B0388C"/>
    <w:rsid w:val="00B07D39"/>
    <w:rsid w:val="00B13B92"/>
    <w:rsid w:val="00B17753"/>
    <w:rsid w:val="00B207AA"/>
    <w:rsid w:val="00B213BC"/>
    <w:rsid w:val="00B2675F"/>
    <w:rsid w:val="00B33E0D"/>
    <w:rsid w:val="00B37675"/>
    <w:rsid w:val="00B416A5"/>
    <w:rsid w:val="00B42261"/>
    <w:rsid w:val="00B42726"/>
    <w:rsid w:val="00B43E55"/>
    <w:rsid w:val="00B44462"/>
    <w:rsid w:val="00B51E54"/>
    <w:rsid w:val="00B53199"/>
    <w:rsid w:val="00B54052"/>
    <w:rsid w:val="00B604BF"/>
    <w:rsid w:val="00B60E82"/>
    <w:rsid w:val="00B65CFF"/>
    <w:rsid w:val="00B7002A"/>
    <w:rsid w:val="00B70E18"/>
    <w:rsid w:val="00B72890"/>
    <w:rsid w:val="00B76CB8"/>
    <w:rsid w:val="00B8158D"/>
    <w:rsid w:val="00B81BAF"/>
    <w:rsid w:val="00B84908"/>
    <w:rsid w:val="00B93279"/>
    <w:rsid w:val="00B97106"/>
    <w:rsid w:val="00BA45D1"/>
    <w:rsid w:val="00BA489E"/>
    <w:rsid w:val="00BA5927"/>
    <w:rsid w:val="00BA5F71"/>
    <w:rsid w:val="00BB03C9"/>
    <w:rsid w:val="00BB091D"/>
    <w:rsid w:val="00BB3DB2"/>
    <w:rsid w:val="00BB5587"/>
    <w:rsid w:val="00BB5795"/>
    <w:rsid w:val="00BB60BA"/>
    <w:rsid w:val="00BC1920"/>
    <w:rsid w:val="00BC3BD4"/>
    <w:rsid w:val="00BC5DE8"/>
    <w:rsid w:val="00BC75C7"/>
    <w:rsid w:val="00BC7F6F"/>
    <w:rsid w:val="00BD1E7D"/>
    <w:rsid w:val="00BD40D5"/>
    <w:rsid w:val="00BD5969"/>
    <w:rsid w:val="00BE0E7F"/>
    <w:rsid w:val="00BE2194"/>
    <w:rsid w:val="00BE240B"/>
    <w:rsid w:val="00BE58B2"/>
    <w:rsid w:val="00BE5E12"/>
    <w:rsid w:val="00BE65AA"/>
    <w:rsid w:val="00BE708D"/>
    <w:rsid w:val="00BF0D14"/>
    <w:rsid w:val="00BF4C19"/>
    <w:rsid w:val="00BF52A8"/>
    <w:rsid w:val="00BF60D2"/>
    <w:rsid w:val="00BF7576"/>
    <w:rsid w:val="00BF7817"/>
    <w:rsid w:val="00C006FA"/>
    <w:rsid w:val="00C008B8"/>
    <w:rsid w:val="00C02CFF"/>
    <w:rsid w:val="00C055C8"/>
    <w:rsid w:val="00C07A63"/>
    <w:rsid w:val="00C13096"/>
    <w:rsid w:val="00C17A8F"/>
    <w:rsid w:val="00C20296"/>
    <w:rsid w:val="00C20EDE"/>
    <w:rsid w:val="00C21A49"/>
    <w:rsid w:val="00C23C28"/>
    <w:rsid w:val="00C241DF"/>
    <w:rsid w:val="00C24897"/>
    <w:rsid w:val="00C252F8"/>
    <w:rsid w:val="00C26FC1"/>
    <w:rsid w:val="00C270D4"/>
    <w:rsid w:val="00C30D24"/>
    <w:rsid w:val="00C34F0C"/>
    <w:rsid w:val="00C36181"/>
    <w:rsid w:val="00C36A5D"/>
    <w:rsid w:val="00C43617"/>
    <w:rsid w:val="00C44E8D"/>
    <w:rsid w:val="00C4587D"/>
    <w:rsid w:val="00C47EF0"/>
    <w:rsid w:val="00C51596"/>
    <w:rsid w:val="00C53B92"/>
    <w:rsid w:val="00C5594A"/>
    <w:rsid w:val="00C60663"/>
    <w:rsid w:val="00C61897"/>
    <w:rsid w:val="00C62E3D"/>
    <w:rsid w:val="00C64E48"/>
    <w:rsid w:val="00C64F4C"/>
    <w:rsid w:val="00C669CC"/>
    <w:rsid w:val="00C6738E"/>
    <w:rsid w:val="00C73DF6"/>
    <w:rsid w:val="00C75087"/>
    <w:rsid w:val="00C839E0"/>
    <w:rsid w:val="00C83E52"/>
    <w:rsid w:val="00C8593D"/>
    <w:rsid w:val="00C929DA"/>
    <w:rsid w:val="00C93E02"/>
    <w:rsid w:val="00C943F2"/>
    <w:rsid w:val="00C94542"/>
    <w:rsid w:val="00C96A2F"/>
    <w:rsid w:val="00CA0095"/>
    <w:rsid w:val="00CA0467"/>
    <w:rsid w:val="00CA1035"/>
    <w:rsid w:val="00CA16D4"/>
    <w:rsid w:val="00CA31F5"/>
    <w:rsid w:val="00CA37F8"/>
    <w:rsid w:val="00CA3E57"/>
    <w:rsid w:val="00CA3F98"/>
    <w:rsid w:val="00CA4365"/>
    <w:rsid w:val="00CA77A4"/>
    <w:rsid w:val="00CA7CA3"/>
    <w:rsid w:val="00CB103A"/>
    <w:rsid w:val="00CB28F8"/>
    <w:rsid w:val="00CB411B"/>
    <w:rsid w:val="00CB4988"/>
    <w:rsid w:val="00CB7BF5"/>
    <w:rsid w:val="00CC0030"/>
    <w:rsid w:val="00CC02F9"/>
    <w:rsid w:val="00CC1A1A"/>
    <w:rsid w:val="00CC6EC2"/>
    <w:rsid w:val="00CC730B"/>
    <w:rsid w:val="00CD0F70"/>
    <w:rsid w:val="00CD1856"/>
    <w:rsid w:val="00CD499D"/>
    <w:rsid w:val="00CD6F49"/>
    <w:rsid w:val="00CD6F4C"/>
    <w:rsid w:val="00CD7F1F"/>
    <w:rsid w:val="00CE04A7"/>
    <w:rsid w:val="00CE0A3F"/>
    <w:rsid w:val="00CE0B5E"/>
    <w:rsid w:val="00CE127F"/>
    <w:rsid w:val="00CE25C4"/>
    <w:rsid w:val="00CE2925"/>
    <w:rsid w:val="00CE57F4"/>
    <w:rsid w:val="00CE66B5"/>
    <w:rsid w:val="00CE7F6A"/>
    <w:rsid w:val="00CF0532"/>
    <w:rsid w:val="00CF35C2"/>
    <w:rsid w:val="00CF3678"/>
    <w:rsid w:val="00CF4103"/>
    <w:rsid w:val="00CF5820"/>
    <w:rsid w:val="00CF592A"/>
    <w:rsid w:val="00CF657F"/>
    <w:rsid w:val="00D015AC"/>
    <w:rsid w:val="00D04D6B"/>
    <w:rsid w:val="00D05AF5"/>
    <w:rsid w:val="00D0710D"/>
    <w:rsid w:val="00D13BE2"/>
    <w:rsid w:val="00D13CF6"/>
    <w:rsid w:val="00D163E6"/>
    <w:rsid w:val="00D16CFC"/>
    <w:rsid w:val="00D22951"/>
    <w:rsid w:val="00D22FAB"/>
    <w:rsid w:val="00D2367D"/>
    <w:rsid w:val="00D269A1"/>
    <w:rsid w:val="00D279F8"/>
    <w:rsid w:val="00D31AED"/>
    <w:rsid w:val="00D32165"/>
    <w:rsid w:val="00D3304D"/>
    <w:rsid w:val="00D34F67"/>
    <w:rsid w:val="00D41317"/>
    <w:rsid w:val="00D45817"/>
    <w:rsid w:val="00D47B82"/>
    <w:rsid w:val="00D5051A"/>
    <w:rsid w:val="00D60913"/>
    <w:rsid w:val="00D6093A"/>
    <w:rsid w:val="00D60D02"/>
    <w:rsid w:val="00D6113B"/>
    <w:rsid w:val="00D61989"/>
    <w:rsid w:val="00D64315"/>
    <w:rsid w:val="00D66D11"/>
    <w:rsid w:val="00D704BF"/>
    <w:rsid w:val="00D740A8"/>
    <w:rsid w:val="00D74381"/>
    <w:rsid w:val="00D74901"/>
    <w:rsid w:val="00D7778B"/>
    <w:rsid w:val="00D804EF"/>
    <w:rsid w:val="00D829B5"/>
    <w:rsid w:val="00D8399B"/>
    <w:rsid w:val="00D858B1"/>
    <w:rsid w:val="00D868F2"/>
    <w:rsid w:val="00D87EC1"/>
    <w:rsid w:val="00D90AF8"/>
    <w:rsid w:val="00D93A90"/>
    <w:rsid w:val="00D94575"/>
    <w:rsid w:val="00D956CC"/>
    <w:rsid w:val="00DA0DC0"/>
    <w:rsid w:val="00DA2EF7"/>
    <w:rsid w:val="00DA5530"/>
    <w:rsid w:val="00DA60FC"/>
    <w:rsid w:val="00DA7BF4"/>
    <w:rsid w:val="00DB2433"/>
    <w:rsid w:val="00DB62AE"/>
    <w:rsid w:val="00DB65C8"/>
    <w:rsid w:val="00DB7FFC"/>
    <w:rsid w:val="00DC0873"/>
    <w:rsid w:val="00DC32F8"/>
    <w:rsid w:val="00DD30F6"/>
    <w:rsid w:val="00DD39D1"/>
    <w:rsid w:val="00DD5CA7"/>
    <w:rsid w:val="00DD614F"/>
    <w:rsid w:val="00DD67D8"/>
    <w:rsid w:val="00DE03BF"/>
    <w:rsid w:val="00DE0F00"/>
    <w:rsid w:val="00DE42DC"/>
    <w:rsid w:val="00DE66CB"/>
    <w:rsid w:val="00DE7194"/>
    <w:rsid w:val="00DF14DF"/>
    <w:rsid w:val="00DF241A"/>
    <w:rsid w:val="00DF2C9E"/>
    <w:rsid w:val="00DF4C20"/>
    <w:rsid w:val="00DF62EE"/>
    <w:rsid w:val="00DF6E28"/>
    <w:rsid w:val="00E00C8A"/>
    <w:rsid w:val="00E03336"/>
    <w:rsid w:val="00E05340"/>
    <w:rsid w:val="00E05F36"/>
    <w:rsid w:val="00E16196"/>
    <w:rsid w:val="00E20C72"/>
    <w:rsid w:val="00E22BD8"/>
    <w:rsid w:val="00E2455F"/>
    <w:rsid w:val="00E271FF"/>
    <w:rsid w:val="00E30035"/>
    <w:rsid w:val="00E312C0"/>
    <w:rsid w:val="00E3287C"/>
    <w:rsid w:val="00E345EF"/>
    <w:rsid w:val="00E34B02"/>
    <w:rsid w:val="00E34F64"/>
    <w:rsid w:val="00E37B29"/>
    <w:rsid w:val="00E41BA6"/>
    <w:rsid w:val="00E471F0"/>
    <w:rsid w:val="00E47B55"/>
    <w:rsid w:val="00E51887"/>
    <w:rsid w:val="00E5306A"/>
    <w:rsid w:val="00E534B2"/>
    <w:rsid w:val="00E53FA6"/>
    <w:rsid w:val="00E54E18"/>
    <w:rsid w:val="00E619E3"/>
    <w:rsid w:val="00E61A4B"/>
    <w:rsid w:val="00E61BB8"/>
    <w:rsid w:val="00E75B2C"/>
    <w:rsid w:val="00E81410"/>
    <w:rsid w:val="00E823D3"/>
    <w:rsid w:val="00E8278B"/>
    <w:rsid w:val="00E85D01"/>
    <w:rsid w:val="00E904E6"/>
    <w:rsid w:val="00E909CE"/>
    <w:rsid w:val="00E90E81"/>
    <w:rsid w:val="00E92476"/>
    <w:rsid w:val="00E93210"/>
    <w:rsid w:val="00E95852"/>
    <w:rsid w:val="00EA14CC"/>
    <w:rsid w:val="00EA2457"/>
    <w:rsid w:val="00EA692F"/>
    <w:rsid w:val="00EA7F62"/>
    <w:rsid w:val="00EB0B23"/>
    <w:rsid w:val="00EB23B4"/>
    <w:rsid w:val="00EB3E83"/>
    <w:rsid w:val="00EB460A"/>
    <w:rsid w:val="00EB5C5B"/>
    <w:rsid w:val="00EB615B"/>
    <w:rsid w:val="00EC06F8"/>
    <w:rsid w:val="00EC1663"/>
    <w:rsid w:val="00EC1C28"/>
    <w:rsid w:val="00EC59EF"/>
    <w:rsid w:val="00EC6BAE"/>
    <w:rsid w:val="00EC75D8"/>
    <w:rsid w:val="00ED1785"/>
    <w:rsid w:val="00ED411D"/>
    <w:rsid w:val="00EE3895"/>
    <w:rsid w:val="00EE67B3"/>
    <w:rsid w:val="00EE7B99"/>
    <w:rsid w:val="00EF1A8D"/>
    <w:rsid w:val="00EF329E"/>
    <w:rsid w:val="00F03E47"/>
    <w:rsid w:val="00F05F11"/>
    <w:rsid w:val="00F16240"/>
    <w:rsid w:val="00F169ED"/>
    <w:rsid w:val="00F177F1"/>
    <w:rsid w:val="00F23766"/>
    <w:rsid w:val="00F23D69"/>
    <w:rsid w:val="00F26286"/>
    <w:rsid w:val="00F272D4"/>
    <w:rsid w:val="00F31439"/>
    <w:rsid w:val="00F31945"/>
    <w:rsid w:val="00F319CA"/>
    <w:rsid w:val="00F33D33"/>
    <w:rsid w:val="00F356D5"/>
    <w:rsid w:val="00F37F02"/>
    <w:rsid w:val="00F420F3"/>
    <w:rsid w:val="00F43822"/>
    <w:rsid w:val="00F44317"/>
    <w:rsid w:val="00F44F59"/>
    <w:rsid w:val="00F51D25"/>
    <w:rsid w:val="00F52A73"/>
    <w:rsid w:val="00F5611A"/>
    <w:rsid w:val="00F567E6"/>
    <w:rsid w:val="00F56A5E"/>
    <w:rsid w:val="00F57AD5"/>
    <w:rsid w:val="00F57D55"/>
    <w:rsid w:val="00F60477"/>
    <w:rsid w:val="00F62218"/>
    <w:rsid w:val="00F651E3"/>
    <w:rsid w:val="00F654F3"/>
    <w:rsid w:val="00F66BE7"/>
    <w:rsid w:val="00F704E9"/>
    <w:rsid w:val="00F70E28"/>
    <w:rsid w:val="00F71ACC"/>
    <w:rsid w:val="00F72D47"/>
    <w:rsid w:val="00F75295"/>
    <w:rsid w:val="00F7751D"/>
    <w:rsid w:val="00F81799"/>
    <w:rsid w:val="00F84037"/>
    <w:rsid w:val="00F84F2D"/>
    <w:rsid w:val="00F86FE2"/>
    <w:rsid w:val="00F87988"/>
    <w:rsid w:val="00FA1394"/>
    <w:rsid w:val="00FA278E"/>
    <w:rsid w:val="00FA2794"/>
    <w:rsid w:val="00FA296D"/>
    <w:rsid w:val="00FA3274"/>
    <w:rsid w:val="00FA4C58"/>
    <w:rsid w:val="00FA5AEA"/>
    <w:rsid w:val="00FA6384"/>
    <w:rsid w:val="00FB065A"/>
    <w:rsid w:val="00FB0F24"/>
    <w:rsid w:val="00FB12E2"/>
    <w:rsid w:val="00FB467B"/>
    <w:rsid w:val="00FC0CE8"/>
    <w:rsid w:val="00FC4DAF"/>
    <w:rsid w:val="00FC4E64"/>
    <w:rsid w:val="00FC58E8"/>
    <w:rsid w:val="00FC5D05"/>
    <w:rsid w:val="00FD5FA0"/>
    <w:rsid w:val="00FD7076"/>
    <w:rsid w:val="00FD7C8A"/>
    <w:rsid w:val="00FE14AC"/>
    <w:rsid w:val="00FE1566"/>
    <w:rsid w:val="00FE307F"/>
    <w:rsid w:val="00FE6799"/>
    <w:rsid w:val="00FE7F83"/>
    <w:rsid w:val="00FF0BD2"/>
    <w:rsid w:val="00FF4B52"/>
    <w:rsid w:val="00FF7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fillcolor="white">
      <v:fill color="white"/>
      <v:shadow on="t" opacity=".5" offset="-6pt,-6pt"/>
    </o:shapedefaults>
    <o:shapelayout v:ext="edit">
      <o:idmap v:ext="edit" data="2"/>
    </o:shapelayout>
  </w:shapeDefaults>
  <w:decimalSymbol w:val="."/>
  <w:listSeparator w:val=","/>
  <w14:docId w14:val="237C8A83"/>
  <w15:chartTrackingRefBased/>
  <w15:docId w15:val="{C093D356-5045-4BAB-B607-C980FC00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7D"/>
    <w:pPr>
      <w:spacing w:after="120" w:line="300" w:lineRule="exact"/>
    </w:pPr>
    <w:rPr>
      <w:rFonts w:ascii="Tahoma" w:hAnsi="Tahoma"/>
      <w:szCs w:val="24"/>
    </w:rPr>
  </w:style>
  <w:style w:type="paragraph" w:styleId="Heading1">
    <w:name w:val="heading 1"/>
    <w:basedOn w:val="Normal"/>
    <w:next w:val="Normal"/>
    <w:autoRedefine/>
    <w:qFormat/>
    <w:rsid w:val="0081098D"/>
    <w:pPr>
      <w:keepNext/>
      <w:spacing w:before="100" w:after="0" w:line="360" w:lineRule="exact"/>
      <w:ind w:right="-32"/>
      <w:jc w:val="right"/>
      <w:outlineLvl w:val="0"/>
    </w:pPr>
    <w:rPr>
      <w:rFonts w:cs="Arial"/>
      <w:bCs/>
      <w:color w:val="00338D"/>
      <w:kern w:val="32"/>
      <w:sz w:val="32"/>
      <w:szCs w:val="32"/>
    </w:rPr>
  </w:style>
  <w:style w:type="paragraph" w:styleId="Heading2">
    <w:name w:val="heading 2"/>
    <w:basedOn w:val="Normal"/>
    <w:next w:val="Normal"/>
    <w:qFormat/>
    <w:rsid w:val="003D23E2"/>
    <w:pPr>
      <w:keepNext/>
      <w:spacing w:before="100" w:after="0" w:line="360" w:lineRule="exact"/>
      <w:jc w:val="right"/>
      <w:outlineLvl w:val="1"/>
    </w:pPr>
    <w:rPr>
      <w:rFonts w:cs="Arial"/>
      <w:bCs/>
      <w:iCs/>
      <w:color w:val="5E79A7"/>
      <w:sz w:val="32"/>
      <w:szCs w:val="20"/>
    </w:rPr>
  </w:style>
  <w:style w:type="paragraph" w:styleId="Heading3">
    <w:name w:val="heading 3"/>
    <w:aliases w:val="Do Not Use"/>
    <w:basedOn w:val="Normal"/>
    <w:next w:val="Normal"/>
    <w:qFormat/>
    <w:rsid w:val="00F567E6"/>
    <w:pPr>
      <w:keepNext/>
      <w:spacing w:before="240" w:after="60"/>
      <w:outlineLvl w:val="2"/>
    </w:pPr>
    <w:rPr>
      <w:rFonts w:ascii="Arial Narrow" w:hAnsi="Arial Narrow" w:cs="Arial"/>
      <w:bCs/>
      <w:sz w:val="16"/>
      <w:szCs w:val="16"/>
    </w:rPr>
  </w:style>
  <w:style w:type="paragraph" w:styleId="Heading5">
    <w:name w:val="heading 5"/>
    <w:basedOn w:val="Normal"/>
    <w:next w:val="Normal"/>
    <w:link w:val="Heading5Char"/>
    <w:uiPriority w:val="9"/>
    <w:semiHidden/>
    <w:unhideWhenUsed/>
    <w:qFormat/>
    <w:rsid w:val="00FD7C8A"/>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unhideWhenUsed/>
    <w:qFormat/>
    <w:rsid w:val="00B13B92"/>
    <w:pPr>
      <w:keepNext/>
      <w:keepLines/>
      <w:spacing w:before="200" w:after="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67E6"/>
    <w:pPr>
      <w:tabs>
        <w:tab w:val="center" w:pos="4320"/>
        <w:tab w:val="right" w:pos="8640"/>
      </w:tabs>
      <w:jc w:val="right"/>
    </w:pPr>
    <w:rPr>
      <w:color w:val="999999"/>
      <w:sz w:val="14"/>
      <w:szCs w:val="14"/>
    </w:rPr>
  </w:style>
  <w:style w:type="paragraph" w:styleId="Footer">
    <w:name w:val="footer"/>
    <w:basedOn w:val="Normal"/>
    <w:rsid w:val="00F567E6"/>
    <w:pPr>
      <w:tabs>
        <w:tab w:val="center" w:pos="4320"/>
        <w:tab w:val="right" w:pos="8640"/>
      </w:tabs>
      <w:jc w:val="right"/>
    </w:pPr>
    <w:rPr>
      <w:color w:val="999999"/>
      <w:szCs w:val="20"/>
    </w:rPr>
  </w:style>
  <w:style w:type="paragraph" w:customStyle="1" w:styleId="BulletList1">
    <w:name w:val="Bullet List 1"/>
    <w:basedOn w:val="Normal"/>
    <w:rsid w:val="00F567E6"/>
    <w:pPr>
      <w:numPr>
        <w:numId w:val="1"/>
      </w:numPr>
    </w:pPr>
    <w:rPr>
      <w:szCs w:val="20"/>
    </w:rPr>
  </w:style>
  <w:style w:type="paragraph" w:customStyle="1" w:styleId="BulletList2">
    <w:name w:val="Bullet List 2"/>
    <w:basedOn w:val="Normal"/>
    <w:rsid w:val="00F567E6"/>
    <w:pPr>
      <w:numPr>
        <w:numId w:val="2"/>
      </w:numPr>
    </w:pPr>
  </w:style>
  <w:style w:type="paragraph" w:customStyle="1" w:styleId="ClientBullet1">
    <w:name w:val="Client Bullet 1"/>
    <w:basedOn w:val="Normal"/>
    <w:rsid w:val="00F567E6"/>
    <w:pPr>
      <w:numPr>
        <w:numId w:val="3"/>
      </w:numPr>
      <w:spacing w:after="0" w:line="240" w:lineRule="auto"/>
    </w:pPr>
    <w:rPr>
      <w:i/>
      <w:color w:val="E37222"/>
      <w:szCs w:val="20"/>
    </w:rPr>
  </w:style>
  <w:style w:type="paragraph" w:customStyle="1" w:styleId="ClientBullet2">
    <w:name w:val="Client Bullet 2"/>
    <w:basedOn w:val="Normal"/>
    <w:rsid w:val="00F567E6"/>
    <w:pPr>
      <w:numPr>
        <w:numId w:val="4"/>
      </w:numPr>
      <w:spacing w:after="0" w:line="240" w:lineRule="auto"/>
    </w:pPr>
    <w:rPr>
      <w:i/>
      <w:color w:val="E37222"/>
      <w:szCs w:val="20"/>
    </w:rPr>
  </w:style>
  <w:style w:type="paragraph" w:customStyle="1" w:styleId="ClientQuestion">
    <w:name w:val="Client Question"/>
    <w:basedOn w:val="Normal"/>
    <w:link w:val="ClientQuestionChar"/>
    <w:rsid w:val="00054F5D"/>
    <w:pPr>
      <w:pBdr>
        <w:bottom w:val="single" w:sz="4" w:space="1" w:color="E37222"/>
      </w:pBdr>
    </w:pPr>
    <w:rPr>
      <w:i/>
      <w:color w:val="E37222"/>
      <w:szCs w:val="20"/>
    </w:rPr>
  </w:style>
  <w:style w:type="paragraph" w:customStyle="1" w:styleId="ClientQuestionNoBorder">
    <w:name w:val="Client Question No Border"/>
    <w:basedOn w:val="Normal"/>
    <w:rsid w:val="00F567E6"/>
    <w:pPr>
      <w:spacing w:line="280" w:lineRule="exact"/>
    </w:pPr>
    <w:rPr>
      <w:i/>
      <w:color w:val="E37222"/>
      <w:szCs w:val="20"/>
    </w:rPr>
  </w:style>
  <w:style w:type="paragraph" w:customStyle="1" w:styleId="SubHeading1">
    <w:name w:val="Sub Heading 1"/>
    <w:basedOn w:val="Normal"/>
    <w:rsid w:val="00F567E6"/>
    <w:rPr>
      <w:b/>
      <w:color w:val="00338D"/>
      <w:sz w:val="24"/>
    </w:rPr>
  </w:style>
  <w:style w:type="paragraph" w:customStyle="1" w:styleId="SubHeading2">
    <w:name w:val="Sub Heading 2"/>
    <w:basedOn w:val="Normal"/>
    <w:rsid w:val="00F567E6"/>
    <w:rPr>
      <w:b/>
      <w:color w:val="00338D"/>
      <w:szCs w:val="20"/>
    </w:rPr>
  </w:style>
  <w:style w:type="paragraph" w:customStyle="1" w:styleId="ThemeStatement">
    <w:name w:val="Theme Statement"/>
    <w:basedOn w:val="Normal"/>
    <w:rsid w:val="00F567E6"/>
    <w:pPr>
      <w:pBdr>
        <w:top w:val="single" w:sz="12" w:space="1" w:color="00338D"/>
        <w:left w:val="single" w:sz="12" w:space="4" w:color="00338D"/>
        <w:bottom w:val="single" w:sz="12" w:space="1" w:color="00338D"/>
        <w:right w:val="single" w:sz="12" w:space="4" w:color="00338D"/>
      </w:pBdr>
      <w:jc w:val="center"/>
    </w:pPr>
  </w:style>
  <w:style w:type="character" w:customStyle="1" w:styleId="ClientQuestionChar">
    <w:name w:val="Client Question Char"/>
    <w:link w:val="ClientQuestion"/>
    <w:rsid w:val="00054F5D"/>
    <w:rPr>
      <w:rFonts w:ascii="Tahoma" w:hAnsi="Tahoma"/>
      <w:i/>
      <w:color w:val="E37222"/>
      <w:lang w:val="en-GB" w:eastAsia="en-GB" w:bidi="ar-SA"/>
    </w:rPr>
  </w:style>
  <w:style w:type="table" w:styleId="TableGrid">
    <w:name w:val="Table Grid"/>
    <w:basedOn w:val="TableNormal"/>
    <w:rsid w:val="00A66589"/>
    <w:pPr>
      <w:spacing w:after="120" w:line="30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Место работы"/>
    <w:basedOn w:val="Heading2"/>
    <w:rsid w:val="006B3E98"/>
    <w:pPr>
      <w:keepLines/>
      <w:widowControl w:val="0"/>
      <w:suppressAutoHyphens/>
      <w:spacing w:before="120" w:after="60" w:line="240" w:lineRule="auto"/>
      <w:jc w:val="left"/>
    </w:pPr>
    <w:rPr>
      <w:rFonts w:ascii="CharterCTT" w:hAnsi="CharterCTT" w:cs="CharterCTT"/>
      <w:b/>
      <w:iCs w:val="0"/>
      <w:color w:val="auto"/>
      <w:sz w:val="24"/>
      <w:szCs w:val="24"/>
      <w:lang w:val="ru-RU" w:eastAsia="ru-RU"/>
    </w:rPr>
  </w:style>
  <w:style w:type="paragraph" w:customStyle="1" w:styleId="2">
    <w:name w:val="Обычный2"/>
    <w:basedOn w:val="Normal"/>
    <w:next w:val="Normal"/>
    <w:rsid w:val="006B3E98"/>
    <w:pPr>
      <w:widowControl w:val="0"/>
      <w:spacing w:after="60" w:line="240" w:lineRule="auto"/>
      <w:ind w:left="284"/>
      <w:jc w:val="both"/>
    </w:pPr>
    <w:rPr>
      <w:rFonts w:ascii="CharterCTT" w:hAnsi="CharterCTT" w:cs="CharterCTT"/>
      <w:szCs w:val="20"/>
      <w:lang w:val="ru-RU" w:eastAsia="ru-RU"/>
    </w:rPr>
  </w:style>
  <w:style w:type="paragraph" w:styleId="ListParagraph">
    <w:name w:val="List Paragraph"/>
    <w:basedOn w:val="Normal"/>
    <w:uiPriority w:val="34"/>
    <w:qFormat/>
    <w:rsid w:val="0031264A"/>
    <w:pPr>
      <w:ind w:left="720"/>
      <w:contextualSpacing/>
    </w:pPr>
  </w:style>
  <w:style w:type="paragraph" w:styleId="PlainText">
    <w:name w:val="Plain Text"/>
    <w:basedOn w:val="Normal"/>
    <w:link w:val="PlainTextChar"/>
    <w:rsid w:val="00477171"/>
    <w:pPr>
      <w:overflowPunct w:val="0"/>
      <w:autoSpaceDE w:val="0"/>
      <w:autoSpaceDN w:val="0"/>
      <w:adjustRightInd w:val="0"/>
      <w:spacing w:after="0" w:line="240" w:lineRule="auto"/>
      <w:textAlignment w:val="baseline"/>
    </w:pPr>
    <w:rPr>
      <w:rFonts w:ascii="Courier New" w:hAnsi="Courier New"/>
      <w:szCs w:val="20"/>
      <w:lang w:val="en-US" w:eastAsia="ru-RU"/>
    </w:rPr>
  </w:style>
  <w:style w:type="character" w:customStyle="1" w:styleId="PlainTextChar">
    <w:name w:val="Plain Text Char"/>
    <w:link w:val="PlainText"/>
    <w:rsid w:val="00477171"/>
    <w:rPr>
      <w:rFonts w:ascii="Courier New" w:hAnsi="Courier New"/>
      <w:lang w:eastAsia="ru-RU"/>
    </w:rPr>
  </w:style>
  <w:style w:type="paragraph" w:styleId="Subtitle">
    <w:name w:val="Subtitle"/>
    <w:basedOn w:val="Normal"/>
    <w:link w:val="SubtitleChar"/>
    <w:qFormat/>
    <w:rsid w:val="004F3FBC"/>
    <w:pPr>
      <w:spacing w:after="0" w:line="240" w:lineRule="auto"/>
      <w:jc w:val="center"/>
    </w:pPr>
    <w:rPr>
      <w:rFonts w:ascii="AvantGarde Bk BT" w:hAnsi="AvantGarde Bk BT"/>
      <w:b/>
      <w:sz w:val="28"/>
      <w:szCs w:val="20"/>
      <w:lang w:eastAsia="en-US"/>
    </w:rPr>
  </w:style>
  <w:style w:type="character" w:customStyle="1" w:styleId="SubtitleChar">
    <w:name w:val="Subtitle Char"/>
    <w:link w:val="Subtitle"/>
    <w:rsid w:val="004F3FBC"/>
    <w:rPr>
      <w:rFonts w:ascii="AvantGarde Bk BT" w:hAnsi="AvantGarde Bk BT"/>
      <w:b/>
      <w:sz w:val="28"/>
      <w:lang w:val="en-GB"/>
    </w:rPr>
  </w:style>
  <w:style w:type="paragraph" w:styleId="BodyText2">
    <w:name w:val="Body Text 2"/>
    <w:basedOn w:val="Normal"/>
    <w:link w:val="BodyText2Char"/>
    <w:rsid w:val="00062327"/>
    <w:pPr>
      <w:tabs>
        <w:tab w:val="left" w:pos="3600"/>
      </w:tabs>
      <w:spacing w:after="0" w:line="240" w:lineRule="auto"/>
      <w:jc w:val="both"/>
    </w:pPr>
    <w:rPr>
      <w:rFonts w:ascii="Arial" w:hAnsi="Arial"/>
      <w:sz w:val="28"/>
      <w:szCs w:val="20"/>
      <w:lang w:val="en-US" w:eastAsia="en-US"/>
    </w:rPr>
  </w:style>
  <w:style w:type="character" w:customStyle="1" w:styleId="BodyText2Char">
    <w:name w:val="Body Text 2 Char"/>
    <w:link w:val="BodyText2"/>
    <w:rsid w:val="00062327"/>
    <w:rPr>
      <w:rFonts w:ascii="Arial" w:hAnsi="Arial"/>
      <w:sz w:val="28"/>
    </w:rPr>
  </w:style>
  <w:style w:type="paragraph" w:customStyle="1" w:styleId="Default">
    <w:name w:val="Default"/>
    <w:rsid w:val="00FE6799"/>
    <w:pPr>
      <w:autoSpaceDE w:val="0"/>
      <w:autoSpaceDN w:val="0"/>
      <w:adjustRightInd w:val="0"/>
    </w:pPr>
    <w:rPr>
      <w:color w:val="000000"/>
      <w:sz w:val="24"/>
      <w:szCs w:val="24"/>
      <w:lang w:val="ru-RU" w:eastAsia="ru-RU"/>
    </w:rPr>
  </w:style>
  <w:style w:type="paragraph" w:customStyle="1" w:styleId="TableYear2">
    <w:name w:val="TableYear2"/>
    <w:basedOn w:val="Normal"/>
    <w:rsid w:val="00F72D47"/>
    <w:pPr>
      <w:spacing w:before="20" w:after="20" w:line="240" w:lineRule="auto"/>
    </w:pPr>
    <w:rPr>
      <w:rFonts w:ascii="Arial Narrow" w:hAnsi="Arial Narrow" w:cs="Arial Narrow"/>
      <w:noProof/>
      <w:sz w:val="18"/>
      <w:szCs w:val="18"/>
      <w:lang w:val="en-US" w:eastAsia="en-US"/>
    </w:rPr>
  </w:style>
  <w:style w:type="paragraph" w:styleId="NormalWeb">
    <w:name w:val="Normal (Web)"/>
    <w:basedOn w:val="Normal"/>
    <w:link w:val="NormalWebChar"/>
    <w:rsid w:val="00E85D01"/>
    <w:pPr>
      <w:suppressAutoHyphens/>
      <w:spacing w:before="280" w:after="119" w:line="240" w:lineRule="auto"/>
    </w:pPr>
    <w:rPr>
      <w:rFonts w:ascii="Times New Roman" w:hAnsi="Times New Roman"/>
      <w:sz w:val="24"/>
      <w:lang w:val="ru-RU" w:eastAsia="ar-SA"/>
    </w:rPr>
  </w:style>
  <w:style w:type="paragraph" w:customStyle="1" w:styleId="Achievement">
    <w:name w:val="Achievement"/>
    <w:basedOn w:val="Normal"/>
    <w:rsid w:val="00E85D01"/>
    <w:pPr>
      <w:numPr>
        <w:numId w:val="5"/>
      </w:numPr>
      <w:suppressAutoHyphens/>
      <w:spacing w:after="60" w:line="220" w:lineRule="atLeast"/>
      <w:jc w:val="both"/>
    </w:pPr>
    <w:rPr>
      <w:rFonts w:ascii="Arial" w:hAnsi="Arial"/>
      <w:spacing w:val="-5"/>
      <w:szCs w:val="20"/>
      <w:lang w:val="en-AU" w:eastAsia="ar-SA"/>
    </w:rPr>
  </w:style>
  <w:style w:type="paragraph" w:styleId="BodyText">
    <w:name w:val="Body Text"/>
    <w:basedOn w:val="Normal"/>
    <w:link w:val="BodyTextChar"/>
    <w:uiPriority w:val="99"/>
    <w:semiHidden/>
    <w:unhideWhenUsed/>
    <w:rsid w:val="00E85D01"/>
  </w:style>
  <w:style w:type="character" w:customStyle="1" w:styleId="BodyTextChar">
    <w:name w:val="Body Text Char"/>
    <w:link w:val="BodyText"/>
    <w:uiPriority w:val="99"/>
    <w:semiHidden/>
    <w:rsid w:val="00E85D01"/>
    <w:rPr>
      <w:rFonts w:ascii="Tahoma" w:hAnsi="Tahoma"/>
      <w:szCs w:val="24"/>
      <w:lang w:val="en-GB" w:eastAsia="en-GB"/>
    </w:rPr>
  </w:style>
  <w:style w:type="character" w:customStyle="1" w:styleId="WW8Num9z2">
    <w:name w:val="WW8Num9z2"/>
    <w:rsid w:val="00E85D01"/>
    <w:rPr>
      <w:rFonts w:ascii="Wingdings" w:hAnsi="Wingdings"/>
    </w:rPr>
  </w:style>
  <w:style w:type="character" w:customStyle="1" w:styleId="b-resume-pinfo-org">
    <w:name w:val="b-resume-pinfo-org"/>
    <w:basedOn w:val="DefaultParagraphFont"/>
    <w:rsid w:val="00E85D01"/>
  </w:style>
  <w:style w:type="character" w:styleId="Strong">
    <w:name w:val="Strong"/>
    <w:qFormat/>
    <w:rsid w:val="00E85D01"/>
    <w:rPr>
      <w:b/>
      <w:bCs/>
    </w:rPr>
  </w:style>
  <w:style w:type="character" w:customStyle="1" w:styleId="Heading6Char">
    <w:name w:val="Heading 6 Char"/>
    <w:link w:val="Heading6"/>
    <w:uiPriority w:val="9"/>
    <w:rsid w:val="00B13B92"/>
    <w:rPr>
      <w:rFonts w:ascii="Cambria" w:eastAsia="Times New Roman" w:hAnsi="Cambria" w:cs="Times New Roman"/>
      <w:i/>
      <w:iCs/>
      <w:color w:val="243F60"/>
      <w:szCs w:val="24"/>
      <w:lang w:val="en-GB" w:eastAsia="en-GB"/>
    </w:rPr>
  </w:style>
  <w:style w:type="paragraph" w:styleId="NoSpacing">
    <w:name w:val="No Spacing"/>
    <w:uiPriority w:val="1"/>
    <w:qFormat/>
    <w:rsid w:val="002D00D8"/>
    <w:rPr>
      <w:rFonts w:ascii="Arial" w:hAnsi="Arial" w:cs="Arial"/>
      <w:color w:val="000000"/>
      <w:sz w:val="24"/>
      <w:lang w:val="en-US" w:eastAsia="en-US"/>
    </w:rPr>
  </w:style>
  <w:style w:type="paragraph" w:styleId="List3">
    <w:name w:val="List 3"/>
    <w:basedOn w:val="Normal"/>
    <w:rsid w:val="002D00D8"/>
    <w:pPr>
      <w:spacing w:after="0" w:line="240" w:lineRule="auto"/>
      <w:ind w:left="849" w:hanging="283"/>
      <w:contextualSpacing/>
    </w:pPr>
    <w:rPr>
      <w:rFonts w:ascii="Arial" w:hAnsi="Arial" w:cs="Arial"/>
      <w:color w:val="000000"/>
      <w:sz w:val="24"/>
      <w:szCs w:val="20"/>
      <w:lang w:val="en-US" w:eastAsia="en-US"/>
    </w:rPr>
  </w:style>
  <w:style w:type="paragraph" w:customStyle="1" w:styleId="IndentSEP2">
    <w:name w:val="Indent SEP2"/>
    <w:basedOn w:val="Normal"/>
    <w:rsid w:val="004107B1"/>
    <w:pPr>
      <w:spacing w:after="0" w:line="240" w:lineRule="auto"/>
      <w:ind w:left="1304"/>
      <w:jc w:val="both"/>
    </w:pPr>
    <w:rPr>
      <w:rFonts w:ascii="Arial" w:hAnsi="Arial" w:cs="Arial"/>
      <w:sz w:val="24"/>
      <w:szCs w:val="20"/>
      <w:lang w:eastAsia="en-US"/>
    </w:rPr>
  </w:style>
  <w:style w:type="paragraph" w:customStyle="1" w:styleId="a">
    <w:name w:val="Достижение"/>
    <w:basedOn w:val="BodyText"/>
    <w:rsid w:val="008D07B8"/>
    <w:pPr>
      <w:numPr>
        <w:numId w:val="6"/>
      </w:numPr>
      <w:spacing w:after="60" w:line="220" w:lineRule="atLeast"/>
      <w:jc w:val="both"/>
    </w:pPr>
    <w:rPr>
      <w:rFonts w:ascii="Arial" w:eastAsia="Batang" w:hAnsi="Arial"/>
      <w:spacing w:val="-5"/>
      <w:szCs w:val="20"/>
      <w:lang w:val="ru-RU" w:eastAsia="en-US"/>
    </w:rPr>
  </w:style>
  <w:style w:type="paragraph" w:customStyle="1" w:styleId="BodyTextIndent1">
    <w:name w:val="Body Text Indent1"/>
    <w:rsid w:val="002936B5"/>
    <w:pPr>
      <w:ind w:left="708"/>
      <w:jc w:val="both"/>
    </w:pPr>
    <w:rPr>
      <w:rFonts w:eastAsia="ヒラギノ角ゴ Pro W3"/>
      <w:color w:val="000000"/>
      <w:sz w:val="24"/>
      <w:lang w:val="en-US"/>
    </w:rPr>
  </w:style>
  <w:style w:type="paragraph" w:customStyle="1" w:styleId="Content1">
    <w:name w:val="Content1"/>
    <w:basedOn w:val="Normal"/>
    <w:rsid w:val="0065087E"/>
    <w:pPr>
      <w:spacing w:before="120" w:line="240" w:lineRule="auto"/>
      <w:ind w:left="180" w:right="152"/>
      <w:jc w:val="both"/>
    </w:pPr>
    <w:rPr>
      <w:rFonts w:ascii="Times New Roman" w:hAnsi="Times New Roman"/>
      <w:sz w:val="24"/>
      <w:lang w:val="en-US" w:eastAsia="en-US"/>
    </w:rPr>
  </w:style>
  <w:style w:type="character" w:customStyle="1" w:styleId="NormalWebChar">
    <w:name w:val="Normal (Web) Char"/>
    <w:link w:val="NormalWeb"/>
    <w:rsid w:val="00C64F4C"/>
    <w:rPr>
      <w:sz w:val="24"/>
      <w:szCs w:val="24"/>
      <w:lang w:val="ru-RU" w:eastAsia="ar-SA"/>
    </w:rPr>
  </w:style>
  <w:style w:type="character" w:customStyle="1" w:styleId="Heading5Char">
    <w:name w:val="Heading 5 Char"/>
    <w:link w:val="Heading5"/>
    <w:uiPriority w:val="9"/>
    <w:semiHidden/>
    <w:rsid w:val="00FD7C8A"/>
    <w:rPr>
      <w:rFonts w:ascii="Calibri" w:eastAsia="Times New Roman" w:hAnsi="Calibri" w:cs="Times New Roman"/>
      <w:b/>
      <w:bCs/>
      <w:i/>
      <w:iCs/>
      <w:sz w:val="26"/>
      <w:szCs w:val="26"/>
      <w:lang w:val="en-GB" w:eastAsia="en-GB"/>
    </w:rPr>
  </w:style>
  <w:style w:type="paragraph" w:styleId="Title">
    <w:name w:val="Title"/>
    <w:basedOn w:val="Normal"/>
    <w:link w:val="TitleChar"/>
    <w:qFormat/>
    <w:rsid w:val="00FD7C8A"/>
    <w:pPr>
      <w:spacing w:after="0" w:line="240" w:lineRule="auto"/>
      <w:jc w:val="center"/>
    </w:pPr>
    <w:rPr>
      <w:rFonts w:ascii="Times New Roman" w:hAnsi="Times New Roman"/>
      <w:b/>
      <w:bCs/>
      <w:sz w:val="24"/>
      <w:lang w:eastAsia="en-US"/>
    </w:rPr>
  </w:style>
  <w:style w:type="character" w:customStyle="1" w:styleId="TitleChar">
    <w:name w:val="Title Char"/>
    <w:link w:val="Title"/>
    <w:rsid w:val="00FD7C8A"/>
    <w:rPr>
      <w:b/>
      <w:bCs/>
      <w:sz w:val="24"/>
      <w:szCs w:val="24"/>
      <w:lang w:val="en-GB"/>
    </w:rPr>
  </w:style>
  <w:style w:type="character" w:customStyle="1" w:styleId="Positiontitle">
    <w:name w:val="Position title"/>
    <w:aliases w:val="company,location"/>
    <w:rsid w:val="002E5FD5"/>
    <w:rPr>
      <w:rFonts w:ascii="Arial" w:hAnsi="Arial"/>
      <w:b/>
      <w:bCs/>
      <w:sz w:val="22"/>
    </w:rPr>
  </w:style>
  <w:style w:type="paragraph" w:customStyle="1" w:styleId="BodyText1">
    <w:name w:val="Body Text1"/>
    <w:basedOn w:val="Normal"/>
    <w:rsid w:val="002E5FD5"/>
    <w:pPr>
      <w:spacing w:after="240" w:line="276" w:lineRule="auto"/>
      <w:ind w:left="1440"/>
    </w:pPr>
    <w:rPr>
      <w:rFonts w:ascii="Arial" w:eastAsia="Calibri" w:hAnsi="Arial"/>
      <w:szCs w:val="20"/>
      <w:lang w:val="en-US" w:eastAsia="en-US"/>
    </w:rPr>
  </w:style>
  <w:style w:type="paragraph" w:customStyle="1" w:styleId="Currentposition">
    <w:name w:val="Current position"/>
    <w:basedOn w:val="Normal"/>
    <w:rsid w:val="007B530E"/>
    <w:pPr>
      <w:tabs>
        <w:tab w:val="center" w:pos="4320"/>
        <w:tab w:val="right" w:pos="8640"/>
      </w:tabs>
      <w:spacing w:after="200" w:line="276" w:lineRule="auto"/>
      <w:ind w:right="-115"/>
      <w:jc w:val="right"/>
    </w:pPr>
    <w:rPr>
      <w:rFonts w:ascii="Arial" w:eastAsia="Calibri" w:hAnsi="Arial"/>
      <w:b/>
      <w:sz w:val="22"/>
      <w:szCs w:val="26"/>
      <w:lang w:val="en-US" w:eastAsia="en-US"/>
    </w:rPr>
  </w:style>
  <w:style w:type="paragraph" w:customStyle="1" w:styleId="WGPSNstandard">
    <w:name w:val="WGPSN standard"/>
    <w:basedOn w:val="Normal"/>
    <w:rsid w:val="000A796E"/>
    <w:pPr>
      <w:spacing w:after="0" w:line="260" w:lineRule="exact"/>
    </w:pPr>
    <w:rPr>
      <w:rFonts w:ascii="Arial" w:hAnsi="Arial" w:cs="Tahoma"/>
      <w:sz w:val="18"/>
      <w:szCs w:val="18"/>
    </w:rPr>
  </w:style>
  <w:style w:type="character" w:styleId="Hyperlink">
    <w:name w:val="Hyperlink"/>
    <w:uiPriority w:val="99"/>
    <w:unhideWhenUsed/>
    <w:rsid w:val="008503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20686">
      <w:bodyDiv w:val="1"/>
      <w:marLeft w:val="0"/>
      <w:marRight w:val="0"/>
      <w:marTop w:val="0"/>
      <w:marBottom w:val="0"/>
      <w:divBdr>
        <w:top w:val="none" w:sz="0" w:space="0" w:color="auto"/>
        <w:left w:val="none" w:sz="0" w:space="0" w:color="auto"/>
        <w:bottom w:val="none" w:sz="0" w:space="0" w:color="auto"/>
        <w:right w:val="none" w:sz="0" w:space="0" w:color="auto"/>
      </w:divBdr>
      <w:divsChild>
        <w:div w:id="384834405">
          <w:marLeft w:val="0"/>
          <w:marRight w:val="0"/>
          <w:marTop w:val="0"/>
          <w:marBottom w:val="0"/>
          <w:divBdr>
            <w:top w:val="none" w:sz="0" w:space="0" w:color="auto"/>
            <w:left w:val="none" w:sz="0" w:space="0" w:color="auto"/>
            <w:bottom w:val="none" w:sz="0" w:space="0" w:color="auto"/>
            <w:right w:val="none" w:sz="0" w:space="0" w:color="auto"/>
          </w:divBdr>
          <w:divsChild>
            <w:div w:id="1583834944">
              <w:marLeft w:val="0"/>
              <w:marRight w:val="0"/>
              <w:marTop w:val="0"/>
              <w:marBottom w:val="0"/>
              <w:divBdr>
                <w:top w:val="none" w:sz="0" w:space="0" w:color="auto"/>
                <w:left w:val="none" w:sz="0" w:space="0" w:color="auto"/>
                <w:bottom w:val="none" w:sz="0" w:space="0" w:color="auto"/>
                <w:right w:val="none" w:sz="0" w:space="0" w:color="auto"/>
              </w:divBdr>
              <w:divsChild>
                <w:div w:id="901603370">
                  <w:marLeft w:val="0"/>
                  <w:marRight w:val="0"/>
                  <w:marTop w:val="0"/>
                  <w:marBottom w:val="0"/>
                  <w:divBdr>
                    <w:top w:val="none" w:sz="0" w:space="0" w:color="auto"/>
                    <w:left w:val="none" w:sz="0" w:space="0" w:color="auto"/>
                    <w:bottom w:val="none" w:sz="0" w:space="0" w:color="auto"/>
                    <w:right w:val="none" w:sz="0" w:space="0" w:color="auto"/>
                  </w:divBdr>
                  <w:divsChild>
                    <w:div w:id="1304581684">
                      <w:marLeft w:val="0"/>
                      <w:marRight w:val="0"/>
                      <w:marTop w:val="0"/>
                      <w:marBottom w:val="0"/>
                      <w:divBdr>
                        <w:top w:val="none" w:sz="0" w:space="0" w:color="auto"/>
                        <w:left w:val="none" w:sz="0" w:space="0" w:color="auto"/>
                        <w:bottom w:val="none" w:sz="0" w:space="0" w:color="auto"/>
                        <w:right w:val="none" w:sz="0" w:space="0" w:color="auto"/>
                      </w:divBdr>
                      <w:divsChild>
                        <w:div w:id="127675293">
                          <w:marLeft w:val="0"/>
                          <w:marRight w:val="0"/>
                          <w:marTop w:val="0"/>
                          <w:marBottom w:val="0"/>
                          <w:divBdr>
                            <w:top w:val="none" w:sz="0" w:space="0" w:color="auto"/>
                            <w:left w:val="none" w:sz="0" w:space="0" w:color="auto"/>
                            <w:bottom w:val="none" w:sz="0" w:space="0" w:color="auto"/>
                            <w:right w:val="none" w:sz="0" w:space="0" w:color="auto"/>
                          </w:divBdr>
                          <w:divsChild>
                            <w:div w:id="601957185">
                              <w:marLeft w:val="0"/>
                              <w:marRight w:val="0"/>
                              <w:marTop w:val="0"/>
                              <w:marBottom w:val="0"/>
                              <w:divBdr>
                                <w:top w:val="none" w:sz="0" w:space="0" w:color="auto"/>
                                <w:left w:val="none" w:sz="0" w:space="0" w:color="auto"/>
                                <w:bottom w:val="none" w:sz="0" w:space="0" w:color="auto"/>
                                <w:right w:val="none" w:sz="0" w:space="0" w:color="auto"/>
                              </w:divBdr>
                              <w:divsChild>
                                <w:div w:id="598679438">
                                  <w:marLeft w:val="0"/>
                                  <w:marRight w:val="0"/>
                                  <w:marTop w:val="0"/>
                                  <w:marBottom w:val="0"/>
                                  <w:divBdr>
                                    <w:top w:val="none" w:sz="0" w:space="0" w:color="auto"/>
                                    <w:left w:val="none" w:sz="0" w:space="0" w:color="auto"/>
                                    <w:bottom w:val="none" w:sz="0" w:space="0" w:color="auto"/>
                                    <w:right w:val="none" w:sz="0" w:space="0" w:color="auto"/>
                                  </w:divBdr>
                                </w:div>
                              </w:divsChild>
                            </w:div>
                            <w:div w:id="6317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208636">
      <w:bodyDiv w:val="1"/>
      <w:marLeft w:val="0"/>
      <w:marRight w:val="0"/>
      <w:marTop w:val="0"/>
      <w:marBottom w:val="0"/>
      <w:divBdr>
        <w:top w:val="none" w:sz="0" w:space="0" w:color="auto"/>
        <w:left w:val="none" w:sz="0" w:space="0" w:color="auto"/>
        <w:bottom w:val="none" w:sz="0" w:space="0" w:color="auto"/>
        <w:right w:val="none" w:sz="0" w:space="0" w:color="auto"/>
      </w:divBdr>
    </w:div>
    <w:div w:id="1442993043">
      <w:bodyDiv w:val="1"/>
      <w:marLeft w:val="0"/>
      <w:marRight w:val="0"/>
      <w:marTop w:val="0"/>
      <w:marBottom w:val="0"/>
      <w:divBdr>
        <w:top w:val="none" w:sz="0" w:space="0" w:color="auto"/>
        <w:left w:val="none" w:sz="0" w:space="0" w:color="auto"/>
        <w:bottom w:val="none" w:sz="0" w:space="0" w:color="auto"/>
        <w:right w:val="none" w:sz="0" w:space="0" w:color="auto"/>
      </w:divBdr>
      <w:divsChild>
        <w:div w:id="95827330">
          <w:marLeft w:val="0"/>
          <w:marRight w:val="0"/>
          <w:marTop w:val="0"/>
          <w:marBottom w:val="0"/>
          <w:divBdr>
            <w:top w:val="none" w:sz="0" w:space="0" w:color="auto"/>
            <w:left w:val="none" w:sz="0" w:space="0" w:color="auto"/>
            <w:bottom w:val="none" w:sz="0" w:space="0" w:color="auto"/>
            <w:right w:val="none" w:sz="0" w:space="0" w:color="auto"/>
          </w:divBdr>
          <w:divsChild>
            <w:div w:id="1765033322">
              <w:marLeft w:val="0"/>
              <w:marRight w:val="0"/>
              <w:marTop w:val="0"/>
              <w:marBottom w:val="0"/>
              <w:divBdr>
                <w:top w:val="none" w:sz="0" w:space="0" w:color="auto"/>
                <w:left w:val="none" w:sz="0" w:space="0" w:color="auto"/>
                <w:bottom w:val="none" w:sz="0" w:space="0" w:color="auto"/>
                <w:right w:val="none" w:sz="0" w:space="0" w:color="auto"/>
              </w:divBdr>
              <w:divsChild>
                <w:div w:id="834413913">
                  <w:marLeft w:val="0"/>
                  <w:marRight w:val="0"/>
                  <w:marTop w:val="0"/>
                  <w:marBottom w:val="0"/>
                  <w:divBdr>
                    <w:top w:val="none" w:sz="0" w:space="0" w:color="auto"/>
                    <w:left w:val="none" w:sz="0" w:space="0" w:color="auto"/>
                    <w:bottom w:val="none" w:sz="0" w:space="0" w:color="auto"/>
                    <w:right w:val="none" w:sz="0" w:space="0" w:color="auto"/>
                  </w:divBdr>
                  <w:divsChild>
                    <w:div w:id="1615668945">
                      <w:marLeft w:val="0"/>
                      <w:marRight w:val="0"/>
                      <w:marTop w:val="0"/>
                      <w:marBottom w:val="0"/>
                      <w:divBdr>
                        <w:top w:val="none" w:sz="0" w:space="0" w:color="auto"/>
                        <w:left w:val="none" w:sz="0" w:space="0" w:color="auto"/>
                        <w:bottom w:val="none" w:sz="0" w:space="0" w:color="auto"/>
                        <w:right w:val="none" w:sz="0" w:space="0" w:color="auto"/>
                      </w:divBdr>
                      <w:divsChild>
                        <w:div w:id="978611120">
                          <w:marLeft w:val="0"/>
                          <w:marRight w:val="0"/>
                          <w:marTop w:val="0"/>
                          <w:marBottom w:val="0"/>
                          <w:divBdr>
                            <w:top w:val="none" w:sz="0" w:space="0" w:color="auto"/>
                            <w:left w:val="none" w:sz="0" w:space="0" w:color="auto"/>
                            <w:bottom w:val="none" w:sz="0" w:space="0" w:color="auto"/>
                            <w:right w:val="none" w:sz="0" w:space="0" w:color="auto"/>
                          </w:divBdr>
                          <w:divsChild>
                            <w:div w:id="812134458">
                              <w:marLeft w:val="0"/>
                              <w:marRight w:val="0"/>
                              <w:marTop w:val="0"/>
                              <w:marBottom w:val="0"/>
                              <w:divBdr>
                                <w:top w:val="none" w:sz="0" w:space="0" w:color="auto"/>
                                <w:left w:val="none" w:sz="0" w:space="0" w:color="auto"/>
                                <w:bottom w:val="none" w:sz="0" w:space="0" w:color="auto"/>
                                <w:right w:val="none" w:sz="0" w:space="0" w:color="auto"/>
                              </w:divBdr>
                              <w:divsChild>
                                <w:div w:id="1055276097">
                                  <w:marLeft w:val="0"/>
                                  <w:marRight w:val="0"/>
                                  <w:marTop w:val="0"/>
                                  <w:marBottom w:val="0"/>
                                  <w:divBdr>
                                    <w:top w:val="none" w:sz="0" w:space="0" w:color="auto"/>
                                    <w:left w:val="none" w:sz="0" w:space="0" w:color="auto"/>
                                    <w:bottom w:val="none" w:sz="0" w:space="0" w:color="auto"/>
                                    <w:right w:val="none" w:sz="0" w:space="0" w:color="auto"/>
                                  </w:divBdr>
                                </w:div>
                              </w:divsChild>
                            </w:div>
                            <w:div w:id="11168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mailto:adams.vernonj37@gmail.com"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hyperlink" Target="mailto:adams.vernonj37@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902B5E-3E9A-44C6-BD11-65C358DDE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The RFP must be in Form of RFP attacheded hereto</vt:lpstr>
    </vt:vector>
  </TitlesOfParts>
  <Company>Wood Group</Company>
  <LinksUpToDate>false</LinksUpToDate>
  <CharactersWithSpaces>19152</CharactersWithSpaces>
  <SharedDoc>false</SharedDoc>
  <HLinks>
    <vt:vector size="12" baseType="variant">
      <vt:variant>
        <vt:i4>4390974</vt:i4>
      </vt:variant>
      <vt:variant>
        <vt:i4>3</vt:i4>
      </vt:variant>
      <vt:variant>
        <vt:i4>0</vt:i4>
      </vt:variant>
      <vt:variant>
        <vt:i4>5</vt:i4>
      </vt:variant>
      <vt:variant>
        <vt:lpwstr>mailto:adams.vernonj37@gmail.com</vt:lpwstr>
      </vt:variant>
      <vt:variant>
        <vt:lpwstr/>
      </vt:variant>
      <vt:variant>
        <vt:i4>4390974</vt:i4>
      </vt:variant>
      <vt:variant>
        <vt:i4>0</vt:i4>
      </vt:variant>
      <vt:variant>
        <vt:i4>0</vt:i4>
      </vt:variant>
      <vt:variant>
        <vt:i4>5</vt:i4>
      </vt:variant>
      <vt:variant>
        <vt:lpwstr>mailto:adams.vernonj37@gmail.com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RFP must be in Form of RFP attacheded hereto</dc:title>
  <dc:subject/>
  <dc:creator>Vernon.Adams@woodplc.com</dc:creator>
  <cp:keywords/>
  <cp:lastModifiedBy>Vernon</cp:lastModifiedBy>
  <cp:revision>3</cp:revision>
  <cp:lastPrinted>2014-01-30T21:07:00Z</cp:lastPrinted>
  <dcterms:created xsi:type="dcterms:W3CDTF">2022-04-05T12:24:00Z</dcterms:created>
  <dcterms:modified xsi:type="dcterms:W3CDTF">2022-04-05T12:33:00Z</dcterms:modified>
</cp:coreProperties>
</file>