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81F0" w14:textId="77777777" w:rsidR="00A60ED5" w:rsidRPr="00C85B63" w:rsidRDefault="00A60ED5" w:rsidP="00F753E6">
      <w:pPr>
        <w:pStyle w:val="NoNumUntitledsubclause1"/>
        <w:rPr>
          <w:rFonts w:ascii="Arial Narrow" w:hAnsi="Arial Narrow"/>
          <w:b/>
          <w:bCs/>
          <w:sz w:val="20"/>
        </w:rPr>
      </w:pPr>
      <w:r w:rsidRPr="00C85B63">
        <w:rPr>
          <w:rFonts w:ascii="Arial Narrow" w:hAnsi="Arial Narrow"/>
          <w:b/>
          <w:bCs/>
          <w:w w:val="105"/>
          <w:sz w:val="20"/>
        </w:rPr>
        <w:t>Agreement for the Recruitment of Permanent and Fixed Term Contract Employees</w:t>
      </w:r>
    </w:p>
    <w:p w14:paraId="65D8929A" w14:textId="77777777" w:rsidR="00A60ED5" w:rsidRPr="00C85B63" w:rsidRDefault="00A60ED5" w:rsidP="003C6156">
      <w:pPr>
        <w:pStyle w:val="BodyText"/>
        <w:jc w:val="both"/>
        <w:rPr>
          <w:rFonts w:ascii="Arial Narrow" w:hAnsi="Arial Narrow"/>
          <w:b/>
          <w:sz w:val="20"/>
          <w:szCs w:val="20"/>
        </w:rPr>
      </w:pPr>
    </w:p>
    <w:p w14:paraId="16FDF764" w14:textId="77777777" w:rsidR="00A60ED5" w:rsidRPr="00C85B63" w:rsidRDefault="00A60ED5" w:rsidP="003C6156">
      <w:pPr>
        <w:pStyle w:val="BodyText"/>
        <w:spacing w:before="146" w:line="285" w:lineRule="auto"/>
        <w:ind w:left="131" w:right="309" w:hanging="2"/>
        <w:jc w:val="both"/>
        <w:rPr>
          <w:rFonts w:ascii="Arial Narrow" w:hAnsi="Arial Narrow"/>
          <w:sz w:val="20"/>
          <w:szCs w:val="20"/>
        </w:rPr>
      </w:pPr>
      <w:r w:rsidRPr="00C85B63">
        <w:rPr>
          <w:rFonts w:ascii="Arial Narrow" w:hAnsi="Arial Narrow"/>
          <w:color w:val="181818"/>
          <w:sz w:val="20"/>
          <w:szCs w:val="20"/>
        </w:rPr>
        <w:t>THIS AGREEMENT ("Agreement") is entered into</w:t>
      </w:r>
      <w:r w:rsidR="004433BA" w:rsidRPr="00C85B63">
        <w:rPr>
          <w:rFonts w:ascii="Arial Narrow" w:hAnsi="Arial Narrow"/>
          <w:color w:val="181818"/>
          <w:sz w:val="20"/>
          <w:szCs w:val="20"/>
        </w:rPr>
        <w:t xml:space="preserve"> as of the last date of sign</w:t>
      </w:r>
      <w:r w:rsidR="000228C8" w:rsidRPr="00C85B63">
        <w:rPr>
          <w:rFonts w:ascii="Arial Narrow" w:hAnsi="Arial Narrow"/>
          <w:color w:val="181818"/>
          <w:sz w:val="20"/>
          <w:szCs w:val="20"/>
        </w:rPr>
        <w:t xml:space="preserve">ature herein ("Effective Date") </w:t>
      </w:r>
      <w:r w:rsidRPr="00C85B63">
        <w:rPr>
          <w:rFonts w:ascii="Arial Narrow" w:hAnsi="Arial Narrow"/>
          <w:color w:val="181818"/>
          <w:sz w:val="20"/>
          <w:szCs w:val="20"/>
        </w:rPr>
        <w:t>by and</w:t>
      </w:r>
      <w:r w:rsidRPr="00C85B63">
        <w:rPr>
          <w:rFonts w:ascii="Arial Narrow" w:hAnsi="Arial Narrow"/>
          <w:color w:val="181818"/>
          <w:spacing w:val="2"/>
          <w:sz w:val="20"/>
          <w:szCs w:val="20"/>
        </w:rPr>
        <w:t xml:space="preserve"> </w:t>
      </w:r>
      <w:r w:rsidRPr="00C85B63">
        <w:rPr>
          <w:rFonts w:ascii="Arial Narrow" w:hAnsi="Arial Narrow"/>
          <w:color w:val="181818"/>
          <w:sz w:val="20"/>
          <w:szCs w:val="20"/>
        </w:rPr>
        <w:t>between:</w:t>
      </w:r>
    </w:p>
    <w:p w14:paraId="28086F87" w14:textId="77777777" w:rsidR="00A60ED5" w:rsidRPr="00C85B63" w:rsidRDefault="00A60ED5" w:rsidP="003C6156">
      <w:pPr>
        <w:pStyle w:val="BodyText"/>
        <w:spacing w:before="2"/>
        <w:jc w:val="both"/>
        <w:rPr>
          <w:rFonts w:ascii="Arial Narrow" w:hAnsi="Arial Narrow"/>
          <w:sz w:val="20"/>
          <w:szCs w:val="20"/>
        </w:rPr>
      </w:pPr>
    </w:p>
    <w:p w14:paraId="1531295A" w14:textId="5C40E4F4" w:rsidR="008A58D9" w:rsidRPr="002A45F8" w:rsidRDefault="008A58D9" w:rsidP="008A58D9">
      <w:pPr>
        <w:pStyle w:val="xmsonormal"/>
        <w:spacing w:after="60"/>
        <w:rPr>
          <w:rFonts w:ascii="Arial Narrow" w:hAnsi="Arial Narrow"/>
          <w:color w:val="000000" w:themeColor="text1"/>
          <w:sz w:val="20"/>
          <w:szCs w:val="20"/>
          <w:lang w:val="de-CH"/>
        </w:rPr>
      </w:pPr>
      <w:r>
        <w:rPr>
          <w:rFonts w:ascii="Arial Narrow" w:hAnsi="Arial Narrow" w:cs="Arial"/>
          <w:color w:val="000000" w:themeColor="text1"/>
          <w:sz w:val="20"/>
          <w:szCs w:val="20"/>
          <w:lang w:val="en-US"/>
        </w:rPr>
        <w:t xml:space="preserve">  </w:t>
      </w:r>
      <w:r w:rsidRPr="002A45F8">
        <w:rPr>
          <w:rFonts w:ascii="Arial Narrow" w:hAnsi="Arial Narrow" w:cs="Arial"/>
          <w:color w:val="000000" w:themeColor="text1"/>
          <w:sz w:val="20"/>
          <w:szCs w:val="20"/>
          <w:lang w:val="en-US"/>
        </w:rPr>
        <w:t>Tyco Integrated Fire &amp; Security (Schweiz) AG</w:t>
      </w:r>
      <w:r w:rsidRPr="002A45F8">
        <w:rPr>
          <w:rFonts w:ascii="Arial Narrow" w:hAnsi="Arial Narrow" w:cs="Arial"/>
          <w:b/>
          <w:color w:val="000000" w:themeColor="text1"/>
          <w:sz w:val="20"/>
          <w:szCs w:val="20"/>
        </w:rPr>
        <w:t xml:space="preserve"> </w:t>
      </w:r>
      <w:r w:rsidRPr="002A45F8">
        <w:rPr>
          <w:rFonts w:ascii="Arial Narrow" w:hAnsi="Arial Narrow" w:cs="Arial"/>
          <w:color w:val="000000" w:themeColor="text1"/>
          <w:sz w:val="20"/>
          <w:szCs w:val="20"/>
        </w:rPr>
        <w:t>a company register</w:t>
      </w:r>
      <w:r w:rsidRPr="002A45F8">
        <w:rPr>
          <w:rFonts w:ascii="Arial Narrow" w:hAnsi="Arial Narrow"/>
          <w:color w:val="000000" w:themeColor="text1"/>
          <w:sz w:val="20"/>
          <w:szCs w:val="20"/>
        </w:rPr>
        <w:t xml:space="preserve">ed in Switzerland with company number </w:t>
      </w:r>
      <w:r w:rsidRPr="002A45F8">
        <w:rPr>
          <w:rFonts w:ascii="Arial Narrow" w:hAnsi="Arial Narrow"/>
          <w:color w:val="000000" w:themeColor="text1"/>
          <w:sz w:val="20"/>
          <w:szCs w:val="20"/>
          <w:lang w:val="en-US" w:eastAsia="en-US"/>
        </w:rPr>
        <w:t>CHE-106.831.135</w:t>
      </w:r>
      <w:r w:rsidRPr="002A45F8">
        <w:rPr>
          <w:rFonts w:ascii="Arial Narrow" w:hAnsi="Arial Narrow"/>
          <w:color w:val="000000" w:themeColor="text1"/>
          <w:sz w:val="20"/>
          <w:szCs w:val="20"/>
        </w:rPr>
        <w:t xml:space="preserve">  </w:t>
      </w:r>
      <w:r>
        <w:rPr>
          <w:rFonts w:ascii="Arial Narrow" w:hAnsi="Arial Narrow"/>
          <w:color w:val="000000" w:themeColor="text1"/>
          <w:sz w:val="20"/>
          <w:szCs w:val="20"/>
        </w:rPr>
        <w:t xml:space="preserve">  </w:t>
      </w:r>
      <w:r w:rsidRPr="002A45F8">
        <w:rPr>
          <w:rFonts w:ascii="Arial Narrow" w:hAnsi="Arial Narrow"/>
          <w:color w:val="000000" w:themeColor="text1"/>
          <w:sz w:val="20"/>
          <w:szCs w:val="20"/>
        </w:rPr>
        <w:t xml:space="preserve">with its registered address at </w:t>
      </w:r>
      <w:proofErr w:type="spellStart"/>
      <w:r w:rsidRPr="002A45F8">
        <w:rPr>
          <w:rFonts w:ascii="Arial Narrow" w:hAnsi="Arial Narrow" w:cs="Arial"/>
          <w:color w:val="000000" w:themeColor="text1"/>
          <w:sz w:val="20"/>
          <w:szCs w:val="20"/>
          <w:lang w:val="en-US"/>
        </w:rPr>
        <w:t>Bahnweg</w:t>
      </w:r>
      <w:proofErr w:type="spellEnd"/>
      <w:r w:rsidRPr="002A45F8">
        <w:rPr>
          <w:rFonts w:ascii="Arial Narrow" w:hAnsi="Arial Narrow" w:cs="Arial"/>
          <w:color w:val="000000" w:themeColor="text1"/>
          <w:sz w:val="20"/>
          <w:szCs w:val="20"/>
          <w:lang w:val="en-US"/>
        </w:rPr>
        <w:t xml:space="preserve"> 11, CH - 8808 </w:t>
      </w:r>
      <w:proofErr w:type="spellStart"/>
      <w:r w:rsidRPr="002A45F8">
        <w:rPr>
          <w:rFonts w:ascii="Arial Narrow" w:hAnsi="Arial Narrow" w:cs="Arial"/>
          <w:color w:val="000000" w:themeColor="text1"/>
          <w:sz w:val="20"/>
          <w:szCs w:val="20"/>
          <w:lang w:val="en-US"/>
        </w:rPr>
        <w:t>Pfäffikon</w:t>
      </w:r>
      <w:proofErr w:type="spellEnd"/>
      <w:r w:rsidRPr="002A45F8">
        <w:rPr>
          <w:rFonts w:ascii="Arial Narrow" w:hAnsi="Arial Narrow" w:cs="Arial"/>
          <w:color w:val="000000" w:themeColor="text1"/>
          <w:sz w:val="20"/>
          <w:szCs w:val="20"/>
          <w:lang w:val="en-US"/>
        </w:rPr>
        <w:t xml:space="preserve"> / SZ</w:t>
      </w:r>
      <w:r w:rsidRPr="002A45F8">
        <w:rPr>
          <w:rFonts w:ascii="Arial Narrow" w:hAnsi="Arial Narrow"/>
          <w:color w:val="000000" w:themeColor="text1"/>
          <w:sz w:val="20"/>
          <w:szCs w:val="20"/>
        </w:rPr>
        <w:t xml:space="preserve"> ("JOHNSON CONTROLS") and</w:t>
      </w:r>
    </w:p>
    <w:p w14:paraId="54508DBA" w14:textId="77777777" w:rsidR="00A60ED5" w:rsidRPr="00C85B63" w:rsidRDefault="00A60ED5">
      <w:pPr>
        <w:pStyle w:val="BodyText"/>
        <w:spacing w:before="3"/>
        <w:jc w:val="both"/>
        <w:rPr>
          <w:rFonts w:ascii="Arial Narrow" w:hAnsi="Arial Narrow"/>
          <w:sz w:val="20"/>
          <w:szCs w:val="20"/>
        </w:rPr>
      </w:pPr>
    </w:p>
    <w:p w14:paraId="3159FE66" w14:textId="123B8F04" w:rsidR="00A60ED5" w:rsidRPr="00C85B63" w:rsidRDefault="00D70444">
      <w:pPr>
        <w:pStyle w:val="BodyText"/>
        <w:spacing w:before="1" w:line="280" w:lineRule="auto"/>
        <w:ind w:left="126" w:right="306" w:firstLine="3"/>
        <w:jc w:val="both"/>
        <w:rPr>
          <w:rFonts w:ascii="Arial Narrow" w:hAnsi="Arial Narrow"/>
          <w:sz w:val="20"/>
          <w:szCs w:val="20"/>
        </w:rPr>
      </w:pPr>
      <w:r w:rsidRPr="00370DA0">
        <w:rPr>
          <w:rFonts w:ascii="Arial Narrow" w:hAnsi="Arial Narrow"/>
          <w:sz w:val="20"/>
          <w:szCs w:val="20"/>
        </w:rPr>
        <w:t>Johnston Vere Consultancy</w:t>
      </w:r>
      <w:r w:rsidR="00A60ED5" w:rsidRPr="00370DA0">
        <w:rPr>
          <w:rFonts w:ascii="Arial Narrow" w:hAnsi="Arial Narrow"/>
          <w:sz w:val="20"/>
          <w:szCs w:val="20"/>
        </w:rPr>
        <w:t xml:space="preserve"> </w:t>
      </w:r>
      <w:r w:rsidR="00A60ED5" w:rsidRPr="00C85B63">
        <w:rPr>
          <w:rFonts w:ascii="Arial Narrow" w:hAnsi="Arial Narrow"/>
          <w:color w:val="181818"/>
          <w:sz w:val="20"/>
          <w:szCs w:val="20"/>
        </w:rPr>
        <w:t xml:space="preserve">incorporated and registered in </w:t>
      </w:r>
      <w:r w:rsidRPr="00370DA0">
        <w:rPr>
          <w:rFonts w:ascii="Arial Narrow" w:hAnsi="Arial Narrow"/>
          <w:sz w:val="20"/>
          <w:szCs w:val="20"/>
        </w:rPr>
        <w:t>United Kingdom</w:t>
      </w:r>
      <w:r w:rsidR="00A60ED5" w:rsidRPr="00370DA0">
        <w:rPr>
          <w:rFonts w:ascii="Arial Narrow" w:hAnsi="Arial Narrow"/>
          <w:sz w:val="20"/>
          <w:szCs w:val="20"/>
        </w:rPr>
        <w:t xml:space="preserve"> </w:t>
      </w:r>
      <w:r w:rsidR="00A60ED5" w:rsidRPr="00C85B63">
        <w:rPr>
          <w:rFonts w:ascii="Arial Narrow" w:hAnsi="Arial Narrow"/>
          <w:color w:val="181818"/>
          <w:sz w:val="20"/>
          <w:szCs w:val="20"/>
        </w:rPr>
        <w:t xml:space="preserve">company number </w:t>
      </w:r>
      <w:r>
        <w:rPr>
          <w:color w:val="6F777B"/>
          <w:shd w:val="clear" w:color="auto" w:fill="FFFFFF"/>
        </w:rPr>
        <w:t xml:space="preserve">03858952 </w:t>
      </w:r>
      <w:r w:rsidR="00A60ED5" w:rsidRPr="00C85B63">
        <w:rPr>
          <w:rFonts w:ascii="Arial Narrow" w:hAnsi="Arial Narrow"/>
          <w:color w:val="181818"/>
          <w:sz w:val="20"/>
          <w:szCs w:val="20"/>
        </w:rPr>
        <w:t>whose registered office is at</w:t>
      </w:r>
      <w:r w:rsidRPr="00D70444">
        <w:rPr>
          <w:color w:val="000000"/>
          <w:shd w:val="clear" w:color="auto" w:fill="FFFFFF"/>
        </w:rPr>
        <w:t xml:space="preserve"> </w:t>
      </w:r>
      <w:r w:rsidRPr="00370DA0">
        <w:rPr>
          <w:color w:val="000000"/>
          <w:sz w:val="18"/>
          <w:szCs w:val="18"/>
          <w:shd w:val="clear" w:color="auto" w:fill="FFFFFF"/>
        </w:rPr>
        <w:t xml:space="preserve">Suite 205-209 Malthouse Business Park 48 Southport Road, </w:t>
      </w:r>
      <w:proofErr w:type="spellStart"/>
      <w:r w:rsidRPr="00370DA0">
        <w:rPr>
          <w:color w:val="000000"/>
          <w:sz w:val="18"/>
          <w:szCs w:val="18"/>
          <w:shd w:val="clear" w:color="auto" w:fill="FFFFFF"/>
        </w:rPr>
        <w:t>Ormskirk</w:t>
      </w:r>
      <w:proofErr w:type="spellEnd"/>
      <w:r w:rsidRPr="00370DA0">
        <w:rPr>
          <w:color w:val="000000"/>
          <w:sz w:val="18"/>
          <w:szCs w:val="18"/>
          <w:shd w:val="clear" w:color="auto" w:fill="FFFFFF"/>
        </w:rPr>
        <w:t xml:space="preserve">, </w:t>
      </w:r>
      <w:proofErr w:type="spellStart"/>
      <w:r w:rsidRPr="00370DA0">
        <w:rPr>
          <w:color w:val="000000"/>
          <w:sz w:val="18"/>
          <w:szCs w:val="18"/>
          <w:shd w:val="clear" w:color="auto" w:fill="FFFFFF"/>
        </w:rPr>
        <w:t>Lancs</w:t>
      </w:r>
      <w:proofErr w:type="spellEnd"/>
      <w:r w:rsidRPr="00370DA0">
        <w:rPr>
          <w:color w:val="000000"/>
          <w:sz w:val="18"/>
          <w:szCs w:val="18"/>
          <w:shd w:val="clear" w:color="auto" w:fill="FFFFFF"/>
        </w:rPr>
        <w:t>, England, L39 1QR</w:t>
      </w:r>
      <w:r w:rsidRPr="00C85B63">
        <w:rPr>
          <w:rFonts w:ascii="Arial Narrow" w:hAnsi="Arial Narrow"/>
          <w:color w:val="181818"/>
          <w:sz w:val="20"/>
          <w:szCs w:val="20"/>
        </w:rPr>
        <w:t xml:space="preserve"> </w:t>
      </w:r>
      <w:r w:rsidR="00A60ED5" w:rsidRPr="00C85B63">
        <w:rPr>
          <w:rFonts w:ascii="Arial Narrow" w:hAnsi="Arial Narrow"/>
          <w:color w:val="181818"/>
          <w:sz w:val="20"/>
          <w:szCs w:val="20"/>
        </w:rPr>
        <w:t>("</w:t>
      </w:r>
      <w:r w:rsidR="00B55830" w:rsidRPr="00C85B63">
        <w:rPr>
          <w:rFonts w:ascii="Arial Narrow" w:hAnsi="Arial Narrow"/>
          <w:color w:val="181818"/>
          <w:sz w:val="20"/>
          <w:szCs w:val="20"/>
        </w:rPr>
        <w:t>AGENCY</w:t>
      </w:r>
      <w:r w:rsidR="00A60ED5" w:rsidRPr="00C85B63">
        <w:rPr>
          <w:rFonts w:ascii="Arial Narrow" w:hAnsi="Arial Narrow"/>
          <w:color w:val="181818"/>
          <w:sz w:val="20"/>
          <w:szCs w:val="20"/>
        </w:rPr>
        <w:t>").</w:t>
      </w:r>
    </w:p>
    <w:p w14:paraId="6481631F" w14:textId="323F7CF3" w:rsidR="00A60ED5" w:rsidRPr="00C85B63" w:rsidRDefault="00A60ED5">
      <w:pPr>
        <w:pStyle w:val="BodyText"/>
        <w:jc w:val="both"/>
        <w:rPr>
          <w:rFonts w:ascii="Arial Narrow" w:hAnsi="Arial Narrow"/>
          <w:sz w:val="20"/>
          <w:szCs w:val="20"/>
        </w:rPr>
      </w:pPr>
    </w:p>
    <w:p w14:paraId="5A8E2018" w14:textId="77777777" w:rsidR="00A60ED5" w:rsidRPr="00C85B63" w:rsidRDefault="00A60ED5">
      <w:pPr>
        <w:pStyle w:val="BodyText"/>
        <w:spacing w:before="6"/>
        <w:jc w:val="both"/>
        <w:rPr>
          <w:rFonts w:ascii="Arial Narrow" w:hAnsi="Arial Narrow"/>
          <w:sz w:val="20"/>
          <w:szCs w:val="20"/>
        </w:rPr>
      </w:pPr>
    </w:p>
    <w:p w14:paraId="19721076" w14:textId="77777777" w:rsidR="00A60ED5" w:rsidRPr="00C85B63" w:rsidRDefault="00A60ED5">
      <w:pPr>
        <w:pStyle w:val="BodyText"/>
        <w:ind w:left="129"/>
        <w:jc w:val="both"/>
        <w:rPr>
          <w:rFonts w:ascii="Arial Narrow" w:hAnsi="Arial Narrow"/>
          <w:sz w:val="20"/>
          <w:szCs w:val="20"/>
        </w:rPr>
      </w:pPr>
      <w:r w:rsidRPr="00C85B63">
        <w:rPr>
          <w:rFonts w:ascii="Arial Narrow" w:hAnsi="Arial Narrow"/>
          <w:color w:val="181818"/>
          <w:sz w:val="20"/>
          <w:szCs w:val="20"/>
        </w:rPr>
        <w:t>The background of this Agreement is as follows:</w:t>
      </w:r>
    </w:p>
    <w:p w14:paraId="47EE4D3E" w14:textId="77777777" w:rsidR="00A60ED5" w:rsidRPr="00C85B63" w:rsidRDefault="00A60ED5">
      <w:pPr>
        <w:pStyle w:val="BodyText"/>
        <w:spacing w:before="3"/>
        <w:jc w:val="both"/>
        <w:rPr>
          <w:rFonts w:ascii="Arial Narrow" w:hAnsi="Arial Narrow"/>
          <w:sz w:val="20"/>
          <w:szCs w:val="20"/>
        </w:rPr>
      </w:pPr>
    </w:p>
    <w:p w14:paraId="1C161D37" w14:textId="6F45E3DE" w:rsidR="00A60ED5" w:rsidRPr="00C85B63" w:rsidRDefault="00A60ED5">
      <w:pPr>
        <w:pStyle w:val="BodyText"/>
        <w:spacing w:before="1" w:line="285" w:lineRule="auto"/>
        <w:ind w:left="126" w:right="300" w:firstLine="3"/>
        <w:jc w:val="both"/>
        <w:rPr>
          <w:rFonts w:ascii="Arial Narrow" w:hAnsi="Arial Narrow"/>
          <w:sz w:val="20"/>
          <w:szCs w:val="20"/>
        </w:rPr>
      </w:pPr>
      <w:r w:rsidRPr="00C85B63">
        <w:rPr>
          <w:rFonts w:ascii="Arial Narrow" w:hAnsi="Arial Narrow"/>
          <w:color w:val="181818"/>
          <w:sz w:val="20"/>
          <w:szCs w:val="20"/>
        </w:rPr>
        <w:t xml:space="preserve">A. JOHNSON CONTROLS and its Affiliates are engaged in the business of developing, </w:t>
      </w:r>
      <w:r w:rsidR="00930DCF" w:rsidRPr="00C85B63">
        <w:rPr>
          <w:rFonts w:ascii="Arial Narrow" w:hAnsi="Arial Narrow"/>
          <w:color w:val="181818"/>
          <w:sz w:val="20"/>
          <w:szCs w:val="20"/>
        </w:rPr>
        <w:t>manufacturing,</w:t>
      </w:r>
      <w:r w:rsidRPr="00C85B63">
        <w:rPr>
          <w:rFonts w:ascii="Arial Narrow" w:hAnsi="Arial Narrow"/>
          <w:color w:val="181818"/>
          <w:sz w:val="20"/>
          <w:szCs w:val="20"/>
        </w:rPr>
        <w:t xml:space="preserve"> and selling building solutions products and services. From time to time, JOHNSON CONTROLS requires assistance in hiring qualified candidates to assist JOHNSON CONTROLS in conducting its business ("Applicants").</w:t>
      </w:r>
    </w:p>
    <w:p w14:paraId="176B8AB8" w14:textId="77777777" w:rsidR="00A60ED5" w:rsidRPr="00C85B63" w:rsidRDefault="00A60ED5">
      <w:pPr>
        <w:pStyle w:val="BodyText"/>
        <w:spacing w:before="6"/>
        <w:jc w:val="both"/>
        <w:rPr>
          <w:rFonts w:ascii="Arial Narrow" w:hAnsi="Arial Narrow"/>
          <w:sz w:val="20"/>
          <w:szCs w:val="20"/>
        </w:rPr>
      </w:pPr>
    </w:p>
    <w:p w14:paraId="13B5701D" w14:textId="77777777" w:rsidR="00A60ED5" w:rsidRPr="00C85B63" w:rsidRDefault="00A60ED5">
      <w:pPr>
        <w:pStyle w:val="BodyText"/>
        <w:ind w:left="131"/>
        <w:jc w:val="both"/>
        <w:rPr>
          <w:rFonts w:ascii="Arial Narrow" w:hAnsi="Arial Narrow"/>
          <w:sz w:val="20"/>
          <w:szCs w:val="20"/>
        </w:rPr>
      </w:pPr>
      <w:r w:rsidRPr="00C85B63">
        <w:rPr>
          <w:rFonts w:ascii="Arial Narrow" w:hAnsi="Arial Narrow"/>
          <w:color w:val="181818"/>
          <w:sz w:val="20"/>
          <w:szCs w:val="20"/>
        </w:rPr>
        <w:t xml:space="preserve">B. </w:t>
      </w:r>
      <w:r w:rsidR="00B55830" w:rsidRPr="00C85B63">
        <w:rPr>
          <w:rFonts w:ascii="Arial Narrow" w:hAnsi="Arial Narrow"/>
          <w:color w:val="181818"/>
          <w:sz w:val="20"/>
          <w:szCs w:val="20"/>
        </w:rPr>
        <w:t>AGENCY</w:t>
      </w:r>
      <w:r w:rsidRPr="00C85B63">
        <w:rPr>
          <w:rFonts w:ascii="Arial Narrow" w:hAnsi="Arial Narrow"/>
          <w:color w:val="181818"/>
          <w:sz w:val="20"/>
          <w:szCs w:val="20"/>
        </w:rPr>
        <w:t xml:space="preserve"> is engaged in the business of providing qualified Applicants on a direct hire basis</w:t>
      </w:r>
      <w:r w:rsidRPr="00C85B63">
        <w:rPr>
          <w:rFonts w:ascii="Arial Narrow" w:hAnsi="Arial Narrow"/>
          <w:color w:val="565656"/>
          <w:sz w:val="20"/>
          <w:szCs w:val="20"/>
        </w:rPr>
        <w:t>.</w:t>
      </w:r>
    </w:p>
    <w:p w14:paraId="329AD603" w14:textId="77777777" w:rsidR="00A60ED5" w:rsidRPr="00C85B63" w:rsidRDefault="00A60ED5">
      <w:pPr>
        <w:pStyle w:val="BodyText"/>
        <w:spacing w:before="8"/>
        <w:jc w:val="both"/>
        <w:rPr>
          <w:rFonts w:ascii="Arial Narrow" w:hAnsi="Arial Narrow"/>
          <w:sz w:val="20"/>
          <w:szCs w:val="20"/>
        </w:rPr>
      </w:pPr>
    </w:p>
    <w:p w14:paraId="791103E2" w14:textId="77777777" w:rsidR="00A60ED5" w:rsidRPr="00C85B63" w:rsidRDefault="00A60ED5">
      <w:pPr>
        <w:pStyle w:val="BodyText"/>
        <w:spacing w:line="280" w:lineRule="auto"/>
        <w:ind w:left="127" w:right="299" w:firstLine="2"/>
        <w:jc w:val="both"/>
        <w:rPr>
          <w:rFonts w:ascii="Arial Narrow" w:hAnsi="Arial Narrow"/>
          <w:sz w:val="20"/>
          <w:szCs w:val="20"/>
        </w:rPr>
      </w:pPr>
      <w:r w:rsidRPr="00C85B63">
        <w:rPr>
          <w:rFonts w:ascii="Arial Narrow" w:hAnsi="Arial Narrow"/>
          <w:color w:val="181818"/>
          <w:sz w:val="20"/>
          <w:szCs w:val="20"/>
        </w:rPr>
        <w:t xml:space="preserve">C. JOHNSON CONTROLS or its Affiliates wish to engage </w:t>
      </w:r>
      <w:r w:rsidR="00B55830" w:rsidRPr="00C85B63">
        <w:rPr>
          <w:rFonts w:ascii="Arial Narrow" w:hAnsi="Arial Narrow"/>
          <w:color w:val="181818"/>
          <w:sz w:val="20"/>
          <w:szCs w:val="20"/>
        </w:rPr>
        <w:t>AGENCY</w:t>
      </w:r>
      <w:r w:rsidRPr="00C85B63">
        <w:rPr>
          <w:rFonts w:ascii="Arial Narrow" w:hAnsi="Arial Narrow"/>
          <w:color w:val="181818"/>
          <w:sz w:val="20"/>
          <w:szCs w:val="20"/>
        </w:rPr>
        <w:t xml:space="preserve"> on an as-needed basis to search for and provide qualified Applicants, and </w:t>
      </w:r>
      <w:r w:rsidR="00B55830" w:rsidRPr="00C85B63">
        <w:rPr>
          <w:rFonts w:ascii="Arial Narrow" w:hAnsi="Arial Narrow"/>
          <w:color w:val="181818"/>
          <w:sz w:val="20"/>
          <w:szCs w:val="20"/>
        </w:rPr>
        <w:t>AGENCY</w:t>
      </w:r>
      <w:r w:rsidRPr="00C85B63">
        <w:rPr>
          <w:rFonts w:ascii="Arial Narrow" w:hAnsi="Arial Narrow"/>
          <w:color w:val="181818"/>
          <w:sz w:val="20"/>
          <w:szCs w:val="20"/>
        </w:rPr>
        <w:t xml:space="preserve"> agrees to provide such services to JOHNSON CONTROLS or its Affiliates, under the terms and conditions set forth</w:t>
      </w:r>
      <w:r w:rsidRPr="00C85B63">
        <w:rPr>
          <w:rFonts w:ascii="Arial Narrow" w:hAnsi="Arial Narrow"/>
          <w:color w:val="181818"/>
          <w:spacing w:val="-23"/>
          <w:sz w:val="20"/>
          <w:szCs w:val="20"/>
        </w:rPr>
        <w:t xml:space="preserve"> </w:t>
      </w:r>
      <w:r w:rsidRPr="00C85B63">
        <w:rPr>
          <w:rFonts w:ascii="Arial Narrow" w:hAnsi="Arial Narrow"/>
          <w:color w:val="181818"/>
          <w:sz w:val="20"/>
          <w:szCs w:val="20"/>
        </w:rPr>
        <w:t>herein.</w:t>
      </w:r>
    </w:p>
    <w:p w14:paraId="1CCEEA4B" w14:textId="77777777" w:rsidR="00A60ED5" w:rsidRPr="00C85B63" w:rsidRDefault="00A60ED5">
      <w:pPr>
        <w:pStyle w:val="BodyText"/>
        <w:jc w:val="both"/>
        <w:rPr>
          <w:rFonts w:ascii="Arial Narrow" w:hAnsi="Arial Narrow"/>
          <w:sz w:val="20"/>
          <w:szCs w:val="20"/>
        </w:rPr>
      </w:pPr>
    </w:p>
    <w:p w14:paraId="0854E852" w14:textId="77777777" w:rsidR="00A60ED5" w:rsidRPr="00C85B63" w:rsidRDefault="00A60ED5">
      <w:pPr>
        <w:pStyle w:val="BodyText"/>
        <w:spacing w:line="285" w:lineRule="auto"/>
        <w:ind w:left="127" w:right="296" w:firstLine="2"/>
        <w:jc w:val="both"/>
        <w:rPr>
          <w:rFonts w:ascii="Arial Narrow" w:hAnsi="Arial Narrow"/>
          <w:sz w:val="20"/>
          <w:szCs w:val="20"/>
        </w:rPr>
      </w:pPr>
      <w:r w:rsidRPr="00C85B63">
        <w:rPr>
          <w:rFonts w:ascii="Arial Narrow" w:hAnsi="Arial Narrow"/>
          <w:color w:val="181818"/>
          <w:sz w:val="20"/>
          <w:szCs w:val="20"/>
        </w:rPr>
        <w:t xml:space="preserve">NOW THEREFORE, for good and valuable consideration, </w:t>
      </w:r>
      <w:proofErr w:type="gramStart"/>
      <w:r w:rsidRPr="00C85B63">
        <w:rPr>
          <w:rFonts w:ascii="Arial Narrow" w:hAnsi="Arial Narrow"/>
          <w:color w:val="181818"/>
          <w:sz w:val="20"/>
          <w:szCs w:val="20"/>
        </w:rPr>
        <w:t>receipt</w:t>
      </w:r>
      <w:proofErr w:type="gramEnd"/>
      <w:r w:rsidRPr="00C85B63">
        <w:rPr>
          <w:rFonts w:ascii="Arial Narrow" w:hAnsi="Arial Narrow"/>
          <w:color w:val="181818"/>
          <w:sz w:val="20"/>
          <w:szCs w:val="20"/>
        </w:rPr>
        <w:t xml:space="preserve"> and sufficiency of which is hereby acknowledged, and intending to be legally bound hereby, JOHNSON CONTROLS and </w:t>
      </w:r>
      <w:r w:rsidR="00B55830" w:rsidRPr="00C85B63">
        <w:rPr>
          <w:rFonts w:ascii="Arial Narrow" w:hAnsi="Arial Narrow"/>
          <w:color w:val="181818"/>
          <w:sz w:val="20"/>
          <w:szCs w:val="20"/>
        </w:rPr>
        <w:t>AGENCY</w:t>
      </w:r>
      <w:r w:rsidRPr="00C85B63">
        <w:rPr>
          <w:rFonts w:ascii="Arial Narrow" w:hAnsi="Arial Narrow"/>
          <w:color w:val="181818"/>
          <w:sz w:val="20"/>
          <w:szCs w:val="20"/>
        </w:rPr>
        <w:t xml:space="preserve"> agree as follows:</w:t>
      </w:r>
    </w:p>
    <w:p w14:paraId="3C614A36" w14:textId="12B7161E" w:rsidR="00A60ED5" w:rsidRPr="00C85B63" w:rsidRDefault="00A60ED5">
      <w:pPr>
        <w:jc w:val="both"/>
        <w:rPr>
          <w:rFonts w:ascii="Arial Narrow" w:hAnsi="Arial Narrow" w:cs="Arial"/>
          <w:sz w:val="20"/>
          <w:szCs w:val="20"/>
        </w:rPr>
      </w:pPr>
    </w:p>
    <w:p w14:paraId="7B68CAD6" w14:textId="77777777" w:rsidR="00A60ED5" w:rsidRPr="00C85B63" w:rsidRDefault="00A60ED5">
      <w:pPr>
        <w:pStyle w:val="ListParagraph"/>
        <w:numPr>
          <w:ilvl w:val="0"/>
          <w:numId w:val="1"/>
        </w:numPr>
        <w:ind w:right="-761"/>
        <w:outlineLvl w:val="0"/>
        <w:rPr>
          <w:rFonts w:ascii="Arial Narrow" w:hAnsi="Arial Narrow"/>
          <w:b/>
          <w:sz w:val="20"/>
          <w:szCs w:val="20"/>
        </w:rPr>
      </w:pPr>
      <w:r w:rsidRPr="00C85B63">
        <w:rPr>
          <w:rFonts w:ascii="Arial Narrow" w:hAnsi="Arial Narrow"/>
          <w:b/>
          <w:sz w:val="20"/>
          <w:szCs w:val="20"/>
        </w:rPr>
        <w:t>Definitions and Interpretation</w:t>
      </w:r>
    </w:p>
    <w:p w14:paraId="7E3A700B" w14:textId="77777777" w:rsidR="00A60ED5" w:rsidRPr="00C85B63" w:rsidRDefault="00A60ED5">
      <w:pPr>
        <w:pStyle w:val="BodyText"/>
        <w:jc w:val="both"/>
        <w:rPr>
          <w:rFonts w:ascii="Arial Narrow" w:hAnsi="Arial Narrow"/>
          <w:b/>
          <w:sz w:val="20"/>
          <w:szCs w:val="20"/>
        </w:rPr>
      </w:pPr>
    </w:p>
    <w:p w14:paraId="22E96363" w14:textId="77777777" w:rsidR="00A60ED5" w:rsidRPr="00C85B63" w:rsidRDefault="00A60ED5">
      <w:pPr>
        <w:pStyle w:val="BodyText"/>
        <w:ind w:left="126" w:right="284" w:hanging="1"/>
        <w:jc w:val="both"/>
        <w:rPr>
          <w:rFonts w:ascii="Arial Narrow" w:hAnsi="Arial Narrow"/>
          <w:sz w:val="20"/>
          <w:szCs w:val="20"/>
        </w:rPr>
      </w:pPr>
      <w:r w:rsidRPr="00C85B63">
        <w:rPr>
          <w:rFonts w:ascii="Arial Narrow" w:hAnsi="Arial Narrow"/>
          <w:color w:val="181818"/>
          <w:sz w:val="20"/>
          <w:szCs w:val="20"/>
        </w:rPr>
        <w:t>In this Agreement, the following words and expressions shall have the following meanings and unless the context requires otherwise, references to the singular include the plural. The headings contained in this Agreement are for convenience only and do not affect its interpretation.</w:t>
      </w:r>
    </w:p>
    <w:p w14:paraId="6E969D83" w14:textId="77777777" w:rsidR="00A60ED5" w:rsidRPr="00C85B63" w:rsidRDefault="00A60ED5">
      <w:pPr>
        <w:pStyle w:val="BodyText"/>
        <w:jc w:val="both"/>
        <w:rPr>
          <w:rFonts w:ascii="Arial Narrow" w:hAnsi="Arial Narrow"/>
          <w:sz w:val="20"/>
          <w:szCs w:val="20"/>
        </w:rPr>
      </w:pPr>
    </w:p>
    <w:p w14:paraId="23258E8C" w14:textId="3A56EA22" w:rsidR="00A60ED5" w:rsidRPr="00C85B63" w:rsidRDefault="00A60ED5"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 xml:space="preserve">"Affiliates" means in relation to JOHNSON CONTROLS, any entity that directly or indirectly controls, is controlled by, or is under common control with JOHNSON CONTROLS, for so long as such control exists. In the case of companies and </w:t>
      </w:r>
      <w:proofErr w:type="gramStart"/>
      <w:r w:rsidRPr="00C85B63">
        <w:rPr>
          <w:rFonts w:ascii="Arial Narrow" w:eastAsia="Arial" w:hAnsi="Arial Narrow"/>
          <w:color w:val="181818"/>
          <w:sz w:val="20"/>
          <w:lang w:val="en-US"/>
        </w:rPr>
        <w:t>corporations</w:t>
      </w:r>
      <w:proofErr w:type="gramEnd"/>
      <w:r w:rsidRPr="00C85B63">
        <w:rPr>
          <w:rFonts w:ascii="Arial Narrow" w:eastAsia="Arial" w:hAnsi="Arial Narrow"/>
          <w:color w:val="181818"/>
          <w:sz w:val="20"/>
          <w:lang w:val="en-US"/>
        </w:rPr>
        <w:t xml:space="preserve"> "control" and "controlled" means beneficial ownership of more than fifty percent of the voting stock, shares or equity in an entity. In the case of any other legal entity, "control" and "controlled" shall exist through the ability to </w:t>
      </w:r>
      <w:proofErr w:type="gramStart"/>
      <w:r w:rsidRPr="00C85B63">
        <w:rPr>
          <w:rFonts w:ascii="Arial Narrow" w:eastAsia="Arial" w:hAnsi="Arial Narrow"/>
          <w:color w:val="181818"/>
          <w:sz w:val="20"/>
          <w:lang w:val="en-US"/>
        </w:rPr>
        <w:t>directly or indirectly control the management</w:t>
      </w:r>
      <w:proofErr w:type="gramEnd"/>
      <w:r w:rsidRPr="00C85B63">
        <w:rPr>
          <w:rFonts w:ascii="Arial Narrow" w:eastAsia="Arial" w:hAnsi="Arial Narrow"/>
          <w:color w:val="181818"/>
          <w:sz w:val="20"/>
          <w:lang w:val="en-US"/>
        </w:rPr>
        <w:t xml:space="preserve"> and/or business of the legal entity. Any Affiliate shall be deemed to be JOHNSON CONTROLS for the purposes of interpretation in this Agreement and all references to Affiliate in this Agreement shall be deemed to be JOHNSON CONTROLS. </w:t>
      </w:r>
    </w:p>
    <w:p w14:paraId="3C485439" w14:textId="34BBF019" w:rsidR="00A60ED5" w:rsidRPr="00C85B63" w:rsidRDefault="00A60ED5"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"Applicant" mea</w:t>
      </w:r>
      <w:r w:rsidR="0041333C" w:rsidRPr="00C85B63">
        <w:rPr>
          <w:rFonts w:ascii="Arial Narrow" w:eastAsia="Arial" w:hAnsi="Arial Narrow"/>
          <w:color w:val="181818"/>
          <w:sz w:val="20"/>
          <w:lang w:val="en-US"/>
        </w:rPr>
        <w:t xml:space="preserve">ns the person introduced by </w:t>
      </w:r>
      <w:r w:rsidR="00B55830" w:rsidRPr="00C85B63">
        <w:rPr>
          <w:rFonts w:ascii="Arial Narrow" w:eastAsia="Arial" w:hAnsi="Arial Narrow"/>
          <w:color w:val="181818"/>
          <w:sz w:val="20"/>
          <w:lang w:val="en-US"/>
        </w:rPr>
        <w:t>AGENCY</w:t>
      </w:r>
      <w:r w:rsidRPr="00C85B63">
        <w:rPr>
          <w:rFonts w:ascii="Arial Narrow" w:eastAsia="Arial" w:hAnsi="Arial Narrow"/>
          <w:color w:val="181818"/>
          <w:sz w:val="20"/>
          <w:lang w:val="en-US"/>
        </w:rPr>
        <w:t xml:space="preserve"> to JOHNSON CONTROLS for an Engagement including any officer or employee of the Applicant if the Applicant is a limited company</w:t>
      </w:r>
      <w:r w:rsidR="00FF6013" w:rsidRPr="00C85B63">
        <w:rPr>
          <w:rFonts w:ascii="Arial Narrow" w:eastAsia="Arial" w:hAnsi="Arial Narrow"/>
          <w:color w:val="181818"/>
          <w:sz w:val="20"/>
          <w:lang w:val="en-US"/>
        </w:rPr>
        <w:t>.</w:t>
      </w:r>
    </w:p>
    <w:p w14:paraId="268856A9" w14:textId="13497BF5" w:rsidR="001F7D5E" w:rsidRDefault="001F7D5E"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 xml:space="preserve">“Applicant Tracking System” means the recruitment tool used by JOHNSON CONTROLS to manage the </w:t>
      </w:r>
      <w:r w:rsidR="00BB4594" w:rsidRPr="00C85B63">
        <w:rPr>
          <w:rFonts w:ascii="Arial Narrow" w:eastAsia="Arial" w:hAnsi="Arial Narrow"/>
          <w:color w:val="181818"/>
          <w:sz w:val="20"/>
          <w:lang w:val="en-US"/>
        </w:rPr>
        <w:t xml:space="preserve">issuance of Assignments </w:t>
      </w:r>
      <w:r w:rsidR="0029591F" w:rsidRPr="00C85B63">
        <w:rPr>
          <w:rFonts w:ascii="Arial Narrow" w:eastAsia="Arial" w:hAnsi="Arial Narrow"/>
          <w:color w:val="181818"/>
          <w:sz w:val="20"/>
          <w:lang w:val="en-US"/>
        </w:rPr>
        <w:t xml:space="preserve">and the </w:t>
      </w:r>
      <w:r w:rsidRPr="00C85B63">
        <w:rPr>
          <w:rFonts w:ascii="Arial Narrow" w:eastAsia="Arial" w:hAnsi="Arial Narrow"/>
          <w:color w:val="181818"/>
          <w:sz w:val="20"/>
          <w:lang w:val="en-US"/>
        </w:rPr>
        <w:t xml:space="preserve">processing of Applicants. </w:t>
      </w:r>
    </w:p>
    <w:p w14:paraId="48F2FF5E" w14:textId="06E391CF" w:rsidR="00523377" w:rsidRPr="00523377" w:rsidRDefault="00523377" w:rsidP="00523377">
      <w:pPr>
        <w:pStyle w:val="Untitledsubclause4"/>
        <w:numPr>
          <w:ilvl w:val="1"/>
          <w:numId w:val="1"/>
        </w:numPr>
        <w:tabs>
          <w:tab w:val="left" w:pos="547"/>
        </w:tabs>
        <w:ind w:left="548" w:right="276" w:hanging="420"/>
        <w:rPr>
          <w:rFonts w:ascii="Arial Narrow" w:eastAsia="Arial" w:hAnsi="Arial Narrow"/>
          <w:color w:val="181818"/>
          <w:sz w:val="20"/>
          <w:lang w:val="en-US"/>
        </w:rPr>
      </w:pPr>
      <w:r w:rsidRPr="00523377">
        <w:rPr>
          <w:rFonts w:ascii="Arial Narrow" w:eastAsia="Arial" w:hAnsi="Arial Narrow"/>
          <w:color w:val="181818"/>
          <w:sz w:val="20"/>
          <w:lang w:val="en-US"/>
        </w:rPr>
        <w:lastRenderedPageBreak/>
        <w:t>“Applicant’s Probation Period” means a period at the start of employment during which the Applicant is assessed by JOHNSON CONTROLS and following which time they are notified as to whether their appointment will be made permanent. The scope and terms of the Applicant’s Probation Period will be defined in their contract of service.</w:t>
      </w:r>
    </w:p>
    <w:p w14:paraId="2501552A" w14:textId="7D0B8174" w:rsidR="001F7D5E" w:rsidRPr="00C85B63" w:rsidRDefault="001F7D5E"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 xml:space="preserve">“Assignment” means a job vacancy including </w:t>
      </w:r>
      <w:r w:rsidR="00FF6013" w:rsidRPr="00C85B63">
        <w:rPr>
          <w:rFonts w:ascii="Arial Narrow" w:eastAsia="Arial" w:hAnsi="Arial Narrow"/>
          <w:color w:val="181818"/>
          <w:sz w:val="20"/>
          <w:lang w:val="en-US"/>
        </w:rPr>
        <w:t>specifications</w:t>
      </w:r>
      <w:r w:rsidRPr="00C85B63">
        <w:rPr>
          <w:rFonts w:ascii="Arial Narrow" w:eastAsia="Arial" w:hAnsi="Arial Narrow"/>
          <w:color w:val="181818"/>
          <w:sz w:val="20"/>
          <w:lang w:val="en-US"/>
        </w:rPr>
        <w:t xml:space="preserve"> of the position or positions provided by JOHNSON CONTROLS to the AGENCY</w:t>
      </w:r>
    </w:p>
    <w:p w14:paraId="046DA178" w14:textId="1C31B37C" w:rsidR="00A60ED5" w:rsidRPr="00C85B63" w:rsidRDefault="00A60ED5"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w:t>
      </w:r>
      <w:r w:rsidR="00073214" w:rsidRPr="00C85B63">
        <w:rPr>
          <w:rFonts w:ascii="Arial Narrow" w:eastAsia="Arial" w:hAnsi="Arial Narrow"/>
          <w:color w:val="181818"/>
          <w:sz w:val="20"/>
          <w:lang w:val="en-US"/>
        </w:rPr>
        <w:t>Employment</w:t>
      </w:r>
      <w:r w:rsidRPr="00C85B63">
        <w:rPr>
          <w:rFonts w:ascii="Arial Narrow" w:eastAsia="Arial" w:hAnsi="Arial Narrow"/>
          <w:color w:val="181818"/>
          <w:sz w:val="20"/>
          <w:lang w:val="en-US"/>
        </w:rPr>
        <w:t>" means the engagement, employ</w:t>
      </w:r>
      <w:r w:rsidR="00073214" w:rsidRPr="00C85B63">
        <w:rPr>
          <w:rFonts w:ascii="Arial Narrow" w:eastAsia="Arial" w:hAnsi="Arial Narrow"/>
          <w:color w:val="181818"/>
          <w:sz w:val="20"/>
          <w:lang w:val="en-US"/>
        </w:rPr>
        <w:t xml:space="preserve">ment or </w:t>
      </w:r>
      <w:r w:rsidR="00534A8E" w:rsidRPr="00C85B63">
        <w:rPr>
          <w:rFonts w:ascii="Arial Narrow" w:eastAsia="Arial" w:hAnsi="Arial Narrow"/>
          <w:color w:val="181818"/>
          <w:sz w:val="20"/>
          <w:lang w:val="en-US"/>
        </w:rPr>
        <w:t xml:space="preserve">similar relationship, pursuant to </w:t>
      </w:r>
      <w:proofErr w:type="spellStart"/>
      <w:r w:rsidR="00534A8E" w:rsidRPr="00C85B63">
        <w:rPr>
          <w:rFonts w:ascii="Arial Narrow" w:eastAsia="Arial" w:hAnsi="Arial Narrow"/>
          <w:color w:val="181818"/>
          <w:sz w:val="20"/>
          <w:lang w:val="en-US"/>
        </w:rPr>
        <w:t>labour</w:t>
      </w:r>
      <w:proofErr w:type="spellEnd"/>
      <w:r w:rsidR="00534A8E" w:rsidRPr="00C85B63">
        <w:rPr>
          <w:rFonts w:ascii="Arial Narrow" w:eastAsia="Arial" w:hAnsi="Arial Narrow"/>
          <w:color w:val="181818"/>
          <w:sz w:val="20"/>
          <w:lang w:val="en-US"/>
        </w:rPr>
        <w:t>-law provisions</w:t>
      </w:r>
      <w:r w:rsidR="00B47AC7" w:rsidRPr="00C85B63">
        <w:rPr>
          <w:rFonts w:ascii="Arial Narrow" w:eastAsia="Arial" w:hAnsi="Arial Narrow"/>
          <w:color w:val="181818"/>
          <w:sz w:val="20"/>
          <w:lang w:val="en-US"/>
        </w:rPr>
        <w:t xml:space="preserve"> applicable to JOHNSON CONTROLS</w:t>
      </w:r>
      <w:r w:rsidR="00534A8E" w:rsidRPr="00C85B63">
        <w:rPr>
          <w:rFonts w:ascii="Arial Narrow" w:eastAsia="Arial" w:hAnsi="Arial Narrow"/>
          <w:color w:val="181818"/>
          <w:sz w:val="20"/>
          <w:lang w:val="en-US"/>
        </w:rPr>
        <w:t>,</w:t>
      </w:r>
      <w:r w:rsidR="00073214" w:rsidRPr="00C85B63">
        <w:rPr>
          <w:rFonts w:ascii="Arial Narrow" w:eastAsia="Arial" w:hAnsi="Arial Narrow"/>
          <w:color w:val="181818"/>
          <w:sz w:val="20"/>
          <w:lang w:val="en-US"/>
        </w:rPr>
        <w:t xml:space="preserve"> of the Applicant by</w:t>
      </w:r>
      <w:r w:rsidRPr="00C85B63">
        <w:rPr>
          <w:rFonts w:ascii="Arial Narrow" w:eastAsia="Arial" w:hAnsi="Arial Narrow"/>
          <w:color w:val="181818"/>
          <w:sz w:val="20"/>
          <w:lang w:val="en-US"/>
        </w:rPr>
        <w:t xml:space="preserve"> JOHNSON CONTROLS on a permanent or fixed term contract basis, whether under a contract of service or for services or any other </w:t>
      </w:r>
      <w:proofErr w:type="gramStart"/>
      <w:r w:rsidRPr="00C85B63">
        <w:rPr>
          <w:rFonts w:ascii="Arial Narrow" w:eastAsia="Arial" w:hAnsi="Arial Narrow"/>
          <w:color w:val="181818"/>
          <w:sz w:val="20"/>
          <w:lang w:val="en-US"/>
        </w:rPr>
        <w:t>engagement;</w:t>
      </w:r>
      <w:proofErr w:type="gramEnd"/>
      <w:r w:rsidRPr="00C85B63">
        <w:rPr>
          <w:rFonts w:ascii="Arial Narrow" w:eastAsia="Arial" w:hAnsi="Arial Narrow"/>
          <w:color w:val="181818"/>
          <w:sz w:val="20"/>
          <w:lang w:val="en-US"/>
        </w:rPr>
        <w:t xml:space="preserve"> </w:t>
      </w:r>
    </w:p>
    <w:p w14:paraId="0A92D210" w14:textId="55364567" w:rsidR="00A60ED5" w:rsidRPr="00C85B63" w:rsidRDefault="00A60ED5"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"Introduction" means (</w:t>
      </w:r>
      <w:proofErr w:type="spellStart"/>
      <w:r w:rsidRPr="00C85B63">
        <w:rPr>
          <w:rFonts w:ascii="Arial Narrow" w:eastAsia="Arial" w:hAnsi="Arial Narrow"/>
          <w:color w:val="181818"/>
          <w:sz w:val="20"/>
          <w:lang w:val="en-US"/>
        </w:rPr>
        <w:t>i</w:t>
      </w:r>
      <w:proofErr w:type="spellEnd"/>
      <w:r w:rsidRPr="00C85B63">
        <w:rPr>
          <w:rFonts w:ascii="Arial Narrow" w:eastAsia="Arial" w:hAnsi="Arial Narrow"/>
          <w:color w:val="181818"/>
          <w:sz w:val="20"/>
          <w:lang w:val="en-US"/>
        </w:rPr>
        <w:t>) JOHNSON CONTROLS' interv</w:t>
      </w:r>
      <w:r w:rsidR="00073214" w:rsidRPr="00C85B63">
        <w:rPr>
          <w:rFonts w:ascii="Arial Narrow" w:eastAsia="Arial" w:hAnsi="Arial Narrow"/>
          <w:color w:val="181818"/>
          <w:sz w:val="20"/>
          <w:lang w:val="en-US"/>
        </w:rPr>
        <w:t xml:space="preserve">iew of an </w:t>
      </w:r>
      <w:proofErr w:type="gramStart"/>
      <w:r w:rsidR="00073214" w:rsidRPr="00C85B63">
        <w:rPr>
          <w:rFonts w:ascii="Arial Narrow" w:eastAsia="Arial" w:hAnsi="Arial Narrow"/>
          <w:color w:val="181818"/>
          <w:sz w:val="20"/>
          <w:lang w:val="en-US"/>
        </w:rPr>
        <w:t>Applicant  in</w:t>
      </w:r>
      <w:proofErr w:type="gramEnd"/>
      <w:r w:rsidR="00073214" w:rsidRPr="00C85B63">
        <w:rPr>
          <w:rFonts w:ascii="Arial Narrow" w:eastAsia="Arial" w:hAnsi="Arial Narrow"/>
          <w:color w:val="181818"/>
          <w:sz w:val="20"/>
          <w:lang w:val="en-US"/>
        </w:rPr>
        <w:t xml:space="preserve"> person </w:t>
      </w:r>
      <w:r w:rsidRPr="00C85B63">
        <w:rPr>
          <w:rFonts w:ascii="Arial Narrow" w:eastAsia="Arial" w:hAnsi="Arial Narrow"/>
          <w:color w:val="181818"/>
          <w:sz w:val="20"/>
          <w:lang w:val="en-US"/>
        </w:rPr>
        <w:t>or by telephone or video</w:t>
      </w:r>
      <w:r w:rsidR="00073214" w:rsidRPr="00C85B63">
        <w:rPr>
          <w:rFonts w:ascii="Arial Narrow" w:eastAsia="Arial" w:hAnsi="Arial Narrow"/>
          <w:color w:val="181818"/>
          <w:sz w:val="20"/>
          <w:lang w:val="en-US"/>
        </w:rPr>
        <w:t>, following JOHNSON CONTRO</w:t>
      </w:r>
      <w:r w:rsidR="009853EA" w:rsidRPr="00C85B63">
        <w:rPr>
          <w:rFonts w:ascii="Arial Narrow" w:eastAsia="Arial" w:hAnsi="Arial Narrow"/>
          <w:color w:val="181818"/>
          <w:sz w:val="20"/>
          <w:lang w:val="en-US"/>
        </w:rPr>
        <w:t>LS’</w:t>
      </w:r>
      <w:r w:rsidRPr="00C85B63">
        <w:rPr>
          <w:rFonts w:ascii="Arial Narrow" w:eastAsia="Arial" w:hAnsi="Arial Narrow"/>
          <w:color w:val="181818"/>
          <w:sz w:val="20"/>
          <w:lang w:val="en-US"/>
        </w:rPr>
        <w:t xml:space="preserve"> instruction</w:t>
      </w:r>
      <w:r w:rsidR="0041333C" w:rsidRPr="00C85B63">
        <w:rPr>
          <w:rFonts w:ascii="Arial Narrow" w:eastAsia="Arial" w:hAnsi="Arial Narrow"/>
          <w:color w:val="181818"/>
          <w:sz w:val="20"/>
          <w:lang w:val="en-US"/>
        </w:rPr>
        <w:t xml:space="preserve"> to</w:t>
      </w:r>
      <w:r w:rsidRPr="00C85B63">
        <w:rPr>
          <w:rFonts w:ascii="Arial Narrow" w:eastAsia="Arial" w:hAnsi="Arial Narrow"/>
          <w:color w:val="181818"/>
          <w:sz w:val="20"/>
          <w:lang w:val="en-US"/>
        </w:rPr>
        <w:t xml:space="preserve"> </w:t>
      </w:r>
      <w:r w:rsidR="00B55830" w:rsidRPr="00C85B63">
        <w:rPr>
          <w:rFonts w:ascii="Arial Narrow" w:eastAsia="Arial" w:hAnsi="Arial Narrow"/>
          <w:color w:val="181818"/>
          <w:sz w:val="20"/>
          <w:lang w:val="en-US"/>
        </w:rPr>
        <w:t>AGENCY</w:t>
      </w:r>
      <w:r w:rsidRPr="00C85B63">
        <w:rPr>
          <w:rFonts w:ascii="Arial Narrow" w:eastAsia="Arial" w:hAnsi="Arial Narrow"/>
          <w:color w:val="181818"/>
          <w:sz w:val="20"/>
          <w:lang w:val="en-US"/>
        </w:rPr>
        <w:t xml:space="preserve"> to search for an Ap</w:t>
      </w:r>
      <w:r w:rsidR="00073214" w:rsidRPr="00C85B63">
        <w:rPr>
          <w:rFonts w:ascii="Arial Narrow" w:eastAsia="Arial" w:hAnsi="Arial Narrow"/>
          <w:color w:val="181818"/>
          <w:sz w:val="20"/>
          <w:lang w:val="en-US"/>
        </w:rPr>
        <w:t>plicant</w:t>
      </w:r>
      <w:r w:rsidR="00C125CB" w:rsidRPr="00C85B63">
        <w:rPr>
          <w:rFonts w:ascii="Arial Narrow" w:eastAsia="Arial" w:hAnsi="Arial Narrow"/>
          <w:color w:val="181818"/>
          <w:sz w:val="20"/>
          <w:lang w:val="en-US"/>
        </w:rPr>
        <w:t xml:space="preserve"> in order to fill and Assignment</w:t>
      </w:r>
      <w:r w:rsidR="00073214" w:rsidRPr="00C85B63">
        <w:rPr>
          <w:rFonts w:ascii="Arial Narrow" w:eastAsia="Arial" w:hAnsi="Arial Narrow"/>
          <w:color w:val="181818"/>
          <w:sz w:val="20"/>
          <w:lang w:val="en-US"/>
        </w:rPr>
        <w:t xml:space="preserve">; or (ii) the passing to JOHNSON CONTROLS </w:t>
      </w:r>
      <w:r w:rsidR="00572C84" w:rsidRPr="00C85B63">
        <w:rPr>
          <w:rFonts w:ascii="Arial Narrow" w:eastAsia="Arial" w:hAnsi="Arial Narrow"/>
          <w:color w:val="181818"/>
          <w:sz w:val="20"/>
          <w:lang w:val="en-US"/>
        </w:rPr>
        <w:t>of a curriculum vitae</w:t>
      </w:r>
      <w:r w:rsidRPr="00C85B63">
        <w:rPr>
          <w:rFonts w:ascii="Arial Narrow" w:eastAsia="Arial" w:hAnsi="Arial Narrow"/>
          <w:color w:val="181818"/>
          <w:sz w:val="20"/>
          <w:lang w:val="en-US"/>
        </w:rPr>
        <w:t xml:space="preserve"> or information which identifies the Applicant</w:t>
      </w:r>
      <w:r w:rsidR="00C125CB" w:rsidRPr="00C85B63">
        <w:rPr>
          <w:rFonts w:ascii="Arial Narrow" w:eastAsia="Arial" w:hAnsi="Arial Narrow"/>
          <w:color w:val="181818"/>
          <w:sz w:val="20"/>
          <w:lang w:val="en-US"/>
        </w:rPr>
        <w:t xml:space="preserve"> and which has been requested by JOHNSON CONTROLS in relation to an Assignment</w:t>
      </w:r>
      <w:r w:rsidR="0035277A" w:rsidRPr="00C85B63">
        <w:rPr>
          <w:rFonts w:ascii="Arial Narrow" w:eastAsia="Arial" w:hAnsi="Arial Narrow"/>
          <w:color w:val="181818"/>
          <w:sz w:val="20"/>
          <w:lang w:val="en-US"/>
        </w:rPr>
        <w:t xml:space="preserve"> </w:t>
      </w:r>
      <w:r w:rsidRPr="00C85B63">
        <w:rPr>
          <w:rFonts w:ascii="Arial Narrow" w:eastAsia="Arial" w:hAnsi="Arial Narrow"/>
          <w:color w:val="181818"/>
          <w:sz w:val="20"/>
          <w:lang w:val="en-US"/>
        </w:rPr>
        <w:t xml:space="preserve">and which leads to </w:t>
      </w:r>
      <w:r w:rsidR="00FD77D3" w:rsidRPr="00C85B63">
        <w:rPr>
          <w:rFonts w:ascii="Arial Narrow" w:eastAsia="Arial" w:hAnsi="Arial Narrow"/>
          <w:color w:val="181818"/>
          <w:sz w:val="20"/>
          <w:lang w:val="en-US"/>
        </w:rPr>
        <w:t>Employment</w:t>
      </w:r>
      <w:r w:rsidRPr="00C85B63">
        <w:rPr>
          <w:rFonts w:ascii="Arial Narrow" w:eastAsia="Arial" w:hAnsi="Arial Narrow"/>
          <w:color w:val="181818"/>
          <w:sz w:val="20"/>
          <w:lang w:val="en-US"/>
        </w:rPr>
        <w:t xml:space="preserve"> of that Applicant;</w:t>
      </w:r>
    </w:p>
    <w:p w14:paraId="0C86EBF9" w14:textId="5D9240D0" w:rsidR="00A60ED5" w:rsidRPr="00C85B63" w:rsidRDefault="00A60ED5" w:rsidP="00F753E6">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"Remuneration"</w:t>
      </w:r>
      <w:r w:rsidR="00073214" w:rsidRPr="00C85B63">
        <w:rPr>
          <w:rFonts w:ascii="Arial Narrow" w:eastAsia="Arial" w:hAnsi="Arial Narrow"/>
          <w:color w:val="181818"/>
          <w:sz w:val="20"/>
          <w:lang w:val="en-US"/>
        </w:rPr>
        <w:t xml:space="preserve"> </w:t>
      </w:r>
      <w:r w:rsidRPr="00C85B63">
        <w:rPr>
          <w:rFonts w:ascii="Arial Narrow" w:eastAsia="Arial" w:hAnsi="Arial Narrow"/>
          <w:color w:val="181818"/>
          <w:sz w:val="20"/>
          <w:lang w:val="en-US"/>
        </w:rPr>
        <w:t>means Applicant's agreed gross annual salary only</w:t>
      </w:r>
      <w:r w:rsidR="00AE47B9" w:rsidRPr="00C85B63">
        <w:rPr>
          <w:rFonts w:ascii="Arial Narrow" w:eastAsia="Arial" w:hAnsi="Arial Narrow"/>
          <w:color w:val="181818"/>
          <w:sz w:val="20"/>
          <w:lang w:val="en-US"/>
        </w:rPr>
        <w:t xml:space="preserve"> </w:t>
      </w:r>
      <w:r w:rsidR="009B4635" w:rsidRPr="00C85B63">
        <w:rPr>
          <w:rFonts w:ascii="Arial Narrow" w:eastAsia="Arial" w:hAnsi="Arial Narrow"/>
          <w:color w:val="181818"/>
          <w:sz w:val="20"/>
          <w:lang w:val="en-US"/>
        </w:rPr>
        <w:t xml:space="preserve">for the avoidance of doubt </w:t>
      </w:r>
      <w:r w:rsidR="00AE47B9" w:rsidRPr="00C85B63">
        <w:rPr>
          <w:rFonts w:ascii="Arial Narrow" w:eastAsia="Arial" w:hAnsi="Arial Narrow"/>
          <w:color w:val="181818"/>
          <w:sz w:val="20"/>
          <w:lang w:val="en-US"/>
        </w:rPr>
        <w:t>excluding any bonus entitlement, allowances, any benefits in kind or any other form of compensation</w:t>
      </w:r>
      <w:r w:rsidRPr="00C85B63">
        <w:rPr>
          <w:rFonts w:ascii="Arial Narrow" w:eastAsia="Arial" w:hAnsi="Arial Narrow"/>
          <w:color w:val="181818"/>
          <w:sz w:val="20"/>
          <w:lang w:val="en-US"/>
        </w:rPr>
        <w:t>.</w:t>
      </w:r>
    </w:p>
    <w:p w14:paraId="2F176E79" w14:textId="77777777" w:rsidR="00073214" w:rsidRPr="00C85B63" w:rsidRDefault="00073214" w:rsidP="003C6156">
      <w:pPr>
        <w:pStyle w:val="ListParagraph"/>
        <w:rPr>
          <w:rFonts w:ascii="Arial Narrow" w:hAnsi="Arial Narrow"/>
          <w:color w:val="161616"/>
          <w:sz w:val="20"/>
          <w:szCs w:val="20"/>
        </w:rPr>
      </w:pPr>
    </w:p>
    <w:p w14:paraId="2A247960" w14:textId="3309B6BB" w:rsidR="00A60ED5" w:rsidRPr="00C85B63" w:rsidRDefault="00A60ED5">
      <w:pPr>
        <w:pStyle w:val="ListParagraph"/>
        <w:numPr>
          <w:ilvl w:val="0"/>
          <w:numId w:val="1"/>
        </w:numPr>
        <w:ind w:right="-761"/>
        <w:outlineLvl w:val="0"/>
        <w:rPr>
          <w:rFonts w:ascii="Arial Narrow" w:hAnsi="Arial Narrow"/>
          <w:b/>
          <w:sz w:val="20"/>
          <w:szCs w:val="20"/>
        </w:rPr>
      </w:pPr>
      <w:r w:rsidRPr="00C85B63">
        <w:rPr>
          <w:rFonts w:ascii="Arial Narrow" w:hAnsi="Arial Narrow"/>
          <w:b/>
          <w:sz w:val="20"/>
          <w:szCs w:val="20"/>
        </w:rPr>
        <w:t>Engagement</w:t>
      </w:r>
      <w:r w:rsidR="00572C84" w:rsidRPr="00C85B63">
        <w:rPr>
          <w:rFonts w:ascii="Arial Narrow" w:hAnsi="Arial Narrow"/>
          <w:b/>
          <w:sz w:val="20"/>
          <w:szCs w:val="20"/>
        </w:rPr>
        <w:t xml:space="preserve"> of Agency</w:t>
      </w:r>
    </w:p>
    <w:p w14:paraId="16B3EB1E" w14:textId="77777777" w:rsidR="002D75DF" w:rsidRPr="00C85B63" w:rsidRDefault="002D75DF" w:rsidP="002D75DF">
      <w:pPr>
        <w:pStyle w:val="ListParagraph"/>
        <w:ind w:left="480" w:right="-761" w:firstLine="0"/>
        <w:outlineLvl w:val="0"/>
        <w:rPr>
          <w:rFonts w:ascii="Arial Narrow" w:hAnsi="Arial Narrow"/>
          <w:b/>
          <w:sz w:val="20"/>
          <w:szCs w:val="20"/>
        </w:rPr>
      </w:pPr>
    </w:p>
    <w:p w14:paraId="4532E199" w14:textId="77777777" w:rsidR="00A60ED5" w:rsidRPr="00C85B63" w:rsidRDefault="006A0059"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 xml:space="preserve">JOHNSON CONTROLS </w:t>
      </w:r>
      <w:r w:rsidR="00A60ED5" w:rsidRPr="00C85B63">
        <w:rPr>
          <w:rFonts w:ascii="Arial Narrow" w:eastAsia="Arial" w:hAnsi="Arial Narrow"/>
          <w:color w:val="181818"/>
          <w:sz w:val="20"/>
          <w:lang w:val="en-US"/>
        </w:rPr>
        <w:t xml:space="preserve">or its Affiliates may request </w:t>
      </w:r>
      <w:r w:rsidR="00B55830" w:rsidRPr="00C85B63">
        <w:rPr>
          <w:rFonts w:ascii="Arial Narrow" w:eastAsia="Arial" w:hAnsi="Arial Narrow"/>
          <w:color w:val="181818"/>
          <w:sz w:val="20"/>
          <w:lang w:val="en-US"/>
        </w:rPr>
        <w:t>AGENCY</w:t>
      </w:r>
      <w:r w:rsidR="00A60ED5" w:rsidRPr="00C85B63">
        <w:rPr>
          <w:rFonts w:ascii="Arial Narrow" w:eastAsia="Arial" w:hAnsi="Arial Narrow"/>
          <w:color w:val="181818"/>
          <w:sz w:val="20"/>
          <w:lang w:val="en-US"/>
        </w:rPr>
        <w:t xml:space="preserve"> on an as needed basis, to provide candidate search services, and </w:t>
      </w:r>
      <w:r w:rsidR="00B55830" w:rsidRPr="00C85B63">
        <w:rPr>
          <w:rFonts w:ascii="Arial Narrow" w:eastAsia="Arial" w:hAnsi="Arial Narrow"/>
          <w:color w:val="181818"/>
          <w:sz w:val="20"/>
          <w:lang w:val="en-US"/>
        </w:rPr>
        <w:t>AGENCY</w:t>
      </w:r>
      <w:r w:rsidR="00A60ED5" w:rsidRPr="00C85B63">
        <w:rPr>
          <w:rFonts w:ascii="Arial Narrow" w:eastAsia="Arial" w:hAnsi="Arial Narrow"/>
          <w:color w:val="181818"/>
          <w:sz w:val="20"/>
          <w:lang w:val="en-US"/>
        </w:rPr>
        <w:t xml:space="preserve"> agrees to provide Introduction, upon the terms and conditions set forth herein</w:t>
      </w:r>
      <w:r w:rsidRPr="00C85B63">
        <w:rPr>
          <w:rFonts w:ascii="Arial Narrow" w:eastAsia="Arial" w:hAnsi="Arial Narrow"/>
          <w:color w:val="181818"/>
          <w:sz w:val="20"/>
          <w:lang w:val="en-US"/>
        </w:rPr>
        <w:t>.</w:t>
      </w:r>
    </w:p>
    <w:p w14:paraId="0BEF46D0" w14:textId="77777777" w:rsidR="006A0059" w:rsidRPr="00C85B63" w:rsidRDefault="00B55830"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AGENCY</w:t>
      </w:r>
      <w:r w:rsidR="006A0059" w:rsidRPr="00C85B63">
        <w:rPr>
          <w:rFonts w:ascii="Arial Narrow" w:eastAsia="Arial" w:hAnsi="Arial Narrow"/>
          <w:color w:val="181818"/>
          <w:sz w:val="20"/>
          <w:lang w:val="en-US"/>
        </w:rPr>
        <w:t xml:space="preserve"> shall only take instructions from JOHNSON CONTROLS's Ta</w:t>
      </w:r>
      <w:r w:rsidR="0041333C" w:rsidRPr="00C85B63">
        <w:rPr>
          <w:rFonts w:ascii="Arial Narrow" w:eastAsia="Arial" w:hAnsi="Arial Narrow"/>
          <w:color w:val="181818"/>
          <w:sz w:val="20"/>
          <w:lang w:val="en-US"/>
        </w:rPr>
        <w:t xml:space="preserve">lent Acquisition department. </w:t>
      </w:r>
      <w:r w:rsidRPr="00C85B63">
        <w:rPr>
          <w:rFonts w:ascii="Arial Narrow" w:eastAsia="Arial" w:hAnsi="Arial Narrow"/>
          <w:color w:val="181818"/>
          <w:sz w:val="20"/>
          <w:lang w:val="en-US"/>
        </w:rPr>
        <w:t>AGENCY</w:t>
      </w:r>
      <w:r w:rsidR="006A0059" w:rsidRPr="00C85B63">
        <w:rPr>
          <w:rFonts w:ascii="Arial Narrow" w:eastAsia="Arial" w:hAnsi="Arial Narrow"/>
          <w:color w:val="181818"/>
          <w:sz w:val="20"/>
          <w:lang w:val="en-US"/>
        </w:rPr>
        <w:t xml:space="preserve"> agrees that it shall not provide any information about Applicants, by any means, to any other department or staff of JOHNSON CONTROLS, without the express prior written authorization of a rep</w:t>
      </w:r>
      <w:r w:rsidR="00073214" w:rsidRPr="00C85B63">
        <w:rPr>
          <w:rFonts w:ascii="Arial Narrow" w:eastAsia="Arial" w:hAnsi="Arial Narrow"/>
          <w:color w:val="181818"/>
          <w:sz w:val="20"/>
          <w:lang w:val="en-US"/>
        </w:rPr>
        <w:t>resentative of JOHNSON CONTROLS</w:t>
      </w:r>
      <w:r w:rsidR="006A0059" w:rsidRPr="00C85B63">
        <w:rPr>
          <w:rFonts w:ascii="Arial Narrow" w:eastAsia="Arial" w:hAnsi="Arial Narrow"/>
          <w:color w:val="181818"/>
          <w:sz w:val="20"/>
          <w:lang w:val="en-US"/>
        </w:rPr>
        <w:t>'s Talent Acquisition department.</w:t>
      </w:r>
    </w:p>
    <w:p w14:paraId="3E3F57D0" w14:textId="2CBE3F3F" w:rsidR="001960A0" w:rsidRPr="00C85B63" w:rsidRDefault="00B55830"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AGENCY</w:t>
      </w:r>
      <w:r w:rsidR="006A0059" w:rsidRPr="00C85B63">
        <w:rPr>
          <w:rFonts w:ascii="Arial Narrow" w:eastAsia="Arial" w:hAnsi="Arial Narrow"/>
          <w:color w:val="181818"/>
          <w:sz w:val="20"/>
          <w:lang w:val="en-US"/>
        </w:rPr>
        <w:t xml:space="preserve"> agrees to only provide Applicant information in accor</w:t>
      </w:r>
      <w:r w:rsidR="00534A8E" w:rsidRPr="00C85B63">
        <w:rPr>
          <w:rFonts w:ascii="Arial Narrow" w:eastAsia="Arial" w:hAnsi="Arial Narrow"/>
          <w:color w:val="181818"/>
          <w:sz w:val="20"/>
          <w:lang w:val="en-US"/>
        </w:rPr>
        <w:t>dance with a specific Assignment</w:t>
      </w:r>
      <w:r w:rsidR="006A0059" w:rsidRPr="00C85B63">
        <w:rPr>
          <w:rFonts w:ascii="Arial Narrow" w:eastAsia="Arial" w:hAnsi="Arial Narrow"/>
          <w:color w:val="181818"/>
          <w:sz w:val="20"/>
          <w:lang w:val="en-US"/>
        </w:rPr>
        <w:t xml:space="preserve"> and shall not refer people, profiles or unso</w:t>
      </w:r>
      <w:r w:rsidR="00E67690" w:rsidRPr="00C85B63">
        <w:rPr>
          <w:rFonts w:ascii="Arial Narrow" w:eastAsia="Arial" w:hAnsi="Arial Narrow"/>
          <w:color w:val="181818"/>
          <w:sz w:val="20"/>
          <w:lang w:val="en-US"/>
        </w:rPr>
        <w:t>licited curriculum vita</w:t>
      </w:r>
      <w:r w:rsidR="006A0059" w:rsidRPr="00C85B63">
        <w:rPr>
          <w:rFonts w:ascii="Arial Narrow" w:eastAsia="Arial" w:hAnsi="Arial Narrow"/>
          <w:color w:val="181818"/>
          <w:sz w:val="20"/>
          <w:lang w:val="en-US"/>
        </w:rPr>
        <w:t xml:space="preserve">e and acknowledges that JOHNSON CONTROLS has no obligations under this Agreement </w:t>
      </w:r>
      <w:proofErr w:type="gramStart"/>
      <w:r w:rsidR="006A0059" w:rsidRPr="00C85B63">
        <w:rPr>
          <w:rFonts w:ascii="Arial Narrow" w:eastAsia="Arial" w:hAnsi="Arial Narrow"/>
          <w:color w:val="181818"/>
          <w:sz w:val="20"/>
          <w:lang w:val="en-US"/>
        </w:rPr>
        <w:t>with regard to</w:t>
      </w:r>
      <w:proofErr w:type="gramEnd"/>
      <w:r w:rsidR="006A0059" w:rsidRPr="00C85B63">
        <w:rPr>
          <w:rFonts w:ascii="Arial Narrow" w:eastAsia="Arial" w:hAnsi="Arial Narrow"/>
          <w:color w:val="181818"/>
          <w:sz w:val="20"/>
          <w:lang w:val="en-US"/>
        </w:rPr>
        <w:t xml:space="preserve"> referrals that ar</w:t>
      </w:r>
      <w:r w:rsidR="00073214" w:rsidRPr="00C85B63">
        <w:rPr>
          <w:rFonts w:ascii="Arial Narrow" w:eastAsia="Arial" w:hAnsi="Arial Narrow"/>
          <w:color w:val="181818"/>
          <w:sz w:val="20"/>
          <w:lang w:val="en-US"/>
        </w:rPr>
        <w:t>e presented to JOHNSON CONTROLS</w:t>
      </w:r>
      <w:r w:rsidR="0013458C" w:rsidRPr="00C85B63">
        <w:rPr>
          <w:rFonts w:ascii="Arial Narrow" w:eastAsia="Arial" w:hAnsi="Arial Narrow"/>
          <w:color w:val="181818"/>
          <w:sz w:val="20"/>
          <w:lang w:val="en-US"/>
        </w:rPr>
        <w:t xml:space="preserve"> without a specific Assignment</w:t>
      </w:r>
      <w:r w:rsidR="00C125CB" w:rsidRPr="00C85B63">
        <w:rPr>
          <w:rFonts w:ascii="Arial Narrow" w:eastAsia="Arial" w:hAnsi="Arial Narrow"/>
          <w:color w:val="181818"/>
          <w:sz w:val="20"/>
          <w:lang w:val="en-US"/>
        </w:rPr>
        <w:t xml:space="preserve"> being provided by Johnson Controls to the AGENCY</w:t>
      </w:r>
      <w:r w:rsidR="006A0059" w:rsidRPr="00C85B63">
        <w:rPr>
          <w:rFonts w:ascii="Arial Narrow" w:eastAsia="Arial" w:hAnsi="Arial Narrow"/>
          <w:color w:val="181818"/>
          <w:sz w:val="20"/>
          <w:lang w:val="en-US"/>
        </w:rPr>
        <w:t>.</w:t>
      </w:r>
    </w:p>
    <w:p w14:paraId="1F18922B" w14:textId="77777777" w:rsidR="00947460" w:rsidRPr="00C85B63" w:rsidRDefault="00947460">
      <w:pPr>
        <w:pStyle w:val="ListParagraph"/>
        <w:rPr>
          <w:rFonts w:ascii="Arial Narrow" w:hAnsi="Arial Narrow"/>
          <w:sz w:val="20"/>
          <w:szCs w:val="20"/>
        </w:rPr>
      </w:pPr>
    </w:p>
    <w:p w14:paraId="462CF185" w14:textId="77777777" w:rsidR="001960A0" w:rsidRPr="00C85B63" w:rsidRDefault="001960A0">
      <w:pPr>
        <w:pStyle w:val="ListParagraph"/>
        <w:numPr>
          <w:ilvl w:val="0"/>
          <w:numId w:val="1"/>
        </w:numPr>
        <w:ind w:right="-761"/>
        <w:outlineLvl w:val="0"/>
        <w:rPr>
          <w:rFonts w:ascii="Arial Narrow" w:hAnsi="Arial Narrow"/>
          <w:b/>
          <w:sz w:val="20"/>
          <w:szCs w:val="20"/>
        </w:rPr>
      </w:pPr>
      <w:r w:rsidRPr="00C85B63">
        <w:rPr>
          <w:rFonts w:ascii="Arial Narrow" w:hAnsi="Arial Narrow"/>
          <w:b/>
          <w:sz w:val="20"/>
          <w:szCs w:val="20"/>
        </w:rPr>
        <w:t>Contract Term and Termination</w:t>
      </w:r>
    </w:p>
    <w:p w14:paraId="453A4F16" w14:textId="77777777" w:rsidR="002A2719" w:rsidRPr="00C85B63" w:rsidRDefault="002A2719">
      <w:pPr>
        <w:pStyle w:val="ListParagraph"/>
        <w:ind w:left="480" w:right="-761" w:firstLine="0"/>
        <w:outlineLvl w:val="0"/>
        <w:rPr>
          <w:rFonts w:ascii="Arial Narrow" w:hAnsi="Arial Narrow"/>
          <w:b/>
          <w:sz w:val="20"/>
          <w:szCs w:val="20"/>
        </w:rPr>
      </w:pPr>
    </w:p>
    <w:p w14:paraId="68F8DBAD" w14:textId="6D95F025" w:rsidR="009045C6" w:rsidRPr="00C85B63" w:rsidRDefault="009045C6"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 xml:space="preserve">This Agreement shall commence on </w:t>
      </w:r>
      <w:r w:rsidR="00C125CB" w:rsidRPr="00C85B63">
        <w:rPr>
          <w:rFonts w:ascii="Arial Narrow" w:eastAsia="Arial" w:hAnsi="Arial Narrow"/>
          <w:color w:val="181818"/>
          <w:sz w:val="20"/>
          <w:lang w:val="en-US"/>
        </w:rPr>
        <w:t xml:space="preserve">the date it is signed on behalf of JOHNSON CONTROLS </w:t>
      </w:r>
      <w:r w:rsidRPr="00C85B63">
        <w:rPr>
          <w:rFonts w:ascii="Arial Narrow" w:eastAsia="Arial" w:hAnsi="Arial Narrow"/>
          <w:color w:val="181818"/>
          <w:sz w:val="20"/>
          <w:lang w:val="en-US"/>
        </w:rPr>
        <w:t xml:space="preserve">and shall continue for a period of 12 (twelve) months (the </w:t>
      </w:r>
      <w:r w:rsidR="00454E58" w:rsidRPr="00C85B63">
        <w:rPr>
          <w:rFonts w:ascii="Arial Narrow" w:eastAsia="Arial" w:hAnsi="Arial Narrow"/>
          <w:color w:val="181818"/>
          <w:sz w:val="20"/>
          <w:lang w:val="en-US"/>
        </w:rPr>
        <w:t>''Term").</w:t>
      </w:r>
      <w:r w:rsidRPr="00C85B63">
        <w:rPr>
          <w:rFonts w:ascii="Arial Narrow" w:eastAsia="Arial" w:hAnsi="Arial Narrow"/>
          <w:color w:val="181818"/>
          <w:sz w:val="20"/>
          <w:lang w:val="en-US"/>
        </w:rPr>
        <w:t xml:space="preserve"> </w:t>
      </w:r>
      <w:r w:rsidR="00454E58" w:rsidRPr="00C85B63">
        <w:rPr>
          <w:rFonts w:ascii="Arial Narrow" w:eastAsia="Arial" w:hAnsi="Arial Narrow"/>
          <w:color w:val="181818"/>
          <w:sz w:val="20"/>
          <w:lang w:val="en-US"/>
        </w:rPr>
        <w:t>After this</w:t>
      </w:r>
      <w:r w:rsidR="00B55830" w:rsidRPr="00C85B63">
        <w:rPr>
          <w:rFonts w:ascii="Arial Narrow" w:eastAsia="Arial" w:hAnsi="Arial Narrow"/>
          <w:color w:val="181818"/>
          <w:sz w:val="20"/>
          <w:lang w:val="en-US"/>
        </w:rPr>
        <w:t xml:space="preserve"> period</w:t>
      </w:r>
      <w:r w:rsidR="00454E58" w:rsidRPr="00C85B63">
        <w:rPr>
          <w:rFonts w:ascii="Arial Narrow" w:eastAsia="Arial" w:hAnsi="Arial Narrow"/>
          <w:color w:val="181818"/>
          <w:sz w:val="20"/>
          <w:lang w:val="en-US"/>
        </w:rPr>
        <w:t xml:space="preserve"> the Agreement will automatically be extended by a further 12 (twelve) months each year </w:t>
      </w:r>
      <w:r w:rsidRPr="00C85B63">
        <w:rPr>
          <w:rFonts w:ascii="Arial Narrow" w:eastAsia="Arial" w:hAnsi="Arial Narrow"/>
          <w:color w:val="181818"/>
          <w:sz w:val="20"/>
          <w:lang w:val="en-US"/>
        </w:rPr>
        <w:t>unless earlier terminated in accordance with provisions of this Agreement.</w:t>
      </w:r>
    </w:p>
    <w:p w14:paraId="47AAC4F5" w14:textId="77777777" w:rsidR="00454E58" w:rsidRPr="00C85B63" w:rsidRDefault="009045C6"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JOHNSON CONTROLS may terminate this Agreement without cause immediately and at any time.</w:t>
      </w:r>
      <w:r w:rsidR="00970CF0" w:rsidRPr="00C85B63">
        <w:rPr>
          <w:rFonts w:ascii="Arial Narrow" w:eastAsia="Arial" w:hAnsi="Arial Narrow"/>
          <w:color w:val="181818"/>
          <w:sz w:val="20"/>
          <w:lang w:val="en-US"/>
        </w:rPr>
        <w:t xml:space="preserve"> Only the fees accruing</w:t>
      </w:r>
      <w:r w:rsidR="00947460" w:rsidRPr="00C85B63">
        <w:rPr>
          <w:rFonts w:ascii="Arial Narrow" w:eastAsia="Arial" w:hAnsi="Arial Narrow"/>
          <w:color w:val="181818"/>
          <w:sz w:val="20"/>
          <w:lang w:val="en-US"/>
        </w:rPr>
        <w:t xml:space="preserve"> up to this point in time and the approved Applicant expenses would be pay</w:t>
      </w:r>
      <w:r w:rsidR="0041333C" w:rsidRPr="00C85B63">
        <w:rPr>
          <w:rFonts w:ascii="Arial Narrow" w:eastAsia="Arial" w:hAnsi="Arial Narrow"/>
          <w:color w:val="181818"/>
          <w:sz w:val="20"/>
          <w:lang w:val="en-US"/>
        </w:rPr>
        <w:t xml:space="preserve">able by JOHNSON CONTROLS to </w:t>
      </w:r>
      <w:r w:rsidR="00947460" w:rsidRPr="00C85B63">
        <w:rPr>
          <w:rFonts w:ascii="Arial Narrow" w:eastAsia="Arial" w:hAnsi="Arial Narrow"/>
          <w:color w:val="181818"/>
          <w:sz w:val="20"/>
          <w:lang w:val="en-US"/>
        </w:rPr>
        <w:t>AGENCY.</w:t>
      </w:r>
    </w:p>
    <w:p w14:paraId="6BBAFF9D" w14:textId="77777777" w:rsidR="00454E58" w:rsidRPr="00C85B63" w:rsidRDefault="00B55830"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AGENCY</w:t>
      </w:r>
      <w:r w:rsidR="009045C6" w:rsidRPr="00C85B63">
        <w:rPr>
          <w:rFonts w:ascii="Arial Narrow" w:eastAsia="Arial" w:hAnsi="Arial Narrow"/>
          <w:color w:val="181818"/>
          <w:sz w:val="20"/>
          <w:lang w:val="en-US"/>
        </w:rPr>
        <w:t xml:space="preserve"> may terminate this Agreement without cause by giving no less than thirty (30) days' written notice to JOHNSON CONTROLS. </w:t>
      </w:r>
    </w:p>
    <w:p w14:paraId="7FED0CB6" w14:textId="77777777" w:rsidR="00454E58" w:rsidRPr="00C85B63" w:rsidRDefault="00454E58">
      <w:pPr>
        <w:pStyle w:val="ListParagraph"/>
        <w:rPr>
          <w:rFonts w:ascii="Arial Narrow" w:hAnsi="Arial Narrow"/>
          <w:sz w:val="20"/>
          <w:szCs w:val="20"/>
        </w:rPr>
      </w:pPr>
    </w:p>
    <w:p w14:paraId="440DAADD" w14:textId="77777777" w:rsidR="00572C84" w:rsidRPr="00C85B63" w:rsidRDefault="00454E58">
      <w:pPr>
        <w:pStyle w:val="ListParagraph"/>
        <w:numPr>
          <w:ilvl w:val="1"/>
          <w:numId w:val="1"/>
        </w:numPr>
        <w:tabs>
          <w:tab w:val="left" w:pos="547"/>
        </w:tabs>
        <w:ind w:left="548" w:right="276" w:hanging="420"/>
        <w:rPr>
          <w:rFonts w:ascii="Arial Narrow" w:hAnsi="Arial Narrow"/>
          <w:sz w:val="20"/>
          <w:szCs w:val="20"/>
        </w:rPr>
      </w:pPr>
      <w:r w:rsidRPr="00C85B63">
        <w:rPr>
          <w:rFonts w:ascii="Arial Narrow" w:hAnsi="Arial Narrow"/>
          <w:sz w:val="20"/>
          <w:szCs w:val="20"/>
        </w:rPr>
        <w:t xml:space="preserve">If either JOHNSON CONTROLS </w:t>
      </w:r>
      <w:r w:rsidR="009045C6" w:rsidRPr="00C85B63">
        <w:rPr>
          <w:rFonts w:ascii="Arial Narrow" w:hAnsi="Arial Narrow"/>
          <w:sz w:val="20"/>
          <w:szCs w:val="20"/>
        </w:rPr>
        <w:t xml:space="preserve">or </w:t>
      </w:r>
      <w:r w:rsidR="00B55830" w:rsidRPr="00C85B63">
        <w:rPr>
          <w:rFonts w:ascii="Arial Narrow" w:hAnsi="Arial Narrow"/>
          <w:sz w:val="20"/>
          <w:szCs w:val="20"/>
        </w:rPr>
        <w:t>AGENCY</w:t>
      </w:r>
      <w:r w:rsidR="009045C6" w:rsidRPr="00C85B63">
        <w:rPr>
          <w:rFonts w:ascii="Arial Narrow" w:hAnsi="Arial Narrow"/>
          <w:sz w:val="20"/>
          <w:szCs w:val="20"/>
        </w:rPr>
        <w:t xml:space="preserve"> terminates this Agreement for any reason pursuant to clauses 3.2 or 3.3 a</w:t>
      </w:r>
      <w:r w:rsidR="00947460" w:rsidRPr="00C85B63">
        <w:rPr>
          <w:rFonts w:ascii="Arial Narrow" w:hAnsi="Arial Narrow"/>
          <w:sz w:val="20"/>
          <w:szCs w:val="20"/>
        </w:rPr>
        <w:t>bove, the provisions of clause 7 (Guarantee</w:t>
      </w:r>
      <w:r w:rsidR="009045C6" w:rsidRPr="00C85B63">
        <w:rPr>
          <w:rFonts w:ascii="Arial Narrow" w:hAnsi="Arial Narrow"/>
          <w:sz w:val="20"/>
          <w:szCs w:val="20"/>
        </w:rPr>
        <w:t>)</w:t>
      </w:r>
      <w:r w:rsidR="00947460" w:rsidRPr="00C85B63">
        <w:rPr>
          <w:rFonts w:ascii="Arial Narrow" w:hAnsi="Arial Narrow"/>
          <w:sz w:val="20"/>
          <w:szCs w:val="20"/>
        </w:rPr>
        <w:t xml:space="preserve"> and 10</w:t>
      </w:r>
      <w:r w:rsidR="00100D48" w:rsidRPr="00C85B63">
        <w:rPr>
          <w:rFonts w:ascii="Arial Narrow" w:hAnsi="Arial Narrow"/>
          <w:sz w:val="20"/>
          <w:szCs w:val="20"/>
        </w:rPr>
        <w:t xml:space="preserve"> (Confidentiality)</w:t>
      </w:r>
      <w:r w:rsidR="009045C6" w:rsidRPr="00C85B63">
        <w:rPr>
          <w:rFonts w:ascii="Arial Narrow" w:hAnsi="Arial Narrow"/>
          <w:sz w:val="20"/>
          <w:szCs w:val="20"/>
        </w:rPr>
        <w:t xml:space="preserve"> shall survive such</w:t>
      </w:r>
      <w:r w:rsidR="009045C6" w:rsidRPr="00C85B63">
        <w:rPr>
          <w:rFonts w:ascii="Arial Narrow" w:hAnsi="Arial Narrow"/>
          <w:spacing w:val="22"/>
          <w:sz w:val="20"/>
          <w:szCs w:val="20"/>
        </w:rPr>
        <w:t xml:space="preserve"> </w:t>
      </w:r>
      <w:r w:rsidR="009045C6" w:rsidRPr="00C85B63">
        <w:rPr>
          <w:rFonts w:ascii="Arial Narrow" w:hAnsi="Arial Narrow"/>
          <w:sz w:val="20"/>
          <w:szCs w:val="20"/>
        </w:rPr>
        <w:t>termination.</w:t>
      </w:r>
    </w:p>
    <w:p w14:paraId="5B60A6CB" w14:textId="77777777" w:rsidR="00534A8E" w:rsidRPr="00C85B63" w:rsidRDefault="00534A8E">
      <w:pPr>
        <w:pStyle w:val="ListParagraph"/>
        <w:tabs>
          <w:tab w:val="left" w:pos="547"/>
        </w:tabs>
        <w:ind w:left="548" w:right="276" w:firstLine="0"/>
        <w:rPr>
          <w:rFonts w:ascii="Arial Narrow" w:hAnsi="Arial Narrow"/>
          <w:color w:val="181818"/>
          <w:sz w:val="20"/>
          <w:szCs w:val="20"/>
        </w:rPr>
      </w:pPr>
    </w:p>
    <w:p w14:paraId="25EB90AA" w14:textId="77777777" w:rsidR="00454E58" w:rsidRPr="00C85B63" w:rsidRDefault="00454E58">
      <w:pPr>
        <w:pStyle w:val="ListParagraph"/>
        <w:tabs>
          <w:tab w:val="left" w:pos="547"/>
        </w:tabs>
        <w:ind w:left="548" w:right="276" w:firstLine="0"/>
        <w:rPr>
          <w:rFonts w:ascii="Arial Narrow" w:hAnsi="Arial Narrow"/>
          <w:color w:val="181818"/>
          <w:sz w:val="20"/>
          <w:szCs w:val="20"/>
        </w:rPr>
      </w:pPr>
    </w:p>
    <w:p w14:paraId="59199835" w14:textId="77777777" w:rsidR="00572C84" w:rsidRPr="00C85B63" w:rsidRDefault="00572C84">
      <w:pPr>
        <w:pStyle w:val="ListParagraph"/>
        <w:numPr>
          <w:ilvl w:val="0"/>
          <w:numId w:val="1"/>
        </w:numPr>
        <w:ind w:right="-761"/>
        <w:outlineLvl w:val="0"/>
        <w:rPr>
          <w:rFonts w:ascii="Arial Narrow" w:hAnsi="Arial Narrow"/>
          <w:b/>
          <w:sz w:val="20"/>
          <w:szCs w:val="20"/>
        </w:rPr>
      </w:pPr>
      <w:r w:rsidRPr="00C85B63">
        <w:rPr>
          <w:rFonts w:ascii="Arial Narrow" w:hAnsi="Arial Narrow"/>
          <w:b/>
          <w:sz w:val="20"/>
          <w:szCs w:val="20"/>
        </w:rPr>
        <w:lastRenderedPageBreak/>
        <w:t>Principles of Co-Operation</w:t>
      </w:r>
    </w:p>
    <w:p w14:paraId="45F109E9" w14:textId="77777777" w:rsidR="00572C84" w:rsidRPr="00C85B63" w:rsidRDefault="00572C84">
      <w:pPr>
        <w:pStyle w:val="NoSpacing"/>
        <w:jc w:val="both"/>
        <w:rPr>
          <w:rFonts w:ascii="Arial Narrow" w:hAnsi="Arial Narrow" w:cs="Arial"/>
          <w:sz w:val="20"/>
          <w:szCs w:val="20"/>
        </w:rPr>
      </w:pPr>
    </w:p>
    <w:p w14:paraId="4B16159F" w14:textId="11956897" w:rsidR="00531FB7" w:rsidRPr="00C85B63" w:rsidRDefault="0041333C"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The responsibil</w:t>
      </w:r>
      <w:r w:rsidR="001F7D5E" w:rsidRPr="00C85B63">
        <w:rPr>
          <w:rFonts w:ascii="Arial Narrow" w:eastAsia="Arial" w:hAnsi="Arial Narrow"/>
          <w:color w:val="181818"/>
          <w:sz w:val="20"/>
          <w:lang w:val="en-US"/>
        </w:rPr>
        <w:t>ity</w:t>
      </w:r>
      <w:r w:rsidRPr="00C85B63">
        <w:rPr>
          <w:rFonts w:ascii="Arial Narrow" w:eastAsia="Arial" w:hAnsi="Arial Narrow"/>
          <w:color w:val="181818"/>
          <w:sz w:val="20"/>
          <w:lang w:val="en-US"/>
        </w:rPr>
        <w:t xml:space="preserve"> of </w:t>
      </w:r>
      <w:r w:rsidR="00B55830" w:rsidRPr="00C85B63">
        <w:rPr>
          <w:rFonts w:ascii="Arial Narrow" w:eastAsia="Arial" w:hAnsi="Arial Narrow"/>
          <w:color w:val="181818"/>
          <w:sz w:val="20"/>
          <w:lang w:val="en-US"/>
        </w:rPr>
        <w:t>AGENCY</w:t>
      </w:r>
      <w:r w:rsidR="00572C84" w:rsidRPr="00C85B63">
        <w:rPr>
          <w:rFonts w:ascii="Arial Narrow" w:eastAsia="Arial" w:hAnsi="Arial Narrow"/>
          <w:color w:val="181818"/>
          <w:sz w:val="20"/>
          <w:lang w:val="en-US"/>
        </w:rPr>
        <w:t xml:space="preserve"> is to identify, assess and select potential applicants </w:t>
      </w:r>
      <w:r w:rsidR="00E67690" w:rsidRPr="00C85B63">
        <w:rPr>
          <w:rFonts w:ascii="Arial Narrow" w:eastAsia="Arial" w:hAnsi="Arial Narrow"/>
          <w:color w:val="181818"/>
          <w:sz w:val="20"/>
          <w:lang w:val="en-US"/>
        </w:rPr>
        <w:t xml:space="preserve">that meet the agreed requirements of the Assignment to present to JOHNSON CONTROLS. </w:t>
      </w:r>
      <w:r w:rsidR="001F7D5E" w:rsidRPr="00C85B63">
        <w:rPr>
          <w:rFonts w:ascii="Arial Narrow" w:eastAsia="Arial" w:hAnsi="Arial Narrow"/>
          <w:color w:val="181818"/>
          <w:sz w:val="20"/>
          <w:lang w:val="en-US"/>
        </w:rPr>
        <w:t xml:space="preserve">In addition, and only </w:t>
      </w:r>
      <w:r w:rsidR="00E67690" w:rsidRPr="00C85B63">
        <w:rPr>
          <w:rFonts w:ascii="Arial Narrow" w:eastAsia="Arial" w:hAnsi="Arial Narrow"/>
          <w:color w:val="181818"/>
          <w:sz w:val="20"/>
          <w:lang w:val="en-US"/>
        </w:rPr>
        <w:t>on instruction by JOHNSON CONTROLS</w:t>
      </w:r>
      <w:r w:rsidR="001F7D5E" w:rsidRPr="00C85B63">
        <w:rPr>
          <w:rFonts w:ascii="Arial Narrow" w:eastAsia="Arial" w:hAnsi="Arial Narrow"/>
          <w:color w:val="181818"/>
          <w:sz w:val="20"/>
          <w:lang w:val="en-US"/>
        </w:rPr>
        <w:t xml:space="preserve">, the AGENCY may be required </w:t>
      </w:r>
      <w:proofErr w:type="gramStart"/>
      <w:r w:rsidR="001F7D5E" w:rsidRPr="00C85B63">
        <w:rPr>
          <w:rFonts w:ascii="Arial Narrow" w:eastAsia="Arial" w:hAnsi="Arial Narrow"/>
          <w:color w:val="181818"/>
          <w:sz w:val="20"/>
          <w:lang w:val="en-US"/>
        </w:rPr>
        <w:t xml:space="preserve">to </w:t>
      </w:r>
      <w:r w:rsidR="00E67690" w:rsidRPr="00C85B63">
        <w:rPr>
          <w:rFonts w:ascii="Arial Narrow" w:eastAsia="Arial" w:hAnsi="Arial Narrow"/>
          <w:color w:val="181818"/>
          <w:sz w:val="20"/>
          <w:lang w:val="en-US"/>
        </w:rPr>
        <w:t xml:space="preserve"> facilitate</w:t>
      </w:r>
      <w:proofErr w:type="gramEnd"/>
      <w:r w:rsidR="00E67690" w:rsidRPr="00C85B63">
        <w:rPr>
          <w:rFonts w:ascii="Arial Narrow" w:eastAsia="Arial" w:hAnsi="Arial Narrow"/>
          <w:color w:val="181818"/>
          <w:sz w:val="20"/>
          <w:lang w:val="en-US"/>
        </w:rPr>
        <w:t xml:space="preserve"> interviews and offer negotiations with selected Applicants.</w:t>
      </w:r>
      <w:r w:rsidRPr="00C85B63">
        <w:rPr>
          <w:rFonts w:ascii="Arial Narrow" w:eastAsia="Arial" w:hAnsi="Arial Narrow"/>
          <w:color w:val="181818"/>
          <w:sz w:val="20"/>
          <w:lang w:val="en-US"/>
        </w:rPr>
        <w:t xml:space="preserve"> </w:t>
      </w:r>
    </w:p>
    <w:p w14:paraId="57358D85" w14:textId="77777777" w:rsidR="00534A8E" w:rsidRPr="00C85B63" w:rsidRDefault="00534A8E"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This task take</w:t>
      </w:r>
      <w:r w:rsidR="009045C6" w:rsidRPr="00C85B63">
        <w:rPr>
          <w:rFonts w:ascii="Arial Narrow" w:eastAsia="Arial" w:hAnsi="Arial Narrow"/>
          <w:color w:val="181818"/>
          <w:sz w:val="20"/>
          <w:lang w:val="en-US"/>
        </w:rPr>
        <w:t>s</w:t>
      </w:r>
      <w:r w:rsidRPr="00C85B63">
        <w:rPr>
          <w:rFonts w:ascii="Arial Narrow" w:eastAsia="Arial" w:hAnsi="Arial Narrow"/>
          <w:color w:val="181818"/>
          <w:sz w:val="20"/>
          <w:lang w:val="en-US"/>
        </w:rPr>
        <w:t xml:space="preserve"> the form of an advisory service and does not involve the supply of temporary workers.</w:t>
      </w:r>
    </w:p>
    <w:p w14:paraId="0A6B3AB7" w14:textId="77777777" w:rsidR="006A0059" w:rsidRPr="00C85B63" w:rsidRDefault="00E67690"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The responsibility of JOHNSON CON</w:t>
      </w:r>
      <w:r w:rsidR="0041333C" w:rsidRPr="00C85B63">
        <w:rPr>
          <w:rFonts w:ascii="Arial Narrow" w:eastAsia="Arial" w:hAnsi="Arial Narrow"/>
          <w:color w:val="181818"/>
          <w:sz w:val="20"/>
          <w:lang w:val="en-US"/>
        </w:rPr>
        <w:t xml:space="preserve">TROLS is </w:t>
      </w:r>
      <w:proofErr w:type="gramStart"/>
      <w:r w:rsidR="0041333C" w:rsidRPr="00C85B63">
        <w:rPr>
          <w:rFonts w:ascii="Arial Narrow" w:eastAsia="Arial" w:hAnsi="Arial Narrow"/>
          <w:color w:val="181818"/>
          <w:sz w:val="20"/>
          <w:lang w:val="en-US"/>
        </w:rPr>
        <w:t>support</w:t>
      </w:r>
      <w:proofErr w:type="gramEnd"/>
      <w:r w:rsidR="0041333C" w:rsidRPr="00C85B63">
        <w:rPr>
          <w:rFonts w:ascii="Arial Narrow" w:eastAsia="Arial" w:hAnsi="Arial Narrow"/>
          <w:color w:val="181818"/>
          <w:sz w:val="20"/>
          <w:lang w:val="en-US"/>
        </w:rPr>
        <w:t xml:space="preserve"> the work of</w:t>
      </w:r>
      <w:r w:rsidRPr="00C85B63">
        <w:rPr>
          <w:rFonts w:ascii="Arial Narrow" w:eastAsia="Arial" w:hAnsi="Arial Narrow"/>
          <w:color w:val="181818"/>
          <w:sz w:val="20"/>
          <w:lang w:val="en-US"/>
        </w:rPr>
        <w:t xml:space="preserve"> </w:t>
      </w:r>
      <w:r w:rsidR="00B55830" w:rsidRPr="00C85B63">
        <w:rPr>
          <w:rFonts w:ascii="Arial Narrow" w:eastAsia="Arial" w:hAnsi="Arial Narrow"/>
          <w:color w:val="181818"/>
          <w:sz w:val="20"/>
          <w:lang w:val="en-US"/>
        </w:rPr>
        <w:t>AGENCY</w:t>
      </w:r>
      <w:r w:rsidRPr="00C85B63">
        <w:rPr>
          <w:rFonts w:ascii="Arial Narrow" w:eastAsia="Arial" w:hAnsi="Arial Narrow"/>
          <w:color w:val="181818"/>
          <w:sz w:val="20"/>
          <w:lang w:val="en-US"/>
        </w:rPr>
        <w:t>, in particular by making the decisions - especially concerning the interviewing, appointment or rejection of an Applicant - at the</w:t>
      </w:r>
      <w:r w:rsidR="0041333C" w:rsidRPr="00C85B63">
        <w:rPr>
          <w:rFonts w:ascii="Arial Narrow" w:eastAsia="Arial" w:hAnsi="Arial Narrow"/>
          <w:color w:val="181818"/>
          <w:sz w:val="20"/>
          <w:lang w:val="en-US"/>
        </w:rPr>
        <w:t xml:space="preserve"> correct time and to inform </w:t>
      </w:r>
      <w:r w:rsidR="00B55830" w:rsidRPr="00C85B63">
        <w:rPr>
          <w:rFonts w:ascii="Arial Narrow" w:eastAsia="Arial" w:hAnsi="Arial Narrow"/>
          <w:color w:val="181818"/>
          <w:sz w:val="20"/>
          <w:lang w:val="en-US"/>
        </w:rPr>
        <w:t>AGENCY</w:t>
      </w:r>
      <w:r w:rsidRPr="00C85B63">
        <w:rPr>
          <w:rFonts w:ascii="Arial Narrow" w:eastAsia="Arial" w:hAnsi="Arial Narrow"/>
          <w:color w:val="181818"/>
          <w:sz w:val="20"/>
          <w:lang w:val="en-US"/>
        </w:rPr>
        <w:t xml:space="preserve"> accordingly. </w:t>
      </w:r>
    </w:p>
    <w:p w14:paraId="093C4E61" w14:textId="220F33D2" w:rsidR="00531FB7" w:rsidRPr="00C85B63" w:rsidRDefault="003C2913"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JOHNSON CONTROLS</w:t>
      </w:r>
      <w:r w:rsidR="00ED11C0" w:rsidRPr="00C85B63">
        <w:rPr>
          <w:rFonts w:ascii="Arial Narrow" w:eastAsia="Arial" w:hAnsi="Arial Narrow"/>
          <w:color w:val="181818"/>
          <w:sz w:val="20"/>
          <w:lang w:val="en-US"/>
        </w:rPr>
        <w:t xml:space="preserve"> Talent Acquisition team is the sole point of contact within JOHNSON CONTROLS who can </w:t>
      </w:r>
      <w:r w:rsidR="001F7D5E" w:rsidRPr="00C85B63">
        <w:rPr>
          <w:rFonts w:ascii="Arial Narrow" w:eastAsia="Arial" w:hAnsi="Arial Narrow"/>
          <w:color w:val="181818"/>
          <w:sz w:val="20"/>
          <w:lang w:val="en-US"/>
        </w:rPr>
        <w:t>provide</w:t>
      </w:r>
      <w:r w:rsidR="00ED11C0" w:rsidRPr="00C85B63">
        <w:rPr>
          <w:rFonts w:ascii="Arial Narrow" w:eastAsia="Arial" w:hAnsi="Arial Narrow"/>
          <w:color w:val="181818"/>
          <w:sz w:val="20"/>
          <w:lang w:val="en-US"/>
        </w:rPr>
        <w:t xml:space="preserve"> </w:t>
      </w:r>
      <w:r w:rsidR="001F7D5E" w:rsidRPr="00C85B63">
        <w:rPr>
          <w:rFonts w:ascii="Arial Narrow" w:eastAsia="Arial" w:hAnsi="Arial Narrow"/>
          <w:color w:val="181818"/>
          <w:sz w:val="20"/>
          <w:lang w:val="en-US"/>
        </w:rPr>
        <w:t>A</w:t>
      </w:r>
      <w:r w:rsidR="00D05821" w:rsidRPr="00C85B63">
        <w:rPr>
          <w:rFonts w:ascii="Arial Narrow" w:eastAsia="Arial" w:hAnsi="Arial Narrow"/>
          <w:color w:val="181818"/>
          <w:sz w:val="20"/>
          <w:lang w:val="en-US"/>
        </w:rPr>
        <w:t xml:space="preserve">ssignments to </w:t>
      </w:r>
      <w:r w:rsidR="00ED11C0" w:rsidRPr="00C85B63">
        <w:rPr>
          <w:rFonts w:ascii="Arial Narrow" w:eastAsia="Arial" w:hAnsi="Arial Narrow"/>
          <w:color w:val="181818"/>
          <w:sz w:val="20"/>
          <w:lang w:val="en-US"/>
        </w:rPr>
        <w:t xml:space="preserve">AGNECY. Under no circumstances should AGENCY </w:t>
      </w:r>
      <w:r w:rsidR="00526408" w:rsidRPr="00C85B63">
        <w:rPr>
          <w:rFonts w:ascii="Arial Narrow" w:eastAsia="Arial" w:hAnsi="Arial Narrow"/>
          <w:color w:val="181818"/>
          <w:sz w:val="20"/>
          <w:lang w:val="en-US"/>
        </w:rPr>
        <w:t>contact</w:t>
      </w:r>
      <w:r w:rsidR="00ED11C0" w:rsidRPr="00C85B63">
        <w:rPr>
          <w:rFonts w:ascii="Arial Narrow" w:eastAsia="Arial" w:hAnsi="Arial Narrow"/>
          <w:color w:val="181818"/>
          <w:sz w:val="20"/>
          <w:lang w:val="en-US"/>
        </w:rPr>
        <w:t xml:space="preserve"> or regard contact from any other employees of JOHNSON CONTROLS as approval to provide services for an Assignment. Failure to adhere to this rule will result in termination of this </w:t>
      </w:r>
      <w:r w:rsidR="001F7D5E" w:rsidRPr="00C85B63">
        <w:rPr>
          <w:rFonts w:ascii="Arial Narrow" w:eastAsia="Arial" w:hAnsi="Arial Narrow"/>
          <w:color w:val="181818"/>
          <w:sz w:val="20"/>
          <w:lang w:val="en-US"/>
        </w:rPr>
        <w:t>A</w:t>
      </w:r>
      <w:r w:rsidR="00ED11C0" w:rsidRPr="00C85B63">
        <w:rPr>
          <w:rFonts w:ascii="Arial Narrow" w:eastAsia="Arial" w:hAnsi="Arial Narrow"/>
          <w:color w:val="181818"/>
          <w:sz w:val="20"/>
          <w:lang w:val="en-US"/>
        </w:rPr>
        <w:t xml:space="preserve">greement and </w:t>
      </w:r>
      <w:r w:rsidR="001F7D5E" w:rsidRPr="00C85B63">
        <w:rPr>
          <w:rFonts w:ascii="Arial Narrow" w:eastAsia="Arial" w:hAnsi="Arial Narrow"/>
          <w:color w:val="181818"/>
          <w:sz w:val="20"/>
          <w:lang w:val="en-US"/>
        </w:rPr>
        <w:t xml:space="preserve">JOHNSON CONTROLS shall not be liable for </w:t>
      </w:r>
      <w:r w:rsidR="00ED11C0" w:rsidRPr="00C85B63">
        <w:rPr>
          <w:rFonts w:ascii="Arial Narrow" w:eastAsia="Arial" w:hAnsi="Arial Narrow"/>
          <w:color w:val="181818"/>
          <w:sz w:val="20"/>
          <w:lang w:val="en-US"/>
        </w:rPr>
        <w:t xml:space="preserve">any fees payable to AGENCY for </w:t>
      </w:r>
      <w:r w:rsidR="001F7D5E" w:rsidRPr="00C85B63">
        <w:rPr>
          <w:rFonts w:ascii="Arial Narrow" w:eastAsia="Arial" w:hAnsi="Arial Narrow"/>
          <w:color w:val="181818"/>
          <w:sz w:val="20"/>
          <w:lang w:val="en-US"/>
        </w:rPr>
        <w:t xml:space="preserve">an </w:t>
      </w:r>
      <w:r w:rsidR="00ED11C0" w:rsidRPr="00C85B63">
        <w:rPr>
          <w:rFonts w:ascii="Arial Narrow" w:eastAsia="Arial" w:hAnsi="Arial Narrow"/>
          <w:color w:val="181818"/>
          <w:sz w:val="20"/>
          <w:lang w:val="en-US"/>
        </w:rPr>
        <w:t>Assignment engaged outside of instruction from the Talent Acquisition team</w:t>
      </w:r>
      <w:r w:rsidR="001F7D5E" w:rsidRPr="00C85B63">
        <w:rPr>
          <w:rFonts w:ascii="Arial Narrow" w:eastAsia="Arial" w:hAnsi="Arial Narrow"/>
          <w:color w:val="181818"/>
          <w:sz w:val="20"/>
          <w:lang w:val="en-US"/>
        </w:rPr>
        <w:t>.</w:t>
      </w:r>
      <w:r w:rsidR="00ED11C0" w:rsidRPr="00C85B63">
        <w:rPr>
          <w:rFonts w:ascii="Arial Narrow" w:eastAsia="Arial" w:hAnsi="Arial Narrow"/>
          <w:color w:val="181818"/>
          <w:sz w:val="20"/>
          <w:lang w:val="en-US"/>
        </w:rPr>
        <w:t xml:space="preserve"> If any employee of JOHNSON CONTROLS should </w:t>
      </w:r>
      <w:proofErr w:type="gramStart"/>
      <w:r w:rsidR="00ED11C0" w:rsidRPr="00C85B63">
        <w:rPr>
          <w:rFonts w:ascii="Arial Narrow" w:eastAsia="Arial" w:hAnsi="Arial Narrow"/>
          <w:color w:val="181818"/>
          <w:sz w:val="20"/>
          <w:lang w:val="en-US"/>
        </w:rPr>
        <w:t>make contact with</w:t>
      </w:r>
      <w:proofErr w:type="gramEnd"/>
      <w:r w:rsidR="00ED11C0" w:rsidRPr="00C85B63">
        <w:rPr>
          <w:rFonts w:ascii="Arial Narrow" w:eastAsia="Arial" w:hAnsi="Arial Narrow"/>
          <w:color w:val="181818"/>
          <w:sz w:val="20"/>
          <w:lang w:val="en-US"/>
        </w:rPr>
        <w:t xml:space="preserve"> AGENCY directly, the Talent Acquisition team must be notified immediately. Any employee or consultant working on behalf of AGENCY must be fully briefed and trained by the AGENCY on JOHNSON CONTROLS Assignment engagement process. </w:t>
      </w:r>
    </w:p>
    <w:p w14:paraId="79CCC6A7" w14:textId="59E9AA80" w:rsidR="001823C8" w:rsidRPr="00C85B63" w:rsidRDefault="00D05821"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 xml:space="preserve">JOHNSON CONTROLS will upload all </w:t>
      </w:r>
      <w:r w:rsidR="00644D12" w:rsidRPr="00C85B63">
        <w:rPr>
          <w:rFonts w:ascii="Arial Narrow" w:eastAsia="Arial" w:hAnsi="Arial Narrow"/>
          <w:color w:val="181818"/>
          <w:sz w:val="20"/>
          <w:lang w:val="en-US"/>
        </w:rPr>
        <w:t xml:space="preserve">Assignments </w:t>
      </w:r>
      <w:r w:rsidRPr="00C85B63">
        <w:rPr>
          <w:rFonts w:ascii="Arial Narrow" w:eastAsia="Arial" w:hAnsi="Arial Narrow"/>
          <w:color w:val="181818"/>
          <w:sz w:val="20"/>
          <w:lang w:val="en-US"/>
        </w:rPr>
        <w:t xml:space="preserve">to the Applicant Tracking System and publish externally to AGENCY as notification that a new Assignment is available. AGENCY will acknowledge receipt of the Assignment and AGENCY’s decision to accept or refuse the Assignment within 1 business day of the Applicant Tracking System </w:t>
      </w:r>
      <w:r w:rsidR="0058016D" w:rsidRPr="00C85B63">
        <w:rPr>
          <w:rFonts w:ascii="Arial Narrow" w:eastAsia="Arial" w:hAnsi="Arial Narrow"/>
          <w:color w:val="181818"/>
          <w:sz w:val="20"/>
          <w:lang w:val="en-US"/>
        </w:rPr>
        <w:t>n</w:t>
      </w:r>
      <w:r w:rsidRPr="00C85B63">
        <w:rPr>
          <w:rFonts w:ascii="Arial Narrow" w:eastAsia="Arial" w:hAnsi="Arial Narrow"/>
          <w:color w:val="181818"/>
          <w:sz w:val="20"/>
          <w:lang w:val="en-US"/>
        </w:rPr>
        <w:t>otification.</w:t>
      </w:r>
    </w:p>
    <w:p w14:paraId="27CC35B1" w14:textId="444296C6" w:rsidR="00012117" w:rsidRPr="00C85B63" w:rsidRDefault="005B2CA8"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 xml:space="preserve">All Applicants must be submitted to JOHNSON CONTROLS through the Applicant Tracking System portal and </w:t>
      </w:r>
      <w:r w:rsidR="00AC08F6" w:rsidRPr="00C85B63">
        <w:rPr>
          <w:rFonts w:ascii="Arial Narrow" w:eastAsia="Arial" w:hAnsi="Arial Narrow"/>
          <w:color w:val="181818"/>
          <w:sz w:val="20"/>
          <w:lang w:val="en-US"/>
        </w:rPr>
        <w:t>i</w:t>
      </w:r>
      <w:r w:rsidRPr="00C85B63">
        <w:rPr>
          <w:rFonts w:ascii="Arial Narrow" w:eastAsia="Arial" w:hAnsi="Arial Narrow"/>
          <w:color w:val="181818"/>
          <w:sz w:val="20"/>
          <w:lang w:val="en-US"/>
        </w:rPr>
        <w:t>ntroductions through other channels</w:t>
      </w:r>
      <w:r w:rsidR="00EC5A76">
        <w:rPr>
          <w:rFonts w:ascii="Arial Narrow" w:eastAsia="Arial" w:hAnsi="Arial Narrow"/>
          <w:color w:val="181818"/>
          <w:sz w:val="20"/>
          <w:lang w:val="en-US"/>
        </w:rPr>
        <w:t xml:space="preserve">, including but not limited to </w:t>
      </w:r>
      <w:r w:rsidRPr="00C85B63">
        <w:rPr>
          <w:rFonts w:ascii="Arial Narrow" w:eastAsia="Arial" w:hAnsi="Arial Narrow"/>
          <w:color w:val="181818"/>
          <w:sz w:val="20"/>
          <w:lang w:val="en-US"/>
        </w:rPr>
        <w:t>email, telephone, written letter</w:t>
      </w:r>
      <w:r w:rsidR="00EC5A76">
        <w:rPr>
          <w:rFonts w:ascii="Arial Narrow" w:eastAsia="Arial" w:hAnsi="Arial Narrow"/>
          <w:color w:val="181818"/>
          <w:sz w:val="20"/>
          <w:lang w:val="en-US"/>
        </w:rPr>
        <w:t>,</w:t>
      </w:r>
      <w:r w:rsidRPr="00C85B63">
        <w:rPr>
          <w:rFonts w:ascii="Arial Narrow" w:eastAsia="Arial" w:hAnsi="Arial Narrow"/>
          <w:color w:val="181818"/>
          <w:sz w:val="20"/>
          <w:lang w:val="en-US"/>
        </w:rPr>
        <w:t xml:space="preserve"> will not be accepted or considered by JOHNSON CONTROLS. If AGENCY is encouraged by an employee of JOHNSON CONTROLS outside of the Talent Acquisition team to submit Applicants to JOHNSON CONTROLS by any other channel other than the Applicant Tracking System, AGENCY must inform the Talent Acquisition team immediately.</w:t>
      </w:r>
    </w:p>
    <w:p w14:paraId="5D44DD30" w14:textId="77777777" w:rsidR="000D2D5C" w:rsidRPr="00C85B63" w:rsidRDefault="000D2D5C"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When AGENCY submits an Applicant in th</w:t>
      </w:r>
      <w:r w:rsidR="00394744" w:rsidRPr="00C85B63">
        <w:rPr>
          <w:rFonts w:ascii="Arial Narrow" w:eastAsia="Arial" w:hAnsi="Arial Narrow"/>
          <w:color w:val="181818"/>
          <w:sz w:val="20"/>
          <w:lang w:val="en-US"/>
        </w:rPr>
        <w:t xml:space="preserve">e Applicant Tracking System </w:t>
      </w:r>
      <w:r w:rsidRPr="00C85B63">
        <w:rPr>
          <w:rFonts w:ascii="Arial Narrow" w:eastAsia="Arial" w:hAnsi="Arial Narrow"/>
          <w:color w:val="181818"/>
          <w:sz w:val="20"/>
          <w:lang w:val="en-US"/>
        </w:rPr>
        <w:t>AGENCY will ensure the email address provide</w:t>
      </w:r>
      <w:r w:rsidR="005030BB" w:rsidRPr="00C85B63">
        <w:rPr>
          <w:rFonts w:ascii="Arial Narrow" w:eastAsia="Arial" w:hAnsi="Arial Narrow"/>
          <w:color w:val="181818"/>
          <w:sz w:val="20"/>
          <w:lang w:val="en-US"/>
        </w:rPr>
        <w:t>d</w:t>
      </w:r>
      <w:r w:rsidRPr="00C85B63">
        <w:rPr>
          <w:rFonts w:ascii="Arial Narrow" w:eastAsia="Arial" w:hAnsi="Arial Narrow"/>
          <w:color w:val="181818"/>
          <w:sz w:val="20"/>
          <w:lang w:val="en-US"/>
        </w:rPr>
        <w:t xml:space="preserve"> belongs to the Applicant and is their preferred contact email. Applicant submission will include an original </w:t>
      </w:r>
      <w:r w:rsidR="00394744" w:rsidRPr="00C85B63">
        <w:rPr>
          <w:rFonts w:ascii="Arial Narrow" w:eastAsia="Arial" w:hAnsi="Arial Narrow"/>
          <w:color w:val="181818"/>
          <w:sz w:val="20"/>
          <w:lang w:val="en-US"/>
        </w:rPr>
        <w:t xml:space="preserve">Applicant </w:t>
      </w:r>
      <w:r w:rsidRPr="00C85B63">
        <w:rPr>
          <w:rFonts w:ascii="Arial Narrow" w:eastAsia="Arial" w:hAnsi="Arial Narrow"/>
          <w:color w:val="181818"/>
          <w:sz w:val="20"/>
          <w:lang w:val="en-US"/>
        </w:rPr>
        <w:t>CV and relevant accompanying details</w:t>
      </w:r>
      <w:r w:rsidR="00394744" w:rsidRPr="00C85B63">
        <w:rPr>
          <w:rFonts w:ascii="Arial Narrow" w:eastAsia="Arial" w:hAnsi="Arial Narrow"/>
          <w:color w:val="181818"/>
          <w:sz w:val="20"/>
          <w:lang w:val="en-US"/>
        </w:rPr>
        <w:t xml:space="preserve"> in a coversheet</w:t>
      </w:r>
      <w:r w:rsidRPr="00C85B63">
        <w:rPr>
          <w:rFonts w:ascii="Arial Narrow" w:eastAsia="Arial" w:hAnsi="Arial Narrow"/>
          <w:color w:val="181818"/>
          <w:sz w:val="20"/>
          <w:lang w:val="en-US"/>
        </w:rPr>
        <w:t xml:space="preserve"> </w:t>
      </w:r>
      <w:proofErr w:type="gramStart"/>
      <w:r w:rsidRPr="00C85B63">
        <w:rPr>
          <w:rFonts w:ascii="Arial Narrow" w:eastAsia="Arial" w:hAnsi="Arial Narrow"/>
          <w:color w:val="181818"/>
          <w:sz w:val="20"/>
          <w:lang w:val="en-US"/>
        </w:rPr>
        <w:t>including</w:t>
      </w:r>
      <w:r w:rsidR="00394744" w:rsidRPr="00C85B63">
        <w:rPr>
          <w:rFonts w:ascii="Arial Narrow" w:eastAsia="Arial" w:hAnsi="Arial Narrow"/>
          <w:color w:val="181818"/>
          <w:sz w:val="20"/>
          <w:lang w:val="en-US"/>
        </w:rPr>
        <w:t>:</w:t>
      </w:r>
      <w:proofErr w:type="gramEnd"/>
      <w:r w:rsidR="00394744" w:rsidRPr="00C85B63">
        <w:rPr>
          <w:rFonts w:ascii="Arial Narrow" w:eastAsia="Arial" w:hAnsi="Arial Narrow"/>
          <w:color w:val="181818"/>
          <w:sz w:val="20"/>
          <w:lang w:val="en-US"/>
        </w:rPr>
        <w:t xml:space="preserve"> Summary notes on suitability, current salary &amp; benefits, expected salary, notic</w:t>
      </w:r>
      <w:r w:rsidR="005030BB" w:rsidRPr="00C85B63">
        <w:rPr>
          <w:rFonts w:ascii="Arial Narrow" w:eastAsia="Arial" w:hAnsi="Arial Narrow"/>
          <w:color w:val="181818"/>
          <w:sz w:val="20"/>
          <w:lang w:val="en-US"/>
        </w:rPr>
        <w:t xml:space="preserve">e period, interview availability and eligibility to work in the Assignment Country. </w:t>
      </w:r>
    </w:p>
    <w:p w14:paraId="1D499CE5" w14:textId="5C1ED1FC" w:rsidR="00883A29" w:rsidRPr="00C85B63" w:rsidRDefault="000427B4"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Introductions are only valid for the Assignment for which they are introduced, and Applicants must be attached to an Assignment by AGENCY for an Introduction to be valid</w:t>
      </w:r>
    </w:p>
    <w:p w14:paraId="6501A280" w14:textId="420292F7" w:rsidR="00012117" w:rsidRPr="00C85B63" w:rsidRDefault="00883A29"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In</w:t>
      </w:r>
      <w:r w:rsidR="00012117" w:rsidRPr="00C85B63">
        <w:rPr>
          <w:rFonts w:ascii="Arial Narrow" w:eastAsia="Arial" w:hAnsi="Arial Narrow"/>
          <w:color w:val="181818"/>
          <w:sz w:val="20"/>
          <w:lang w:val="en-US"/>
        </w:rPr>
        <w:t xml:space="preserve"> the event </w:t>
      </w:r>
      <w:r w:rsidR="002D2779">
        <w:rPr>
          <w:rFonts w:ascii="Arial Narrow" w:eastAsia="Arial" w:hAnsi="Arial Narrow"/>
          <w:color w:val="181818"/>
          <w:sz w:val="20"/>
          <w:lang w:val="en-US"/>
        </w:rPr>
        <w:t>that the</w:t>
      </w:r>
      <w:r w:rsidR="00012117" w:rsidRPr="00C85B63">
        <w:rPr>
          <w:rFonts w:ascii="Arial Narrow" w:eastAsia="Arial" w:hAnsi="Arial Narrow"/>
          <w:color w:val="181818"/>
          <w:sz w:val="20"/>
          <w:lang w:val="en-US"/>
        </w:rPr>
        <w:t xml:space="preserve"> same Applicant </w:t>
      </w:r>
      <w:r w:rsidRPr="00C85B63">
        <w:rPr>
          <w:rFonts w:ascii="Arial Narrow" w:eastAsia="Arial" w:hAnsi="Arial Narrow"/>
          <w:color w:val="181818"/>
          <w:sz w:val="20"/>
          <w:lang w:val="en-US"/>
        </w:rPr>
        <w:t xml:space="preserve">is </w:t>
      </w:r>
      <w:r w:rsidR="00012117" w:rsidRPr="00C85B63">
        <w:rPr>
          <w:rFonts w:ascii="Arial Narrow" w:eastAsia="Arial" w:hAnsi="Arial Narrow"/>
          <w:color w:val="181818"/>
          <w:sz w:val="20"/>
          <w:lang w:val="en-US"/>
        </w:rPr>
        <w:t>submi</w:t>
      </w:r>
      <w:r w:rsidR="000427B4" w:rsidRPr="00C85B63">
        <w:rPr>
          <w:rFonts w:ascii="Arial Narrow" w:eastAsia="Arial" w:hAnsi="Arial Narrow"/>
          <w:color w:val="181818"/>
          <w:sz w:val="20"/>
          <w:lang w:val="en-US"/>
        </w:rPr>
        <w:t>tted</w:t>
      </w:r>
      <w:r w:rsidR="00012117" w:rsidRPr="00C85B63">
        <w:rPr>
          <w:rFonts w:ascii="Arial Narrow" w:eastAsia="Arial" w:hAnsi="Arial Narrow"/>
          <w:color w:val="181818"/>
          <w:sz w:val="20"/>
          <w:lang w:val="en-US"/>
        </w:rPr>
        <w:t xml:space="preserve"> by more than one supplier f</w:t>
      </w:r>
      <w:r w:rsidR="000427B4" w:rsidRPr="00C85B63">
        <w:rPr>
          <w:rFonts w:ascii="Arial Narrow" w:eastAsia="Arial" w:hAnsi="Arial Narrow"/>
          <w:color w:val="181818"/>
          <w:sz w:val="20"/>
          <w:lang w:val="en-US"/>
        </w:rPr>
        <w:t>or the same Assignment</w:t>
      </w:r>
      <w:r w:rsidR="00012117" w:rsidRPr="00C85B63">
        <w:rPr>
          <w:rFonts w:ascii="Arial Narrow" w:eastAsia="Arial" w:hAnsi="Arial Narrow"/>
          <w:color w:val="181818"/>
          <w:sz w:val="20"/>
          <w:lang w:val="en-US"/>
        </w:rPr>
        <w:t xml:space="preserve"> or the same Applicant appl</w:t>
      </w:r>
      <w:r w:rsidRPr="00C85B63">
        <w:rPr>
          <w:rFonts w:ascii="Arial Narrow" w:eastAsia="Arial" w:hAnsi="Arial Narrow"/>
          <w:color w:val="181818"/>
          <w:sz w:val="20"/>
          <w:lang w:val="en-US"/>
        </w:rPr>
        <w:t>ies</w:t>
      </w:r>
      <w:r w:rsidR="00012117" w:rsidRPr="00C85B63">
        <w:rPr>
          <w:rFonts w:ascii="Arial Narrow" w:eastAsia="Arial" w:hAnsi="Arial Narrow"/>
          <w:color w:val="181818"/>
          <w:sz w:val="20"/>
          <w:lang w:val="en-US"/>
        </w:rPr>
        <w:t xml:space="preserve"> directly to </w:t>
      </w:r>
      <w:r w:rsidR="000427B4" w:rsidRPr="00C85B63">
        <w:rPr>
          <w:rFonts w:ascii="Arial Narrow" w:eastAsia="Arial" w:hAnsi="Arial Narrow"/>
          <w:color w:val="181818"/>
          <w:sz w:val="20"/>
          <w:lang w:val="en-US"/>
        </w:rPr>
        <w:t xml:space="preserve">JOHNSON </w:t>
      </w:r>
      <w:proofErr w:type="gramStart"/>
      <w:r w:rsidR="000427B4" w:rsidRPr="00C85B63">
        <w:rPr>
          <w:rFonts w:ascii="Arial Narrow" w:eastAsia="Arial" w:hAnsi="Arial Narrow"/>
          <w:color w:val="181818"/>
          <w:sz w:val="20"/>
          <w:lang w:val="en-US"/>
        </w:rPr>
        <w:t>CONTROLS</w:t>
      </w:r>
      <w:r w:rsidRPr="00C85B63">
        <w:rPr>
          <w:rFonts w:ascii="Arial Narrow" w:eastAsia="Arial" w:hAnsi="Arial Narrow"/>
          <w:color w:val="181818"/>
          <w:sz w:val="20"/>
          <w:lang w:val="en-US"/>
        </w:rPr>
        <w:t xml:space="preserve">, </w:t>
      </w:r>
      <w:r w:rsidR="000427B4" w:rsidRPr="00C85B63">
        <w:rPr>
          <w:rFonts w:ascii="Arial Narrow" w:eastAsia="Arial" w:hAnsi="Arial Narrow"/>
          <w:color w:val="181818"/>
          <w:sz w:val="20"/>
          <w:lang w:val="en-US"/>
        </w:rPr>
        <w:t xml:space="preserve"> </w:t>
      </w:r>
      <w:r w:rsidR="00012117" w:rsidRPr="00C85B63">
        <w:rPr>
          <w:rFonts w:ascii="Arial Narrow" w:eastAsia="Arial" w:hAnsi="Arial Narrow"/>
          <w:color w:val="181818"/>
          <w:sz w:val="20"/>
          <w:lang w:val="en-US"/>
        </w:rPr>
        <w:t>preference</w:t>
      </w:r>
      <w:proofErr w:type="gramEnd"/>
      <w:r w:rsidR="00012117" w:rsidRPr="00C85B63">
        <w:rPr>
          <w:rFonts w:ascii="Arial Narrow" w:eastAsia="Arial" w:hAnsi="Arial Narrow"/>
          <w:color w:val="181818"/>
          <w:sz w:val="20"/>
          <w:lang w:val="en-US"/>
        </w:rPr>
        <w:t xml:space="preserve"> will go to whomever first submitted the details </w:t>
      </w:r>
      <w:r w:rsidR="000427B4" w:rsidRPr="00C85B63">
        <w:rPr>
          <w:rFonts w:ascii="Arial Narrow" w:eastAsia="Arial" w:hAnsi="Arial Narrow"/>
          <w:color w:val="181818"/>
          <w:sz w:val="20"/>
          <w:lang w:val="en-US"/>
        </w:rPr>
        <w:t>via the A</w:t>
      </w:r>
      <w:r w:rsidR="00012117" w:rsidRPr="00C85B63">
        <w:rPr>
          <w:rFonts w:ascii="Arial Narrow" w:eastAsia="Arial" w:hAnsi="Arial Narrow"/>
          <w:color w:val="181818"/>
          <w:sz w:val="20"/>
          <w:lang w:val="en-US"/>
        </w:rPr>
        <w:t>ppli</w:t>
      </w:r>
      <w:r w:rsidR="000427B4" w:rsidRPr="00C85B63">
        <w:rPr>
          <w:rFonts w:ascii="Arial Narrow" w:eastAsia="Arial" w:hAnsi="Arial Narrow"/>
          <w:color w:val="181818"/>
          <w:sz w:val="20"/>
          <w:lang w:val="en-US"/>
        </w:rPr>
        <w:t>cant Tracking S</w:t>
      </w:r>
      <w:r w:rsidR="00012117" w:rsidRPr="00C85B63">
        <w:rPr>
          <w:rFonts w:ascii="Arial Narrow" w:eastAsia="Arial" w:hAnsi="Arial Narrow"/>
          <w:color w:val="181818"/>
          <w:sz w:val="20"/>
          <w:lang w:val="en-US"/>
        </w:rPr>
        <w:t xml:space="preserve">ystem as determined by </w:t>
      </w:r>
      <w:r w:rsidR="000427B4" w:rsidRPr="00C85B63">
        <w:rPr>
          <w:rFonts w:ascii="Arial Narrow" w:eastAsia="Arial" w:hAnsi="Arial Narrow"/>
          <w:color w:val="181818"/>
          <w:sz w:val="20"/>
          <w:lang w:val="en-US"/>
        </w:rPr>
        <w:t>JOHNSON CONTROLS</w:t>
      </w:r>
      <w:r w:rsidR="00012117" w:rsidRPr="00C85B63">
        <w:rPr>
          <w:rFonts w:ascii="Arial Narrow" w:eastAsia="Arial" w:hAnsi="Arial Narrow"/>
          <w:color w:val="181818"/>
          <w:sz w:val="20"/>
          <w:lang w:val="en-US"/>
        </w:rPr>
        <w:t xml:space="preserve">, as long as the Applicant has been previously spoken to in </w:t>
      </w:r>
      <w:r w:rsidR="000427B4" w:rsidRPr="00C85B63">
        <w:rPr>
          <w:rFonts w:ascii="Arial Narrow" w:eastAsia="Arial" w:hAnsi="Arial Narrow"/>
          <w:color w:val="181818"/>
          <w:sz w:val="20"/>
          <w:lang w:val="en-US"/>
        </w:rPr>
        <w:t>relation to the relevant Assignment</w:t>
      </w:r>
      <w:r w:rsidR="00012117" w:rsidRPr="00C85B63">
        <w:rPr>
          <w:rFonts w:ascii="Arial Narrow" w:eastAsia="Arial" w:hAnsi="Arial Narrow"/>
          <w:color w:val="181818"/>
          <w:sz w:val="20"/>
          <w:lang w:val="en-US"/>
        </w:rPr>
        <w:t xml:space="preserve"> by that supplier</w:t>
      </w:r>
      <w:r w:rsidR="000427B4" w:rsidRPr="00C85B63">
        <w:rPr>
          <w:rFonts w:ascii="Arial Narrow" w:eastAsia="Arial" w:hAnsi="Arial Narrow"/>
          <w:color w:val="181818"/>
          <w:sz w:val="20"/>
          <w:lang w:val="en-US"/>
        </w:rPr>
        <w:t>.</w:t>
      </w:r>
      <w:r w:rsidR="00D83516">
        <w:rPr>
          <w:rFonts w:ascii="Arial Narrow" w:eastAsia="Arial" w:hAnsi="Arial Narrow"/>
          <w:color w:val="181818"/>
          <w:sz w:val="20"/>
          <w:lang w:val="en-US"/>
        </w:rPr>
        <w:t xml:space="preserve"> </w:t>
      </w:r>
      <w:r w:rsidR="000427B4" w:rsidRPr="00C85B63">
        <w:rPr>
          <w:rFonts w:ascii="Arial Narrow" w:eastAsia="Arial" w:hAnsi="Arial Narrow"/>
          <w:color w:val="181818"/>
          <w:sz w:val="20"/>
          <w:lang w:val="en-US"/>
        </w:rPr>
        <w:t xml:space="preserve">The ownership by the </w:t>
      </w:r>
      <w:r w:rsidRPr="00C85B63">
        <w:rPr>
          <w:rFonts w:ascii="Arial Narrow" w:eastAsia="Arial" w:hAnsi="Arial Narrow"/>
          <w:color w:val="181818"/>
          <w:sz w:val="20"/>
          <w:lang w:val="en-US"/>
        </w:rPr>
        <w:t xml:space="preserve">AGENCY </w:t>
      </w:r>
      <w:r w:rsidR="000427B4" w:rsidRPr="00C85B63">
        <w:rPr>
          <w:rFonts w:ascii="Arial Narrow" w:eastAsia="Arial" w:hAnsi="Arial Narrow"/>
          <w:color w:val="181818"/>
          <w:sz w:val="20"/>
          <w:lang w:val="en-US"/>
        </w:rPr>
        <w:t>of the Applicant is limited to each specific Assignment only.</w:t>
      </w:r>
    </w:p>
    <w:p w14:paraId="7A27CA15" w14:textId="09637B2B" w:rsidR="006D5523" w:rsidRPr="00C85B63" w:rsidRDefault="00411198"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 xml:space="preserve">If an Applicant applies for </w:t>
      </w:r>
      <w:r w:rsidR="00D83516" w:rsidRPr="00C85B63">
        <w:rPr>
          <w:rFonts w:ascii="Arial Narrow" w:eastAsia="Arial" w:hAnsi="Arial Narrow"/>
          <w:color w:val="181818"/>
          <w:sz w:val="20"/>
          <w:lang w:val="en-US"/>
        </w:rPr>
        <w:t>an</w:t>
      </w:r>
      <w:r w:rsidRPr="00C85B63">
        <w:rPr>
          <w:rFonts w:ascii="Arial Narrow" w:eastAsia="Arial" w:hAnsi="Arial Narrow"/>
          <w:color w:val="181818"/>
          <w:sz w:val="20"/>
          <w:lang w:val="en-US"/>
        </w:rPr>
        <w:t xml:space="preserve"> Assignment independently and before they are submitted for an Assignment by Agency, no fee shall be payable should that Applicant </w:t>
      </w:r>
      <w:r w:rsidR="00EB2731" w:rsidRPr="00C85B63">
        <w:rPr>
          <w:rFonts w:ascii="Arial Narrow" w:eastAsia="Arial" w:hAnsi="Arial Narrow"/>
          <w:color w:val="181818"/>
          <w:sz w:val="20"/>
          <w:lang w:val="en-US"/>
        </w:rPr>
        <w:t>accept</w:t>
      </w:r>
      <w:r w:rsidRPr="00C85B63">
        <w:rPr>
          <w:rFonts w:ascii="Arial Narrow" w:eastAsia="Arial" w:hAnsi="Arial Narrow"/>
          <w:color w:val="181818"/>
          <w:sz w:val="20"/>
          <w:lang w:val="en-US"/>
        </w:rPr>
        <w:t xml:space="preserve"> Employment with JOHNSON CONTROLS </w:t>
      </w:r>
      <w:r w:rsidR="00EB2731" w:rsidRPr="00C85B63">
        <w:rPr>
          <w:rFonts w:ascii="Arial Narrow" w:eastAsia="Arial" w:hAnsi="Arial Narrow"/>
          <w:color w:val="181818"/>
          <w:sz w:val="20"/>
          <w:lang w:val="en-US"/>
        </w:rPr>
        <w:t xml:space="preserve">in relation to that Assignment. </w:t>
      </w:r>
    </w:p>
    <w:p w14:paraId="19BA7F2A" w14:textId="0DCA78D9" w:rsidR="00012117" w:rsidRPr="00C85B63" w:rsidRDefault="00012117"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If an Applicant</w:t>
      </w:r>
      <w:r w:rsidR="00A84F5C" w:rsidRPr="00C85B63">
        <w:rPr>
          <w:rFonts w:ascii="Arial Narrow" w:eastAsia="Arial" w:hAnsi="Arial Narrow"/>
          <w:color w:val="181818"/>
          <w:sz w:val="20"/>
          <w:lang w:val="en-US"/>
        </w:rPr>
        <w:t xml:space="preserve"> who has been put forward by </w:t>
      </w:r>
      <w:r w:rsidRPr="00C85B63">
        <w:rPr>
          <w:rFonts w:ascii="Arial Narrow" w:eastAsia="Arial" w:hAnsi="Arial Narrow"/>
          <w:color w:val="181818"/>
          <w:sz w:val="20"/>
          <w:lang w:val="en-US"/>
        </w:rPr>
        <w:t>AGENCY ha</w:t>
      </w:r>
      <w:r w:rsidR="001118B9">
        <w:rPr>
          <w:rFonts w:ascii="Arial Narrow" w:eastAsia="Arial" w:hAnsi="Arial Narrow"/>
          <w:color w:val="181818"/>
          <w:sz w:val="20"/>
          <w:lang w:val="en-US"/>
        </w:rPr>
        <w:t>s</w:t>
      </w:r>
      <w:r w:rsidRPr="00C85B63">
        <w:rPr>
          <w:rFonts w:ascii="Arial Narrow" w:eastAsia="Arial" w:hAnsi="Arial Narrow"/>
          <w:color w:val="181818"/>
          <w:sz w:val="20"/>
          <w:lang w:val="en-US"/>
        </w:rPr>
        <w:t xml:space="preserve"> already applied for the current Assignment at JOHNSON CONTROLS upon </w:t>
      </w:r>
      <w:r w:rsidR="00D15C05">
        <w:rPr>
          <w:rFonts w:ascii="Arial Narrow" w:eastAsia="Arial" w:hAnsi="Arial Narrow"/>
          <w:color w:val="181818"/>
          <w:sz w:val="20"/>
          <w:lang w:val="en-US"/>
        </w:rPr>
        <w:t>their</w:t>
      </w:r>
      <w:r w:rsidRPr="00C85B63">
        <w:rPr>
          <w:rFonts w:ascii="Arial Narrow" w:eastAsia="Arial" w:hAnsi="Arial Narrow"/>
          <w:color w:val="181818"/>
          <w:sz w:val="20"/>
          <w:lang w:val="en-US"/>
        </w:rPr>
        <w:t xml:space="preserve"> own initiative and independ</w:t>
      </w:r>
      <w:r w:rsidR="000427B4" w:rsidRPr="00C85B63">
        <w:rPr>
          <w:rFonts w:ascii="Arial Narrow" w:eastAsia="Arial" w:hAnsi="Arial Narrow"/>
          <w:color w:val="181818"/>
          <w:sz w:val="20"/>
          <w:lang w:val="en-US"/>
        </w:rPr>
        <w:t>ently of the introduction by</w:t>
      </w:r>
      <w:r w:rsidRPr="00C85B63">
        <w:rPr>
          <w:rFonts w:ascii="Arial Narrow" w:eastAsia="Arial" w:hAnsi="Arial Narrow"/>
          <w:color w:val="181818"/>
          <w:sz w:val="20"/>
          <w:lang w:val="en-US"/>
        </w:rPr>
        <w:t xml:space="preserve"> AGENCY</w:t>
      </w:r>
      <w:r w:rsidR="00095513">
        <w:rPr>
          <w:rFonts w:ascii="Arial Narrow" w:eastAsia="Arial" w:hAnsi="Arial Narrow"/>
          <w:color w:val="181818"/>
          <w:sz w:val="20"/>
          <w:lang w:val="en-US"/>
        </w:rPr>
        <w:t>,</w:t>
      </w:r>
      <w:r w:rsidRPr="00C85B63">
        <w:rPr>
          <w:rFonts w:ascii="Arial Narrow" w:eastAsia="Arial" w:hAnsi="Arial Narrow"/>
          <w:color w:val="181818"/>
          <w:sz w:val="20"/>
          <w:lang w:val="en-US"/>
        </w:rPr>
        <w:t xml:space="preserve"> JOHNSON CONTROLS</w:t>
      </w:r>
      <w:r w:rsidR="000427B4" w:rsidRPr="00C85B63">
        <w:rPr>
          <w:rFonts w:ascii="Arial Narrow" w:eastAsia="Arial" w:hAnsi="Arial Narrow"/>
          <w:color w:val="181818"/>
          <w:sz w:val="20"/>
          <w:lang w:val="en-US"/>
        </w:rPr>
        <w:t xml:space="preserve"> </w:t>
      </w:r>
      <w:r w:rsidR="00D63FAB" w:rsidRPr="00C85B63">
        <w:rPr>
          <w:rFonts w:ascii="Arial Narrow" w:eastAsia="Arial" w:hAnsi="Arial Narrow"/>
          <w:color w:val="181818"/>
          <w:sz w:val="20"/>
          <w:lang w:val="en-US"/>
        </w:rPr>
        <w:t xml:space="preserve">shall </w:t>
      </w:r>
      <w:r w:rsidR="000427B4" w:rsidRPr="00C85B63">
        <w:rPr>
          <w:rFonts w:ascii="Arial Narrow" w:eastAsia="Arial" w:hAnsi="Arial Narrow"/>
          <w:color w:val="181818"/>
          <w:sz w:val="20"/>
          <w:lang w:val="en-US"/>
        </w:rPr>
        <w:lastRenderedPageBreak/>
        <w:t xml:space="preserve">inform </w:t>
      </w:r>
      <w:r w:rsidRPr="00C85B63">
        <w:rPr>
          <w:rFonts w:ascii="Arial Narrow" w:eastAsia="Arial" w:hAnsi="Arial Narrow"/>
          <w:color w:val="181818"/>
          <w:sz w:val="20"/>
          <w:lang w:val="en-US"/>
        </w:rPr>
        <w:t>AGENCY</w:t>
      </w:r>
      <w:r w:rsidR="00D15C05">
        <w:rPr>
          <w:rFonts w:ascii="Arial Narrow" w:eastAsia="Arial" w:hAnsi="Arial Narrow"/>
          <w:color w:val="181818"/>
          <w:sz w:val="20"/>
          <w:lang w:val="en-US"/>
        </w:rPr>
        <w:t xml:space="preserve"> as soon as reasonably possible</w:t>
      </w:r>
      <w:r w:rsidR="00883A29" w:rsidRPr="00C85B63">
        <w:rPr>
          <w:rFonts w:ascii="Arial Narrow" w:eastAsia="Arial" w:hAnsi="Arial Narrow"/>
          <w:color w:val="181818"/>
          <w:sz w:val="20"/>
          <w:lang w:val="en-US"/>
        </w:rPr>
        <w:t>.</w:t>
      </w:r>
      <w:r w:rsidRPr="00C85B63">
        <w:rPr>
          <w:rFonts w:ascii="Arial Narrow" w:eastAsia="Arial" w:hAnsi="Arial Narrow"/>
          <w:color w:val="181818"/>
          <w:sz w:val="20"/>
          <w:lang w:val="en-US"/>
        </w:rPr>
        <w:t xml:space="preserve"> </w:t>
      </w:r>
      <w:r w:rsidR="00A84F5C" w:rsidRPr="00C85B63">
        <w:rPr>
          <w:rFonts w:ascii="Arial Narrow" w:eastAsia="Arial" w:hAnsi="Arial Narrow"/>
          <w:color w:val="181818"/>
          <w:sz w:val="20"/>
          <w:lang w:val="en-US"/>
        </w:rPr>
        <w:t>Correct candidate submission in the Applicant Tracking System should flag duplications if a candidate already exists in the Applicant Tracking System. Upon receipt of the name</w:t>
      </w:r>
      <w:r w:rsidR="008C0E72">
        <w:rPr>
          <w:rFonts w:ascii="Arial Narrow" w:eastAsia="Arial" w:hAnsi="Arial Narrow"/>
          <w:color w:val="181818"/>
          <w:sz w:val="20"/>
          <w:lang w:val="en-US"/>
        </w:rPr>
        <w:t>,</w:t>
      </w:r>
      <w:r w:rsidR="00A84F5C" w:rsidRPr="00C85B63">
        <w:rPr>
          <w:rFonts w:ascii="Arial Narrow" w:eastAsia="Arial" w:hAnsi="Arial Narrow"/>
          <w:color w:val="181818"/>
          <w:sz w:val="20"/>
          <w:lang w:val="en-US"/>
        </w:rPr>
        <w:t xml:space="preserve"> JOHNSON CONTROLS will validate if the candidate has applied to the specific Assignment</w:t>
      </w:r>
      <w:r w:rsidR="00E355FE">
        <w:rPr>
          <w:rFonts w:ascii="Arial Narrow" w:eastAsia="Arial" w:hAnsi="Arial Narrow"/>
          <w:color w:val="181818"/>
          <w:sz w:val="20"/>
          <w:lang w:val="en-US"/>
        </w:rPr>
        <w:t>. I</w:t>
      </w:r>
      <w:r w:rsidR="00A84F5C" w:rsidRPr="00C85B63">
        <w:rPr>
          <w:rFonts w:ascii="Arial Narrow" w:eastAsia="Arial" w:hAnsi="Arial Narrow"/>
          <w:color w:val="181818"/>
          <w:sz w:val="20"/>
          <w:lang w:val="en-US"/>
        </w:rPr>
        <w:t>f they have not</w:t>
      </w:r>
      <w:r w:rsidR="00E355FE">
        <w:rPr>
          <w:rFonts w:ascii="Arial Narrow" w:eastAsia="Arial" w:hAnsi="Arial Narrow"/>
          <w:color w:val="181818"/>
          <w:sz w:val="20"/>
          <w:lang w:val="en-US"/>
        </w:rPr>
        <w:t>,</w:t>
      </w:r>
      <w:r w:rsidR="00A84F5C" w:rsidRPr="00C85B63">
        <w:rPr>
          <w:rFonts w:ascii="Arial Narrow" w:eastAsia="Arial" w:hAnsi="Arial Narrow"/>
          <w:color w:val="181818"/>
          <w:sz w:val="20"/>
          <w:lang w:val="en-US"/>
        </w:rPr>
        <w:t xml:space="preserve"> the Applicant details will be matched </w:t>
      </w:r>
      <w:r w:rsidR="008411D6" w:rsidRPr="00C85B63">
        <w:rPr>
          <w:rFonts w:ascii="Arial Narrow" w:eastAsia="Arial" w:hAnsi="Arial Narrow"/>
          <w:color w:val="181818"/>
          <w:sz w:val="20"/>
          <w:lang w:val="en-US"/>
        </w:rPr>
        <w:t xml:space="preserve">to </w:t>
      </w:r>
      <w:r w:rsidR="00A84F5C" w:rsidRPr="00C85B63">
        <w:rPr>
          <w:rFonts w:ascii="Arial Narrow" w:eastAsia="Arial" w:hAnsi="Arial Narrow"/>
          <w:color w:val="181818"/>
          <w:sz w:val="20"/>
          <w:lang w:val="en-US"/>
        </w:rPr>
        <w:t xml:space="preserve">the Assignment identifying AGENCY’s Introduction. </w:t>
      </w:r>
      <w:r w:rsidRPr="00C85B63">
        <w:rPr>
          <w:rFonts w:ascii="Arial Narrow" w:eastAsia="Arial" w:hAnsi="Arial Narrow"/>
          <w:color w:val="181818"/>
          <w:sz w:val="20"/>
          <w:lang w:val="en-US"/>
        </w:rPr>
        <w:t xml:space="preserve">In such a case </w:t>
      </w:r>
      <w:r w:rsidR="00A84F5C" w:rsidRPr="00C85B63">
        <w:rPr>
          <w:rFonts w:ascii="Arial Narrow" w:eastAsia="Arial" w:hAnsi="Arial Narrow"/>
          <w:color w:val="181818"/>
          <w:sz w:val="20"/>
          <w:lang w:val="en-US"/>
        </w:rPr>
        <w:t>where the candidate has applied to the specific vacancy</w:t>
      </w:r>
      <w:r w:rsidR="00A273A7">
        <w:rPr>
          <w:rFonts w:ascii="Arial Narrow" w:eastAsia="Arial" w:hAnsi="Arial Narrow"/>
          <w:color w:val="181818"/>
          <w:sz w:val="20"/>
          <w:lang w:val="en-US"/>
        </w:rPr>
        <w:t>,</w:t>
      </w:r>
      <w:r w:rsidR="00A84F5C" w:rsidRPr="00C85B63">
        <w:rPr>
          <w:rFonts w:ascii="Arial Narrow" w:eastAsia="Arial" w:hAnsi="Arial Narrow"/>
          <w:color w:val="181818"/>
          <w:sz w:val="20"/>
          <w:lang w:val="en-US"/>
        </w:rPr>
        <w:t xml:space="preserve"> </w:t>
      </w:r>
      <w:r w:rsidR="00495818" w:rsidRPr="00C85B63">
        <w:rPr>
          <w:rFonts w:ascii="Arial Narrow" w:eastAsia="Arial" w:hAnsi="Arial Narrow"/>
          <w:color w:val="181818"/>
          <w:sz w:val="20"/>
          <w:lang w:val="en-US"/>
        </w:rPr>
        <w:t xml:space="preserve">AGENCY </w:t>
      </w:r>
      <w:r w:rsidRPr="00C85B63">
        <w:rPr>
          <w:rFonts w:ascii="Arial Narrow" w:eastAsia="Arial" w:hAnsi="Arial Narrow"/>
          <w:color w:val="181818"/>
          <w:sz w:val="20"/>
          <w:lang w:val="en-US"/>
        </w:rPr>
        <w:t xml:space="preserve">will not be required to perform any further services with respect to this Applicant unless JOHNSON CONTROLS </w:t>
      </w:r>
      <w:r w:rsidR="00A84F5C" w:rsidRPr="00C85B63">
        <w:rPr>
          <w:rFonts w:ascii="Arial Narrow" w:eastAsia="Arial" w:hAnsi="Arial Narrow"/>
          <w:color w:val="181818"/>
          <w:sz w:val="20"/>
          <w:lang w:val="en-US"/>
        </w:rPr>
        <w:t>expressly requires the opposite and</w:t>
      </w:r>
      <w:r w:rsidRPr="00C85B63">
        <w:rPr>
          <w:rFonts w:ascii="Arial Narrow" w:eastAsia="Arial" w:hAnsi="Arial Narrow"/>
          <w:color w:val="181818"/>
          <w:sz w:val="20"/>
          <w:lang w:val="en-US"/>
        </w:rPr>
        <w:t xml:space="preserve"> JOHNSON CONTROLS is not obliged to pay a fee for the Applicant</w:t>
      </w:r>
      <w:r w:rsidR="000427B4" w:rsidRPr="00C85B63">
        <w:rPr>
          <w:rFonts w:ascii="Arial Narrow" w:eastAsia="Arial" w:hAnsi="Arial Narrow"/>
          <w:color w:val="181818"/>
          <w:sz w:val="20"/>
          <w:lang w:val="en-US"/>
        </w:rPr>
        <w:t xml:space="preserve"> to</w:t>
      </w:r>
      <w:r w:rsidRPr="00C85B63">
        <w:rPr>
          <w:rFonts w:ascii="Arial Narrow" w:eastAsia="Arial" w:hAnsi="Arial Narrow"/>
          <w:color w:val="181818"/>
          <w:sz w:val="20"/>
          <w:lang w:val="en-US"/>
        </w:rPr>
        <w:t xml:space="preserve"> AGENCY.</w:t>
      </w:r>
      <w:r w:rsidR="00A84F5C" w:rsidRPr="00C85B63">
        <w:rPr>
          <w:rFonts w:ascii="Arial Narrow" w:eastAsia="Arial" w:hAnsi="Arial Narrow"/>
          <w:color w:val="181818"/>
          <w:sz w:val="20"/>
          <w:lang w:val="en-US"/>
        </w:rPr>
        <w:t xml:space="preserve"> </w:t>
      </w:r>
    </w:p>
    <w:p w14:paraId="6A8331F8" w14:textId="294B4E76" w:rsidR="005030BB" w:rsidRPr="00C85B63" w:rsidRDefault="005B2CA8"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 xml:space="preserve">All speculative CV’s must be discussed with </w:t>
      </w:r>
      <w:r w:rsidR="00012117" w:rsidRPr="00C85B63">
        <w:rPr>
          <w:rFonts w:ascii="Arial Narrow" w:eastAsia="Arial" w:hAnsi="Arial Narrow"/>
          <w:color w:val="181818"/>
          <w:sz w:val="20"/>
          <w:lang w:val="en-US"/>
        </w:rPr>
        <w:t xml:space="preserve">JOHNSON CONTROLS Talent Acquisition team </w:t>
      </w:r>
      <w:r w:rsidRPr="00C85B63">
        <w:rPr>
          <w:rFonts w:ascii="Arial Narrow" w:eastAsia="Arial" w:hAnsi="Arial Narrow"/>
          <w:color w:val="181818"/>
          <w:sz w:val="20"/>
          <w:lang w:val="en-US"/>
        </w:rPr>
        <w:t xml:space="preserve">before being submitted to </w:t>
      </w:r>
      <w:r w:rsidR="00012117" w:rsidRPr="00C85B63">
        <w:rPr>
          <w:rFonts w:ascii="Arial Narrow" w:eastAsia="Arial" w:hAnsi="Arial Narrow"/>
          <w:color w:val="181818"/>
          <w:sz w:val="20"/>
          <w:lang w:val="en-US"/>
        </w:rPr>
        <w:t>JOHNSON CONTROLS</w:t>
      </w:r>
      <w:r w:rsidRPr="00C85B63">
        <w:rPr>
          <w:rFonts w:ascii="Arial Narrow" w:eastAsia="Arial" w:hAnsi="Arial Narrow"/>
          <w:color w:val="181818"/>
          <w:sz w:val="20"/>
          <w:lang w:val="en-US"/>
        </w:rPr>
        <w:t xml:space="preserve">. No CV or Applicant details should be submitted to the Applicant Tracking System if not attached to </w:t>
      </w:r>
      <w:proofErr w:type="spellStart"/>
      <w:proofErr w:type="gramStart"/>
      <w:r w:rsidRPr="00C85B63">
        <w:rPr>
          <w:rFonts w:ascii="Arial Narrow" w:eastAsia="Arial" w:hAnsi="Arial Narrow"/>
          <w:color w:val="181818"/>
          <w:sz w:val="20"/>
          <w:lang w:val="en-US"/>
        </w:rPr>
        <w:t>a</w:t>
      </w:r>
      <w:proofErr w:type="spellEnd"/>
      <w:proofErr w:type="gramEnd"/>
      <w:r w:rsidR="00883A29" w:rsidRPr="00C85B63">
        <w:rPr>
          <w:rFonts w:ascii="Arial Narrow" w:eastAsia="Arial" w:hAnsi="Arial Narrow"/>
          <w:color w:val="181818"/>
          <w:sz w:val="20"/>
          <w:lang w:val="en-US"/>
        </w:rPr>
        <w:t xml:space="preserve"> Assignment</w:t>
      </w:r>
      <w:r w:rsidRPr="00C85B63">
        <w:rPr>
          <w:rFonts w:ascii="Arial Narrow" w:eastAsia="Arial" w:hAnsi="Arial Narrow"/>
          <w:color w:val="181818"/>
          <w:sz w:val="20"/>
          <w:lang w:val="en-US"/>
        </w:rPr>
        <w:t xml:space="preserve"> advertised by </w:t>
      </w:r>
      <w:r w:rsidR="00012117" w:rsidRPr="00C85B63">
        <w:rPr>
          <w:rFonts w:ascii="Arial Narrow" w:eastAsia="Arial" w:hAnsi="Arial Narrow"/>
          <w:color w:val="181818"/>
          <w:sz w:val="20"/>
          <w:lang w:val="en-US"/>
        </w:rPr>
        <w:t xml:space="preserve">JOHNSON CONTROLS </w:t>
      </w:r>
      <w:r w:rsidRPr="00C85B63">
        <w:rPr>
          <w:rFonts w:ascii="Arial Narrow" w:eastAsia="Arial" w:hAnsi="Arial Narrow"/>
          <w:color w:val="181818"/>
          <w:sz w:val="20"/>
          <w:lang w:val="en-US"/>
        </w:rPr>
        <w:t xml:space="preserve">on the Applicant Tracking System.  If </w:t>
      </w:r>
      <w:r w:rsidR="00012117" w:rsidRPr="00C85B63">
        <w:rPr>
          <w:rFonts w:ascii="Arial Narrow" w:eastAsia="Arial" w:hAnsi="Arial Narrow"/>
          <w:color w:val="181818"/>
          <w:sz w:val="20"/>
          <w:lang w:val="en-US"/>
        </w:rPr>
        <w:t xml:space="preserve">AGENCY </w:t>
      </w:r>
      <w:r w:rsidRPr="00C85B63">
        <w:rPr>
          <w:rFonts w:ascii="Arial Narrow" w:eastAsia="Arial" w:hAnsi="Arial Narrow"/>
          <w:color w:val="181818"/>
          <w:sz w:val="20"/>
          <w:lang w:val="en-US"/>
        </w:rPr>
        <w:t>is found to have submitted speculative Applicants to the system, or through other channels, without prior discussion</w:t>
      </w:r>
      <w:r w:rsidR="00012117" w:rsidRPr="00C85B63">
        <w:rPr>
          <w:rFonts w:ascii="Arial Narrow" w:eastAsia="Arial" w:hAnsi="Arial Narrow"/>
          <w:color w:val="181818"/>
          <w:sz w:val="20"/>
          <w:lang w:val="en-US"/>
        </w:rPr>
        <w:t xml:space="preserve"> and agreement with the Talent Acquisition team</w:t>
      </w:r>
      <w:r w:rsidRPr="00C85B63">
        <w:rPr>
          <w:rFonts w:ascii="Arial Narrow" w:eastAsia="Arial" w:hAnsi="Arial Narrow"/>
          <w:color w:val="181818"/>
          <w:sz w:val="20"/>
          <w:lang w:val="en-US"/>
        </w:rPr>
        <w:t xml:space="preserve">, the Applicant will not be considered </w:t>
      </w:r>
      <w:r w:rsidR="00012117" w:rsidRPr="00C85B63">
        <w:rPr>
          <w:rFonts w:ascii="Arial Narrow" w:eastAsia="Arial" w:hAnsi="Arial Narrow"/>
          <w:color w:val="181818"/>
          <w:sz w:val="20"/>
          <w:lang w:val="en-US"/>
        </w:rPr>
        <w:t xml:space="preserve">as an </w:t>
      </w:r>
      <w:r w:rsidRPr="00C85B63">
        <w:rPr>
          <w:rFonts w:ascii="Arial Narrow" w:eastAsia="Arial" w:hAnsi="Arial Narrow"/>
          <w:color w:val="181818"/>
          <w:sz w:val="20"/>
          <w:lang w:val="en-US"/>
        </w:rPr>
        <w:t>Introduction</w:t>
      </w:r>
      <w:r w:rsidR="00012117" w:rsidRPr="00C85B63">
        <w:rPr>
          <w:rFonts w:ascii="Arial Narrow" w:eastAsia="Arial" w:hAnsi="Arial Narrow"/>
          <w:color w:val="181818"/>
          <w:sz w:val="20"/>
          <w:lang w:val="en-US"/>
        </w:rPr>
        <w:t xml:space="preserve"> by AGENCY</w:t>
      </w:r>
      <w:r w:rsidRPr="00C85B63">
        <w:rPr>
          <w:rFonts w:ascii="Arial Narrow" w:eastAsia="Arial" w:hAnsi="Arial Narrow"/>
          <w:color w:val="181818"/>
          <w:sz w:val="20"/>
          <w:lang w:val="en-US"/>
        </w:rPr>
        <w:t xml:space="preserve">. </w:t>
      </w:r>
    </w:p>
    <w:p w14:paraId="02EA2D28" w14:textId="66D90A2B" w:rsidR="005030BB" w:rsidRPr="00C85B63" w:rsidRDefault="005030BB" w:rsidP="00F753E6">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AGENCY will inform JOHNSON CONTROLS</w:t>
      </w:r>
      <w:r w:rsidR="001823C8" w:rsidRPr="00C85B63">
        <w:rPr>
          <w:rFonts w:ascii="Arial Narrow" w:eastAsia="Arial" w:hAnsi="Arial Narrow"/>
          <w:color w:val="181818"/>
          <w:sz w:val="20"/>
          <w:lang w:val="en-US"/>
        </w:rPr>
        <w:t xml:space="preserve"> in wr</w:t>
      </w:r>
      <w:r w:rsidRPr="00C85B63">
        <w:rPr>
          <w:rFonts w:ascii="Arial Narrow" w:eastAsia="Arial" w:hAnsi="Arial Narrow"/>
          <w:color w:val="181818"/>
          <w:sz w:val="20"/>
          <w:lang w:val="en-US"/>
        </w:rPr>
        <w:t>iting on the status of Applicant search</w:t>
      </w:r>
      <w:r w:rsidR="001823C8" w:rsidRPr="00C85B63">
        <w:rPr>
          <w:rFonts w:ascii="Arial Narrow" w:eastAsia="Arial" w:hAnsi="Arial Narrow"/>
          <w:color w:val="181818"/>
          <w:sz w:val="20"/>
          <w:lang w:val="en-US"/>
        </w:rPr>
        <w:t xml:space="preserve"> every week without being prompt</w:t>
      </w:r>
      <w:r w:rsidRPr="00C85B63">
        <w:rPr>
          <w:rFonts w:ascii="Arial Narrow" w:eastAsia="Arial" w:hAnsi="Arial Narrow"/>
          <w:color w:val="181818"/>
          <w:sz w:val="20"/>
          <w:lang w:val="en-US"/>
        </w:rPr>
        <w:t xml:space="preserve">ed </w:t>
      </w:r>
      <w:r w:rsidR="00883A29" w:rsidRPr="00C85B63">
        <w:rPr>
          <w:rFonts w:ascii="Arial Narrow" w:eastAsia="Arial" w:hAnsi="Arial Narrow"/>
          <w:color w:val="181818"/>
          <w:sz w:val="20"/>
          <w:lang w:val="en-US"/>
        </w:rPr>
        <w:t xml:space="preserve">and / or as otherwise requested by JOHNSON CONTROLS </w:t>
      </w:r>
      <w:r w:rsidRPr="00C85B63">
        <w:rPr>
          <w:rFonts w:ascii="Arial Narrow" w:eastAsia="Arial" w:hAnsi="Arial Narrow"/>
          <w:color w:val="181818"/>
          <w:sz w:val="20"/>
          <w:lang w:val="en-US"/>
        </w:rPr>
        <w:t>and will send to JOHNSON CONTROL</w:t>
      </w:r>
      <w:r w:rsidR="00883A29" w:rsidRPr="00C85B63">
        <w:rPr>
          <w:rFonts w:ascii="Arial Narrow" w:eastAsia="Arial" w:hAnsi="Arial Narrow"/>
          <w:color w:val="181818"/>
          <w:sz w:val="20"/>
          <w:lang w:val="en-US"/>
        </w:rPr>
        <w:t>S</w:t>
      </w:r>
      <w:r w:rsidR="001823C8" w:rsidRPr="00C85B63">
        <w:rPr>
          <w:rFonts w:ascii="Arial Narrow" w:eastAsia="Arial" w:hAnsi="Arial Narrow"/>
          <w:color w:val="181818"/>
          <w:sz w:val="20"/>
          <w:lang w:val="en-US"/>
        </w:rPr>
        <w:t xml:space="preserve"> all project-related information and documentation in the form of a status report</w:t>
      </w:r>
      <w:r w:rsidR="00883A29" w:rsidRPr="00C85B63">
        <w:rPr>
          <w:rFonts w:ascii="Arial Narrow" w:eastAsia="Arial" w:hAnsi="Arial Narrow"/>
          <w:color w:val="181818"/>
          <w:sz w:val="20"/>
          <w:lang w:val="en-US"/>
        </w:rPr>
        <w:t xml:space="preserve">. </w:t>
      </w:r>
    </w:p>
    <w:p w14:paraId="6CD31964" w14:textId="77777777" w:rsidR="00947460" w:rsidRPr="00C85B63" w:rsidRDefault="005030BB"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AGENCY shall upon reasonable notice also attend and participate in ad hoc review meetings (including by conference call) at such frequency as determined by JOHNSON CONTROLS. AGENCY shall ensure the availability of any relevant personnel to attend and participate in such meetings.</w:t>
      </w:r>
    </w:p>
    <w:p w14:paraId="7E3D81CF" w14:textId="77777777" w:rsidR="00947460" w:rsidRPr="00C85B63" w:rsidRDefault="00947460" w:rsidP="003C6156">
      <w:pPr>
        <w:pStyle w:val="ListParagraph"/>
        <w:tabs>
          <w:tab w:val="left" w:pos="547"/>
        </w:tabs>
        <w:ind w:left="548" w:right="276" w:firstLine="0"/>
        <w:rPr>
          <w:rFonts w:ascii="Arial Narrow" w:hAnsi="Arial Narrow"/>
          <w:color w:val="161616"/>
          <w:sz w:val="20"/>
          <w:szCs w:val="20"/>
        </w:rPr>
      </w:pPr>
    </w:p>
    <w:p w14:paraId="18A9E660" w14:textId="77777777" w:rsidR="008671B8" w:rsidRPr="00C85B63" w:rsidRDefault="008671B8">
      <w:pPr>
        <w:pStyle w:val="ListParagraph"/>
        <w:numPr>
          <w:ilvl w:val="0"/>
          <w:numId w:val="1"/>
        </w:numPr>
        <w:ind w:right="-761"/>
        <w:outlineLvl w:val="0"/>
        <w:rPr>
          <w:rFonts w:ascii="Arial Narrow" w:hAnsi="Arial Narrow"/>
          <w:b/>
          <w:sz w:val="20"/>
          <w:szCs w:val="20"/>
        </w:rPr>
      </w:pPr>
      <w:r w:rsidRPr="00C85B63">
        <w:rPr>
          <w:rFonts w:ascii="Arial Narrow" w:hAnsi="Arial Narrow"/>
          <w:b/>
          <w:sz w:val="20"/>
          <w:szCs w:val="20"/>
        </w:rPr>
        <w:t>Suitability and References</w:t>
      </w:r>
    </w:p>
    <w:p w14:paraId="48F7B43C" w14:textId="77777777" w:rsidR="002A2719" w:rsidRPr="00C85B63" w:rsidRDefault="002A2719">
      <w:pPr>
        <w:pStyle w:val="ListParagraph"/>
        <w:ind w:left="480" w:right="-761" w:firstLine="0"/>
        <w:outlineLvl w:val="0"/>
        <w:rPr>
          <w:rFonts w:ascii="Arial Narrow" w:hAnsi="Arial Narrow"/>
          <w:b/>
          <w:sz w:val="20"/>
          <w:szCs w:val="20"/>
        </w:rPr>
      </w:pPr>
    </w:p>
    <w:p w14:paraId="61CA46F3" w14:textId="77777777" w:rsidR="002518CB" w:rsidRPr="00C85B63" w:rsidRDefault="002A2719"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AGENCY</w:t>
      </w:r>
      <w:r w:rsidR="008E7C7C" w:rsidRPr="00C85B63">
        <w:rPr>
          <w:rFonts w:ascii="Arial Narrow" w:eastAsia="Arial" w:hAnsi="Arial Narrow"/>
          <w:color w:val="181818"/>
          <w:sz w:val="20"/>
          <w:lang w:val="en-US"/>
        </w:rPr>
        <w:t xml:space="preserve"> shall ensure th</w:t>
      </w:r>
      <w:r w:rsidRPr="00C85B63">
        <w:rPr>
          <w:rFonts w:ascii="Arial Narrow" w:eastAsia="Arial" w:hAnsi="Arial Narrow"/>
          <w:color w:val="181818"/>
          <w:sz w:val="20"/>
          <w:lang w:val="en-US"/>
        </w:rPr>
        <w:t>e suitability of any Applicant introduced to JOHNSON CONTROLS</w:t>
      </w:r>
      <w:r w:rsidR="008E7C7C" w:rsidRPr="00C85B63">
        <w:rPr>
          <w:rFonts w:ascii="Arial Narrow" w:eastAsia="Arial" w:hAnsi="Arial Narrow"/>
          <w:color w:val="181818"/>
          <w:sz w:val="20"/>
          <w:lang w:val="en-US"/>
        </w:rPr>
        <w:t xml:space="preserve"> by obtaining confirmation of the Applicant's identity; that the Applicant has the experience, training, qualifications and any autho</w:t>
      </w:r>
      <w:r w:rsidR="002518CB" w:rsidRPr="00C85B63">
        <w:rPr>
          <w:rFonts w:ascii="Arial Narrow" w:eastAsia="Arial" w:hAnsi="Arial Narrow"/>
          <w:color w:val="181818"/>
          <w:sz w:val="20"/>
          <w:lang w:val="en-US"/>
        </w:rPr>
        <w:t>rization which JOHNSON CONTROLS</w:t>
      </w:r>
      <w:r w:rsidR="008E7C7C" w:rsidRPr="00C85B63">
        <w:rPr>
          <w:rFonts w:ascii="Arial Narrow" w:eastAsia="Arial" w:hAnsi="Arial Narrow"/>
          <w:color w:val="181818"/>
          <w:sz w:val="20"/>
          <w:lang w:val="en-US"/>
        </w:rPr>
        <w:t xml:space="preserve"> considers </w:t>
      </w:r>
      <w:proofErr w:type="gramStart"/>
      <w:r w:rsidR="008E7C7C" w:rsidRPr="00C85B63">
        <w:rPr>
          <w:rFonts w:ascii="Arial Narrow" w:eastAsia="Arial" w:hAnsi="Arial Narrow"/>
          <w:color w:val="181818"/>
          <w:sz w:val="20"/>
          <w:lang w:val="en-US"/>
        </w:rPr>
        <w:t>necessary</w:t>
      </w:r>
      <w:proofErr w:type="gramEnd"/>
      <w:r w:rsidR="008E7C7C" w:rsidRPr="00C85B63">
        <w:rPr>
          <w:rFonts w:ascii="Arial Narrow" w:eastAsia="Arial" w:hAnsi="Arial Narrow"/>
          <w:color w:val="181818"/>
          <w:sz w:val="20"/>
          <w:lang w:val="en-US"/>
        </w:rPr>
        <w:t xml:space="preserve"> or which may be required by law or by any professional body; and that the Applicant is willing to work in the p</w:t>
      </w:r>
      <w:r w:rsidR="00925181" w:rsidRPr="00C85B63">
        <w:rPr>
          <w:rFonts w:ascii="Arial Narrow" w:eastAsia="Arial" w:hAnsi="Arial Narrow"/>
          <w:color w:val="181818"/>
          <w:sz w:val="20"/>
          <w:lang w:val="en-US"/>
        </w:rPr>
        <w:t xml:space="preserve">osition which JOHNSON CONTROLS </w:t>
      </w:r>
      <w:r w:rsidR="008E7C7C" w:rsidRPr="00C85B63">
        <w:rPr>
          <w:rFonts w:ascii="Arial Narrow" w:eastAsia="Arial" w:hAnsi="Arial Narrow"/>
          <w:color w:val="181818"/>
          <w:sz w:val="20"/>
          <w:lang w:val="en-US"/>
        </w:rPr>
        <w:t>se</w:t>
      </w:r>
      <w:r w:rsidR="0041333C" w:rsidRPr="00C85B63">
        <w:rPr>
          <w:rFonts w:ascii="Arial Narrow" w:eastAsia="Arial" w:hAnsi="Arial Narrow"/>
          <w:color w:val="181818"/>
          <w:sz w:val="20"/>
          <w:lang w:val="en-US"/>
        </w:rPr>
        <w:t xml:space="preserve">eks to fill. </w:t>
      </w:r>
      <w:r w:rsidRPr="00C85B63">
        <w:rPr>
          <w:rFonts w:ascii="Arial Narrow" w:eastAsia="Arial" w:hAnsi="Arial Narrow"/>
          <w:color w:val="181818"/>
          <w:sz w:val="20"/>
          <w:lang w:val="en-US"/>
        </w:rPr>
        <w:t>AGENCY</w:t>
      </w:r>
      <w:r w:rsidR="008E7C7C" w:rsidRPr="00C85B63">
        <w:rPr>
          <w:rFonts w:ascii="Arial Narrow" w:eastAsia="Arial" w:hAnsi="Arial Narrow"/>
          <w:color w:val="181818"/>
          <w:sz w:val="20"/>
          <w:lang w:val="en-US"/>
        </w:rPr>
        <w:t xml:space="preserve"> shall provide such confirmation of Applicant's suitability at the time of making the Introduction</w:t>
      </w:r>
      <w:r w:rsidRPr="00C85B63">
        <w:rPr>
          <w:rFonts w:ascii="Arial Narrow" w:eastAsia="Arial" w:hAnsi="Arial Narrow"/>
          <w:color w:val="181818"/>
          <w:sz w:val="20"/>
          <w:lang w:val="en-US"/>
        </w:rPr>
        <w:t>.</w:t>
      </w:r>
    </w:p>
    <w:p w14:paraId="24CA2C59" w14:textId="4B0434B0" w:rsidR="002518CB" w:rsidRPr="00C85B63" w:rsidRDefault="002518CB"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AGENCY shall take all such steps as are reasonably practicable to ensure that JOHNSON CONTROLS and Applicant are aware of any requirements imposed by law or any professional body to enable the Applicant to work in the position which JOHNSON CONTROLS seeks to fill.</w:t>
      </w:r>
    </w:p>
    <w:p w14:paraId="4B2C9C7D" w14:textId="77777777" w:rsidR="002518CB" w:rsidRPr="00C85B63" w:rsidRDefault="002518CB"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AGENCY shall take all such steps as are reasonably practicable to ensure that it would not be detrimental to the interests of either JOHNSON CONTROLS or the Applicant for the Applicant to work in the Assignment which JOHNSON CONTROLS seeks to fill.</w:t>
      </w:r>
    </w:p>
    <w:p w14:paraId="01F9623B" w14:textId="78EE112F" w:rsidR="002518CB" w:rsidRPr="00C85B63" w:rsidRDefault="0041333C" w:rsidP="002D75DF">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 xml:space="preserve">To enable </w:t>
      </w:r>
      <w:r w:rsidR="002518CB" w:rsidRPr="00C85B63">
        <w:rPr>
          <w:rFonts w:ascii="Arial Narrow" w:eastAsia="Arial" w:hAnsi="Arial Narrow"/>
          <w:color w:val="181818"/>
          <w:sz w:val="20"/>
          <w:lang w:val="en-US"/>
        </w:rPr>
        <w:t xml:space="preserve">AGENCY to comply with its obligations under clauses </w:t>
      </w:r>
      <w:r w:rsidR="007A3A7A" w:rsidRPr="00C85B63">
        <w:rPr>
          <w:rFonts w:ascii="Arial Narrow" w:eastAsia="Arial" w:hAnsi="Arial Narrow"/>
          <w:color w:val="181818"/>
          <w:sz w:val="20"/>
          <w:lang w:val="en-US"/>
        </w:rPr>
        <w:t>5</w:t>
      </w:r>
      <w:r w:rsidR="002518CB" w:rsidRPr="00C85B63">
        <w:rPr>
          <w:rFonts w:ascii="Arial Narrow" w:eastAsia="Arial" w:hAnsi="Arial Narrow"/>
          <w:color w:val="181818"/>
          <w:sz w:val="20"/>
          <w:lang w:val="en-US"/>
        </w:rPr>
        <w:t xml:space="preserve">.1, </w:t>
      </w:r>
      <w:r w:rsidR="007A3A7A" w:rsidRPr="00C85B63">
        <w:rPr>
          <w:rFonts w:ascii="Arial Narrow" w:eastAsia="Arial" w:hAnsi="Arial Narrow"/>
          <w:color w:val="181818"/>
          <w:sz w:val="20"/>
          <w:lang w:val="en-US"/>
        </w:rPr>
        <w:t>5</w:t>
      </w:r>
      <w:r w:rsidR="002518CB" w:rsidRPr="00C85B63">
        <w:rPr>
          <w:rFonts w:ascii="Arial Narrow" w:eastAsia="Arial" w:hAnsi="Arial Narrow"/>
          <w:color w:val="181818"/>
          <w:sz w:val="20"/>
          <w:lang w:val="en-US"/>
        </w:rPr>
        <w:t xml:space="preserve">.2, and </w:t>
      </w:r>
      <w:r w:rsidR="007A3A7A" w:rsidRPr="00C85B63">
        <w:rPr>
          <w:rFonts w:ascii="Arial Narrow" w:eastAsia="Arial" w:hAnsi="Arial Narrow"/>
          <w:color w:val="181818"/>
          <w:sz w:val="20"/>
          <w:lang w:val="en-US"/>
        </w:rPr>
        <w:t>5</w:t>
      </w:r>
      <w:r w:rsidR="002518CB" w:rsidRPr="00C85B63">
        <w:rPr>
          <w:rFonts w:ascii="Arial Narrow" w:eastAsia="Arial" w:hAnsi="Arial Narrow"/>
          <w:color w:val="181818"/>
          <w:sz w:val="20"/>
          <w:lang w:val="en-US"/>
        </w:rPr>
        <w:t>.3 above JOHNSON CONTRO</w:t>
      </w:r>
      <w:r w:rsidRPr="00C85B63">
        <w:rPr>
          <w:rFonts w:ascii="Arial Narrow" w:eastAsia="Arial" w:hAnsi="Arial Narrow"/>
          <w:color w:val="181818"/>
          <w:sz w:val="20"/>
          <w:lang w:val="en-US"/>
        </w:rPr>
        <w:t xml:space="preserve">LS undertakes to provide to </w:t>
      </w:r>
      <w:r w:rsidR="002518CB" w:rsidRPr="00C85B63">
        <w:rPr>
          <w:rFonts w:ascii="Arial Narrow" w:eastAsia="Arial" w:hAnsi="Arial Narrow"/>
          <w:color w:val="181818"/>
          <w:sz w:val="20"/>
          <w:lang w:val="en-US"/>
        </w:rPr>
        <w:t xml:space="preserve">AGENCY details of the position which JOHNSON CONTROLS seeks to fill, including the type of work that the Applicant would be required to do; the location and hours of work; the experience, training, qualifications and any authorization which JOHNSON CONTROLS considers necessary or which are required by law or any professional body for the Applicant to possess in order to work in the position. In </w:t>
      </w:r>
      <w:proofErr w:type="gramStart"/>
      <w:r w:rsidR="002518CB" w:rsidRPr="00C85B63">
        <w:rPr>
          <w:rFonts w:ascii="Arial Narrow" w:eastAsia="Arial" w:hAnsi="Arial Narrow"/>
          <w:color w:val="181818"/>
          <w:sz w:val="20"/>
          <w:lang w:val="en-US"/>
        </w:rPr>
        <w:t>addition</w:t>
      </w:r>
      <w:proofErr w:type="gramEnd"/>
      <w:r w:rsidR="002518CB" w:rsidRPr="00C85B63">
        <w:rPr>
          <w:rFonts w:ascii="Arial Narrow" w:eastAsia="Arial" w:hAnsi="Arial Narrow"/>
          <w:color w:val="181818"/>
          <w:sz w:val="20"/>
          <w:lang w:val="en-US"/>
        </w:rPr>
        <w:t xml:space="preserve"> JOHNSON CONTROLS shall provide details of the date JOHNSON CONTROLS requires the Applicant to commence, the duration or likely duration of the work; the remuneration, expenses and any other benefits that would be offered; the intervals of payment of remuneration.</w:t>
      </w:r>
    </w:p>
    <w:p w14:paraId="6182FA0A" w14:textId="0815D841" w:rsidR="007A3A7A" w:rsidRPr="00C85B63" w:rsidRDefault="007A3A7A" w:rsidP="00F753E6">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lastRenderedPageBreak/>
        <w:t xml:space="preserve">The AGENCY shall Introduce only </w:t>
      </w:r>
      <w:proofErr w:type="gramStart"/>
      <w:r w:rsidRPr="00C85B63">
        <w:rPr>
          <w:rFonts w:ascii="Arial Narrow" w:eastAsia="Arial" w:hAnsi="Arial Narrow"/>
          <w:color w:val="181818"/>
          <w:sz w:val="20"/>
          <w:lang w:val="en-US"/>
        </w:rPr>
        <w:t>Applicants  who</w:t>
      </w:r>
      <w:proofErr w:type="gramEnd"/>
      <w:r w:rsidRPr="00C85B63">
        <w:rPr>
          <w:rFonts w:ascii="Arial Narrow" w:eastAsia="Arial" w:hAnsi="Arial Narrow"/>
          <w:color w:val="181818"/>
          <w:sz w:val="20"/>
          <w:lang w:val="en-US"/>
        </w:rPr>
        <w:t xml:space="preserve"> have the right to work in the location where the Assignment is located and, in particular, the AGENCY  shall comply with </w:t>
      </w:r>
      <w:r w:rsidR="004C13B3" w:rsidRPr="00C85B63">
        <w:rPr>
          <w:rFonts w:ascii="Arial Narrow" w:eastAsia="Arial" w:hAnsi="Arial Narrow"/>
          <w:color w:val="181818"/>
          <w:sz w:val="20"/>
          <w:lang w:val="en-US"/>
        </w:rPr>
        <w:t xml:space="preserve">all </w:t>
      </w:r>
      <w:r w:rsidRPr="00C85B63">
        <w:rPr>
          <w:rFonts w:ascii="Arial Narrow" w:eastAsia="Arial" w:hAnsi="Arial Narrow"/>
          <w:color w:val="181818"/>
          <w:sz w:val="20"/>
          <w:lang w:val="en-US"/>
        </w:rPr>
        <w:t xml:space="preserve">legislation in the relevant jurisdiction as well as any regulations or relevant codes of practice regarding the reporting of </w:t>
      </w:r>
      <w:proofErr w:type="spellStart"/>
      <w:r w:rsidRPr="00C85B63">
        <w:rPr>
          <w:rFonts w:ascii="Arial Narrow" w:eastAsia="Arial" w:hAnsi="Arial Narrow"/>
          <w:color w:val="181818"/>
          <w:sz w:val="20"/>
          <w:lang w:val="en-US"/>
        </w:rPr>
        <w:t>labour</w:t>
      </w:r>
      <w:proofErr w:type="spellEnd"/>
      <w:r w:rsidRPr="00C85B63">
        <w:rPr>
          <w:rFonts w:ascii="Arial Narrow" w:eastAsia="Arial" w:hAnsi="Arial Narrow"/>
          <w:color w:val="181818"/>
          <w:sz w:val="20"/>
          <w:lang w:val="en-US"/>
        </w:rPr>
        <w:t xml:space="preserve"> movements, concealed employment and the employment of foreign workers.</w:t>
      </w:r>
      <w:bookmarkStart w:id="0" w:name="a379362"/>
    </w:p>
    <w:p w14:paraId="6040E1D0" w14:textId="3819B9B3" w:rsidR="007A3A7A" w:rsidRPr="00C85B63" w:rsidRDefault="007A3A7A" w:rsidP="00F753E6">
      <w:pPr>
        <w:pStyle w:val="Untitledsubclause4"/>
        <w:numPr>
          <w:ilvl w:val="1"/>
          <w:numId w:val="1"/>
        </w:numPr>
        <w:tabs>
          <w:tab w:val="left" w:pos="547"/>
        </w:tabs>
        <w:ind w:left="548" w:right="276" w:hanging="420"/>
        <w:rPr>
          <w:rFonts w:ascii="Arial Narrow" w:eastAsia="Arial" w:hAnsi="Arial Narrow"/>
          <w:color w:val="181818"/>
          <w:sz w:val="20"/>
          <w:lang w:val="en-US"/>
        </w:rPr>
      </w:pPr>
      <w:r w:rsidRPr="00C85B63">
        <w:rPr>
          <w:rFonts w:ascii="Arial Narrow" w:eastAsia="Arial" w:hAnsi="Arial Narrow"/>
          <w:color w:val="181818"/>
          <w:sz w:val="20"/>
          <w:lang w:val="en-US"/>
        </w:rPr>
        <w:t xml:space="preserve">Where an Applicant is required by law or any professional body to have any qualifications, </w:t>
      </w:r>
      <w:proofErr w:type="spellStart"/>
      <w:proofErr w:type="gramStart"/>
      <w:r w:rsidRPr="00C85B63">
        <w:rPr>
          <w:rFonts w:ascii="Arial Narrow" w:eastAsia="Arial" w:hAnsi="Arial Narrow"/>
          <w:color w:val="181818"/>
          <w:sz w:val="20"/>
          <w:lang w:val="en-US"/>
        </w:rPr>
        <w:t>authorisations</w:t>
      </w:r>
      <w:proofErr w:type="spellEnd"/>
      <w:proofErr w:type="gramEnd"/>
      <w:r w:rsidRPr="00C85B63">
        <w:rPr>
          <w:rFonts w:ascii="Arial Narrow" w:eastAsia="Arial" w:hAnsi="Arial Narrow"/>
          <w:color w:val="181818"/>
          <w:sz w:val="20"/>
          <w:lang w:val="en-US"/>
        </w:rPr>
        <w:t xml:space="preserve"> or certification to work on the Assignment the AGENCY shall take all reasonably practicable steps to obtain, and offer to provide copies of, any relevant qualifications or </w:t>
      </w:r>
      <w:proofErr w:type="spellStart"/>
      <w:r w:rsidRPr="00C85B63">
        <w:rPr>
          <w:rFonts w:ascii="Arial Narrow" w:eastAsia="Arial" w:hAnsi="Arial Narrow"/>
          <w:color w:val="181818"/>
          <w:sz w:val="20"/>
          <w:lang w:val="en-US"/>
        </w:rPr>
        <w:t>authorisations</w:t>
      </w:r>
      <w:proofErr w:type="spellEnd"/>
      <w:r w:rsidRPr="00C85B63">
        <w:rPr>
          <w:rFonts w:ascii="Arial Narrow" w:eastAsia="Arial" w:hAnsi="Arial Narrow"/>
          <w:color w:val="181818"/>
          <w:sz w:val="20"/>
          <w:lang w:val="en-US"/>
        </w:rPr>
        <w:t xml:space="preserve"> or certification and two references. AG</w:t>
      </w:r>
      <w:r w:rsidR="004B1F65" w:rsidRPr="00C85B63">
        <w:rPr>
          <w:rFonts w:ascii="Arial Narrow" w:eastAsia="Arial" w:hAnsi="Arial Narrow"/>
          <w:color w:val="181818"/>
          <w:sz w:val="20"/>
          <w:lang w:val="en-US"/>
        </w:rPr>
        <w:t>ENCY</w:t>
      </w:r>
      <w:r w:rsidRPr="00C85B63">
        <w:rPr>
          <w:rFonts w:ascii="Arial Narrow" w:eastAsia="Arial" w:hAnsi="Arial Narrow"/>
          <w:color w:val="181818"/>
          <w:sz w:val="20"/>
          <w:lang w:val="en-US"/>
        </w:rPr>
        <w:t xml:space="preserve"> shall also take all reasonably practicable steps to confirm that the APPLICANT is suitable for the Assignment. If the AGENCY is unable to fully comply with these requirements, it shall inform JOHNSON CONTROLS of the steps it has taken to obtain the necessary information.</w:t>
      </w:r>
      <w:bookmarkEnd w:id="0"/>
    </w:p>
    <w:p w14:paraId="6E9AF9D0" w14:textId="77777777" w:rsidR="002518CB" w:rsidRPr="00C85B63" w:rsidRDefault="002518CB" w:rsidP="003C6156">
      <w:pPr>
        <w:pStyle w:val="ListParagraph"/>
        <w:tabs>
          <w:tab w:val="left" w:pos="547"/>
        </w:tabs>
        <w:ind w:left="548" w:right="276" w:firstLine="0"/>
        <w:rPr>
          <w:rFonts w:ascii="Arial Narrow" w:hAnsi="Arial Narrow"/>
          <w:color w:val="161616"/>
          <w:sz w:val="20"/>
          <w:szCs w:val="20"/>
        </w:rPr>
      </w:pPr>
    </w:p>
    <w:p w14:paraId="4A6E9CCB" w14:textId="77777777" w:rsidR="008671B8" w:rsidRPr="00C85B63" w:rsidRDefault="008671B8">
      <w:pPr>
        <w:pStyle w:val="ListParagraph"/>
        <w:numPr>
          <w:ilvl w:val="0"/>
          <w:numId w:val="1"/>
        </w:numPr>
        <w:ind w:right="-761"/>
        <w:outlineLvl w:val="0"/>
        <w:rPr>
          <w:rFonts w:ascii="Arial Narrow" w:hAnsi="Arial Narrow"/>
          <w:b/>
          <w:sz w:val="20"/>
          <w:szCs w:val="20"/>
        </w:rPr>
      </w:pPr>
      <w:r w:rsidRPr="00C85B63">
        <w:rPr>
          <w:rFonts w:ascii="Arial Narrow" w:hAnsi="Arial Narrow"/>
          <w:b/>
          <w:sz w:val="20"/>
          <w:szCs w:val="20"/>
        </w:rPr>
        <w:t>Notification and Fees</w:t>
      </w:r>
    </w:p>
    <w:p w14:paraId="1081F7E2" w14:textId="77777777" w:rsidR="0040208A" w:rsidRPr="00C85B63" w:rsidRDefault="0040208A">
      <w:pPr>
        <w:pStyle w:val="ListParagraph"/>
        <w:ind w:left="480" w:right="-761" w:firstLine="0"/>
        <w:outlineLvl w:val="0"/>
        <w:rPr>
          <w:rFonts w:ascii="Arial Narrow" w:hAnsi="Arial Narrow"/>
          <w:b/>
          <w:sz w:val="20"/>
          <w:szCs w:val="20"/>
        </w:rPr>
      </w:pPr>
    </w:p>
    <w:p w14:paraId="650F4E4C" w14:textId="77777777" w:rsidR="0040208A" w:rsidRPr="00C85B63" w:rsidRDefault="0040208A">
      <w:pPr>
        <w:pStyle w:val="ListParagraph"/>
        <w:numPr>
          <w:ilvl w:val="1"/>
          <w:numId w:val="1"/>
        </w:numPr>
        <w:tabs>
          <w:tab w:val="left" w:pos="547"/>
        </w:tabs>
        <w:ind w:left="548" w:right="276" w:hanging="420"/>
        <w:rPr>
          <w:rFonts w:ascii="Arial Narrow" w:hAnsi="Arial Narrow"/>
          <w:sz w:val="20"/>
          <w:szCs w:val="20"/>
        </w:rPr>
      </w:pPr>
      <w:r w:rsidRPr="00C85B63">
        <w:rPr>
          <w:rFonts w:ascii="Arial Narrow" w:hAnsi="Arial Narrow"/>
          <w:sz w:val="20"/>
          <w:szCs w:val="20"/>
        </w:rPr>
        <w:t>JOHNSON CONTROLS agrees:</w:t>
      </w:r>
    </w:p>
    <w:p w14:paraId="173BB877" w14:textId="77777777" w:rsidR="0040208A" w:rsidRPr="00C85B63" w:rsidRDefault="0040208A">
      <w:pPr>
        <w:pStyle w:val="ListParagraph"/>
        <w:tabs>
          <w:tab w:val="left" w:pos="547"/>
        </w:tabs>
        <w:ind w:left="548" w:right="276" w:firstLine="0"/>
        <w:rPr>
          <w:rFonts w:ascii="Arial Narrow" w:hAnsi="Arial Narrow"/>
          <w:sz w:val="20"/>
          <w:szCs w:val="20"/>
        </w:rPr>
      </w:pPr>
    </w:p>
    <w:p w14:paraId="6920748F" w14:textId="77777777" w:rsidR="0040208A" w:rsidRPr="00C85B63" w:rsidRDefault="0040208A">
      <w:pPr>
        <w:pStyle w:val="ListParagraph"/>
        <w:numPr>
          <w:ilvl w:val="2"/>
          <w:numId w:val="1"/>
        </w:numPr>
        <w:tabs>
          <w:tab w:val="left" w:pos="547"/>
        </w:tabs>
        <w:ind w:right="276"/>
        <w:rPr>
          <w:rFonts w:ascii="Arial Narrow" w:hAnsi="Arial Narrow"/>
          <w:sz w:val="20"/>
          <w:szCs w:val="20"/>
        </w:rPr>
      </w:pPr>
      <w:r w:rsidRPr="00C85B63">
        <w:rPr>
          <w:rFonts w:ascii="Arial Narrow" w:hAnsi="Arial Narrow"/>
          <w:sz w:val="20"/>
          <w:szCs w:val="20"/>
        </w:rPr>
        <w:t xml:space="preserve">To </w:t>
      </w:r>
      <w:r w:rsidR="0041333C" w:rsidRPr="00C85B63">
        <w:rPr>
          <w:rFonts w:ascii="Arial Narrow" w:hAnsi="Arial Narrow"/>
          <w:color w:val="181818"/>
          <w:sz w:val="20"/>
          <w:szCs w:val="20"/>
        </w:rPr>
        <w:t xml:space="preserve">notify </w:t>
      </w:r>
      <w:r w:rsidRPr="00C85B63">
        <w:rPr>
          <w:rFonts w:ascii="Arial Narrow" w:hAnsi="Arial Narrow"/>
          <w:color w:val="181818"/>
          <w:sz w:val="20"/>
          <w:szCs w:val="20"/>
        </w:rPr>
        <w:t xml:space="preserve">AGENCY immediately of any offer of an Employment which it makes to the </w:t>
      </w:r>
      <w:proofErr w:type="gramStart"/>
      <w:r w:rsidRPr="00C85B63">
        <w:rPr>
          <w:rFonts w:ascii="Arial Narrow" w:hAnsi="Arial Narrow"/>
          <w:color w:val="181818"/>
          <w:sz w:val="20"/>
          <w:szCs w:val="20"/>
        </w:rPr>
        <w:t>Applicant;</w:t>
      </w:r>
      <w:proofErr w:type="gramEnd"/>
      <w:r w:rsidRPr="00C85B63">
        <w:rPr>
          <w:rFonts w:ascii="Arial Narrow" w:hAnsi="Arial Narrow"/>
          <w:color w:val="181818"/>
          <w:sz w:val="20"/>
          <w:szCs w:val="20"/>
        </w:rPr>
        <w:t xml:space="preserve"> </w:t>
      </w:r>
    </w:p>
    <w:p w14:paraId="1D248F28" w14:textId="77777777" w:rsidR="0040208A" w:rsidRPr="00C85B63" w:rsidRDefault="0040208A">
      <w:pPr>
        <w:pStyle w:val="ListParagraph"/>
        <w:tabs>
          <w:tab w:val="left" w:pos="547"/>
        </w:tabs>
        <w:ind w:left="1331" w:right="276" w:firstLine="0"/>
        <w:rPr>
          <w:rFonts w:ascii="Arial Narrow" w:hAnsi="Arial Narrow"/>
          <w:sz w:val="20"/>
          <w:szCs w:val="20"/>
        </w:rPr>
      </w:pPr>
    </w:p>
    <w:p w14:paraId="1E94B904" w14:textId="77777777" w:rsidR="0040208A" w:rsidRPr="00C85B63" w:rsidRDefault="0041333C">
      <w:pPr>
        <w:pStyle w:val="ListParagraph"/>
        <w:numPr>
          <w:ilvl w:val="2"/>
          <w:numId w:val="1"/>
        </w:numPr>
        <w:tabs>
          <w:tab w:val="left" w:pos="547"/>
        </w:tabs>
        <w:ind w:right="276"/>
        <w:rPr>
          <w:rFonts w:ascii="Arial Narrow" w:hAnsi="Arial Narrow"/>
          <w:sz w:val="20"/>
          <w:szCs w:val="20"/>
        </w:rPr>
      </w:pPr>
      <w:r w:rsidRPr="00C85B63">
        <w:rPr>
          <w:rFonts w:ascii="Arial Narrow" w:hAnsi="Arial Narrow"/>
          <w:color w:val="181818"/>
          <w:sz w:val="20"/>
          <w:szCs w:val="20"/>
        </w:rPr>
        <w:t xml:space="preserve">To notify </w:t>
      </w:r>
      <w:r w:rsidR="0040208A" w:rsidRPr="00C85B63">
        <w:rPr>
          <w:rFonts w:ascii="Arial Narrow" w:hAnsi="Arial Narrow"/>
          <w:color w:val="181818"/>
          <w:sz w:val="20"/>
          <w:szCs w:val="20"/>
        </w:rPr>
        <w:t>AGENCY immediately that its offer of an Employment to the Applicant has been accepted and to provide det</w:t>
      </w:r>
      <w:r w:rsidRPr="00C85B63">
        <w:rPr>
          <w:rFonts w:ascii="Arial Narrow" w:hAnsi="Arial Narrow"/>
          <w:color w:val="181818"/>
          <w:sz w:val="20"/>
          <w:szCs w:val="20"/>
        </w:rPr>
        <w:t xml:space="preserve">ails of the Remuneration to </w:t>
      </w:r>
      <w:r w:rsidR="0040208A" w:rsidRPr="00C85B63">
        <w:rPr>
          <w:rFonts w:ascii="Arial Narrow" w:hAnsi="Arial Narrow"/>
          <w:color w:val="181818"/>
          <w:sz w:val="20"/>
          <w:szCs w:val="20"/>
        </w:rPr>
        <w:t>AGENCY;</w:t>
      </w:r>
      <w:r w:rsidR="0040208A" w:rsidRPr="00C85B63">
        <w:rPr>
          <w:rFonts w:ascii="Arial Narrow" w:hAnsi="Arial Narrow"/>
          <w:color w:val="181818"/>
          <w:spacing w:val="17"/>
          <w:sz w:val="20"/>
          <w:szCs w:val="20"/>
        </w:rPr>
        <w:t xml:space="preserve"> </w:t>
      </w:r>
      <w:r w:rsidR="0040208A" w:rsidRPr="00C85B63">
        <w:rPr>
          <w:rFonts w:ascii="Arial Narrow" w:hAnsi="Arial Narrow"/>
          <w:color w:val="181818"/>
          <w:sz w:val="20"/>
          <w:szCs w:val="20"/>
        </w:rPr>
        <w:t>and</w:t>
      </w:r>
    </w:p>
    <w:p w14:paraId="4A8A8CDE" w14:textId="77777777" w:rsidR="0040208A" w:rsidRPr="00C85B63" w:rsidRDefault="0040208A">
      <w:pPr>
        <w:pStyle w:val="ListParagraph"/>
        <w:rPr>
          <w:rFonts w:ascii="Arial Narrow" w:hAnsi="Arial Narrow"/>
          <w:sz w:val="20"/>
          <w:szCs w:val="20"/>
        </w:rPr>
      </w:pPr>
    </w:p>
    <w:p w14:paraId="404B0640" w14:textId="1344FF14" w:rsidR="0040208A" w:rsidRPr="00C85B63" w:rsidRDefault="0040208A">
      <w:pPr>
        <w:pStyle w:val="ListParagraph"/>
        <w:numPr>
          <w:ilvl w:val="2"/>
          <w:numId w:val="1"/>
        </w:numPr>
        <w:tabs>
          <w:tab w:val="left" w:pos="1325"/>
        </w:tabs>
        <w:rPr>
          <w:rFonts w:ascii="Arial Narrow" w:hAnsi="Arial Narrow"/>
          <w:sz w:val="20"/>
          <w:szCs w:val="20"/>
        </w:rPr>
      </w:pPr>
      <w:r w:rsidRPr="00C85B63">
        <w:rPr>
          <w:rFonts w:ascii="Arial Narrow" w:hAnsi="Arial Narrow"/>
          <w:color w:val="181818"/>
          <w:sz w:val="20"/>
          <w:szCs w:val="20"/>
        </w:rPr>
        <w:t>T</w:t>
      </w:r>
      <w:r w:rsidR="0041333C" w:rsidRPr="00C85B63">
        <w:rPr>
          <w:rFonts w:ascii="Arial Narrow" w:hAnsi="Arial Narrow"/>
          <w:color w:val="181818"/>
          <w:sz w:val="20"/>
          <w:szCs w:val="20"/>
        </w:rPr>
        <w:t xml:space="preserve">o pay </w:t>
      </w:r>
      <w:r w:rsidR="008C6C08" w:rsidRPr="00C85B63">
        <w:rPr>
          <w:rFonts w:ascii="Arial Narrow" w:hAnsi="Arial Narrow"/>
          <w:color w:val="181818"/>
          <w:sz w:val="20"/>
          <w:szCs w:val="20"/>
        </w:rPr>
        <w:t>AGENCY</w:t>
      </w:r>
      <w:r w:rsidRPr="00C85B63">
        <w:rPr>
          <w:rFonts w:ascii="Arial Narrow" w:hAnsi="Arial Narrow"/>
          <w:color w:val="181818"/>
          <w:sz w:val="20"/>
          <w:szCs w:val="20"/>
        </w:rPr>
        <w:t xml:space="preserve">'s fee within </w:t>
      </w:r>
      <w:r w:rsidR="00BB4C84">
        <w:rPr>
          <w:rFonts w:ascii="Arial Narrow" w:hAnsi="Arial Narrow"/>
          <w:color w:val="181818"/>
          <w:sz w:val="20"/>
          <w:szCs w:val="20"/>
        </w:rPr>
        <w:t>45</w:t>
      </w:r>
      <w:r w:rsidRPr="00C85B63">
        <w:rPr>
          <w:rFonts w:ascii="Arial Narrow" w:hAnsi="Arial Narrow"/>
          <w:color w:val="181818"/>
          <w:sz w:val="20"/>
          <w:szCs w:val="20"/>
        </w:rPr>
        <w:t xml:space="preserve"> (</w:t>
      </w:r>
      <w:proofErr w:type="gramStart"/>
      <w:r w:rsidR="00BB4C84">
        <w:rPr>
          <w:rFonts w:ascii="Arial Narrow" w:hAnsi="Arial Narrow"/>
          <w:color w:val="181818"/>
          <w:sz w:val="20"/>
          <w:szCs w:val="20"/>
        </w:rPr>
        <w:t>forty five</w:t>
      </w:r>
      <w:proofErr w:type="gramEnd"/>
      <w:r w:rsidR="00874EB8" w:rsidRPr="00C85B63">
        <w:rPr>
          <w:rFonts w:ascii="Arial Narrow" w:hAnsi="Arial Narrow"/>
          <w:color w:val="181818"/>
          <w:sz w:val="20"/>
          <w:szCs w:val="20"/>
        </w:rPr>
        <w:t xml:space="preserve">) days </w:t>
      </w:r>
      <w:r w:rsidR="00925181" w:rsidRPr="00C85B63">
        <w:rPr>
          <w:rFonts w:ascii="Arial Narrow" w:hAnsi="Arial Narrow"/>
          <w:color w:val="181818"/>
          <w:sz w:val="20"/>
          <w:szCs w:val="20"/>
        </w:rPr>
        <w:t>NPR</w:t>
      </w:r>
      <w:r w:rsidR="008C6C08" w:rsidRPr="00C85B63">
        <w:rPr>
          <w:rFonts w:ascii="Arial Narrow" w:hAnsi="Arial Narrow"/>
          <w:color w:val="181818"/>
          <w:sz w:val="20"/>
          <w:szCs w:val="20"/>
        </w:rPr>
        <w:t xml:space="preserve"> (next payment run)</w:t>
      </w:r>
      <w:r w:rsidR="00925181" w:rsidRPr="00C85B63">
        <w:rPr>
          <w:rFonts w:ascii="Arial Narrow" w:hAnsi="Arial Narrow"/>
          <w:color w:val="181818"/>
          <w:sz w:val="20"/>
          <w:szCs w:val="20"/>
        </w:rPr>
        <w:t xml:space="preserve"> </w:t>
      </w:r>
      <w:r w:rsidR="00874EB8" w:rsidRPr="00C85B63">
        <w:rPr>
          <w:rFonts w:ascii="Arial Narrow" w:hAnsi="Arial Narrow"/>
          <w:color w:val="181818"/>
          <w:sz w:val="20"/>
          <w:szCs w:val="20"/>
        </w:rPr>
        <w:t>of</w:t>
      </w:r>
      <w:r w:rsidRPr="00C85B63">
        <w:rPr>
          <w:rFonts w:ascii="Arial Narrow" w:hAnsi="Arial Narrow"/>
          <w:color w:val="181818"/>
          <w:sz w:val="20"/>
          <w:szCs w:val="20"/>
        </w:rPr>
        <w:t xml:space="preserve"> </w:t>
      </w:r>
      <w:r w:rsidR="00874EB8" w:rsidRPr="00C85B63">
        <w:rPr>
          <w:rFonts w:ascii="Arial Narrow" w:hAnsi="Arial Narrow"/>
          <w:color w:val="181818"/>
          <w:sz w:val="20"/>
          <w:szCs w:val="20"/>
        </w:rPr>
        <w:t>the date JOHNSON CONTROLS receives a valid invoice that meets JOHNSON CONTROLS</w:t>
      </w:r>
      <w:r w:rsidR="008C6C08" w:rsidRPr="00C85B63">
        <w:rPr>
          <w:rFonts w:ascii="Arial Narrow" w:hAnsi="Arial Narrow"/>
          <w:color w:val="181818"/>
          <w:sz w:val="20"/>
          <w:szCs w:val="20"/>
        </w:rPr>
        <w:t>’</w:t>
      </w:r>
      <w:r w:rsidR="00874EB8" w:rsidRPr="00C85B63">
        <w:rPr>
          <w:rFonts w:ascii="Arial Narrow" w:hAnsi="Arial Narrow"/>
          <w:color w:val="181818"/>
          <w:sz w:val="20"/>
          <w:szCs w:val="20"/>
        </w:rPr>
        <w:t xml:space="preserve"> submission rules provided the invoice</w:t>
      </w:r>
      <w:r w:rsidRPr="00C85B63">
        <w:rPr>
          <w:rFonts w:ascii="Arial Narrow" w:hAnsi="Arial Narrow"/>
          <w:color w:val="181818"/>
          <w:sz w:val="20"/>
          <w:szCs w:val="20"/>
        </w:rPr>
        <w:t xml:space="preserve"> </w:t>
      </w:r>
      <w:r w:rsidR="00874EB8" w:rsidRPr="00C85B63">
        <w:rPr>
          <w:rFonts w:ascii="Arial Narrow" w:hAnsi="Arial Narrow"/>
          <w:color w:val="181818"/>
          <w:sz w:val="20"/>
          <w:szCs w:val="20"/>
        </w:rPr>
        <w:t xml:space="preserve">is </w:t>
      </w:r>
      <w:r w:rsidRPr="00C85B63">
        <w:rPr>
          <w:rFonts w:ascii="Arial Narrow" w:hAnsi="Arial Narrow"/>
          <w:color w:val="181818"/>
          <w:sz w:val="20"/>
          <w:szCs w:val="20"/>
        </w:rPr>
        <w:t>submitted to the correct mailbox</w:t>
      </w:r>
      <w:r w:rsidR="00874EB8" w:rsidRPr="00C85B63">
        <w:rPr>
          <w:rFonts w:ascii="Arial Narrow" w:hAnsi="Arial Narrow"/>
          <w:color w:val="181818"/>
          <w:sz w:val="20"/>
          <w:szCs w:val="20"/>
        </w:rPr>
        <w:t xml:space="preserve"> stipulated </w:t>
      </w:r>
      <w:r w:rsidRPr="00C85B63">
        <w:rPr>
          <w:rFonts w:ascii="Arial Narrow" w:hAnsi="Arial Narrow"/>
          <w:color w:val="181818"/>
          <w:sz w:val="20"/>
          <w:szCs w:val="20"/>
        </w:rPr>
        <w:t xml:space="preserve">on the </w:t>
      </w:r>
      <w:r w:rsidR="00874EB8" w:rsidRPr="00C85B63">
        <w:rPr>
          <w:rFonts w:ascii="Arial Narrow" w:hAnsi="Arial Narrow"/>
          <w:color w:val="181818"/>
          <w:sz w:val="20"/>
          <w:szCs w:val="20"/>
        </w:rPr>
        <w:t xml:space="preserve">Purchase Order (PO) </w:t>
      </w:r>
      <w:r w:rsidRPr="00C85B63">
        <w:rPr>
          <w:rFonts w:ascii="Arial Narrow" w:hAnsi="Arial Narrow"/>
          <w:color w:val="181818"/>
          <w:sz w:val="20"/>
          <w:szCs w:val="20"/>
        </w:rPr>
        <w:t xml:space="preserve">provided by </w:t>
      </w:r>
      <w:r w:rsidR="00874EB8" w:rsidRPr="00C85B63">
        <w:rPr>
          <w:rFonts w:ascii="Arial Narrow" w:hAnsi="Arial Narrow"/>
          <w:color w:val="181818"/>
          <w:sz w:val="20"/>
          <w:szCs w:val="20"/>
        </w:rPr>
        <w:t>JOHNSON CONTROLS.</w:t>
      </w:r>
      <w:r w:rsidRPr="00C85B63">
        <w:rPr>
          <w:rFonts w:ascii="Arial Narrow" w:hAnsi="Arial Narrow"/>
          <w:color w:val="181818"/>
          <w:sz w:val="20"/>
          <w:szCs w:val="20"/>
        </w:rPr>
        <w:t xml:space="preserve"> </w:t>
      </w:r>
    </w:p>
    <w:p w14:paraId="193BAAC8" w14:textId="77777777" w:rsidR="0040208A" w:rsidRPr="00C85B63" w:rsidRDefault="0040208A">
      <w:pPr>
        <w:pStyle w:val="ListParagraph"/>
        <w:tabs>
          <w:tab w:val="left" w:pos="547"/>
        </w:tabs>
        <w:ind w:left="1331" w:right="276" w:firstLine="0"/>
        <w:rPr>
          <w:rFonts w:ascii="Arial Narrow" w:hAnsi="Arial Narrow"/>
          <w:sz w:val="20"/>
          <w:szCs w:val="20"/>
        </w:rPr>
      </w:pPr>
    </w:p>
    <w:p w14:paraId="211372DB" w14:textId="4D694098" w:rsidR="0040208A" w:rsidRPr="00C85B63" w:rsidRDefault="00874EB8">
      <w:pPr>
        <w:pStyle w:val="ListParagraph"/>
        <w:numPr>
          <w:ilvl w:val="1"/>
          <w:numId w:val="1"/>
        </w:numPr>
        <w:tabs>
          <w:tab w:val="left" w:pos="547"/>
        </w:tabs>
        <w:ind w:left="548" w:right="276" w:hanging="420"/>
        <w:rPr>
          <w:rFonts w:ascii="Arial Narrow" w:hAnsi="Arial Narrow"/>
          <w:sz w:val="20"/>
          <w:szCs w:val="20"/>
        </w:rPr>
      </w:pPr>
      <w:r w:rsidRPr="00C85B63">
        <w:rPr>
          <w:rFonts w:ascii="Arial Narrow" w:hAnsi="Arial Narrow"/>
          <w:sz w:val="20"/>
          <w:szCs w:val="20"/>
        </w:rPr>
        <w:t xml:space="preserve">No fee </w:t>
      </w:r>
      <w:r w:rsidRPr="00C85B63">
        <w:rPr>
          <w:rFonts w:ascii="Arial Narrow" w:hAnsi="Arial Narrow"/>
          <w:color w:val="181818"/>
          <w:sz w:val="20"/>
          <w:szCs w:val="20"/>
        </w:rPr>
        <w:t xml:space="preserve">is incurred by JOHNSON CONTROLS until the Applicant </w:t>
      </w:r>
      <w:r w:rsidR="00157BEA">
        <w:rPr>
          <w:rFonts w:ascii="Arial Narrow" w:hAnsi="Arial Narrow"/>
          <w:color w:val="181818"/>
          <w:sz w:val="20"/>
          <w:szCs w:val="20"/>
        </w:rPr>
        <w:t>signs the contract of</w:t>
      </w:r>
      <w:r w:rsidRPr="00C85B63">
        <w:rPr>
          <w:rFonts w:ascii="Arial Narrow" w:hAnsi="Arial Narrow"/>
          <w:color w:val="181818"/>
          <w:sz w:val="20"/>
          <w:szCs w:val="20"/>
        </w:rPr>
        <w:t xml:space="preserve"> Employment with JOHNSON CONTROLS, and the AGENCY shall not render an invoice to JOHNSON CONTROLS for its fees before the </w:t>
      </w:r>
      <w:r w:rsidR="00157BEA">
        <w:rPr>
          <w:rFonts w:ascii="Arial Narrow" w:hAnsi="Arial Narrow"/>
          <w:color w:val="181818"/>
          <w:sz w:val="20"/>
          <w:szCs w:val="20"/>
        </w:rPr>
        <w:t xml:space="preserve">contract has been signed </w:t>
      </w:r>
      <w:r w:rsidR="00A43591">
        <w:rPr>
          <w:rFonts w:ascii="Arial Narrow" w:hAnsi="Arial Narrow"/>
          <w:color w:val="181818"/>
          <w:sz w:val="20"/>
          <w:szCs w:val="20"/>
        </w:rPr>
        <w:t xml:space="preserve">by the Applicant. </w:t>
      </w:r>
    </w:p>
    <w:p w14:paraId="0229F7E1" w14:textId="77777777" w:rsidR="00874EB8" w:rsidRPr="00C85B63" w:rsidRDefault="00874EB8">
      <w:pPr>
        <w:pStyle w:val="ListParagraph"/>
        <w:tabs>
          <w:tab w:val="left" w:pos="547"/>
        </w:tabs>
        <w:ind w:left="548" w:right="276" w:firstLine="0"/>
        <w:rPr>
          <w:rFonts w:ascii="Arial Narrow" w:hAnsi="Arial Narrow"/>
          <w:sz w:val="20"/>
          <w:szCs w:val="20"/>
        </w:rPr>
      </w:pPr>
    </w:p>
    <w:p w14:paraId="1F172EAF" w14:textId="2EFDCCC4" w:rsidR="009A4C8B" w:rsidRPr="00C85B63" w:rsidRDefault="00874EB8">
      <w:pPr>
        <w:pStyle w:val="ListParagraph"/>
        <w:numPr>
          <w:ilvl w:val="1"/>
          <w:numId w:val="1"/>
        </w:numPr>
        <w:tabs>
          <w:tab w:val="left" w:pos="547"/>
        </w:tabs>
        <w:ind w:left="548" w:right="276" w:hanging="420"/>
        <w:rPr>
          <w:rFonts w:ascii="Arial Narrow" w:hAnsi="Arial Narrow"/>
          <w:sz w:val="20"/>
          <w:szCs w:val="20"/>
        </w:rPr>
      </w:pPr>
      <w:r w:rsidRPr="00C85B63">
        <w:rPr>
          <w:rFonts w:ascii="Arial Narrow" w:hAnsi="Arial Narrow"/>
          <w:sz w:val="20"/>
          <w:szCs w:val="20"/>
        </w:rPr>
        <w:t xml:space="preserve">The fee </w:t>
      </w:r>
      <w:r w:rsidR="0041333C" w:rsidRPr="00C85B63">
        <w:rPr>
          <w:rFonts w:ascii="Arial Narrow" w:hAnsi="Arial Narrow"/>
          <w:color w:val="181818"/>
          <w:sz w:val="20"/>
          <w:szCs w:val="20"/>
        </w:rPr>
        <w:t xml:space="preserve">payable to </w:t>
      </w:r>
      <w:r w:rsidRPr="00C85B63">
        <w:rPr>
          <w:rFonts w:ascii="Arial Narrow" w:hAnsi="Arial Narrow"/>
          <w:color w:val="181818"/>
          <w:sz w:val="20"/>
          <w:szCs w:val="20"/>
        </w:rPr>
        <w:t xml:space="preserve">AGENCY by JOHNSON CONTROLS for an Introduction resulting in an Employment </w:t>
      </w:r>
      <w:r w:rsidR="009A4C8B" w:rsidRPr="00C85B63">
        <w:rPr>
          <w:rFonts w:ascii="Arial Narrow" w:hAnsi="Arial Narrow"/>
          <w:color w:val="181818"/>
          <w:sz w:val="20"/>
          <w:szCs w:val="20"/>
        </w:rPr>
        <w:t xml:space="preserve">is calculated </w:t>
      </w:r>
      <w:r w:rsidRPr="00C85B63">
        <w:rPr>
          <w:rFonts w:ascii="Arial Narrow" w:hAnsi="Arial Narrow"/>
          <w:color w:val="181818"/>
          <w:sz w:val="20"/>
          <w:szCs w:val="20"/>
        </w:rPr>
        <w:t xml:space="preserve">as percentage of the Remuneration </w:t>
      </w:r>
      <w:r w:rsidR="00925181" w:rsidRPr="00C85B63">
        <w:rPr>
          <w:rFonts w:ascii="Arial Narrow" w:hAnsi="Arial Narrow"/>
          <w:color w:val="181818"/>
          <w:sz w:val="20"/>
          <w:szCs w:val="20"/>
        </w:rPr>
        <w:t>stated in the Applicant’s employment contract. Individual country taxes</w:t>
      </w:r>
      <w:r w:rsidRPr="00C85B63">
        <w:rPr>
          <w:rFonts w:ascii="Arial Narrow" w:hAnsi="Arial Narrow"/>
          <w:color w:val="181818"/>
          <w:sz w:val="20"/>
          <w:szCs w:val="20"/>
        </w:rPr>
        <w:t xml:space="preserve"> will be charged on the</w:t>
      </w:r>
      <w:r w:rsidRPr="00C85B63">
        <w:rPr>
          <w:rFonts w:ascii="Arial Narrow" w:hAnsi="Arial Narrow"/>
          <w:color w:val="181818"/>
          <w:spacing w:val="15"/>
          <w:sz w:val="20"/>
          <w:szCs w:val="20"/>
        </w:rPr>
        <w:t xml:space="preserve"> </w:t>
      </w:r>
      <w:r w:rsidRPr="00C85B63">
        <w:rPr>
          <w:rFonts w:ascii="Arial Narrow" w:hAnsi="Arial Narrow"/>
          <w:color w:val="181818"/>
          <w:sz w:val="20"/>
          <w:szCs w:val="20"/>
        </w:rPr>
        <w:t>fee</w:t>
      </w:r>
      <w:r w:rsidR="00925181" w:rsidRPr="00C85B63">
        <w:rPr>
          <w:rFonts w:ascii="Arial Narrow" w:hAnsi="Arial Narrow"/>
          <w:color w:val="181818"/>
          <w:sz w:val="20"/>
          <w:szCs w:val="20"/>
        </w:rPr>
        <w:t xml:space="preserve"> according to the individual country’s legal regulations. </w:t>
      </w:r>
      <w:r w:rsidR="00D65FEB">
        <w:rPr>
          <w:rFonts w:ascii="Arial Narrow" w:hAnsi="Arial Narrow"/>
          <w:color w:val="181818"/>
          <w:sz w:val="20"/>
          <w:szCs w:val="20"/>
        </w:rPr>
        <w:t xml:space="preserve">50% of the margin as agreed under clause 6.4 is </w:t>
      </w:r>
      <w:proofErr w:type="gramStart"/>
      <w:r w:rsidR="0009092C">
        <w:rPr>
          <w:rFonts w:ascii="Arial Narrow" w:hAnsi="Arial Narrow"/>
          <w:color w:val="181818"/>
          <w:sz w:val="20"/>
          <w:szCs w:val="20"/>
        </w:rPr>
        <w:t xml:space="preserve">invoiced </w:t>
      </w:r>
      <w:r w:rsidR="00D65FEB">
        <w:rPr>
          <w:rFonts w:ascii="Arial Narrow" w:hAnsi="Arial Narrow"/>
          <w:color w:val="181818"/>
          <w:sz w:val="20"/>
          <w:szCs w:val="20"/>
        </w:rPr>
        <w:t xml:space="preserve"> </w:t>
      </w:r>
      <w:r w:rsidR="001A5798">
        <w:rPr>
          <w:rFonts w:ascii="Arial Narrow" w:hAnsi="Arial Narrow"/>
          <w:color w:val="181818"/>
          <w:sz w:val="20"/>
          <w:szCs w:val="20"/>
        </w:rPr>
        <w:t>once</w:t>
      </w:r>
      <w:proofErr w:type="gramEnd"/>
      <w:r w:rsidR="001A5798">
        <w:rPr>
          <w:rFonts w:ascii="Arial Narrow" w:hAnsi="Arial Narrow"/>
          <w:color w:val="181818"/>
          <w:sz w:val="20"/>
          <w:szCs w:val="20"/>
        </w:rPr>
        <w:t xml:space="preserve"> the Applicant has signed the contract with the remaining 50% of the margin invoiced </w:t>
      </w:r>
      <w:r w:rsidR="0009092C">
        <w:rPr>
          <w:rFonts w:ascii="Arial Narrow" w:hAnsi="Arial Narrow"/>
          <w:color w:val="181818"/>
          <w:sz w:val="20"/>
          <w:szCs w:val="20"/>
        </w:rPr>
        <w:t xml:space="preserve">on the date the Applicant starts in the role. If the Applicant does not start on the date as agreed </w:t>
      </w:r>
      <w:r w:rsidR="00862CEF">
        <w:rPr>
          <w:rFonts w:ascii="Arial Narrow" w:hAnsi="Arial Narrow"/>
          <w:color w:val="181818"/>
          <w:sz w:val="20"/>
          <w:szCs w:val="20"/>
        </w:rPr>
        <w:t xml:space="preserve">a full refund will be issued to JOHNSON CONTROLS. </w:t>
      </w:r>
      <w:r w:rsidR="00DD4FF4">
        <w:rPr>
          <w:rFonts w:ascii="Arial Narrow" w:hAnsi="Arial Narrow"/>
          <w:color w:val="181818"/>
          <w:sz w:val="20"/>
          <w:szCs w:val="20"/>
        </w:rPr>
        <w:t xml:space="preserve">JOHSON CONTROLS will review the request with </w:t>
      </w:r>
      <w:r w:rsidR="00D371BB">
        <w:rPr>
          <w:rFonts w:ascii="Arial Narrow" w:hAnsi="Arial Narrow"/>
          <w:color w:val="181818"/>
          <w:sz w:val="20"/>
          <w:szCs w:val="20"/>
        </w:rPr>
        <w:t xml:space="preserve">the supplier again and take whatever action necessary from that time. </w:t>
      </w:r>
    </w:p>
    <w:p w14:paraId="5766AF0A" w14:textId="77777777" w:rsidR="009A4C8B" w:rsidRPr="00C85B63" w:rsidRDefault="009A4C8B">
      <w:pPr>
        <w:pStyle w:val="ListParagraph"/>
        <w:rPr>
          <w:rFonts w:ascii="Arial Narrow" w:hAnsi="Arial Narrow"/>
          <w:sz w:val="20"/>
          <w:szCs w:val="20"/>
        </w:rPr>
      </w:pPr>
    </w:p>
    <w:p w14:paraId="1955FDB5" w14:textId="77777777" w:rsidR="009A4C8B" w:rsidRPr="00C85B63" w:rsidRDefault="009A4C8B">
      <w:pPr>
        <w:pStyle w:val="ListParagraph"/>
        <w:numPr>
          <w:ilvl w:val="1"/>
          <w:numId w:val="1"/>
        </w:numPr>
        <w:tabs>
          <w:tab w:val="left" w:pos="547"/>
        </w:tabs>
        <w:ind w:left="548" w:right="276" w:hanging="420"/>
        <w:rPr>
          <w:rFonts w:ascii="Arial Narrow" w:hAnsi="Arial Narrow"/>
          <w:sz w:val="20"/>
          <w:szCs w:val="20"/>
        </w:rPr>
      </w:pPr>
      <w:r w:rsidRPr="00C85B63">
        <w:rPr>
          <w:rFonts w:ascii="Arial Narrow" w:hAnsi="Arial Narrow"/>
          <w:sz w:val="20"/>
          <w:szCs w:val="20"/>
        </w:rPr>
        <w:t xml:space="preserve">The fee </w:t>
      </w:r>
      <w:r w:rsidR="0041333C" w:rsidRPr="00C85B63">
        <w:rPr>
          <w:rFonts w:ascii="Arial Narrow" w:hAnsi="Arial Narrow"/>
          <w:sz w:val="20"/>
          <w:szCs w:val="20"/>
        </w:rPr>
        <w:t xml:space="preserve">payable to </w:t>
      </w:r>
      <w:r w:rsidRPr="00C85B63">
        <w:rPr>
          <w:rFonts w:ascii="Arial Narrow" w:hAnsi="Arial Narrow"/>
          <w:sz w:val="20"/>
          <w:szCs w:val="20"/>
        </w:rPr>
        <w:t>AGENCY will be determined as per the table below as a percentage of the Remuneration applicable during the first 12 months of the Employment</w:t>
      </w:r>
    </w:p>
    <w:p w14:paraId="12F2D1E3" w14:textId="77777777" w:rsidR="009A4C8B" w:rsidRPr="00C85B63" w:rsidRDefault="009A4C8B">
      <w:pPr>
        <w:pStyle w:val="ListParagraph"/>
        <w:rPr>
          <w:rFonts w:ascii="Arial Narrow" w:hAnsi="Arial Narrow"/>
          <w:sz w:val="20"/>
          <w:szCs w:val="20"/>
        </w:rPr>
      </w:pPr>
    </w:p>
    <w:tbl>
      <w:tblPr>
        <w:tblStyle w:val="TableGrid"/>
        <w:tblW w:w="0" w:type="auto"/>
        <w:tblInd w:w="1490" w:type="dxa"/>
        <w:tblLook w:val="04A0" w:firstRow="1" w:lastRow="0" w:firstColumn="1" w:lastColumn="0" w:noHBand="0" w:noVBand="1"/>
      </w:tblPr>
      <w:tblGrid>
        <w:gridCol w:w="4034"/>
        <w:gridCol w:w="2359"/>
      </w:tblGrid>
      <w:tr w:rsidR="009A4C8B" w:rsidRPr="00C85B63" w14:paraId="79C08B59" w14:textId="77777777" w:rsidTr="009A4C8B">
        <w:tc>
          <w:tcPr>
            <w:tcW w:w="4034" w:type="dxa"/>
          </w:tcPr>
          <w:p w14:paraId="086AAFBC" w14:textId="77777777" w:rsidR="009A4C8B" w:rsidRPr="00C85B63" w:rsidRDefault="003C2913">
            <w:pPr>
              <w:pStyle w:val="ListParagraph"/>
              <w:tabs>
                <w:tab w:val="left" w:pos="547"/>
              </w:tabs>
              <w:ind w:left="0" w:right="276" w:firstLine="0"/>
              <w:rPr>
                <w:rFonts w:ascii="Arial Narrow" w:hAnsi="Arial Narrow"/>
                <w:b/>
                <w:sz w:val="20"/>
                <w:szCs w:val="20"/>
              </w:rPr>
            </w:pPr>
            <w:r w:rsidRPr="00C85B63">
              <w:rPr>
                <w:rFonts w:ascii="Arial Narrow" w:hAnsi="Arial Narrow"/>
                <w:b/>
                <w:sz w:val="20"/>
                <w:szCs w:val="20"/>
              </w:rPr>
              <w:t>Annual Salary</w:t>
            </w:r>
          </w:p>
        </w:tc>
        <w:tc>
          <w:tcPr>
            <w:tcW w:w="2359" w:type="dxa"/>
          </w:tcPr>
          <w:p w14:paraId="7FE47099" w14:textId="77777777" w:rsidR="009A4C8B" w:rsidRPr="00C85B63" w:rsidRDefault="009A4C8B">
            <w:pPr>
              <w:pStyle w:val="ListParagraph"/>
              <w:tabs>
                <w:tab w:val="left" w:pos="547"/>
              </w:tabs>
              <w:ind w:left="0" w:right="276" w:firstLine="0"/>
              <w:rPr>
                <w:rFonts w:ascii="Arial Narrow" w:hAnsi="Arial Narrow"/>
                <w:b/>
                <w:sz w:val="20"/>
                <w:szCs w:val="20"/>
              </w:rPr>
            </w:pPr>
            <w:r w:rsidRPr="00C85B63">
              <w:rPr>
                <w:rFonts w:ascii="Arial Narrow" w:hAnsi="Arial Narrow"/>
                <w:b/>
                <w:sz w:val="20"/>
                <w:szCs w:val="20"/>
              </w:rPr>
              <w:t>Fees</w:t>
            </w:r>
          </w:p>
        </w:tc>
      </w:tr>
      <w:tr w:rsidR="009A4C8B" w:rsidRPr="00C85B63" w14:paraId="6DD49067" w14:textId="77777777" w:rsidTr="009A4C8B">
        <w:tc>
          <w:tcPr>
            <w:tcW w:w="4034" w:type="dxa"/>
          </w:tcPr>
          <w:p w14:paraId="6AAED994" w14:textId="77777777" w:rsidR="009A4C8B" w:rsidRPr="00C85B63" w:rsidRDefault="003C2913" w:rsidP="003C6156">
            <w:pPr>
              <w:pStyle w:val="ListParagraph"/>
              <w:tabs>
                <w:tab w:val="left" w:pos="547"/>
              </w:tabs>
              <w:ind w:left="0" w:right="276" w:firstLine="0"/>
              <w:rPr>
                <w:rFonts w:ascii="Arial Narrow" w:hAnsi="Arial Narrow"/>
                <w:sz w:val="20"/>
                <w:szCs w:val="20"/>
              </w:rPr>
            </w:pPr>
            <w:r w:rsidRPr="00C85B63">
              <w:rPr>
                <w:rFonts w:ascii="Arial Narrow" w:hAnsi="Arial Narrow"/>
                <w:sz w:val="20"/>
                <w:szCs w:val="20"/>
              </w:rPr>
              <w:t>All ranges</w:t>
            </w:r>
          </w:p>
        </w:tc>
        <w:tc>
          <w:tcPr>
            <w:tcW w:w="2359" w:type="dxa"/>
          </w:tcPr>
          <w:p w14:paraId="50DDF388" w14:textId="1E1F0458" w:rsidR="009A4C8B" w:rsidRPr="00C85B63" w:rsidRDefault="00FB2999" w:rsidP="003C6156">
            <w:pPr>
              <w:pStyle w:val="ListParagraph"/>
              <w:tabs>
                <w:tab w:val="left" w:pos="547"/>
              </w:tabs>
              <w:ind w:left="0" w:right="276" w:firstLine="0"/>
              <w:rPr>
                <w:rFonts w:ascii="Arial Narrow" w:hAnsi="Arial Narrow"/>
                <w:sz w:val="20"/>
                <w:szCs w:val="20"/>
              </w:rPr>
            </w:pPr>
            <w:r>
              <w:rPr>
                <w:rFonts w:ascii="Arial Narrow" w:hAnsi="Arial Narrow"/>
                <w:sz w:val="20"/>
                <w:szCs w:val="20"/>
              </w:rPr>
              <w:t>18</w:t>
            </w:r>
            <w:r w:rsidR="00012117" w:rsidRPr="00C85B63">
              <w:rPr>
                <w:rFonts w:ascii="Arial Narrow" w:hAnsi="Arial Narrow"/>
                <w:sz w:val="20"/>
                <w:szCs w:val="20"/>
              </w:rPr>
              <w:t xml:space="preserve"> %</w:t>
            </w:r>
          </w:p>
        </w:tc>
      </w:tr>
      <w:tr w:rsidR="009A4C8B" w:rsidRPr="00C85B63" w14:paraId="3E5C1506" w14:textId="77777777" w:rsidTr="009A4C8B">
        <w:tc>
          <w:tcPr>
            <w:tcW w:w="4034" w:type="dxa"/>
          </w:tcPr>
          <w:p w14:paraId="0EB4C41F" w14:textId="77777777" w:rsidR="009A4C8B" w:rsidRPr="00C85B63" w:rsidRDefault="009A4C8B" w:rsidP="003C6156">
            <w:pPr>
              <w:pStyle w:val="ListParagraph"/>
              <w:tabs>
                <w:tab w:val="left" w:pos="547"/>
              </w:tabs>
              <w:ind w:left="0" w:right="276" w:firstLine="0"/>
              <w:rPr>
                <w:rFonts w:ascii="Arial Narrow" w:hAnsi="Arial Narrow"/>
                <w:sz w:val="20"/>
                <w:szCs w:val="20"/>
              </w:rPr>
            </w:pPr>
          </w:p>
        </w:tc>
        <w:tc>
          <w:tcPr>
            <w:tcW w:w="2359" w:type="dxa"/>
          </w:tcPr>
          <w:p w14:paraId="47D480C0" w14:textId="77777777" w:rsidR="009A4C8B" w:rsidRPr="00C85B63" w:rsidRDefault="009A4C8B" w:rsidP="003C6156">
            <w:pPr>
              <w:pStyle w:val="ListParagraph"/>
              <w:tabs>
                <w:tab w:val="left" w:pos="547"/>
              </w:tabs>
              <w:ind w:left="0" w:right="276" w:firstLine="0"/>
              <w:rPr>
                <w:rFonts w:ascii="Arial Narrow" w:hAnsi="Arial Narrow"/>
                <w:sz w:val="20"/>
                <w:szCs w:val="20"/>
              </w:rPr>
            </w:pPr>
          </w:p>
        </w:tc>
      </w:tr>
      <w:tr w:rsidR="009A4C8B" w:rsidRPr="00C85B63" w14:paraId="5314A4F5" w14:textId="77777777" w:rsidTr="009A4C8B">
        <w:tc>
          <w:tcPr>
            <w:tcW w:w="4034" w:type="dxa"/>
          </w:tcPr>
          <w:p w14:paraId="6D9F67C3" w14:textId="77777777" w:rsidR="009A4C8B" w:rsidRPr="00C85B63" w:rsidRDefault="009A4C8B" w:rsidP="003C6156">
            <w:pPr>
              <w:pStyle w:val="ListParagraph"/>
              <w:tabs>
                <w:tab w:val="left" w:pos="547"/>
              </w:tabs>
              <w:ind w:left="0" w:right="276" w:firstLine="0"/>
              <w:rPr>
                <w:rFonts w:ascii="Arial Narrow" w:hAnsi="Arial Narrow"/>
                <w:sz w:val="20"/>
                <w:szCs w:val="20"/>
              </w:rPr>
            </w:pPr>
          </w:p>
        </w:tc>
        <w:tc>
          <w:tcPr>
            <w:tcW w:w="2359" w:type="dxa"/>
          </w:tcPr>
          <w:p w14:paraId="175C82DA" w14:textId="77777777" w:rsidR="009A4C8B" w:rsidRPr="00C85B63" w:rsidRDefault="009A4C8B" w:rsidP="003C6156">
            <w:pPr>
              <w:pStyle w:val="ListParagraph"/>
              <w:tabs>
                <w:tab w:val="left" w:pos="547"/>
              </w:tabs>
              <w:ind w:left="0" w:right="276" w:firstLine="0"/>
              <w:rPr>
                <w:rFonts w:ascii="Arial Narrow" w:hAnsi="Arial Narrow"/>
                <w:sz w:val="20"/>
                <w:szCs w:val="20"/>
              </w:rPr>
            </w:pPr>
          </w:p>
        </w:tc>
      </w:tr>
    </w:tbl>
    <w:p w14:paraId="5A093AF2" w14:textId="77777777" w:rsidR="009A4C8B" w:rsidRPr="00C85B63" w:rsidRDefault="009A4C8B" w:rsidP="003C6156">
      <w:pPr>
        <w:tabs>
          <w:tab w:val="left" w:pos="547"/>
        </w:tabs>
        <w:ind w:right="276"/>
        <w:jc w:val="both"/>
        <w:rPr>
          <w:rFonts w:ascii="Arial Narrow" w:hAnsi="Arial Narrow" w:cs="Arial"/>
          <w:sz w:val="20"/>
          <w:szCs w:val="20"/>
        </w:rPr>
      </w:pPr>
    </w:p>
    <w:p w14:paraId="2F273DFE" w14:textId="77777777" w:rsidR="009A4C8B" w:rsidRPr="00C85B63" w:rsidRDefault="009A4C8B" w:rsidP="003C6156">
      <w:pPr>
        <w:pStyle w:val="ListParagraph"/>
        <w:numPr>
          <w:ilvl w:val="1"/>
          <w:numId w:val="1"/>
        </w:numPr>
        <w:tabs>
          <w:tab w:val="left" w:pos="547"/>
        </w:tabs>
        <w:ind w:left="548" w:right="276" w:hanging="420"/>
        <w:rPr>
          <w:rFonts w:ascii="Arial Narrow" w:hAnsi="Arial Narrow"/>
          <w:sz w:val="20"/>
          <w:szCs w:val="20"/>
        </w:rPr>
      </w:pPr>
      <w:proofErr w:type="gramStart"/>
      <w:r w:rsidRPr="00C85B63">
        <w:rPr>
          <w:rFonts w:ascii="Arial Narrow" w:hAnsi="Arial Narrow"/>
          <w:sz w:val="20"/>
          <w:szCs w:val="20"/>
        </w:rPr>
        <w:t>In the event that</w:t>
      </w:r>
      <w:proofErr w:type="gramEnd"/>
      <w:r w:rsidRPr="00C85B63">
        <w:rPr>
          <w:rFonts w:ascii="Arial Narrow" w:hAnsi="Arial Narrow"/>
          <w:sz w:val="20"/>
          <w:szCs w:val="20"/>
        </w:rPr>
        <w:t xml:space="preserve"> the Employment is for a fixed term of less than 12 months, the fee in clause 6.4 above will apply pro-rata. If the Employment is extended beyond the initial fixed term or if JOHNSON CONTROLS re-engages the Applicant within six calendar months from the date of termination of the first Employment, JOHNSON CONTROLS shall be liable to pay a further fee based on the additional Remuneration applicable for the period of Employment following the initial fixed term up to the termination of the second Employment or the first anniversary of its commencement, whichever is the sooner.</w:t>
      </w:r>
    </w:p>
    <w:p w14:paraId="0F81F837" w14:textId="77777777" w:rsidR="009A4C8B" w:rsidRPr="00C85B63" w:rsidRDefault="009A4C8B" w:rsidP="003C6156">
      <w:pPr>
        <w:pStyle w:val="ListParagraph"/>
        <w:tabs>
          <w:tab w:val="left" w:pos="547"/>
        </w:tabs>
        <w:ind w:left="548" w:right="276" w:firstLine="0"/>
        <w:rPr>
          <w:rFonts w:ascii="Arial Narrow" w:hAnsi="Arial Narrow"/>
          <w:sz w:val="20"/>
          <w:szCs w:val="20"/>
        </w:rPr>
      </w:pPr>
    </w:p>
    <w:p w14:paraId="081C1FA4" w14:textId="77777777" w:rsidR="009A4C8B" w:rsidRPr="00C85B63" w:rsidRDefault="009A4C8B" w:rsidP="003C6156">
      <w:pPr>
        <w:pStyle w:val="ListParagraph"/>
        <w:numPr>
          <w:ilvl w:val="1"/>
          <w:numId w:val="1"/>
        </w:numPr>
        <w:tabs>
          <w:tab w:val="left" w:pos="547"/>
        </w:tabs>
        <w:ind w:left="548" w:right="276" w:hanging="420"/>
        <w:rPr>
          <w:rFonts w:ascii="Arial Narrow" w:hAnsi="Arial Narrow"/>
          <w:sz w:val="20"/>
          <w:szCs w:val="20"/>
        </w:rPr>
      </w:pPr>
      <w:r w:rsidRPr="00C85B63">
        <w:rPr>
          <w:rFonts w:ascii="Arial Narrow" w:hAnsi="Arial Narrow"/>
          <w:sz w:val="20"/>
          <w:szCs w:val="20"/>
        </w:rPr>
        <w:t xml:space="preserve">If JOHNSON CONTROLS subsequently engages or re-engages the Applicant </w:t>
      </w:r>
      <w:r w:rsidR="0041333C" w:rsidRPr="00C85B63">
        <w:rPr>
          <w:rFonts w:ascii="Arial Narrow" w:hAnsi="Arial Narrow"/>
          <w:sz w:val="20"/>
          <w:szCs w:val="20"/>
        </w:rPr>
        <w:t>introduced by</w:t>
      </w:r>
      <w:r w:rsidR="0077008E" w:rsidRPr="00C85B63">
        <w:rPr>
          <w:rFonts w:ascii="Arial Narrow" w:hAnsi="Arial Narrow"/>
          <w:sz w:val="20"/>
          <w:szCs w:val="20"/>
        </w:rPr>
        <w:t xml:space="preserve"> AGENCY </w:t>
      </w:r>
      <w:r w:rsidR="008C6C08" w:rsidRPr="00C85B63">
        <w:rPr>
          <w:rFonts w:ascii="Arial Narrow" w:hAnsi="Arial Narrow"/>
          <w:sz w:val="20"/>
          <w:szCs w:val="20"/>
        </w:rPr>
        <w:t>for the Assignment or similar</w:t>
      </w:r>
      <w:r w:rsidR="0091790F" w:rsidRPr="00C85B63">
        <w:rPr>
          <w:rFonts w:ascii="Arial Narrow" w:hAnsi="Arial Narrow"/>
          <w:sz w:val="20"/>
          <w:szCs w:val="20"/>
        </w:rPr>
        <w:t xml:space="preserve"> type of position</w:t>
      </w:r>
      <w:r w:rsidR="008C6C08" w:rsidRPr="00C85B63">
        <w:rPr>
          <w:rFonts w:ascii="Arial Narrow" w:hAnsi="Arial Narrow"/>
          <w:sz w:val="20"/>
          <w:szCs w:val="20"/>
        </w:rPr>
        <w:t xml:space="preserve">, </w:t>
      </w:r>
      <w:r w:rsidR="0091790F" w:rsidRPr="00C85B63">
        <w:rPr>
          <w:rFonts w:ascii="Arial Narrow" w:hAnsi="Arial Narrow"/>
          <w:sz w:val="20"/>
          <w:szCs w:val="20"/>
        </w:rPr>
        <w:t xml:space="preserve">where the Applicant has not applied directly, </w:t>
      </w:r>
      <w:r w:rsidRPr="00C85B63">
        <w:rPr>
          <w:rFonts w:ascii="Arial Narrow" w:hAnsi="Arial Narrow"/>
          <w:sz w:val="20"/>
          <w:szCs w:val="20"/>
        </w:rPr>
        <w:t xml:space="preserve">within the period of six calendar months from the </w:t>
      </w:r>
      <w:r w:rsidRPr="00C85B63">
        <w:rPr>
          <w:rFonts w:ascii="Arial Narrow" w:hAnsi="Arial Narrow"/>
          <w:sz w:val="20"/>
          <w:szCs w:val="20"/>
        </w:rPr>
        <w:lastRenderedPageBreak/>
        <w:t>date of</w:t>
      </w:r>
      <w:r w:rsidR="0077008E" w:rsidRPr="00C85B63">
        <w:rPr>
          <w:rFonts w:ascii="Arial Narrow" w:hAnsi="Arial Narrow"/>
          <w:sz w:val="20"/>
          <w:szCs w:val="20"/>
        </w:rPr>
        <w:t xml:space="preserve"> rejection by either parties</w:t>
      </w:r>
      <w:r w:rsidRPr="00C85B63">
        <w:rPr>
          <w:rFonts w:ascii="Arial Narrow" w:hAnsi="Arial Narrow"/>
          <w:sz w:val="20"/>
          <w:szCs w:val="20"/>
        </w:rPr>
        <w:t xml:space="preserve"> or withdrawal of the offer</w:t>
      </w:r>
      <w:r w:rsidR="0077008E" w:rsidRPr="00C85B63">
        <w:rPr>
          <w:rFonts w:ascii="Arial Narrow" w:hAnsi="Arial Narrow"/>
          <w:sz w:val="20"/>
          <w:szCs w:val="20"/>
        </w:rPr>
        <w:t xml:space="preserve"> by JOHNSON CONTROLS</w:t>
      </w:r>
      <w:r w:rsidRPr="00C85B63">
        <w:rPr>
          <w:rFonts w:ascii="Arial Narrow" w:hAnsi="Arial Narrow"/>
          <w:sz w:val="20"/>
          <w:szCs w:val="20"/>
        </w:rPr>
        <w:t>, a full fee calculated in accordance with clause 5.4 above becomes payable.</w:t>
      </w:r>
    </w:p>
    <w:p w14:paraId="39F678E5" w14:textId="77777777" w:rsidR="009A4C8B" w:rsidRPr="00C85B63" w:rsidRDefault="009A4C8B" w:rsidP="003C6156">
      <w:pPr>
        <w:pStyle w:val="ListParagraph"/>
        <w:rPr>
          <w:rFonts w:ascii="Arial Narrow" w:hAnsi="Arial Narrow"/>
          <w:sz w:val="20"/>
          <w:szCs w:val="20"/>
        </w:rPr>
      </w:pPr>
    </w:p>
    <w:p w14:paraId="3F88CA60" w14:textId="77777777" w:rsidR="0040208A" w:rsidRPr="00C85B63" w:rsidRDefault="009A4C8B">
      <w:pPr>
        <w:pStyle w:val="ListParagraph"/>
        <w:numPr>
          <w:ilvl w:val="1"/>
          <w:numId w:val="1"/>
        </w:numPr>
        <w:tabs>
          <w:tab w:val="left" w:pos="547"/>
        </w:tabs>
        <w:ind w:left="548" w:right="276" w:hanging="420"/>
        <w:rPr>
          <w:rFonts w:ascii="Arial Narrow" w:hAnsi="Arial Narrow"/>
          <w:sz w:val="20"/>
          <w:szCs w:val="20"/>
        </w:rPr>
      </w:pPr>
      <w:r w:rsidRPr="00C85B63">
        <w:rPr>
          <w:rFonts w:ascii="Arial Narrow" w:hAnsi="Arial Narrow"/>
          <w:color w:val="161616"/>
          <w:sz w:val="20"/>
          <w:szCs w:val="20"/>
        </w:rPr>
        <w:t>Should the A</w:t>
      </w:r>
      <w:r w:rsidR="0041333C" w:rsidRPr="00C85B63">
        <w:rPr>
          <w:rFonts w:ascii="Arial Narrow" w:hAnsi="Arial Narrow"/>
          <w:color w:val="161616"/>
          <w:sz w:val="20"/>
          <w:szCs w:val="20"/>
        </w:rPr>
        <w:t xml:space="preserve">pplicant introduced by </w:t>
      </w:r>
      <w:r w:rsidRPr="00C85B63">
        <w:rPr>
          <w:rFonts w:ascii="Arial Narrow" w:hAnsi="Arial Narrow"/>
          <w:color w:val="161616"/>
          <w:sz w:val="20"/>
          <w:szCs w:val="20"/>
        </w:rPr>
        <w:t>AGENCY be rejected by JOHN</w:t>
      </w:r>
      <w:r w:rsidR="0077008E" w:rsidRPr="00C85B63">
        <w:rPr>
          <w:rFonts w:ascii="Arial Narrow" w:hAnsi="Arial Narrow"/>
          <w:color w:val="161616"/>
          <w:sz w:val="20"/>
          <w:szCs w:val="20"/>
        </w:rPr>
        <w:t xml:space="preserve">SON CONTROLS, or the offer of </w:t>
      </w:r>
      <w:r w:rsidRPr="00C85B63">
        <w:rPr>
          <w:rFonts w:ascii="Arial Narrow" w:hAnsi="Arial Narrow"/>
          <w:color w:val="161616"/>
          <w:sz w:val="20"/>
          <w:szCs w:val="20"/>
        </w:rPr>
        <w:t xml:space="preserve">Employment made by JOHNSON CONTROLS be rejected by the Applicant, JOHNSON CONTROLS is not obliged to pay a fee for the Applicant </w:t>
      </w:r>
      <w:r w:rsidR="0041333C" w:rsidRPr="00C85B63">
        <w:rPr>
          <w:rFonts w:ascii="Arial Narrow" w:hAnsi="Arial Narrow"/>
          <w:color w:val="161616"/>
          <w:sz w:val="20"/>
          <w:szCs w:val="20"/>
        </w:rPr>
        <w:t>to</w:t>
      </w:r>
      <w:r w:rsidRPr="00C85B63">
        <w:rPr>
          <w:rFonts w:ascii="Arial Narrow" w:hAnsi="Arial Narrow"/>
          <w:color w:val="161616"/>
          <w:sz w:val="20"/>
          <w:szCs w:val="20"/>
        </w:rPr>
        <w:t xml:space="preserve"> AGENCY</w:t>
      </w:r>
      <w:r w:rsidR="0077008E" w:rsidRPr="00C85B63">
        <w:rPr>
          <w:rFonts w:ascii="Arial Narrow" w:hAnsi="Arial Narrow"/>
          <w:color w:val="161616"/>
          <w:sz w:val="20"/>
          <w:szCs w:val="20"/>
        </w:rPr>
        <w:t>.</w:t>
      </w:r>
    </w:p>
    <w:p w14:paraId="121F1F71" w14:textId="77777777" w:rsidR="0077008E" w:rsidRPr="00C85B63" w:rsidRDefault="0077008E">
      <w:pPr>
        <w:pStyle w:val="ListParagraph"/>
        <w:tabs>
          <w:tab w:val="left" w:pos="547"/>
        </w:tabs>
        <w:ind w:left="548" w:right="276" w:firstLine="0"/>
        <w:rPr>
          <w:rFonts w:ascii="Arial Narrow" w:hAnsi="Arial Narrow"/>
          <w:sz w:val="20"/>
          <w:szCs w:val="20"/>
        </w:rPr>
      </w:pPr>
    </w:p>
    <w:p w14:paraId="4F05FEB4" w14:textId="77777777" w:rsidR="008671B8" w:rsidRPr="00C85B63" w:rsidRDefault="00947460">
      <w:pPr>
        <w:pStyle w:val="ListParagraph"/>
        <w:numPr>
          <w:ilvl w:val="0"/>
          <w:numId w:val="1"/>
        </w:numPr>
        <w:ind w:right="-761"/>
        <w:outlineLvl w:val="0"/>
        <w:rPr>
          <w:rFonts w:ascii="Arial Narrow" w:hAnsi="Arial Narrow"/>
          <w:b/>
          <w:sz w:val="20"/>
          <w:szCs w:val="20"/>
        </w:rPr>
      </w:pPr>
      <w:r w:rsidRPr="00C85B63">
        <w:rPr>
          <w:rFonts w:ascii="Arial Narrow" w:hAnsi="Arial Narrow"/>
          <w:b/>
          <w:sz w:val="20"/>
          <w:szCs w:val="20"/>
        </w:rPr>
        <w:t>Guarantee</w:t>
      </w:r>
    </w:p>
    <w:p w14:paraId="34091243" w14:textId="77777777" w:rsidR="00947460" w:rsidRPr="00C85B63" w:rsidRDefault="00947460">
      <w:pPr>
        <w:pStyle w:val="ListParagraph"/>
        <w:tabs>
          <w:tab w:val="left" w:pos="564"/>
        </w:tabs>
        <w:ind w:left="548" w:right="276" w:firstLine="0"/>
        <w:rPr>
          <w:rFonts w:ascii="Arial Narrow" w:hAnsi="Arial Narrow"/>
          <w:color w:val="161616"/>
          <w:sz w:val="20"/>
          <w:szCs w:val="20"/>
        </w:rPr>
      </w:pPr>
    </w:p>
    <w:p w14:paraId="5B0E6A22" w14:textId="745713BC" w:rsidR="00925181" w:rsidRPr="00C85B63" w:rsidRDefault="00523377">
      <w:pPr>
        <w:pStyle w:val="ListParagraph"/>
        <w:numPr>
          <w:ilvl w:val="1"/>
          <w:numId w:val="1"/>
        </w:numPr>
        <w:tabs>
          <w:tab w:val="left" w:pos="564"/>
        </w:tabs>
        <w:ind w:left="548" w:right="276" w:hanging="420"/>
        <w:rPr>
          <w:rFonts w:ascii="Arial Narrow" w:hAnsi="Arial Narrow"/>
          <w:color w:val="161616"/>
          <w:sz w:val="20"/>
          <w:szCs w:val="20"/>
        </w:rPr>
      </w:pPr>
      <w:r>
        <w:rPr>
          <w:rFonts w:ascii="Arial Narrow" w:hAnsi="Arial Narrow"/>
          <w:color w:val="161616"/>
          <w:sz w:val="20"/>
          <w:szCs w:val="20"/>
        </w:rPr>
        <w:t xml:space="preserve">If the </w:t>
      </w:r>
      <w:r w:rsidRPr="00523377">
        <w:rPr>
          <w:rFonts w:ascii="Arial Narrow" w:hAnsi="Arial Narrow"/>
          <w:color w:val="161616"/>
          <w:sz w:val="20"/>
          <w:szCs w:val="20"/>
        </w:rPr>
        <w:t>Employment terminates before the expiry of Applicant’s Probation Period or 3 months (whichever is longer) from the commencement of the Employment (except where the Applicant is made redundant) the fee paid to AGENCY by JOHNSON CONTROLS will be refunded to</w:t>
      </w:r>
      <w:r>
        <w:rPr>
          <w:rFonts w:ascii="Arial Narrow" w:hAnsi="Arial Narrow"/>
          <w:color w:val="161616"/>
          <w:sz w:val="20"/>
          <w:szCs w:val="20"/>
        </w:rPr>
        <w:t xml:space="preserve"> JOHNSON CONTROLS in accordance with the following scale</w:t>
      </w:r>
      <w:r w:rsidR="00BC5C6F">
        <w:rPr>
          <w:rFonts w:ascii="Arial Narrow" w:hAnsi="Arial Narrow"/>
          <w:color w:val="161616"/>
          <w:sz w:val="20"/>
          <w:szCs w:val="20"/>
        </w:rPr>
        <w:t xml:space="preserve"> of r</w:t>
      </w:r>
      <w:r>
        <w:rPr>
          <w:rFonts w:ascii="Arial Narrow" w:hAnsi="Arial Narrow"/>
          <w:color w:val="161616"/>
          <w:sz w:val="20"/>
          <w:szCs w:val="20"/>
        </w:rPr>
        <w:t>efund:</w:t>
      </w:r>
    </w:p>
    <w:p w14:paraId="530A735E" w14:textId="77777777" w:rsidR="00925181" w:rsidRPr="00C85B63" w:rsidRDefault="00925181">
      <w:pPr>
        <w:pStyle w:val="ListParagraph"/>
        <w:tabs>
          <w:tab w:val="left" w:pos="564"/>
        </w:tabs>
        <w:ind w:left="548" w:right="276" w:firstLine="0"/>
        <w:rPr>
          <w:rFonts w:ascii="Arial Narrow" w:hAnsi="Arial Narrow"/>
          <w:color w:val="161616"/>
          <w:sz w:val="20"/>
          <w:szCs w:val="20"/>
        </w:rPr>
      </w:pPr>
    </w:p>
    <w:tbl>
      <w:tblPr>
        <w:tblW w:w="0" w:type="auto"/>
        <w:tblInd w:w="1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04"/>
        <w:gridCol w:w="3284"/>
      </w:tblGrid>
      <w:tr w:rsidR="00925181" w:rsidRPr="00C85B63" w14:paraId="0C435655" w14:textId="77777777" w:rsidTr="00FC4C0B">
        <w:trPr>
          <w:trHeight w:val="249"/>
        </w:trPr>
        <w:tc>
          <w:tcPr>
            <w:tcW w:w="3804" w:type="dxa"/>
          </w:tcPr>
          <w:p w14:paraId="52F8AEE5" w14:textId="77777777" w:rsidR="00925181" w:rsidRPr="00C85B63" w:rsidRDefault="00925181">
            <w:pPr>
              <w:pStyle w:val="ListParagraph"/>
              <w:tabs>
                <w:tab w:val="left" w:pos="547"/>
              </w:tabs>
              <w:ind w:left="0" w:right="276" w:firstLine="0"/>
              <w:rPr>
                <w:rFonts w:ascii="Arial Narrow" w:hAnsi="Arial Narrow"/>
                <w:b/>
                <w:sz w:val="20"/>
                <w:szCs w:val="20"/>
              </w:rPr>
            </w:pPr>
            <w:r w:rsidRPr="00C85B63">
              <w:rPr>
                <w:rFonts w:ascii="Arial Narrow" w:hAnsi="Arial Narrow"/>
                <w:b/>
                <w:sz w:val="20"/>
                <w:szCs w:val="20"/>
              </w:rPr>
              <w:t>Month in which the Applicant leaves</w:t>
            </w:r>
          </w:p>
        </w:tc>
        <w:tc>
          <w:tcPr>
            <w:tcW w:w="3284" w:type="dxa"/>
          </w:tcPr>
          <w:p w14:paraId="295A678D" w14:textId="77777777" w:rsidR="00925181" w:rsidRPr="00C85B63" w:rsidRDefault="00925181">
            <w:pPr>
              <w:pStyle w:val="ListParagraph"/>
              <w:tabs>
                <w:tab w:val="left" w:pos="547"/>
              </w:tabs>
              <w:ind w:left="0" w:right="276" w:firstLine="0"/>
              <w:rPr>
                <w:rFonts w:ascii="Arial Narrow" w:hAnsi="Arial Narrow"/>
                <w:b/>
                <w:sz w:val="20"/>
                <w:szCs w:val="20"/>
              </w:rPr>
            </w:pPr>
            <w:r w:rsidRPr="00C85B63">
              <w:rPr>
                <w:rFonts w:ascii="Arial Narrow" w:hAnsi="Arial Narrow"/>
                <w:b/>
                <w:sz w:val="20"/>
                <w:szCs w:val="20"/>
              </w:rPr>
              <w:t xml:space="preserve">% </w:t>
            </w:r>
            <w:proofErr w:type="gramStart"/>
            <w:r w:rsidRPr="00C85B63">
              <w:rPr>
                <w:rFonts w:ascii="Arial Narrow" w:hAnsi="Arial Narrow"/>
                <w:b/>
                <w:sz w:val="20"/>
                <w:szCs w:val="20"/>
              </w:rPr>
              <w:t>of</w:t>
            </w:r>
            <w:proofErr w:type="gramEnd"/>
            <w:r w:rsidRPr="00C85B63">
              <w:rPr>
                <w:rFonts w:ascii="Arial Narrow" w:hAnsi="Arial Narrow"/>
                <w:b/>
                <w:sz w:val="20"/>
                <w:szCs w:val="20"/>
              </w:rPr>
              <w:t xml:space="preserve"> introduction fee refunded</w:t>
            </w:r>
          </w:p>
        </w:tc>
      </w:tr>
      <w:tr w:rsidR="00925181" w:rsidRPr="00C85B63" w14:paraId="65D0EF54" w14:textId="77777777" w:rsidTr="00FC4C0B">
        <w:trPr>
          <w:trHeight w:val="249"/>
        </w:trPr>
        <w:tc>
          <w:tcPr>
            <w:tcW w:w="3804" w:type="dxa"/>
          </w:tcPr>
          <w:p w14:paraId="0E53A0A5" w14:textId="77777777" w:rsidR="00925181" w:rsidRPr="00C85B63" w:rsidRDefault="00925181" w:rsidP="003C6156">
            <w:pPr>
              <w:pStyle w:val="TableParagraph"/>
              <w:spacing w:before="11" w:line="218" w:lineRule="exact"/>
              <w:ind w:left="104"/>
              <w:jc w:val="both"/>
              <w:rPr>
                <w:rFonts w:ascii="Arial Narrow" w:hAnsi="Arial Narrow"/>
                <w:sz w:val="20"/>
                <w:szCs w:val="20"/>
              </w:rPr>
            </w:pPr>
            <w:r w:rsidRPr="00C85B63">
              <w:rPr>
                <w:rFonts w:ascii="Arial Narrow" w:hAnsi="Arial Narrow"/>
                <w:color w:val="181818"/>
                <w:sz w:val="20"/>
                <w:szCs w:val="20"/>
              </w:rPr>
              <w:t>First month</w:t>
            </w:r>
          </w:p>
        </w:tc>
        <w:tc>
          <w:tcPr>
            <w:tcW w:w="3284" w:type="dxa"/>
          </w:tcPr>
          <w:p w14:paraId="3946A266" w14:textId="77777777" w:rsidR="00925181" w:rsidRPr="00C85B63" w:rsidRDefault="00925181" w:rsidP="003C6156">
            <w:pPr>
              <w:pStyle w:val="TableParagraph"/>
              <w:spacing w:line="208" w:lineRule="exact"/>
              <w:ind w:left="109"/>
              <w:jc w:val="both"/>
              <w:rPr>
                <w:rFonts w:ascii="Arial Narrow" w:hAnsi="Arial Narrow"/>
                <w:sz w:val="20"/>
                <w:szCs w:val="20"/>
              </w:rPr>
            </w:pPr>
            <w:r w:rsidRPr="00C85B63">
              <w:rPr>
                <w:rFonts w:ascii="Arial Narrow" w:hAnsi="Arial Narrow"/>
                <w:color w:val="181818"/>
                <w:sz w:val="20"/>
                <w:szCs w:val="20"/>
              </w:rPr>
              <w:t>100%</w:t>
            </w:r>
          </w:p>
        </w:tc>
      </w:tr>
      <w:tr w:rsidR="00925181" w:rsidRPr="00C85B63" w14:paraId="709F5F5F" w14:textId="77777777" w:rsidTr="00FC4C0B">
        <w:trPr>
          <w:trHeight w:val="258"/>
        </w:trPr>
        <w:tc>
          <w:tcPr>
            <w:tcW w:w="3804" w:type="dxa"/>
          </w:tcPr>
          <w:p w14:paraId="1B7A6646" w14:textId="77777777" w:rsidR="00925181" w:rsidRPr="00C85B63" w:rsidRDefault="00925181" w:rsidP="003C6156">
            <w:pPr>
              <w:pStyle w:val="TableParagraph"/>
              <w:spacing w:line="218" w:lineRule="exact"/>
              <w:ind w:left="106"/>
              <w:jc w:val="both"/>
              <w:rPr>
                <w:rFonts w:ascii="Arial Narrow" w:hAnsi="Arial Narrow"/>
                <w:sz w:val="20"/>
                <w:szCs w:val="20"/>
              </w:rPr>
            </w:pPr>
            <w:r w:rsidRPr="00C85B63">
              <w:rPr>
                <w:rFonts w:ascii="Arial Narrow" w:hAnsi="Arial Narrow"/>
                <w:color w:val="181818"/>
                <w:sz w:val="20"/>
                <w:szCs w:val="20"/>
              </w:rPr>
              <w:t>Second month</w:t>
            </w:r>
          </w:p>
        </w:tc>
        <w:tc>
          <w:tcPr>
            <w:tcW w:w="3284" w:type="dxa"/>
          </w:tcPr>
          <w:p w14:paraId="41B24F77" w14:textId="77777777" w:rsidR="00925181" w:rsidRPr="00C85B63" w:rsidRDefault="00925181" w:rsidP="003C6156">
            <w:pPr>
              <w:pStyle w:val="TableParagraph"/>
              <w:spacing w:before="25" w:line="213" w:lineRule="exact"/>
              <w:ind w:left="111"/>
              <w:jc w:val="both"/>
              <w:rPr>
                <w:rFonts w:ascii="Arial Narrow" w:hAnsi="Arial Narrow"/>
                <w:sz w:val="20"/>
                <w:szCs w:val="20"/>
              </w:rPr>
            </w:pPr>
            <w:r w:rsidRPr="00C85B63">
              <w:rPr>
                <w:rFonts w:ascii="Arial Narrow" w:hAnsi="Arial Narrow"/>
                <w:color w:val="181818"/>
                <w:sz w:val="20"/>
                <w:szCs w:val="20"/>
              </w:rPr>
              <w:t>75%</w:t>
            </w:r>
          </w:p>
        </w:tc>
      </w:tr>
      <w:tr w:rsidR="00925181" w:rsidRPr="00C85B63" w14:paraId="4408AE65" w14:textId="77777777" w:rsidTr="00FC4C0B">
        <w:trPr>
          <w:trHeight w:val="249"/>
        </w:trPr>
        <w:tc>
          <w:tcPr>
            <w:tcW w:w="3804" w:type="dxa"/>
          </w:tcPr>
          <w:p w14:paraId="2D1AA2DE" w14:textId="77777777" w:rsidR="00925181" w:rsidRPr="00C85B63" w:rsidRDefault="00925181" w:rsidP="003C6156">
            <w:pPr>
              <w:pStyle w:val="TableParagraph"/>
              <w:spacing w:before="16" w:line="213" w:lineRule="exact"/>
              <w:ind w:left="105"/>
              <w:jc w:val="both"/>
              <w:rPr>
                <w:rFonts w:ascii="Arial Narrow" w:hAnsi="Arial Narrow"/>
                <w:sz w:val="20"/>
                <w:szCs w:val="20"/>
              </w:rPr>
            </w:pPr>
            <w:r w:rsidRPr="00C85B63">
              <w:rPr>
                <w:rFonts w:ascii="Arial Narrow" w:hAnsi="Arial Narrow"/>
                <w:color w:val="181818"/>
                <w:sz w:val="20"/>
                <w:szCs w:val="20"/>
              </w:rPr>
              <w:t>Third month</w:t>
            </w:r>
          </w:p>
        </w:tc>
        <w:tc>
          <w:tcPr>
            <w:tcW w:w="3284" w:type="dxa"/>
          </w:tcPr>
          <w:p w14:paraId="71E6F317" w14:textId="77777777" w:rsidR="00925181" w:rsidRPr="00C85B63" w:rsidRDefault="00925181" w:rsidP="003C6156">
            <w:pPr>
              <w:pStyle w:val="TableParagraph"/>
              <w:spacing w:line="208" w:lineRule="exact"/>
              <w:ind w:left="112"/>
              <w:jc w:val="both"/>
              <w:rPr>
                <w:rFonts w:ascii="Arial Narrow" w:hAnsi="Arial Narrow"/>
                <w:sz w:val="20"/>
                <w:szCs w:val="20"/>
              </w:rPr>
            </w:pPr>
            <w:r w:rsidRPr="00C85B63">
              <w:rPr>
                <w:rFonts w:ascii="Arial Narrow" w:hAnsi="Arial Narrow"/>
                <w:color w:val="181818"/>
                <w:sz w:val="20"/>
                <w:szCs w:val="20"/>
              </w:rPr>
              <w:t>50%</w:t>
            </w:r>
          </w:p>
        </w:tc>
      </w:tr>
      <w:tr w:rsidR="00925181" w:rsidRPr="00C85B63" w14:paraId="114FB8F7" w14:textId="77777777" w:rsidTr="00FC4C0B">
        <w:trPr>
          <w:trHeight w:val="249"/>
        </w:trPr>
        <w:tc>
          <w:tcPr>
            <w:tcW w:w="3804" w:type="dxa"/>
          </w:tcPr>
          <w:p w14:paraId="1C17280B" w14:textId="77777777" w:rsidR="00925181" w:rsidRPr="00C85B63" w:rsidRDefault="00925181" w:rsidP="003C6156">
            <w:pPr>
              <w:pStyle w:val="TableParagraph"/>
              <w:spacing w:before="16" w:line="213" w:lineRule="exact"/>
              <w:ind w:left="109"/>
              <w:jc w:val="both"/>
              <w:rPr>
                <w:rFonts w:ascii="Arial Narrow" w:hAnsi="Arial Narrow"/>
                <w:sz w:val="20"/>
                <w:szCs w:val="20"/>
              </w:rPr>
            </w:pPr>
            <w:r w:rsidRPr="00C85B63">
              <w:rPr>
                <w:rFonts w:ascii="Arial Narrow" w:hAnsi="Arial Narrow"/>
                <w:color w:val="181818"/>
                <w:sz w:val="20"/>
                <w:szCs w:val="20"/>
              </w:rPr>
              <w:t>Fourth month</w:t>
            </w:r>
          </w:p>
        </w:tc>
        <w:tc>
          <w:tcPr>
            <w:tcW w:w="3284" w:type="dxa"/>
          </w:tcPr>
          <w:p w14:paraId="3F67EF2F" w14:textId="77777777" w:rsidR="00925181" w:rsidRPr="00C85B63" w:rsidRDefault="00925181" w:rsidP="003C6156">
            <w:pPr>
              <w:pStyle w:val="TableParagraph"/>
              <w:spacing w:line="208" w:lineRule="exact"/>
              <w:ind w:left="117"/>
              <w:jc w:val="both"/>
              <w:rPr>
                <w:rFonts w:ascii="Arial Narrow" w:hAnsi="Arial Narrow"/>
                <w:sz w:val="20"/>
                <w:szCs w:val="20"/>
              </w:rPr>
            </w:pPr>
            <w:r w:rsidRPr="00C85B63">
              <w:rPr>
                <w:rFonts w:ascii="Arial Narrow" w:hAnsi="Arial Narrow"/>
                <w:color w:val="181818"/>
                <w:sz w:val="20"/>
                <w:szCs w:val="20"/>
              </w:rPr>
              <w:t>30%</w:t>
            </w:r>
          </w:p>
        </w:tc>
      </w:tr>
      <w:tr w:rsidR="00925181" w:rsidRPr="00C85B63" w14:paraId="30750603" w14:textId="77777777" w:rsidTr="00FC4C0B">
        <w:trPr>
          <w:trHeight w:val="254"/>
        </w:trPr>
        <w:tc>
          <w:tcPr>
            <w:tcW w:w="3804" w:type="dxa"/>
          </w:tcPr>
          <w:p w14:paraId="3A779BDF" w14:textId="77777777" w:rsidR="00925181" w:rsidRPr="00C85B63" w:rsidRDefault="00925181" w:rsidP="003C6156">
            <w:pPr>
              <w:pStyle w:val="TableParagraph"/>
              <w:spacing w:line="213" w:lineRule="exact"/>
              <w:ind w:left="109"/>
              <w:jc w:val="both"/>
              <w:rPr>
                <w:rFonts w:ascii="Arial Narrow" w:hAnsi="Arial Narrow"/>
                <w:sz w:val="20"/>
                <w:szCs w:val="20"/>
              </w:rPr>
            </w:pPr>
            <w:r w:rsidRPr="00C85B63">
              <w:rPr>
                <w:rFonts w:ascii="Arial Narrow" w:hAnsi="Arial Narrow"/>
                <w:color w:val="181818"/>
                <w:sz w:val="20"/>
                <w:szCs w:val="20"/>
              </w:rPr>
              <w:t>Fifth month</w:t>
            </w:r>
          </w:p>
        </w:tc>
        <w:tc>
          <w:tcPr>
            <w:tcW w:w="3284" w:type="dxa"/>
          </w:tcPr>
          <w:p w14:paraId="19A38013" w14:textId="77777777" w:rsidR="00925181" w:rsidRPr="00C85B63" w:rsidRDefault="00925181" w:rsidP="003C6156">
            <w:pPr>
              <w:pStyle w:val="TableParagraph"/>
              <w:spacing w:before="25" w:line="208" w:lineRule="exact"/>
              <w:ind w:left="117"/>
              <w:jc w:val="both"/>
              <w:rPr>
                <w:rFonts w:ascii="Arial Narrow" w:hAnsi="Arial Narrow"/>
                <w:sz w:val="20"/>
                <w:szCs w:val="20"/>
              </w:rPr>
            </w:pPr>
            <w:r w:rsidRPr="00C85B63">
              <w:rPr>
                <w:rFonts w:ascii="Arial Narrow" w:hAnsi="Arial Narrow"/>
                <w:color w:val="181818"/>
                <w:sz w:val="20"/>
                <w:szCs w:val="20"/>
              </w:rPr>
              <w:t>30%</w:t>
            </w:r>
          </w:p>
        </w:tc>
      </w:tr>
      <w:tr w:rsidR="00925181" w:rsidRPr="00C85B63" w14:paraId="61BEA042" w14:textId="77777777" w:rsidTr="00FC4C0B">
        <w:trPr>
          <w:trHeight w:val="254"/>
        </w:trPr>
        <w:tc>
          <w:tcPr>
            <w:tcW w:w="3804" w:type="dxa"/>
          </w:tcPr>
          <w:p w14:paraId="147461E8" w14:textId="77777777" w:rsidR="00925181" w:rsidRPr="00C85B63" w:rsidRDefault="00925181" w:rsidP="003C6156">
            <w:pPr>
              <w:pStyle w:val="TableParagraph"/>
              <w:spacing w:line="213" w:lineRule="exact"/>
              <w:ind w:left="111"/>
              <w:jc w:val="both"/>
              <w:rPr>
                <w:rFonts w:ascii="Arial Narrow" w:hAnsi="Arial Narrow"/>
                <w:sz w:val="20"/>
                <w:szCs w:val="20"/>
              </w:rPr>
            </w:pPr>
            <w:r w:rsidRPr="00C85B63">
              <w:rPr>
                <w:rFonts w:ascii="Arial Narrow" w:hAnsi="Arial Narrow"/>
                <w:color w:val="181818"/>
                <w:sz w:val="20"/>
                <w:szCs w:val="20"/>
              </w:rPr>
              <w:t>Sixth month</w:t>
            </w:r>
          </w:p>
        </w:tc>
        <w:tc>
          <w:tcPr>
            <w:tcW w:w="3284" w:type="dxa"/>
          </w:tcPr>
          <w:p w14:paraId="4FDCB954" w14:textId="77777777" w:rsidR="00925181" w:rsidRPr="00C85B63" w:rsidRDefault="00925181" w:rsidP="003C6156">
            <w:pPr>
              <w:pStyle w:val="TableParagraph"/>
              <w:spacing w:before="25" w:line="208" w:lineRule="exact"/>
              <w:ind w:left="117"/>
              <w:jc w:val="both"/>
              <w:rPr>
                <w:rFonts w:ascii="Arial Narrow" w:hAnsi="Arial Narrow"/>
                <w:sz w:val="20"/>
                <w:szCs w:val="20"/>
              </w:rPr>
            </w:pPr>
            <w:r w:rsidRPr="00C85B63">
              <w:rPr>
                <w:rFonts w:ascii="Arial Narrow" w:hAnsi="Arial Narrow"/>
                <w:color w:val="181818"/>
                <w:sz w:val="20"/>
                <w:szCs w:val="20"/>
              </w:rPr>
              <w:t>30%</w:t>
            </w:r>
          </w:p>
        </w:tc>
      </w:tr>
      <w:tr w:rsidR="00925181" w:rsidRPr="00C85B63" w14:paraId="5DD14096" w14:textId="77777777" w:rsidTr="00FC4C0B">
        <w:trPr>
          <w:trHeight w:val="249"/>
        </w:trPr>
        <w:tc>
          <w:tcPr>
            <w:tcW w:w="3804" w:type="dxa"/>
          </w:tcPr>
          <w:p w14:paraId="6916EE86" w14:textId="77777777" w:rsidR="00925181" w:rsidRPr="00C85B63" w:rsidRDefault="00925181" w:rsidP="003C6156">
            <w:pPr>
              <w:pStyle w:val="TableParagraph"/>
              <w:spacing w:before="11" w:line="218" w:lineRule="exact"/>
              <w:ind w:left="110"/>
              <w:jc w:val="both"/>
              <w:rPr>
                <w:rFonts w:ascii="Arial Narrow" w:hAnsi="Arial Narrow"/>
                <w:sz w:val="20"/>
                <w:szCs w:val="20"/>
              </w:rPr>
            </w:pPr>
            <w:r w:rsidRPr="00C85B63">
              <w:rPr>
                <w:rFonts w:ascii="Arial Narrow" w:hAnsi="Arial Narrow"/>
                <w:color w:val="181818"/>
                <w:sz w:val="20"/>
                <w:szCs w:val="20"/>
              </w:rPr>
              <w:t>After sixth month</w:t>
            </w:r>
          </w:p>
        </w:tc>
        <w:tc>
          <w:tcPr>
            <w:tcW w:w="3284" w:type="dxa"/>
          </w:tcPr>
          <w:p w14:paraId="2FC96FC2" w14:textId="77777777" w:rsidR="00925181" w:rsidRPr="00C85B63" w:rsidRDefault="00925181" w:rsidP="003C6156">
            <w:pPr>
              <w:pStyle w:val="TableParagraph"/>
              <w:spacing w:line="208" w:lineRule="exact"/>
              <w:ind w:left="117"/>
              <w:jc w:val="both"/>
              <w:rPr>
                <w:rFonts w:ascii="Arial Narrow" w:hAnsi="Arial Narrow"/>
                <w:sz w:val="20"/>
                <w:szCs w:val="20"/>
              </w:rPr>
            </w:pPr>
            <w:r w:rsidRPr="00C85B63">
              <w:rPr>
                <w:rFonts w:ascii="Arial Narrow" w:hAnsi="Arial Narrow"/>
                <w:color w:val="181818"/>
                <w:sz w:val="20"/>
                <w:szCs w:val="20"/>
              </w:rPr>
              <w:t>0%</w:t>
            </w:r>
          </w:p>
        </w:tc>
      </w:tr>
    </w:tbl>
    <w:p w14:paraId="3FA7B5E6" w14:textId="77777777" w:rsidR="00925181" w:rsidRPr="00C85B63" w:rsidRDefault="00925181" w:rsidP="003C6156">
      <w:pPr>
        <w:pStyle w:val="ListParagraph"/>
        <w:tabs>
          <w:tab w:val="left" w:pos="564"/>
        </w:tabs>
        <w:ind w:left="548" w:right="276" w:firstLine="0"/>
        <w:rPr>
          <w:rFonts w:ascii="Arial Narrow" w:hAnsi="Arial Narrow"/>
          <w:color w:val="161616"/>
          <w:sz w:val="20"/>
          <w:szCs w:val="20"/>
        </w:rPr>
      </w:pPr>
    </w:p>
    <w:p w14:paraId="1FFA189D" w14:textId="77777777" w:rsidR="00925181" w:rsidRPr="00C85B63" w:rsidRDefault="00925181" w:rsidP="003C6156">
      <w:pPr>
        <w:pStyle w:val="ListParagraph"/>
        <w:tabs>
          <w:tab w:val="left" w:pos="564"/>
        </w:tabs>
        <w:ind w:left="548" w:right="276" w:firstLine="0"/>
        <w:rPr>
          <w:rFonts w:ascii="Arial Narrow" w:hAnsi="Arial Narrow"/>
          <w:color w:val="161616"/>
          <w:sz w:val="20"/>
          <w:szCs w:val="20"/>
        </w:rPr>
      </w:pPr>
    </w:p>
    <w:p w14:paraId="588F13A1" w14:textId="77777777" w:rsidR="00947460" w:rsidRPr="00C85B63" w:rsidRDefault="00947460" w:rsidP="003C6156">
      <w:pPr>
        <w:pStyle w:val="ListParagraph"/>
        <w:numPr>
          <w:ilvl w:val="1"/>
          <w:numId w:val="1"/>
        </w:numPr>
        <w:tabs>
          <w:tab w:val="left" w:pos="564"/>
        </w:tabs>
        <w:ind w:left="548" w:right="276" w:hanging="420"/>
        <w:rPr>
          <w:rFonts w:ascii="Arial Narrow" w:hAnsi="Arial Narrow"/>
          <w:color w:val="161616"/>
          <w:sz w:val="20"/>
          <w:szCs w:val="20"/>
        </w:rPr>
      </w:pPr>
      <w:r w:rsidRPr="00C85B63">
        <w:rPr>
          <w:rFonts w:ascii="Arial Narrow" w:hAnsi="Arial Narrow"/>
          <w:color w:val="161616"/>
          <w:sz w:val="20"/>
          <w:szCs w:val="20"/>
        </w:rPr>
        <w:t xml:space="preserve">AGENCY is obliged to issue credit note within 10 working days </w:t>
      </w:r>
      <w:r w:rsidR="0041333C" w:rsidRPr="00C85B63">
        <w:rPr>
          <w:rFonts w:ascii="Arial Narrow" w:hAnsi="Arial Narrow"/>
          <w:color w:val="161616"/>
          <w:sz w:val="20"/>
          <w:szCs w:val="20"/>
        </w:rPr>
        <w:t xml:space="preserve">from the original date when </w:t>
      </w:r>
      <w:r w:rsidRPr="00C85B63">
        <w:rPr>
          <w:rFonts w:ascii="Arial Narrow" w:hAnsi="Arial Narrow"/>
          <w:color w:val="161616"/>
          <w:sz w:val="20"/>
          <w:szCs w:val="20"/>
        </w:rPr>
        <w:t>AGENCY has been informed about the Employment relationship termination.</w:t>
      </w:r>
    </w:p>
    <w:p w14:paraId="03F0E41B" w14:textId="77777777" w:rsidR="00947460" w:rsidRPr="00C85B63" w:rsidRDefault="00947460" w:rsidP="003C6156">
      <w:pPr>
        <w:pStyle w:val="ListParagraph"/>
        <w:tabs>
          <w:tab w:val="left" w:pos="564"/>
        </w:tabs>
        <w:ind w:left="548" w:right="276" w:firstLine="0"/>
        <w:rPr>
          <w:rFonts w:ascii="Arial Narrow" w:hAnsi="Arial Narrow"/>
          <w:color w:val="161616"/>
          <w:sz w:val="20"/>
          <w:szCs w:val="20"/>
        </w:rPr>
      </w:pPr>
    </w:p>
    <w:p w14:paraId="4B6B8067" w14:textId="77777777" w:rsidR="00925181" w:rsidRPr="00C85B63" w:rsidRDefault="00947460">
      <w:pPr>
        <w:pStyle w:val="ListParagraph"/>
        <w:numPr>
          <w:ilvl w:val="1"/>
          <w:numId w:val="1"/>
        </w:numPr>
        <w:tabs>
          <w:tab w:val="left" w:pos="564"/>
        </w:tabs>
        <w:ind w:left="548" w:right="276" w:hanging="420"/>
        <w:rPr>
          <w:rFonts w:ascii="Arial Narrow" w:hAnsi="Arial Narrow"/>
          <w:color w:val="161616"/>
          <w:sz w:val="20"/>
          <w:szCs w:val="20"/>
        </w:rPr>
      </w:pPr>
      <w:r w:rsidRPr="00C85B63">
        <w:rPr>
          <w:rFonts w:ascii="Arial Narrow" w:hAnsi="Arial Narrow"/>
          <w:color w:val="161616"/>
          <w:sz w:val="20"/>
          <w:szCs w:val="20"/>
        </w:rPr>
        <w:t xml:space="preserve">AGENCY is entitled to a new Applicant search to be delivered in an agreed </w:t>
      </w:r>
      <w:proofErr w:type="gramStart"/>
      <w:r w:rsidRPr="00C85B63">
        <w:rPr>
          <w:rFonts w:ascii="Arial Narrow" w:hAnsi="Arial Narrow"/>
          <w:color w:val="161616"/>
          <w:sz w:val="20"/>
          <w:szCs w:val="20"/>
        </w:rPr>
        <w:t>period of time</w:t>
      </w:r>
      <w:proofErr w:type="gramEnd"/>
      <w:r w:rsidRPr="00C85B63">
        <w:rPr>
          <w:rFonts w:ascii="Arial Narrow" w:hAnsi="Arial Narrow"/>
          <w:color w:val="161616"/>
          <w:sz w:val="20"/>
          <w:szCs w:val="20"/>
        </w:rPr>
        <w:t xml:space="preserve"> in order to replace the terminated Applicant only with prior confirmation from JOHNSON CONTROLS.</w:t>
      </w:r>
    </w:p>
    <w:p w14:paraId="7629C9C7" w14:textId="77777777" w:rsidR="00925181" w:rsidRPr="00C85B63" w:rsidRDefault="00925181">
      <w:pPr>
        <w:pStyle w:val="ListParagraph"/>
        <w:tabs>
          <w:tab w:val="left" w:pos="564"/>
        </w:tabs>
        <w:ind w:left="548" w:right="276" w:firstLine="0"/>
        <w:rPr>
          <w:rFonts w:ascii="Arial Narrow" w:hAnsi="Arial Narrow"/>
          <w:color w:val="161616"/>
          <w:sz w:val="20"/>
          <w:szCs w:val="20"/>
        </w:rPr>
      </w:pPr>
    </w:p>
    <w:p w14:paraId="3C2ED9BE" w14:textId="77777777" w:rsidR="00925181" w:rsidRPr="00C85B63" w:rsidRDefault="00925181">
      <w:pPr>
        <w:pStyle w:val="ListParagraph"/>
        <w:numPr>
          <w:ilvl w:val="0"/>
          <w:numId w:val="1"/>
        </w:numPr>
        <w:ind w:right="-761"/>
        <w:outlineLvl w:val="0"/>
        <w:rPr>
          <w:rFonts w:ascii="Arial Narrow" w:hAnsi="Arial Narrow"/>
          <w:b/>
          <w:sz w:val="20"/>
          <w:szCs w:val="20"/>
        </w:rPr>
      </w:pPr>
      <w:r w:rsidRPr="00C85B63">
        <w:rPr>
          <w:rFonts w:ascii="Arial Narrow" w:hAnsi="Arial Narrow"/>
          <w:b/>
          <w:sz w:val="20"/>
          <w:szCs w:val="20"/>
        </w:rPr>
        <w:t>Expenses and Associated Costs</w:t>
      </w:r>
    </w:p>
    <w:p w14:paraId="6C643100" w14:textId="77777777" w:rsidR="00925181" w:rsidRPr="00C85B63" w:rsidRDefault="00925181">
      <w:pPr>
        <w:pStyle w:val="ListParagraph"/>
        <w:ind w:left="480" w:right="-761" w:firstLine="0"/>
        <w:outlineLvl w:val="0"/>
        <w:rPr>
          <w:rFonts w:ascii="Arial Narrow" w:hAnsi="Arial Narrow"/>
          <w:b/>
          <w:sz w:val="20"/>
          <w:szCs w:val="20"/>
        </w:rPr>
      </w:pPr>
    </w:p>
    <w:p w14:paraId="5AB8CB2E" w14:textId="3D7B515C" w:rsidR="00925181" w:rsidRPr="00C85B63" w:rsidRDefault="00925181">
      <w:pPr>
        <w:pStyle w:val="ListParagraph"/>
        <w:numPr>
          <w:ilvl w:val="1"/>
          <w:numId w:val="1"/>
        </w:numPr>
        <w:tabs>
          <w:tab w:val="left" w:pos="547"/>
        </w:tabs>
        <w:ind w:left="548" w:right="276" w:hanging="420"/>
        <w:rPr>
          <w:rFonts w:ascii="Arial Narrow" w:hAnsi="Arial Narrow"/>
          <w:color w:val="161616"/>
          <w:sz w:val="20"/>
          <w:szCs w:val="20"/>
        </w:rPr>
      </w:pPr>
      <w:r w:rsidRPr="00C85B63">
        <w:rPr>
          <w:rFonts w:ascii="Arial Narrow" w:hAnsi="Arial Narrow"/>
          <w:color w:val="161616"/>
          <w:sz w:val="20"/>
          <w:szCs w:val="20"/>
        </w:rPr>
        <w:t>JOHNSON CONTROLS is not obliged</w:t>
      </w:r>
      <w:r w:rsidR="00881460" w:rsidRPr="00C85B63">
        <w:rPr>
          <w:rFonts w:ascii="Arial Narrow" w:hAnsi="Arial Narrow"/>
          <w:color w:val="161616"/>
          <w:sz w:val="20"/>
          <w:szCs w:val="20"/>
        </w:rPr>
        <w:t xml:space="preserve"> to pay</w:t>
      </w:r>
      <w:r w:rsidRPr="00C85B63">
        <w:rPr>
          <w:rFonts w:ascii="Arial Narrow" w:hAnsi="Arial Narrow"/>
          <w:color w:val="161616"/>
          <w:sz w:val="20"/>
          <w:szCs w:val="20"/>
        </w:rPr>
        <w:t xml:space="preserve"> for any expenses which arise during the recruitment process; this includes costs for advertisement, Applicant´s expenses as well as the </w:t>
      </w:r>
      <w:r w:rsidR="0041333C" w:rsidRPr="00C85B63">
        <w:rPr>
          <w:rFonts w:ascii="Arial Narrow" w:hAnsi="Arial Narrow"/>
          <w:color w:val="161616"/>
          <w:sz w:val="20"/>
          <w:szCs w:val="20"/>
        </w:rPr>
        <w:t>travel costs and expenses of</w:t>
      </w:r>
      <w:r w:rsidRPr="00C85B63">
        <w:rPr>
          <w:rFonts w:ascii="Arial Narrow" w:hAnsi="Arial Narrow"/>
          <w:color w:val="161616"/>
          <w:sz w:val="20"/>
          <w:szCs w:val="20"/>
        </w:rPr>
        <w:t xml:space="preserve"> AGENCY.</w:t>
      </w:r>
    </w:p>
    <w:p w14:paraId="7E57790D" w14:textId="77777777" w:rsidR="00925181" w:rsidRPr="00C85B63" w:rsidRDefault="00925181">
      <w:pPr>
        <w:pStyle w:val="ListParagraph"/>
        <w:tabs>
          <w:tab w:val="left" w:pos="547"/>
        </w:tabs>
        <w:ind w:left="548" w:right="276" w:firstLine="0"/>
        <w:rPr>
          <w:rFonts w:ascii="Arial Narrow" w:hAnsi="Arial Narrow"/>
          <w:color w:val="161616"/>
          <w:sz w:val="20"/>
          <w:szCs w:val="20"/>
        </w:rPr>
      </w:pPr>
    </w:p>
    <w:p w14:paraId="2496867D" w14:textId="77777777" w:rsidR="00F401C8" w:rsidRDefault="00925181" w:rsidP="00F401C8">
      <w:pPr>
        <w:pStyle w:val="ListParagraph"/>
        <w:numPr>
          <w:ilvl w:val="1"/>
          <w:numId w:val="1"/>
        </w:numPr>
        <w:tabs>
          <w:tab w:val="left" w:pos="547"/>
        </w:tabs>
        <w:ind w:left="548" w:right="276" w:hanging="420"/>
        <w:rPr>
          <w:rFonts w:ascii="Arial Narrow" w:hAnsi="Arial Narrow"/>
          <w:color w:val="161616"/>
          <w:sz w:val="20"/>
          <w:szCs w:val="20"/>
        </w:rPr>
      </w:pPr>
      <w:r w:rsidRPr="00C85B63">
        <w:rPr>
          <w:rFonts w:ascii="Arial Narrow" w:hAnsi="Arial Narrow"/>
          <w:color w:val="161616"/>
          <w:sz w:val="20"/>
          <w:szCs w:val="20"/>
        </w:rPr>
        <w:t>If there is international travel required for the Applicant to attend an interview or another purpose, travel expenses need to be first agreed in writing with JOHNSON CONTROLS and will be paid separately and only with proof.  AGENCY should strive to limit these costs in the interest of JOHNSON CONTROLS as low as possible. Any exceptions due to extraordinary circumstances need prior approval in writing from JOHNSON CONTROLS</w:t>
      </w:r>
      <w:r w:rsidR="0091790F" w:rsidRPr="00C85B63">
        <w:rPr>
          <w:rFonts w:ascii="Arial Narrow" w:hAnsi="Arial Narrow"/>
          <w:color w:val="161616"/>
          <w:sz w:val="20"/>
          <w:szCs w:val="20"/>
        </w:rPr>
        <w:t>.</w:t>
      </w:r>
    </w:p>
    <w:p w14:paraId="3DB22C19" w14:textId="77777777" w:rsidR="00F401C8" w:rsidRPr="00F401C8" w:rsidRDefault="00F401C8" w:rsidP="00F401C8">
      <w:pPr>
        <w:pStyle w:val="ListParagraph"/>
        <w:rPr>
          <w:rFonts w:ascii="Arial Narrow" w:hAnsi="Arial Narrow"/>
          <w:color w:val="161616"/>
          <w:sz w:val="20"/>
          <w:szCs w:val="20"/>
        </w:rPr>
      </w:pPr>
    </w:p>
    <w:p w14:paraId="7952CB00" w14:textId="0E003FC3" w:rsidR="00925181" w:rsidRPr="00F401C8" w:rsidRDefault="00925181" w:rsidP="00F401C8">
      <w:pPr>
        <w:pStyle w:val="ListParagraph"/>
        <w:numPr>
          <w:ilvl w:val="1"/>
          <w:numId w:val="1"/>
        </w:numPr>
        <w:tabs>
          <w:tab w:val="left" w:pos="547"/>
        </w:tabs>
        <w:ind w:left="548" w:right="276" w:hanging="420"/>
        <w:rPr>
          <w:rFonts w:ascii="Arial Narrow" w:hAnsi="Arial Narrow"/>
          <w:color w:val="161616"/>
          <w:sz w:val="20"/>
          <w:szCs w:val="20"/>
        </w:rPr>
      </w:pPr>
      <w:r w:rsidRPr="00F401C8">
        <w:rPr>
          <w:rFonts w:ascii="Arial Narrow" w:hAnsi="Arial Narrow"/>
          <w:color w:val="161616"/>
          <w:sz w:val="20"/>
          <w:szCs w:val="20"/>
        </w:rPr>
        <w:t>To the aforementioned fees and associated costs</w:t>
      </w:r>
      <w:r w:rsidR="0041333C" w:rsidRPr="00F401C8">
        <w:rPr>
          <w:rFonts w:ascii="Arial Narrow" w:hAnsi="Arial Narrow"/>
          <w:color w:val="161616"/>
          <w:sz w:val="20"/>
          <w:szCs w:val="20"/>
        </w:rPr>
        <w:t xml:space="preserve"> will be added the statutory taxes</w:t>
      </w:r>
      <w:r w:rsidRPr="00F401C8">
        <w:rPr>
          <w:rFonts w:ascii="Arial Narrow" w:hAnsi="Arial Narrow"/>
          <w:color w:val="161616"/>
          <w:sz w:val="20"/>
          <w:szCs w:val="20"/>
        </w:rPr>
        <w:t xml:space="preserve"> and this will be payable within </w:t>
      </w:r>
      <w:r w:rsidR="00BB4C84">
        <w:rPr>
          <w:rFonts w:ascii="Arial Narrow" w:hAnsi="Arial Narrow"/>
          <w:color w:val="181818"/>
          <w:sz w:val="20"/>
          <w:szCs w:val="20"/>
        </w:rPr>
        <w:t>45</w:t>
      </w:r>
      <w:r w:rsidR="00BB4C84" w:rsidRPr="00C85B63">
        <w:rPr>
          <w:rFonts w:ascii="Arial Narrow" w:hAnsi="Arial Narrow"/>
          <w:color w:val="181818"/>
          <w:sz w:val="20"/>
          <w:szCs w:val="20"/>
        </w:rPr>
        <w:t xml:space="preserve"> (</w:t>
      </w:r>
      <w:proofErr w:type="gramStart"/>
      <w:r w:rsidR="00BB4C84">
        <w:rPr>
          <w:rFonts w:ascii="Arial Narrow" w:hAnsi="Arial Narrow"/>
          <w:color w:val="181818"/>
          <w:sz w:val="20"/>
          <w:szCs w:val="20"/>
        </w:rPr>
        <w:t>forty five</w:t>
      </w:r>
      <w:proofErr w:type="gramEnd"/>
      <w:r w:rsidR="00BB4C84" w:rsidRPr="00C85B63">
        <w:rPr>
          <w:rFonts w:ascii="Arial Narrow" w:hAnsi="Arial Narrow"/>
          <w:color w:val="181818"/>
          <w:sz w:val="20"/>
          <w:szCs w:val="20"/>
        </w:rPr>
        <w:t xml:space="preserve">) </w:t>
      </w:r>
      <w:r w:rsidR="00F401C8" w:rsidRPr="00F401C8">
        <w:rPr>
          <w:rFonts w:ascii="Arial Narrow" w:hAnsi="Arial Narrow"/>
          <w:color w:val="181818"/>
          <w:sz w:val="20"/>
          <w:szCs w:val="20"/>
        </w:rPr>
        <w:t xml:space="preserve">days NPR (next payment run) </w:t>
      </w:r>
      <w:r w:rsidRPr="00F401C8">
        <w:rPr>
          <w:rFonts w:ascii="Arial Narrow" w:hAnsi="Arial Narrow"/>
          <w:color w:val="161616"/>
          <w:sz w:val="20"/>
          <w:szCs w:val="20"/>
        </w:rPr>
        <w:t xml:space="preserve">of the </w:t>
      </w:r>
      <w:r w:rsidR="00F401C8" w:rsidRPr="00F401C8">
        <w:rPr>
          <w:rFonts w:ascii="Arial Narrow" w:hAnsi="Arial Narrow"/>
          <w:color w:val="181818"/>
          <w:sz w:val="20"/>
          <w:szCs w:val="20"/>
        </w:rPr>
        <w:t xml:space="preserve">of the date JOHNSON CONTROLS receives a valid invoice that meets JOHNSON CONTROLS’ submission rules provided the invoice is submitted to the correct mailbox stipulated on the Purchase Order (PO) provided by JOHNSON CONTROLS. </w:t>
      </w:r>
    </w:p>
    <w:p w14:paraId="7842C352" w14:textId="77777777" w:rsidR="00925181" w:rsidRPr="00C85B63" w:rsidRDefault="00925181">
      <w:pPr>
        <w:pStyle w:val="ListParagraph"/>
        <w:rPr>
          <w:rFonts w:ascii="Arial Narrow" w:hAnsi="Arial Narrow"/>
          <w:color w:val="161616"/>
          <w:sz w:val="20"/>
          <w:szCs w:val="20"/>
        </w:rPr>
      </w:pPr>
    </w:p>
    <w:p w14:paraId="344C189A" w14:textId="77777777" w:rsidR="00925181" w:rsidRPr="00C85B63" w:rsidRDefault="00925181">
      <w:pPr>
        <w:pStyle w:val="ListParagraph"/>
        <w:numPr>
          <w:ilvl w:val="1"/>
          <w:numId w:val="1"/>
        </w:numPr>
        <w:tabs>
          <w:tab w:val="left" w:pos="547"/>
        </w:tabs>
        <w:ind w:left="548" w:right="276" w:hanging="420"/>
        <w:rPr>
          <w:rFonts w:ascii="Arial Narrow" w:hAnsi="Arial Narrow"/>
          <w:color w:val="161616"/>
          <w:sz w:val="20"/>
          <w:szCs w:val="20"/>
        </w:rPr>
      </w:pPr>
      <w:r w:rsidRPr="00C85B63">
        <w:rPr>
          <w:rFonts w:ascii="Arial Narrow" w:hAnsi="Arial Narrow"/>
          <w:color w:val="161616"/>
          <w:sz w:val="20"/>
          <w:szCs w:val="20"/>
        </w:rPr>
        <w:t xml:space="preserve">The payment of any further (additional) costs (such as a lump sum for office communication, telephone costs etc.) is expressly excluded. </w:t>
      </w:r>
    </w:p>
    <w:p w14:paraId="66589081" w14:textId="77777777" w:rsidR="00925181" w:rsidRPr="00C85B63" w:rsidRDefault="00925181">
      <w:pPr>
        <w:pStyle w:val="ListParagraph"/>
        <w:tabs>
          <w:tab w:val="left" w:pos="547"/>
        </w:tabs>
        <w:ind w:left="548" w:right="276" w:firstLine="0"/>
        <w:rPr>
          <w:rFonts w:ascii="Arial Narrow" w:hAnsi="Arial Narrow"/>
          <w:color w:val="FF0000"/>
          <w:sz w:val="20"/>
          <w:szCs w:val="20"/>
        </w:rPr>
      </w:pPr>
    </w:p>
    <w:p w14:paraId="6EAC866B" w14:textId="77777777" w:rsidR="00925181" w:rsidRPr="00C85B63" w:rsidRDefault="00925181">
      <w:pPr>
        <w:pStyle w:val="ListParagraph"/>
        <w:tabs>
          <w:tab w:val="left" w:pos="547"/>
        </w:tabs>
        <w:ind w:left="548" w:right="276" w:firstLine="0"/>
        <w:rPr>
          <w:rFonts w:ascii="Arial Narrow" w:hAnsi="Arial Narrow"/>
          <w:color w:val="FF0000"/>
          <w:sz w:val="20"/>
          <w:szCs w:val="20"/>
        </w:rPr>
      </w:pPr>
    </w:p>
    <w:p w14:paraId="6BADA3BD" w14:textId="77777777" w:rsidR="00100D48" w:rsidRPr="00C85B63" w:rsidRDefault="00100D48">
      <w:pPr>
        <w:pStyle w:val="ListParagraph"/>
        <w:numPr>
          <w:ilvl w:val="0"/>
          <w:numId w:val="1"/>
        </w:numPr>
        <w:ind w:right="-761"/>
        <w:outlineLvl w:val="0"/>
        <w:rPr>
          <w:rFonts w:ascii="Arial Narrow" w:hAnsi="Arial Narrow"/>
          <w:b/>
          <w:sz w:val="20"/>
          <w:szCs w:val="20"/>
        </w:rPr>
      </w:pPr>
      <w:r w:rsidRPr="00C85B63">
        <w:rPr>
          <w:rFonts w:ascii="Arial Narrow" w:hAnsi="Arial Narrow"/>
          <w:b/>
          <w:sz w:val="20"/>
          <w:szCs w:val="20"/>
        </w:rPr>
        <w:t>Non-solicitation of Employees</w:t>
      </w:r>
    </w:p>
    <w:p w14:paraId="7F6F8703" w14:textId="77777777" w:rsidR="00947460" w:rsidRPr="00C85B63" w:rsidRDefault="00947460">
      <w:pPr>
        <w:pStyle w:val="ListParagraph"/>
        <w:ind w:left="480" w:right="-761" w:firstLine="0"/>
        <w:outlineLvl w:val="0"/>
        <w:rPr>
          <w:rFonts w:ascii="Arial Narrow" w:hAnsi="Arial Narrow"/>
          <w:b/>
          <w:sz w:val="20"/>
          <w:szCs w:val="20"/>
        </w:rPr>
      </w:pPr>
    </w:p>
    <w:p w14:paraId="4BE9853A" w14:textId="3C509803" w:rsidR="00881460" w:rsidRPr="00C85B63" w:rsidRDefault="00881460">
      <w:pPr>
        <w:pStyle w:val="ListParagraph"/>
        <w:numPr>
          <w:ilvl w:val="1"/>
          <w:numId w:val="1"/>
        </w:numPr>
        <w:tabs>
          <w:tab w:val="left" w:pos="547"/>
        </w:tabs>
        <w:ind w:left="548" w:right="276" w:hanging="420"/>
        <w:rPr>
          <w:rFonts w:ascii="Arial Narrow" w:hAnsi="Arial Narrow"/>
          <w:color w:val="161616"/>
          <w:sz w:val="20"/>
          <w:szCs w:val="20"/>
        </w:rPr>
      </w:pPr>
      <w:r w:rsidRPr="00C85B63">
        <w:rPr>
          <w:rFonts w:ascii="Arial Narrow" w:hAnsi="Arial Narrow"/>
          <w:color w:val="161616"/>
          <w:sz w:val="20"/>
          <w:szCs w:val="20"/>
        </w:rPr>
        <w:t xml:space="preserve">AGENCY shall not, either on its own account or in partnership or association with any person, firm, company or </w:t>
      </w:r>
      <w:proofErr w:type="spellStart"/>
      <w:r w:rsidRPr="00C85B63">
        <w:rPr>
          <w:rFonts w:ascii="Arial Narrow" w:hAnsi="Arial Narrow"/>
          <w:color w:val="161616"/>
          <w:sz w:val="20"/>
          <w:szCs w:val="20"/>
        </w:rPr>
        <w:t>organisation</w:t>
      </w:r>
      <w:proofErr w:type="spellEnd"/>
      <w:r w:rsidRPr="00C85B63">
        <w:rPr>
          <w:rFonts w:ascii="Arial Narrow" w:hAnsi="Arial Narrow"/>
          <w:color w:val="161616"/>
          <w:sz w:val="20"/>
          <w:szCs w:val="20"/>
        </w:rPr>
        <w:t xml:space="preserve">, or otherwise and whether directly or indirectly during, or for a period of </w:t>
      </w:r>
      <w:r w:rsidR="00004E07">
        <w:rPr>
          <w:rFonts w:ascii="Arial Narrow" w:hAnsi="Arial Narrow"/>
          <w:color w:val="161616"/>
          <w:sz w:val="20"/>
          <w:szCs w:val="20"/>
        </w:rPr>
        <w:t xml:space="preserve">nine months </w:t>
      </w:r>
      <w:r w:rsidRPr="00C85B63">
        <w:rPr>
          <w:rFonts w:ascii="Arial Narrow" w:hAnsi="Arial Narrow"/>
          <w:color w:val="161616"/>
          <w:sz w:val="20"/>
          <w:szCs w:val="20"/>
        </w:rPr>
        <w:t xml:space="preserve">from, the end of the term of this Agreement, solicit or entice away or attempt to entice away or </w:t>
      </w:r>
      <w:proofErr w:type="spellStart"/>
      <w:r w:rsidRPr="00C85B63">
        <w:rPr>
          <w:rFonts w:ascii="Arial Narrow" w:hAnsi="Arial Narrow"/>
          <w:color w:val="161616"/>
          <w:sz w:val="20"/>
          <w:szCs w:val="20"/>
        </w:rPr>
        <w:t>authorise</w:t>
      </w:r>
      <w:proofErr w:type="spellEnd"/>
      <w:r w:rsidRPr="00C85B63">
        <w:rPr>
          <w:rFonts w:ascii="Arial Narrow" w:hAnsi="Arial Narrow"/>
          <w:color w:val="161616"/>
          <w:sz w:val="20"/>
          <w:szCs w:val="20"/>
        </w:rPr>
        <w:t xml:space="preserve"> the taking of such action by any other person, any employee JOHNSON CONTROLS other than by means of a national advertising campaign open to all-comers and not specifically targeted at employees of JOHNSON CONTROLS.</w:t>
      </w:r>
    </w:p>
    <w:p w14:paraId="652BF70C" w14:textId="77777777" w:rsidR="00947460" w:rsidRPr="00C85B63" w:rsidRDefault="00947460">
      <w:pPr>
        <w:pStyle w:val="ListParagraph"/>
        <w:tabs>
          <w:tab w:val="left" w:pos="547"/>
        </w:tabs>
        <w:ind w:left="548" w:right="276" w:firstLine="0"/>
        <w:rPr>
          <w:rFonts w:ascii="Arial Narrow" w:hAnsi="Arial Narrow"/>
          <w:color w:val="161616"/>
          <w:sz w:val="20"/>
          <w:szCs w:val="20"/>
        </w:rPr>
      </w:pPr>
    </w:p>
    <w:p w14:paraId="62B16910" w14:textId="77777777" w:rsidR="00947460" w:rsidRPr="00C85B63" w:rsidRDefault="00100D48">
      <w:pPr>
        <w:pStyle w:val="ListParagraph"/>
        <w:numPr>
          <w:ilvl w:val="0"/>
          <w:numId w:val="1"/>
        </w:numPr>
        <w:ind w:right="-761"/>
        <w:outlineLvl w:val="0"/>
        <w:rPr>
          <w:rFonts w:ascii="Arial Narrow" w:hAnsi="Arial Narrow"/>
          <w:b/>
          <w:sz w:val="20"/>
          <w:szCs w:val="20"/>
        </w:rPr>
      </w:pPr>
      <w:r w:rsidRPr="00C85B63">
        <w:rPr>
          <w:rFonts w:ascii="Arial Narrow" w:hAnsi="Arial Narrow"/>
          <w:b/>
          <w:sz w:val="20"/>
          <w:szCs w:val="20"/>
        </w:rPr>
        <w:lastRenderedPageBreak/>
        <w:t>Confidentiality</w:t>
      </w:r>
    </w:p>
    <w:p w14:paraId="4B18859F" w14:textId="77777777" w:rsidR="00947460" w:rsidRPr="00C85B63" w:rsidRDefault="00947460">
      <w:pPr>
        <w:pStyle w:val="ListParagraph"/>
        <w:ind w:left="480" w:right="-761" w:firstLine="0"/>
        <w:outlineLvl w:val="0"/>
        <w:rPr>
          <w:rFonts w:ascii="Arial Narrow" w:hAnsi="Arial Narrow"/>
          <w:b/>
          <w:sz w:val="20"/>
          <w:szCs w:val="20"/>
        </w:rPr>
      </w:pPr>
    </w:p>
    <w:p w14:paraId="1EB13E51" w14:textId="65E8789B" w:rsidR="00881460" w:rsidRPr="00C85B63" w:rsidRDefault="00881460" w:rsidP="00977731">
      <w:pPr>
        <w:pStyle w:val="ListParagraph"/>
        <w:numPr>
          <w:ilvl w:val="1"/>
          <w:numId w:val="1"/>
        </w:numPr>
        <w:tabs>
          <w:tab w:val="left" w:pos="547"/>
        </w:tabs>
        <w:ind w:left="548" w:right="276" w:hanging="420"/>
        <w:rPr>
          <w:rFonts w:ascii="Arial Narrow" w:hAnsi="Arial Narrow"/>
          <w:color w:val="161616"/>
          <w:sz w:val="20"/>
          <w:szCs w:val="20"/>
        </w:rPr>
      </w:pPr>
      <w:bookmarkStart w:id="1" w:name="a359377"/>
      <w:r w:rsidRPr="00C85B63">
        <w:rPr>
          <w:rFonts w:ascii="Arial Narrow" w:hAnsi="Arial Narrow"/>
          <w:color w:val="161616"/>
          <w:sz w:val="20"/>
          <w:szCs w:val="20"/>
        </w:rPr>
        <w:t xml:space="preserve">Each party undertakes that it shall not at any time during this Agreement, and for a period of two years after termination or expiry of this Agreement, disclose to any person any confidential information concerning the business, affairs, customers, clients or suppliers of the other party or of any member of the group of companies to which the other party belongs, except as permitted by </w:t>
      </w:r>
      <w:hyperlink w:anchor="a955312" w:history="1">
        <w:r w:rsidRPr="00C85B63">
          <w:rPr>
            <w:rFonts w:ascii="Arial Narrow" w:hAnsi="Arial Narrow"/>
            <w:color w:val="161616"/>
            <w:sz w:val="20"/>
            <w:szCs w:val="20"/>
          </w:rPr>
          <w:t>clause 10.2</w:t>
        </w:r>
      </w:hyperlink>
      <w:r w:rsidRPr="00C85B63">
        <w:rPr>
          <w:rFonts w:ascii="Arial Narrow" w:hAnsi="Arial Narrow"/>
          <w:color w:val="161616"/>
          <w:sz w:val="20"/>
          <w:szCs w:val="20"/>
        </w:rPr>
        <w:t>.</w:t>
      </w:r>
      <w:bookmarkEnd w:id="1"/>
    </w:p>
    <w:p w14:paraId="2267C7A6" w14:textId="77777777" w:rsidR="00977731" w:rsidRPr="00C85B63" w:rsidRDefault="00977731" w:rsidP="00977731">
      <w:pPr>
        <w:pStyle w:val="ListParagraph"/>
        <w:tabs>
          <w:tab w:val="left" w:pos="547"/>
        </w:tabs>
        <w:ind w:left="548" w:right="276" w:firstLine="0"/>
        <w:rPr>
          <w:rFonts w:ascii="Arial Narrow" w:hAnsi="Arial Narrow"/>
          <w:color w:val="161616"/>
          <w:sz w:val="20"/>
          <w:szCs w:val="20"/>
        </w:rPr>
      </w:pPr>
    </w:p>
    <w:p w14:paraId="10B0679F" w14:textId="3EECFE34" w:rsidR="00881460" w:rsidRPr="00C85B63" w:rsidRDefault="00881460" w:rsidP="00977731">
      <w:pPr>
        <w:pStyle w:val="ListParagraph"/>
        <w:numPr>
          <w:ilvl w:val="1"/>
          <w:numId w:val="1"/>
        </w:numPr>
        <w:tabs>
          <w:tab w:val="left" w:pos="547"/>
        </w:tabs>
        <w:ind w:left="548" w:right="276" w:hanging="420"/>
        <w:rPr>
          <w:rFonts w:ascii="Arial Narrow" w:hAnsi="Arial Narrow"/>
          <w:color w:val="161616"/>
          <w:sz w:val="20"/>
          <w:szCs w:val="20"/>
        </w:rPr>
      </w:pPr>
      <w:bookmarkStart w:id="2" w:name="a955312"/>
      <w:r w:rsidRPr="00C85B63">
        <w:rPr>
          <w:rFonts w:ascii="Arial Narrow" w:hAnsi="Arial Narrow"/>
          <w:color w:val="161616"/>
          <w:sz w:val="20"/>
          <w:szCs w:val="20"/>
        </w:rPr>
        <w:t>Each party may disclose the other party's confidential information:</w:t>
      </w:r>
      <w:bookmarkEnd w:id="2"/>
    </w:p>
    <w:p w14:paraId="63AB18D4" w14:textId="77777777" w:rsidR="00FC4C0B" w:rsidRPr="00C85B63" w:rsidRDefault="00FC4C0B" w:rsidP="00F753E6">
      <w:pPr>
        <w:pStyle w:val="ListParagraph"/>
        <w:rPr>
          <w:rFonts w:ascii="Arial Narrow" w:hAnsi="Arial Narrow"/>
          <w:color w:val="161616"/>
          <w:sz w:val="20"/>
          <w:szCs w:val="20"/>
        </w:rPr>
      </w:pPr>
    </w:p>
    <w:p w14:paraId="24E0EB2E" w14:textId="77777777" w:rsidR="00FC4C0B" w:rsidRPr="00C85B63" w:rsidRDefault="00FC4C0B" w:rsidP="00F753E6">
      <w:pPr>
        <w:pStyle w:val="ListParagraph"/>
        <w:tabs>
          <w:tab w:val="left" w:pos="547"/>
        </w:tabs>
        <w:ind w:left="548" w:right="276" w:firstLine="0"/>
        <w:rPr>
          <w:rFonts w:ascii="Arial Narrow" w:hAnsi="Arial Narrow"/>
          <w:color w:val="161616"/>
          <w:sz w:val="20"/>
          <w:szCs w:val="20"/>
        </w:rPr>
      </w:pPr>
    </w:p>
    <w:p w14:paraId="5A83E918" w14:textId="170EC0E1" w:rsidR="00881460" w:rsidRPr="00C85B63" w:rsidRDefault="00881460" w:rsidP="00F753E6">
      <w:pPr>
        <w:pStyle w:val="ListParagraph"/>
        <w:numPr>
          <w:ilvl w:val="2"/>
          <w:numId w:val="1"/>
        </w:numPr>
        <w:tabs>
          <w:tab w:val="left" w:pos="547"/>
        </w:tabs>
        <w:ind w:right="276"/>
        <w:rPr>
          <w:rFonts w:ascii="Arial Narrow" w:hAnsi="Arial Narrow"/>
          <w:color w:val="161616"/>
          <w:sz w:val="20"/>
          <w:szCs w:val="20"/>
        </w:rPr>
      </w:pPr>
      <w:bookmarkStart w:id="3" w:name="a931620"/>
      <w:r w:rsidRPr="00C85B63">
        <w:rPr>
          <w:rFonts w:ascii="Arial Narrow" w:hAnsi="Arial Narrow"/>
          <w:color w:val="161616"/>
          <w:sz w:val="20"/>
          <w:szCs w:val="20"/>
        </w:rPr>
        <w:t xml:space="preserve">to its employees, officers, representatives, contractors, </w:t>
      </w:r>
      <w:proofErr w:type="gramStart"/>
      <w:r w:rsidRPr="00C85B63">
        <w:rPr>
          <w:rFonts w:ascii="Arial Narrow" w:hAnsi="Arial Narrow"/>
          <w:color w:val="161616"/>
          <w:sz w:val="20"/>
          <w:szCs w:val="20"/>
        </w:rPr>
        <w:t>subcontractors</w:t>
      </w:r>
      <w:proofErr w:type="gramEnd"/>
      <w:r w:rsidRPr="00C85B63">
        <w:rPr>
          <w:rFonts w:ascii="Arial Narrow" w:hAnsi="Arial Narrow"/>
          <w:color w:val="161616"/>
          <w:sz w:val="20"/>
          <w:szCs w:val="20"/>
        </w:rPr>
        <w:t xml:space="preserve"> or advisers who need to know such information for the purposes of exercising the party's rights or carrying out its obligations under or in connection with this Agreement. Each party shall ensure that its employees, officers, representatives, contractors, </w:t>
      </w:r>
      <w:proofErr w:type="gramStart"/>
      <w:r w:rsidRPr="00C85B63">
        <w:rPr>
          <w:rFonts w:ascii="Arial Narrow" w:hAnsi="Arial Narrow"/>
          <w:color w:val="161616"/>
          <w:sz w:val="20"/>
          <w:szCs w:val="20"/>
        </w:rPr>
        <w:t>subcontractors</w:t>
      </w:r>
      <w:proofErr w:type="gramEnd"/>
      <w:r w:rsidRPr="00C85B63">
        <w:rPr>
          <w:rFonts w:ascii="Arial Narrow" w:hAnsi="Arial Narrow"/>
          <w:color w:val="161616"/>
          <w:sz w:val="20"/>
          <w:szCs w:val="20"/>
        </w:rPr>
        <w:t xml:space="preserve"> or advisers to whom it discloses the other party's confidential information comply with this </w:t>
      </w:r>
      <w:hyperlink w:anchor="a425800" w:history="1">
        <w:r w:rsidRPr="00C85B63">
          <w:rPr>
            <w:rFonts w:ascii="Arial Narrow" w:hAnsi="Arial Narrow"/>
            <w:color w:val="161616"/>
            <w:sz w:val="20"/>
            <w:szCs w:val="20"/>
          </w:rPr>
          <w:t>clause 1</w:t>
        </w:r>
      </w:hyperlink>
      <w:r w:rsidRPr="00C85B63">
        <w:rPr>
          <w:rFonts w:ascii="Arial Narrow" w:hAnsi="Arial Narrow"/>
          <w:color w:val="161616"/>
          <w:sz w:val="20"/>
          <w:szCs w:val="20"/>
        </w:rPr>
        <w:t>0.3; and</w:t>
      </w:r>
      <w:bookmarkEnd w:id="3"/>
    </w:p>
    <w:p w14:paraId="11922F9D" w14:textId="522318A4" w:rsidR="00881460" w:rsidRPr="00C85B63" w:rsidRDefault="00881460" w:rsidP="002D75DF">
      <w:pPr>
        <w:pStyle w:val="ListParagraph"/>
        <w:numPr>
          <w:ilvl w:val="2"/>
          <w:numId w:val="1"/>
        </w:numPr>
        <w:tabs>
          <w:tab w:val="left" w:pos="547"/>
        </w:tabs>
        <w:ind w:right="276"/>
        <w:rPr>
          <w:rFonts w:ascii="Arial Narrow" w:hAnsi="Arial Narrow"/>
          <w:color w:val="161616"/>
          <w:sz w:val="20"/>
          <w:szCs w:val="20"/>
        </w:rPr>
      </w:pPr>
      <w:bookmarkStart w:id="4" w:name="a274134"/>
      <w:r w:rsidRPr="00C85B63">
        <w:rPr>
          <w:rFonts w:ascii="Arial Narrow" w:hAnsi="Arial Narrow"/>
          <w:color w:val="161616"/>
          <w:sz w:val="20"/>
          <w:szCs w:val="20"/>
        </w:rPr>
        <w:t>as may be required by law, a court of competent jurisdiction or any governmental or regulatory authority.</w:t>
      </w:r>
      <w:bookmarkEnd w:id="4"/>
    </w:p>
    <w:p w14:paraId="27751EFA" w14:textId="77777777" w:rsidR="002D75DF" w:rsidRPr="00C85B63" w:rsidRDefault="002D75DF" w:rsidP="002D75DF">
      <w:pPr>
        <w:pStyle w:val="ListParagraph"/>
        <w:tabs>
          <w:tab w:val="left" w:pos="547"/>
        </w:tabs>
        <w:ind w:left="1331" w:right="276" w:firstLine="0"/>
        <w:rPr>
          <w:rFonts w:ascii="Arial Narrow" w:hAnsi="Arial Narrow"/>
          <w:color w:val="161616"/>
          <w:sz w:val="20"/>
          <w:szCs w:val="20"/>
        </w:rPr>
      </w:pPr>
    </w:p>
    <w:p w14:paraId="3039511C" w14:textId="77777777" w:rsidR="00881460" w:rsidRPr="00C85B63" w:rsidRDefault="00881460" w:rsidP="00F753E6">
      <w:pPr>
        <w:pStyle w:val="ListParagraph"/>
        <w:numPr>
          <w:ilvl w:val="1"/>
          <w:numId w:val="1"/>
        </w:numPr>
        <w:tabs>
          <w:tab w:val="left" w:pos="547"/>
        </w:tabs>
        <w:ind w:left="548" w:right="276" w:hanging="420"/>
        <w:rPr>
          <w:rFonts w:ascii="Arial Narrow" w:hAnsi="Arial Narrow"/>
          <w:color w:val="161616"/>
          <w:sz w:val="20"/>
          <w:szCs w:val="20"/>
        </w:rPr>
      </w:pPr>
      <w:bookmarkStart w:id="5" w:name="a1019497"/>
      <w:r w:rsidRPr="00C85B63">
        <w:rPr>
          <w:rFonts w:ascii="Arial Narrow" w:hAnsi="Arial Narrow"/>
          <w:color w:val="161616"/>
          <w:sz w:val="20"/>
          <w:szCs w:val="20"/>
        </w:rPr>
        <w:t>No party shall use any other party's confidential information for any purpose other than to exercise its rights and perform its obligations under or in connection with this agreement.</w:t>
      </w:r>
      <w:bookmarkEnd w:id="5"/>
    </w:p>
    <w:p w14:paraId="0D20C673" w14:textId="77777777" w:rsidR="00947460" w:rsidRPr="00C85B63" w:rsidRDefault="00947460" w:rsidP="003C6156">
      <w:pPr>
        <w:pStyle w:val="ListParagraph"/>
        <w:tabs>
          <w:tab w:val="left" w:pos="547"/>
        </w:tabs>
        <w:ind w:left="548" w:right="276" w:firstLine="0"/>
        <w:rPr>
          <w:rFonts w:ascii="Arial Narrow" w:hAnsi="Arial Narrow"/>
          <w:color w:val="161616"/>
          <w:sz w:val="20"/>
          <w:szCs w:val="20"/>
          <w:lang w:val="en-GB"/>
        </w:rPr>
      </w:pPr>
    </w:p>
    <w:p w14:paraId="3D69D084" w14:textId="77777777" w:rsidR="009E0DEC" w:rsidRPr="00C85B63" w:rsidRDefault="001960A0" w:rsidP="003C6156">
      <w:pPr>
        <w:pStyle w:val="ListParagraph"/>
        <w:numPr>
          <w:ilvl w:val="0"/>
          <w:numId w:val="1"/>
        </w:numPr>
        <w:ind w:right="-761"/>
        <w:outlineLvl w:val="0"/>
        <w:rPr>
          <w:rFonts w:ascii="Arial Narrow" w:hAnsi="Arial Narrow"/>
          <w:b/>
          <w:sz w:val="20"/>
          <w:szCs w:val="20"/>
          <w:lang w:val="en-GB"/>
        </w:rPr>
      </w:pPr>
      <w:r w:rsidRPr="00C85B63">
        <w:rPr>
          <w:rFonts w:ascii="Arial Narrow" w:hAnsi="Arial Narrow"/>
          <w:b/>
          <w:sz w:val="20"/>
          <w:szCs w:val="20"/>
          <w:lang w:val="en-GB"/>
        </w:rPr>
        <w:t>Warranties and Indemnities</w:t>
      </w:r>
    </w:p>
    <w:p w14:paraId="1F712E46" w14:textId="77777777" w:rsidR="009E0DEC" w:rsidRPr="00C85B63" w:rsidRDefault="009E0DEC">
      <w:pPr>
        <w:pStyle w:val="ListParagraph"/>
        <w:ind w:left="480" w:right="-761" w:firstLine="0"/>
        <w:outlineLvl w:val="0"/>
        <w:rPr>
          <w:rFonts w:ascii="Arial Narrow" w:hAnsi="Arial Narrow"/>
          <w:b/>
          <w:sz w:val="20"/>
          <w:szCs w:val="20"/>
          <w:lang w:val="en-GB"/>
        </w:rPr>
      </w:pPr>
    </w:p>
    <w:p w14:paraId="5408F07F" w14:textId="77777777" w:rsidR="009E0DEC" w:rsidRPr="00C85B63" w:rsidRDefault="009E0DEC">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Each party warrants that it has full capacity and authority to </w:t>
      </w:r>
      <w:proofErr w:type="gramStart"/>
      <w:r w:rsidRPr="00C85B63">
        <w:rPr>
          <w:rFonts w:ascii="Arial Narrow" w:hAnsi="Arial Narrow"/>
          <w:color w:val="161616"/>
          <w:sz w:val="20"/>
          <w:szCs w:val="20"/>
          <w:lang w:val="en-GB"/>
        </w:rPr>
        <w:t>enter into</w:t>
      </w:r>
      <w:proofErr w:type="gramEnd"/>
      <w:r w:rsidRPr="00C85B63">
        <w:rPr>
          <w:rFonts w:ascii="Arial Narrow" w:hAnsi="Arial Narrow"/>
          <w:color w:val="161616"/>
          <w:sz w:val="20"/>
          <w:szCs w:val="20"/>
          <w:lang w:val="en-GB"/>
        </w:rPr>
        <w:t xml:space="preserve"> and perform this Agreement.</w:t>
      </w:r>
    </w:p>
    <w:p w14:paraId="75FF1365" w14:textId="77777777" w:rsidR="009E0DEC" w:rsidRPr="00C85B63" w:rsidRDefault="009E0DEC">
      <w:pPr>
        <w:pStyle w:val="ListParagraph"/>
        <w:tabs>
          <w:tab w:val="left" w:pos="547"/>
        </w:tabs>
        <w:ind w:left="548" w:right="276" w:firstLine="0"/>
        <w:rPr>
          <w:rFonts w:ascii="Arial Narrow" w:hAnsi="Arial Narrow"/>
          <w:color w:val="161616"/>
          <w:sz w:val="20"/>
          <w:szCs w:val="20"/>
          <w:lang w:val="en-GB"/>
        </w:rPr>
      </w:pPr>
    </w:p>
    <w:p w14:paraId="55981309" w14:textId="1E0AA045" w:rsidR="009E0DEC" w:rsidRPr="00C85B63" w:rsidRDefault="009E0DEC">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AGENCY agrees to provide Introduction services in accordance with all applicable statutes, laws, regulations, codes of practice and the standards and practices that are in force in the territory </w:t>
      </w:r>
      <w:r w:rsidR="00BF72EE" w:rsidRPr="00C85B63">
        <w:rPr>
          <w:rFonts w:ascii="Arial Narrow" w:hAnsi="Arial Narrow"/>
          <w:color w:val="161616"/>
          <w:sz w:val="20"/>
          <w:szCs w:val="20"/>
          <w:lang w:val="en-GB"/>
        </w:rPr>
        <w:t xml:space="preserve">in </w:t>
      </w:r>
      <w:proofErr w:type="gramStart"/>
      <w:r w:rsidR="00BF72EE" w:rsidRPr="00C85B63">
        <w:rPr>
          <w:rFonts w:ascii="Arial Narrow" w:hAnsi="Arial Narrow"/>
          <w:color w:val="161616"/>
          <w:sz w:val="20"/>
          <w:szCs w:val="20"/>
          <w:lang w:val="en-GB"/>
        </w:rPr>
        <w:t>which  the</w:t>
      </w:r>
      <w:proofErr w:type="gramEnd"/>
      <w:r w:rsidR="00BF72EE" w:rsidRPr="00C85B63">
        <w:rPr>
          <w:rFonts w:ascii="Arial Narrow" w:hAnsi="Arial Narrow"/>
          <w:color w:val="161616"/>
          <w:sz w:val="20"/>
          <w:szCs w:val="20"/>
          <w:lang w:val="en-GB"/>
        </w:rPr>
        <w:t xml:space="preserve"> Employment takes place   </w:t>
      </w:r>
      <w:r w:rsidRPr="00C85B63">
        <w:rPr>
          <w:rFonts w:ascii="Arial Narrow" w:hAnsi="Arial Narrow"/>
          <w:color w:val="161616"/>
          <w:sz w:val="20"/>
          <w:szCs w:val="20"/>
          <w:lang w:val="en-GB"/>
        </w:rPr>
        <w:t xml:space="preserve">and that are generally accepted and exercised by other persons engaged in performing similar services. </w:t>
      </w:r>
    </w:p>
    <w:p w14:paraId="461F1829" w14:textId="77777777" w:rsidR="009E0DEC" w:rsidRPr="00C85B63" w:rsidRDefault="009E0DEC">
      <w:pPr>
        <w:pStyle w:val="ListParagraph"/>
        <w:tabs>
          <w:tab w:val="left" w:pos="547"/>
        </w:tabs>
        <w:ind w:left="548" w:right="276" w:firstLine="0"/>
        <w:rPr>
          <w:rFonts w:ascii="Arial Narrow" w:hAnsi="Arial Narrow"/>
          <w:color w:val="161616"/>
          <w:sz w:val="20"/>
          <w:szCs w:val="20"/>
          <w:lang w:val="en-GB"/>
        </w:rPr>
      </w:pPr>
    </w:p>
    <w:p w14:paraId="544B055C" w14:textId="1B7EF363" w:rsidR="00BF72EE" w:rsidRPr="00C85B63" w:rsidRDefault="009E0DEC" w:rsidP="00F753E6">
      <w:pPr>
        <w:pStyle w:val="ListParagraph"/>
        <w:tabs>
          <w:tab w:val="left" w:pos="547"/>
        </w:tabs>
        <w:ind w:left="548" w:right="276" w:firstLine="0"/>
        <w:rPr>
          <w:rFonts w:ascii="Arial Narrow" w:hAnsi="Arial Narrow"/>
          <w:color w:val="161616"/>
          <w:sz w:val="20"/>
          <w:szCs w:val="20"/>
          <w:lang w:val="en-GB"/>
        </w:rPr>
      </w:pPr>
      <w:r w:rsidRPr="00C85B63">
        <w:rPr>
          <w:rFonts w:ascii="Arial Narrow" w:hAnsi="Arial Narrow"/>
          <w:color w:val="161616"/>
          <w:sz w:val="20"/>
          <w:szCs w:val="20"/>
          <w:lang w:val="en-GB"/>
        </w:rPr>
        <w:t xml:space="preserve">AGENCY </w:t>
      </w:r>
      <w:r w:rsidR="00881460" w:rsidRPr="00C85B63">
        <w:rPr>
          <w:rFonts w:ascii="Arial Narrow" w:hAnsi="Arial Narrow"/>
          <w:color w:val="161616"/>
          <w:sz w:val="20"/>
          <w:szCs w:val="20"/>
          <w:lang w:val="en-GB"/>
        </w:rPr>
        <w:t xml:space="preserve">warrants </w:t>
      </w:r>
      <w:r w:rsidRPr="00C85B63">
        <w:rPr>
          <w:rFonts w:ascii="Arial Narrow" w:hAnsi="Arial Narrow"/>
          <w:color w:val="161616"/>
          <w:sz w:val="20"/>
          <w:szCs w:val="20"/>
          <w:lang w:val="en-GB"/>
        </w:rPr>
        <w:t xml:space="preserve">that it is an equal opportunity employer and refers qualified Applicants regardless of their age, race, colour, religion, national origin, sex, sexual orientation, marital status, ancestry, genetic </w:t>
      </w:r>
      <w:proofErr w:type="gramStart"/>
      <w:r w:rsidRPr="00C85B63">
        <w:rPr>
          <w:rFonts w:ascii="Arial Narrow" w:hAnsi="Arial Narrow"/>
          <w:color w:val="161616"/>
          <w:sz w:val="20"/>
          <w:szCs w:val="20"/>
          <w:lang w:val="en-GB"/>
        </w:rPr>
        <w:t>information</w:t>
      </w:r>
      <w:proofErr w:type="gramEnd"/>
      <w:r w:rsidRPr="00C85B63">
        <w:rPr>
          <w:rFonts w:ascii="Arial Narrow" w:hAnsi="Arial Narrow"/>
          <w:color w:val="161616"/>
          <w:sz w:val="20"/>
          <w:szCs w:val="20"/>
          <w:lang w:val="en-GB"/>
        </w:rPr>
        <w:t xml:space="preserve"> or any other legally protected classification</w:t>
      </w:r>
      <w:r w:rsidR="00BF72EE" w:rsidRPr="00C85B63">
        <w:rPr>
          <w:rFonts w:ascii="Arial Narrow" w:hAnsi="Arial Narrow"/>
          <w:color w:val="161616"/>
          <w:sz w:val="20"/>
          <w:szCs w:val="20"/>
          <w:lang w:val="en-GB"/>
        </w:rPr>
        <w:t>.</w:t>
      </w:r>
    </w:p>
    <w:p w14:paraId="2E43F7B4" w14:textId="77777777" w:rsidR="009E0DEC" w:rsidRPr="00C85B63" w:rsidRDefault="009E0DEC" w:rsidP="00F753E6">
      <w:pPr>
        <w:pStyle w:val="ListParagraph"/>
        <w:tabs>
          <w:tab w:val="left" w:pos="547"/>
        </w:tabs>
        <w:ind w:left="548" w:right="276" w:firstLine="0"/>
        <w:rPr>
          <w:rFonts w:ascii="Arial Narrow" w:hAnsi="Arial Narrow"/>
          <w:color w:val="161616"/>
          <w:sz w:val="20"/>
          <w:szCs w:val="20"/>
          <w:lang w:val="en-GB"/>
        </w:rPr>
      </w:pPr>
    </w:p>
    <w:p w14:paraId="008278E1" w14:textId="77777777" w:rsidR="00970CF0" w:rsidRPr="00C85B63" w:rsidRDefault="009E0DEC">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AGENCY warrants that it has the necessary expertise to provide the Introduction services and shall perform them in keeping with the highest professional business standards by using appropriately qualified, </w:t>
      </w:r>
      <w:proofErr w:type="gramStart"/>
      <w:r w:rsidRPr="00C85B63">
        <w:rPr>
          <w:rFonts w:ascii="Arial Narrow" w:hAnsi="Arial Narrow"/>
          <w:color w:val="161616"/>
          <w:sz w:val="20"/>
          <w:szCs w:val="20"/>
          <w:lang w:val="en-GB"/>
        </w:rPr>
        <w:t>experienced</w:t>
      </w:r>
      <w:proofErr w:type="gramEnd"/>
      <w:r w:rsidRPr="00C85B63">
        <w:rPr>
          <w:rFonts w:ascii="Arial Narrow" w:hAnsi="Arial Narrow"/>
          <w:color w:val="161616"/>
          <w:sz w:val="20"/>
          <w:szCs w:val="20"/>
          <w:lang w:val="en-GB"/>
        </w:rPr>
        <w:t xml:space="preserve"> and trained personnel.</w:t>
      </w:r>
    </w:p>
    <w:p w14:paraId="286403F7" w14:textId="77777777" w:rsidR="00970CF0" w:rsidRPr="00C85B63" w:rsidRDefault="00970CF0">
      <w:pPr>
        <w:pStyle w:val="ListParagraph"/>
        <w:rPr>
          <w:rFonts w:ascii="Arial Narrow" w:hAnsi="Arial Narrow"/>
          <w:color w:val="161616"/>
          <w:sz w:val="20"/>
          <w:szCs w:val="20"/>
          <w:lang w:val="en-GB"/>
        </w:rPr>
      </w:pPr>
    </w:p>
    <w:p w14:paraId="1FF8E55D" w14:textId="77777777" w:rsidR="00970CF0" w:rsidRPr="00C85B63" w:rsidRDefault="00970CF0">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AGENCY </w:t>
      </w:r>
      <w:r w:rsidRPr="00C85B63">
        <w:rPr>
          <w:rFonts w:ascii="Arial Narrow" w:hAnsi="Arial Narrow"/>
          <w:color w:val="1A1A1A"/>
          <w:sz w:val="20"/>
          <w:szCs w:val="20"/>
          <w:lang w:val="en-GB"/>
        </w:rPr>
        <w:t xml:space="preserve">shall indemnify and hold harmless JOHNSON CONTROLS and its officers, directors, agents and employees, from any </w:t>
      </w:r>
      <w:proofErr w:type="gramStart"/>
      <w:r w:rsidRPr="00C85B63">
        <w:rPr>
          <w:rFonts w:ascii="Arial Narrow" w:hAnsi="Arial Narrow"/>
          <w:color w:val="1A1A1A"/>
          <w:sz w:val="20"/>
          <w:szCs w:val="20"/>
          <w:lang w:val="en-GB"/>
        </w:rPr>
        <w:t>third party</w:t>
      </w:r>
      <w:proofErr w:type="gramEnd"/>
      <w:r w:rsidRPr="00C85B63">
        <w:rPr>
          <w:rFonts w:ascii="Arial Narrow" w:hAnsi="Arial Narrow"/>
          <w:color w:val="1A1A1A"/>
          <w:sz w:val="20"/>
          <w:szCs w:val="20"/>
          <w:lang w:val="en-GB"/>
        </w:rPr>
        <w:t xml:space="preserve"> claim, demand, action, damage, liability, injury, expense or loss, arising out of AGENCY's negligent performance or negligent failure to perform the Introduction services under this Agreement. The foregoing indemnity shall include but shall not be limited to reasonable court costs, legal fees, costs of investigation(s), and costs of</w:t>
      </w:r>
      <w:r w:rsidRPr="00C85B63">
        <w:rPr>
          <w:rFonts w:ascii="Arial Narrow" w:hAnsi="Arial Narrow"/>
          <w:color w:val="1A1A1A"/>
          <w:spacing w:val="-20"/>
          <w:sz w:val="20"/>
          <w:szCs w:val="20"/>
          <w:lang w:val="en-GB"/>
        </w:rPr>
        <w:t xml:space="preserve"> </w:t>
      </w:r>
      <w:r w:rsidRPr="00C85B63">
        <w:rPr>
          <w:rFonts w:ascii="Arial Narrow" w:hAnsi="Arial Narrow"/>
          <w:color w:val="1A1A1A"/>
          <w:sz w:val="20"/>
          <w:szCs w:val="20"/>
          <w:lang w:val="en-GB"/>
        </w:rPr>
        <w:t>defence.</w:t>
      </w:r>
    </w:p>
    <w:p w14:paraId="2A83DC78" w14:textId="77777777" w:rsidR="00970CF0" w:rsidRPr="00C85B63" w:rsidRDefault="00970CF0">
      <w:pPr>
        <w:pStyle w:val="ListParagraph"/>
        <w:rPr>
          <w:rFonts w:ascii="Arial Narrow" w:hAnsi="Arial Narrow"/>
          <w:color w:val="161616"/>
          <w:sz w:val="20"/>
          <w:szCs w:val="20"/>
          <w:lang w:val="en-GB"/>
        </w:rPr>
      </w:pPr>
    </w:p>
    <w:p w14:paraId="1FADA1DA" w14:textId="77777777" w:rsidR="00970CF0" w:rsidRPr="00C85B63" w:rsidRDefault="00970CF0">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JOHNSON CONTROLS </w:t>
      </w:r>
      <w:r w:rsidRPr="00C85B63">
        <w:rPr>
          <w:rFonts w:ascii="Arial Narrow" w:hAnsi="Arial Narrow"/>
          <w:color w:val="1A1A1A"/>
          <w:sz w:val="20"/>
          <w:szCs w:val="20"/>
          <w:lang w:val="en-GB"/>
        </w:rPr>
        <w:t>shall not be liable for any indirect, consequential, special, exemplary</w:t>
      </w:r>
      <w:r w:rsidRPr="00C85B63">
        <w:rPr>
          <w:rFonts w:ascii="Arial Narrow" w:hAnsi="Arial Narrow"/>
          <w:color w:val="3B3B3B"/>
          <w:sz w:val="20"/>
          <w:szCs w:val="20"/>
          <w:lang w:val="en-GB"/>
        </w:rPr>
        <w:t xml:space="preserve">, </w:t>
      </w:r>
      <w:proofErr w:type="gramStart"/>
      <w:r w:rsidRPr="00C85B63">
        <w:rPr>
          <w:rFonts w:ascii="Arial Narrow" w:hAnsi="Arial Narrow"/>
          <w:color w:val="1A1A1A"/>
          <w:sz w:val="20"/>
          <w:szCs w:val="20"/>
          <w:lang w:val="en-GB"/>
        </w:rPr>
        <w:t>punitive</w:t>
      </w:r>
      <w:proofErr w:type="gramEnd"/>
      <w:r w:rsidRPr="00C85B63">
        <w:rPr>
          <w:rFonts w:ascii="Arial Narrow" w:hAnsi="Arial Narrow"/>
          <w:color w:val="1A1A1A"/>
          <w:sz w:val="20"/>
          <w:szCs w:val="20"/>
          <w:lang w:val="en-GB"/>
        </w:rPr>
        <w:t xml:space="preserve"> or incidental damages whatsoever (including without limitation those arising under a theory of warranty, contract or tort or loss of business revenue, profits, business interruption, failure to realise savings) even if JOHNSON CONTROLS has been made aware of the possibility of such</w:t>
      </w:r>
      <w:r w:rsidRPr="00C85B63">
        <w:rPr>
          <w:rFonts w:ascii="Arial Narrow" w:hAnsi="Arial Narrow"/>
          <w:color w:val="1A1A1A"/>
          <w:spacing w:val="11"/>
          <w:sz w:val="20"/>
          <w:szCs w:val="20"/>
          <w:lang w:val="en-GB"/>
        </w:rPr>
        <w:t xml:space="preserve"> </w:t>
      </w:r>
      <w:r w:rsidRPr="00C85B63">
        <w:rPr>
          <w:rFonts w:ascii="Arial Narrow" w:hAnsi="Arial Narrow"/>
          <w:color w:val="1A1A1A"/>
          <w:sz w:val="20"/>
          <w:szCs w:val="20"/>
          <w:lang w:val="en-GB"/>
        </w:rPr>
        <w:t>damages.</w:t>
      </w:r>
    </w:p>
    <w:p w14:paraId="6326F781" w14:textId="77777777" w:rsidR="00970CF0" w:rsidRPr="00C85B63" w:rsidRDefault="00970CF0">
      <w:pPr>
        <w:pStyle w:val="ListParagraph"/>
        <w:tabs>
          <w:tab w:val="left" w:pos="547"/>
        </w:tabs>
        <w:ind w:left="548" w:right="276" w:firstLine="0"/>
        <w:rPr>
          <w:rFonts w:ascii="Arial Narrow" w:hAnsi="Arial Narrow"/>
          <w:color w:val="161616"/>
          <w:sz w:val="20"/>
          <w:szCs w:val="20"/>
        </w:rPr>
      </w:pPr>
    </w:p>
    <w:p w14:paraId="68F2071C" w14:textId="77777777" w:rsidR="009E0DEC" w:rsidRPr="00C85B63" w:rsidRDefault="009E0DEC">
      <w:pPr>
        <w:pStyle w:val="ListParagraph"/>
        <w:tabs>
          <w:tab w:val="left" w:pos="547"/>
        </w:tabs>
        <w:ind w:left="548" w:right="276" w:firstLine="0"/>
        <w:rPr>
          <w:rFonts w:ascii="Arial Narrow" w:hAnsi="Arial Narrow"/>
          <w:color w:val="FF0000"/>
          <w:sz w:val="20"/>
          <w:szCs w:val="20"/>
        </w:rPr>
      </w:pPr>
    </w:p>
    <w:p w14:paraId="2807AD44" w14:textId="77777777" w:rsidR="001960A0" w:rsidRPr="00C85B63" w:rsidRDefault="001960A0">
      <w:pPr>
        <w:pStyle w:val="ListParagraph"/>
        <w:numPr>
          <w:ilvl w:val="0"/>
          <w:numId w:val="1"/>
        </w:numPr>
        <w:ind w:right="-761"/>
        <w:outlineLvl w:val="0"/>
        <w:rPr>
          <w:rFonts w:ascii="Arial Narrow" w:hAnsi="Arial Narrow"/>
          <w:b/>
          <w:sz w:val="20"/>
          <w:szCs w:val="20"/>
        </w:rPr>
      </w:pPr>
      <w:r w:rsidRPr="00C85B63">
        <w:rPr>
          <w:rFonts w:ascii="Arial Narrow" w:hAnsi="Arial Narrow"/>
          <w:b/>
          <w:sz w:val="20"/>
          <w:szCs w:val="20"/>
        </w:rPr>
        <w:t>Relationship of the Parties</w:t>
      </w:r>
    </w:p>
    <w:p w14:paraId="498ED95A" w14:textId="77777777" w:rsidR="004433BA" w:rsidRPr="00C85B63" w:rsidRDefault="004433BA">
      <w:pPr>
        <w:pStyle w:val="ListParagraph"/>
        <w:ind w:left="480" w:right="-761" w:firstLine="0"/>
        <w:outlineLvl w:val="0"/>
        <w:rPr>
          <w:rFonts w:ascii="Arial Narrow" w:hAnsi="Arial Narrow"/>
          <w:b/>
          <w:sz w:val="20"/>
          <w:szCs w:val="20"/>
          <w:lang w:val="en-GB"/>
        </w:rPr>
      </w:pPr>
    </w:p>
    <w:p w14:paraId="08352EC3" w14:textId="77777777" w:rsidR="001960A0" w:rsidRPr="00C85B63" w:rsidRDefault="004433BA">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AGENCY shall perform all services under this Agreement as an independent contractor. This Agreement shall not constitute, create, or in any way be interpreted as a joint venture, partnership, or business organisation of any kind between AGENCY and JOHNSON CONTROLS. Neither party is the agent of the other, nor shall either party have, nor shall represent that it has, any power, right or authority to bind the other party to any obligation or liability of any kind.</w:t>
      </w:r>
    </w:p>
    <w:p w14:paraId="452DA215" w14:textId="77777777" w:rsidR="008A4795" w:rsidRPr="00C85B63" w:rsidRDefault="008A4795">
      <w:pPr>
        <w:pStyle w:val="ListParagraph"/>
        <w:tabs>
          <w:tab w:val="left" w:pos="547"/>
        </w:tabs>
        <w:ind w:left="548" w:right="276" w:firstLine="0"/>
        <w:rPr>
          <w:rFonts w:ascii="Arial Narrow" w:hAnsi="Arial Narrow"/>
          <w:color w:val="161616"/>
          <w:sz w:val="20"/>
          <w:szCs w:val="20"/>
          <w:lang w:val="en-GB"/>
        </w:rPr>
      </w:pPr>
    </w:p>
    <w:p w14:paraId="43306A13" w14:textId="11350CC4" w:rsidR="009D2F73" w:rsidRPr="00C85B63" w:rsidRDefault="009D2F73" w:rsidP="009D2F73">
      <w:pPr>
        <w:pStyle w:val="ListParagraph"/>
        <w:numPr>
          <w:ilvl w:val="0"/>
          <w:numId w:val="1"/>
        </w:numPr>
        <w:ind w:right="-761"/>
        <w:outlineLvl w:val="0"/>
        <w:rPr>
          <w:rFonts w:ascii="Arial Narrow" w:eastAsia="Arial Narrow" w:hAnsi="Arial Narrow"/>
          <w:b/>
          <w:sz w:val="20"/>
          <w:szCs w:val="20"/>
        </w:rPr>
      </w:pPr>
      <w:r w:rsidRPr="00C85B63">
        <w:rPr>
          <w:rFonts w:ascii="Arial Narrow" w:eastAsia="Arial Narrow" w:hAnsi="Arial Narrow"/>
          <w:b/>
          <w:sz w:val="20"/>
          <w:szCs w:val="20"/>
        </w:rPr>
        <w:t>Compliance Provisions</w:t>
      </w:r>
    </w:p>
    <w:p w14:paraId="3B377559" w14:textId="77777777" w:rsidR="00BF72EE" w:rsidRPr="00C85B63" w:rsidRDefault="00BF72EE" w:rsidP="00F753E6">
      <w:pPr>
        <w:pStyle w:val="ListParagraph"/>
        <w:ind w:left="480" w:right="-761" w:firstLine="0"/>
        <w:outlineLvl w:val="0"/>
        <w:rPr>
          <w:rFonts w:ascii="Arial Narrow" w:eastAsia="Arial Narrow" w:hAnsi="Arial Narrow"/>
          <w:b/>
          <w:sz w:val="20"/>
          <w:szCs w:val="20"/>
        </w:rPr>
      </w:pPr>
    </w:p>
    <w:p w14:paraId="5B90B78B" w14:textId="4615C53E" w:rsidR="009D2F73" w:rsidRPr="00C85B63" w:rsidRDefault="009D2F73" w:rsidP="009D2F73">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No Improper Means of Obtaining Business.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and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intend that no payments or transfers </w:t>
      </w:r>
      <w:r w:rsidRPr="00C85B63">
        <w:rPr>
          <w:rFonts w:ascii="Arial Narrow" w:hAnsi="Arial Narrow"/>
          <w:color w:val="161616"/>
          <w:sz w:val="20"/>
          <w:szCs w:val="20"/>
          <w:lang w:val="en-GB"/>
        </w:rPr>
        <w:lastRenderedPageBreak/>
        <w:t>of value shall be made which have the purpose or effect of public or commercial bribery, acceptance of or acquiescence in extortion or kickbacks, or other unlawful or improper means of obtaining business.</w:t>
      </w:r>
    </w:p>
    <w:p w14:paraId="59DE467B" w14:textId="77777777" w:rsidR="009D2F73" w:rsidRPr="00C85B63" w:rsidRDefault="009D2F73" w:rsidP="009D2F73">
      <w:pPr>
        <w:pStyle w:val="ListParagraph"/>
        <w:tabs>
          <w:tab w:val="left" w:pos="547"/>
        </w:tabs>
        <w:ind w:left="548" w:right="276" w:firstLine="0"/>
        <w:rPr>
          <w:rFonts w:ascii="Arial Narrow" w:hAnsi="Arial Narrow"/>
          <w:color w:val="161616"/>
          <w:sz w:val="20"/>
          <w:szCs w:val="20"/>
          <w:lang w:val="en-GB"/>
        </w:rPr>
      </w:pPr>
    </w:p>
    <w:p w14:paraId="78C676C3" w14:textId="01DDA6C5" w:rsidR="00BF72EE" w:rsidRPr="00C85B63" w:rsidRDefault="009D2F73" w:rsidP="00BF72EE">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No Bribes.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t>
      </w:r>
      <w:bookmarkStart w:id="6" w:name="_cp_text_1_967"/>
      <w:r w:rsidRPr="00C85B63">
        <w:rPr>
          <w:rFonts w:ascii="Arial Narrow" w:hAnsi="Arial Narrow"/>
          <w:color w:val="161616"/>
          <w:sz w:val="20"/>
          <w:szCs w:val="20"/>
          <w:lang w:val="en-GB"/>
        </w:rPr>
        <w:t xml:space="preserve">shall </w:t>
      </w:r>
      <w:bookmarkEnd w:id="6"/>
      <w:r w:rsidRPr="00C85B63">
        <w:rPr>
          <w:rFonts w:ascii="Arial Narrow" w:hAnsi="Arial Narrow"/>
          <w:color w:val="161616"/>
          <w:sz w:val="20"/>
          <w:szCs w:val="20"/>
          <w:lang w:val="en-GB"/>
        </w:rPr>
        <w:t>not, directly or indirectly, pay, offer, authorize or promise any monies or anything of value (such as</w:t>
      </w:r>
      <w:bookmarkStart w:id="7" w:name="_cp_text_1_968"/>
      <w:r w:rsidRPr="00C85B63">
        <w:rPr>
          <w:rFonts w:ascii="Arial Narrow" w:hAnsi="Arial Narrow"/>
          <w:color w:val="161616"/>
          <w:sz w:val="20"/>
          <w:szCs w:val="20"/>
          <w:lang w:val="en-GB"/>
        </w:rPr>
        <w:t xml:space="preserve">, without limitation, </w:t>
      </w:r>
      <w:bookmarkEnd w:id="7"/>
      <w:r w:rsidRPr="00C85B63">
        <w:rPr>
          <w:rFonts w:ascii="Arial Narrow" w:hAnsi="Arial Narrow"/>
          <w:color w:val="161616"/>
          <w:sz w:val="20"/>
          <w:szCs w:val="20"/>
          <w:lang w:val="en-GB"/>
        </w:rPr>
        <w:t>gifts, contributions, travel, or entertainment) to any person</w:t>
      </w:r>
      <w:bookmarkStart w:id="8" w:name="_cp_text_1_969"/>
      <w:r w:rsidRPr="00C85B63">
        <w:rPr>
          <w:rFonts w:ascii="Arial Narrow" w:hAnsi="Arial Narrow"/>
          <w:color w:val="161616"/>
          <w:sz w:val="20"/>
          <w:szCs w:val="20"/>
          <w:lang w:val="en-GB"/>
        </w:rPr>
        <w:t xml:space="preserve">, entity </w:t>
      </w:r>
      <w:bookmarkEnd w:id="8"/>
      <w:r w:rsidRPr="00C85B63">
        <w:rPr>
          <w:rFonts w:ascii="Arial Narrow" w:hAnsi="Arial Narrow"/>
          <w:color w:val="161616"/>
          <w:sz w:val="20"/>
          <w:szCs w:val="20"/>
          <w:lang w:val="en-GB"/>
        </w:rPr>
        <w:t xml:space="preserve">or organization, including any employee of </w:t>
      </w:r>
      <w:bookmarkStart w:id="9" w:name="_cp_text_1_971"/>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or </w:t>
      </w:r>
      <w:bookmarkEnd w:id="9"/>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or </w:t>
      </w:r>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’s Customer(s), or any “Government Official” (</w:t>
      </w:r>
      <w:bookmarkStart w:id="10" w:name="_cp_text_1_972"/>
      <w:r w:rsidRPr="00C85B63">
        <w:rPr>
          <w:rFonts w:ascii="Arial Narrow" w:hAnsi="Arial Narrow"/>
          <w:color w:val="161616"/>
          <w:sz w:val="20"/>
          <w:szCs w:val="20"/>
          <w:lang w:val="en-GB"/>
        </w:rPr>
        <w:t xml:space="preserve">a term </w:t>
      </w:r>
      <w:bookmarkEnd w:id="10"/>
      <w:r w:rsidRPr="00C85B63">
        <w:rPr>
          <w:rFonts w:ascii="Arial Narrow" w:hAnsi="Arial Narrow"/>
          <w:color w:val="161616"/>
          <w:sz w:val="20"/>
          <w:szCs w:val="20"/>
          <w:lang w:val="en-GB"/>
        </w:rPr>
        <w:t xml:space="preserve">which includes any employee or official of any governmental authority, government owned or controlled entity, public international organization or political party; or any candidate for political office) for the purpose of improperly influencing their acts or decisions.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will take appropriate actions to ensure that </w:t>
      </w:r>
      <w:bookmarkStart w:id="11" w:name="_cp_text_1_974"/>
      <w:r w:rsidRPr="00C85B63">
        <w:rPr>
          <w:rFonts w:ascii="Arial Narrow" w:hAnsi="Arial Narrow"/>
          <w:color w:val="161616"/>
          <w:sz w:val="20"/>
          <w:szCs w:val="20"/>
          <w:lang w:val="en-GB"/>
        </w:rPr>
        <w:t xml:space="preserve">all persons </w:t>
      </w:r>
      <w:bookmarkEnd w:id="11"/>
      <w:r w:rsidRPr="00C85B63">
        <w:rPr>
          <w:rFonts w:ascii="Arial Narrow" w:hAnsi="Arial Narrow"/>
          <w:color w:val="161616"/>
          <w:sz w:val="20"/>
          <w:szCs w:val="20"/>
          <w:lang w:val="en-GB"/>
        </w:rPr>
        <w:t>representing or acting under its instruction or control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’s Agents”) will also comply with this Section.</w:t>
      </w:r>
    </w:p>
    <w:p w14:paraId="75548EF0" w14:textId="77777777" w:rsidR="00BF72EE" w:rsidRPr="00C85B63" w:rsidRDefault="00BF72EE" w:rsidP="00F753E6">
      <w:pPr>
        <w:pStyle w:val="ListParagraph"/>
        <w:rPr>
          <w:rFonts w:ascii="Arial Narrow" w:hAnsi="Arial Narrow"/>
          <w:color w:val="161616"/>
          <w:sz w:val="20"/>
          <w:szCs w:val="20"/>
          <w:lang w:val="en-GB"/>
        </w:rPr>
      </w:pPr>
    </w:p>
    <w:p w14:paraId="44A71928" w14:textId="2653784C" w:rsidR="009D2F73" w:rsidRPr="00C85B63" w:rsidRDefault="009D2F73" w:rsidP="00F753E6">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No Kickbacks.  No part of </w:t>
      </w:r>
      <w:bookmarkStart w:id="12" w:name="_cp_text_1_976"/>
      <w:r w:rsidRPr="00C85B63">
        <w:rPr>
          <w:rFonts w:ascii="Arial Narrow" w:hAnsi="Arial Narrow"/>
          <w:color w:val="161616"/>
          <w:sz w:val="20"/>
          <w:szCs w:val="20"/>
          <w:lang w:val="en-GB"/>
        </w:rPr>
        <w:t xml:space="preserve">any </w:t>
      </w:r>
      <w:bookmarkEnd w:id="12"/>
      <w:r w:rsidRPr="00C85B63">
        <w:rPr>
          <w:rFonts w:ascii="Arial Narrow" w:hAnsi="Arial Narrow"/>
          <w:color w:val="161616"/>
          <w:sz w:val="20"/>
          <w:szCs w:val="20"/>
          <w:lang w:val="en-GB"/>
        </w:rPr>
        <w:t xml:space="preserve">payment of any amounts payable </w:t>
      </w:r>
      <w:bookmarkStart w:id="13" w:name="_cp_text_1_977"/>
      <w:r w:rsidRPr="00C85B63">
        <w:rPr>
          <w:rFonts w:ascii="Arial Narrow" w:hAnsi="Arial Narrow"/>
          <w:color w:val="161616"/>
          <w:sz w:val="20"/>
          <w:szCs w:val="20"/>
          <w:lang w:val="en-GB"/>
        </w:rPr>
        <w:t xml:space="preserve">to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t>
      </w:r>
      <w:bookmarkEnd w:id="13"/>
      <w:r w:rsidRPr="00C85B63">
        <w:rPr>
          <w:rFonts w:ascii="Arial Narrow" w:hAnsi="Arial Narrow"/>
          <w:color w:val="161616"/>
          <w:sz w:val="20"/>
          <w:szCs w:val="20"/>
          <w:lang w:val="en-GB"/>
        </w:rPr>
        <w:t xml:space="preserve">under this Agreement will be distributed to </w:t>
      </w:r>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 xml:space="preserve">, its </w:t>
      </w:r>
      <w:proofErr w:type="gramStart"/>
      <w:r w:rsidRPr="00C85B63">
        <w:rPr>
          <w:rFonts w:ascii="Arial Narrow" w:hAnsi="Arial Narrow"/>
          <w:color w:val="161616"/>
          <w:sz w:val="20"/>
          <w:szCs w:val="20"/>
          <w:lang w:val="en-GB"/>
        </w:rPr>
        <w:t>Affiliates</w:t>
      </w:r>
      <w:proofErr w:type="gramEnd"/>
      <w:r w:rsidRPr="00C85B63">
        <w:rPr>
          <w:rFonts w:ascii="Arial Narrow" w:hAnsi="Arial Narrow"/>
          <w:color w:val="161616"/>
          <w:sz w:val="20"/>
          <w:szCs w:val="20"/>
          <w:lang w:val="en-GB"/>
        </w:rPr>
        <w:t xml:space="preserve"> or </w:t>
      </w:r>
      <w:bookmarkStart w:id="14" w:name="_cp_text_1_978"/>
      <w:r w:rsidRPr="00C85B63">
        <w:rPr>
          <w:rFonts w:ascii="Arial Narrow" w:hAnsi="Arial Narrow"/>
          <w:color w:val="161616"/>
          <w:sz w:val="20"/>
          <w:szCs w:val="20"/>
          <w:lang w:val="en-GB"/>
        </w:rPr>
        <w:t xml:space="preserve">any </w:t>
      </w:r>
      <w:bookmarkStart w:id="15" w:name="_cp_text_1_980"/>
      <w:bookmarkEnd w:id="14"/>
      <w:r w:rsidR="00BF72EE" w:rsidRPr="00C85B63">
        <w:rPr>
          <w:rFonts w:ascii="Arial Narrow" w:hAnsi="Arial Narrow"/>
          <w:color w:val="161616"/>
          <w:sz w:val="20"/>
          <w:szCs w:val="20"/>
          <w:lang w:val="en-GB"/>
        </w:rPr>
        <w:t>JOHNSON CONTROLS customers</w:t>
      </w:r>
      <w:bookmarkEnd w:id="15"/>
      <w:r w:rsidRPr="00C85B63">
        <w:rPr>
          <w:rFonts w:ascii="Arial Narrow" w:hAnsi="Arial Narrow"/>
          <w:color w:val="161616"/>
          <w:sz w:val="20"/>
          <w:szCs w:val="20"/>
          <w:lang w:val="en-GB"/>
        </w:rPr>
        <w:t xml:space="preserve">, or </w:t>
      </w:r>
      <w:bookmarkStart w:id="16" w:name="_cp_text_1_981"/>
      <w:r w:rsidRPr="00C85B63">
        <w:rPr>
          <w:rFonts w:ascii="Arial Narrow" w:hAnsi="Arial Narrow"/>
          <w:color w:val="161616"/>
          <w:sz w:val="20"/>
          <w:szCs w:val="20"/>
          <w:lang w:val="en-GB"/>
        </w:rPr>
        <w:t xml:space="preserve">to </w:t>
      </w:r>
      <w:bookmarkEnd w:id="16"/>
      <w:r w:rsidRPr="00C85B63">
        <w:rPr>
          <w:rFonts w:ascii="Arial Narrow" w:hAnsi="Arial Narrow"/>
          <w:color w:val="161616"/>
          <w:sz w:val="20"/>
          <w:szCs w:val="20"/>
          <w:lang w:val="en-GB"/>
        </w:rPr>
        <w:t xml:space="preserve">any of </w:t>
      </w:r>
      <w:bookmarkStart w:id="17" w:name="_cp_text_1_983"/>
      <w:r w:rsidRPr="00C85B63">
        <w:rPr>
          <w:rFonts w:ascii="Arial Narrow" w:hAnsi="Arial Narrow"/>
          <w:color w:val="161616"/>
          <w:sz w:val="20"/>
          <w:szCs w:val="20"/>
          <w:lang w:val="en-GB"/>
        </w:rPr>
        <w:t xml:space="preserve">their respective </w:t>
      </w:r>
      <w:bookmarkEnd w:id="17"/>
      <w:r w:rsidRPr="00C85B63">
        <w:rPr>
          <w:rFonts w:ascii="Arial Narrow" w:hAnsi="Arial Narrow"/>
          <w:color w:val="161616"/>
          <w:sz w:val="20"/>
          <w:szCs w:val="20"/>
          <w:lang w:val="en-GB"/>
        </w:rPr>
        <w:t xml:space="preserve">employees or </w:t>
      </w:r>
      <w:bookmarkStart w:id="18" w:name="_cp_text_1_984"/>
      <w:r w:rsidRPr="00C85B63">
        <w:rPr>
          <w:rFonts w:ascii="Arial Narrow" w:hAnsi="Arial Narrow"/>
          <w:color w:val="161616"/>
          <w:sz w:val="20"/>
          <w:szCs w:val="20"/>
          <w:lang w:val="en-GB"/>
        </w:rPr>
        <w:t xml:space="preserve">agents or </w:t>
      </w:r>
      <w:bookmarkEnd w:id="18"/>
      <w:r w:rsidRPr="00C85B63">
        <w:rPr>
          <w:rFonts w:ascii="Arial Narrow" w:hAnsi="Arial Narrow"/>
          <w:color w:val="161616"/>
          <w:sz w:val="20"/>
          <w:szCs w:val="20"/>
          <w:lang w:val="en-GB"/>
        </w:rPr>
        <w:t xml:space="preserve">their family members. </w:t>
      </w:r>
    </w:p>
    <w:p w14:paraId="597CEA86" w14:textId="77777777" w:rsidR="009D2F73" w:rsidRPr="00C85B63" w:rsidRDefault="009D2F73" w:rsidP="00F753E6">
      <w:pPr>
        <w:pStyle w:val="ListParagraph"/>
        <w:tabs>
          <w:tab w:val="left" w:pos="547"/>
        </w:tabs>
        <w:ind w:left="548" w:right="276" w:firstLine="0"/>
        <w:rPr>
          <w:rFonts w:ascii="Arial Narrow" w:hAnsi="Arial Narrow"/>
          <w:color w:val="161616"/>
          <w:sz w:val="20"/>
          <w:szCs w:val="20"/>
          <w:lang w:val="en-GB"/>
        </w:rPr>
      </w:pPr>
    </w:p>
    <w:p w14:paraId="283DEC1A" w14:textId="6C7BA929" w:rsidR="009D2F73" w:rsidRPr="00C85B63" w:rsidRDefault="009D2F73" w:rsidP="00F753E6">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No Conflicts.  Except as disclosed in writing to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(in a questionnaire response or otherwise),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represents that it does not have any reason to believe there are any </w:t>
      </w:r>
      <w:bookmarkStart w:id="19" w:name="_cp_text_1_986"/>
      <w:r w:rsidRPr="00C85B63">
        <w:rPr>
          <w:rFonts w:ascii="Arial Narrow" w:hAnsi="Arial Narrow"/>
          <w:color w:val="161616"/>
          <w:sz w:val="20"/>
          <w:szCs w:val="20"/>
          <w:lang w:val="en-GB"/>
        </w:rPr>
        <w:t xml:space="preserve">actual or </w:t>
      </w:r>
      <w:bookmarkEnd w:id="19"/>
      <w:r w:rsidRPr="00C85B63">
        <w:rPr>
          <w:rFonts w:ascii="Arial Narrow" w:hAnsi="Arial Narrow"/>
          <w:color w:val="161616"/>
          <w:sz w:val="20"/>
          <w:szCs w:val="20"/>
          <w:lang w:val="en-GB"/>
        </w:rPr>
        <w:t xml:space="preserve">potential conflicts of interest regarding its relationship with </w:t>
      </w:r>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 such as</w:t>
      </w:r>
      <w:bookmarkStart w:id="20" w:name="_cp_text_1_987"/>
      <w:r w:rsidRPr="00C85B63">
        <w:rPr>
          <w:rFonts w:ascii="Arial Narrow" w:hAnsi="Arial Narrow"/>
          <w:color w:val="161616"/>
          <w:sz w:val="20"/>
          <w:szCs w:val="20"/>
          <w:lang w:val="en-GB"/>
        </w:rPr>
        <w:t xml:space="preserve">, without limitation, </w:t>
      </w:r>
      <w:bookmarkEnd w:id="20"/>
      <w:r w:rsidRPr="00C85B63">
        <w:rPr>
          <w:rFonts w:ascii="Arial Narrow" w:hAnsi="Arial Narrow"/>
          <w:color w:val="161616"/>
          <w:sz w:val="20"/>
          <w:szCs w:val="20"/>
          <w:lang w:val="en-GB"/>
        </w:rPr>
        <w:t xml:space="preserve">family members who could potentially benefit from the commercial relationship established by this Agreement; and neither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nor any of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Agents, are or have any family members who are Government Officials in a position to influence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commercial relationship with </w:t>
      </w:r>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 xml:space="preserve">. </w:t>
      </w:r>
    </w:p>
    <w:p w14:paraId="6A97579E" w14:textId="77777777" w:rsidR="009D2F73" w:rsidRPr="00C85B63" w:rsidRDefault="009D2F73" w:rsidP="00F753E6">
      <w:pPr>
        <w:pStyle w:val="ListParagraph"/>
        <w:tabs>
          <w:tab w:val="left" w:pos="547"/>
        </w:tabs>
        <w:ind w:left="548" w:right="276" w:firstLine="0"/>
        <w:rPr>
          <w:rFonts w:ascii="Arial Narrow" w:hAnsi="Arial Narrow"/>
          <w:color w:val="161616"/>
          <w:sz w:val="20"/>
          <w:szCs w:val="20"/>
          <w:lang w:val="en-GB"/>
        </w:rPr>
      </w:pPr>
    </w:p>
    <w:p w14:paraId="4B092EC0" w14:textId="4F2D7598" w:rsidR="009D2F73" w:rsidRPr="00C85B63" w:rsidRDefault="009D2F73" w:rsidP="00F753E6">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Accurate Books and Records.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t>
      </w:r>
      <w:bookmarkStart w:id="21" w:name="_cp_text_1_989"/>
      <w:r w:rsidRPr="00C85B63">
        <w:rPr>
          <w:rFonts w:ascii="Arial Narrow" w:hAnsi="Arial Narrow"/>
          <w:color w:val="161616"/>
          <w:sz w:val="20"/>
          <w:szCs w:val="20"/>
          <w:lang w:val="en-GB"/>
        </w:rPr>
        <w:t xml:space="preserve">shall </w:t>
      </w:r>
      <w:bookmarkEnd w:id="21"/>
      <w:r w:rsidRPr="00C85B63">
        <w:rPr>
          <w:rFonts w:ascii="Arial Narrow" w:hAnsi="Arial Narrow"/>
          <w:color w:val="161616"/>
          <w:sz w:val="20"/>
          <w:szCs w:val="20"/>
          <w:lang w:val="en-GB"/>
        </w:rPr>
        <w:t xml:space="preserve">maintain complete and accurate books and records in accordance with generally accepted accounting principles in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jurisdiction, consistently applied, properly and accurately recording all payments made by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or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Agents in performance of this Agreement, and </w:t>
      </w:r>
      <w:bookmarkStart w:id="22" w:name="_cp_text_1_991"/>
      <w:r w:rsidRPr="00C85B63">
        <w:rPr>
          <w:rFonts w:ascii="Arial Narrow" w:hAnsi="Arial Narrow"/>
          <w:color w:val="161616"/>
          <w:sz w:val="20"/>
          <w:szCs w:val="20"/>
          <w:lang w:val="en-GB"/>
        </w:rPr>
        <w:t xml:space="preserve">all Purchase Price payments, </w:t>
      </w:r>
      <w:bookmarkEnd w:id="22"/>
      <w:r w:rsidRPr="00C85B63">
        <w:rPr>
          <w:rFonts w:ascii="Arial Narrow" w:hAnsi="Arial Narrow"/>
          <w:color w:val="161616"/>
          <w:sz w:val="20"/>
          <w:szCs w:val="20"/>
          <w:lang w:val="en-GB"/>
        </w:rPr>
        <w:t xml:space="preserve">commission, compensation, </w:t>
      </w:r>
      <w:bookmarkStart w:id="23" w:name="_cp_text_1_993"/>
      <w:r w:rsidRPr="00C85B63">
        <w:rPr>
          <w:rFonts w:ascii="Arial Narrow" w:hAnsi="Arial Narrow"/>
          <w:color w:val="161616"/>
          <w:sz w:val="20"/>
          <w:szCs w:val="20"/>
          <w:lang w:val="en-GB"/>
        </w:rPr>
        <w:t>reimbursements</w:t>
      </w:r>
      <w:bookmarkEnd w:id="23"/>
      <w:r w:rsidRPr="00C85B63">
        <w:rPr>
          <w:rFonts w:ascii="Arial Narrow" w:hAnsi="Arial Narrow"/>
          <w:color w:val="161616"/>
          <w:sz w:val="20"/>
          <w:szCs w:val="20"/>
          <w:lang w:val="en-GB"/>
        </w:rPr>
        <w:t xml:space="preserve">, or other </w:t>
      </w:r>
      <w:bookmarkStart w:id="24" w:name="_cp_text_1_995"/>
      <w:r w:rsidRPr="00C85B63">
        <w:rPr>
          <w:rFonts w:ascii="Arial Narrow" w:hAnsi="Arial Narrow"/>
          <w:color w:val="161616"/>
          <w:sz w:val="20"/>
          <w:szCs w:val="20"/>
          <w:lang w:val="en-GB"/>
        </w:rPr>
        <w:t xml:space="preserve">payments </w:t>
      </w:r>
      <w:bookmarkEnd w:id="24"/>
      <w:r w:rsidRPr="00C85B63">
        <w:rPr>
          <w:rFonts w:ascii="Arial Narrow" w:hAnsi="Arial Narrow"/>
          <w:color w:val="161616"/>
          <w:sz w:val="20"/>
          <w:szCs w:val="20"/>
          <w:lang w:val="en-GB"/>
        </w:rPr>
        <w:t xml:space="preserve">made by or on behalf of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to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or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Agents.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t>
      </w:r>
      <w:bookmarkStart w:id="25" w:name="_cp_text_1_997"/>
      <w:r w:rsidRPr="00C85B63">
        <w:rPr>
          <w:rFonts w:ascii="Arial Narrow" w:hAnsi="Arial Narrow"/>
          <w:color w:val="161616"/>
          <w:sz w:val="20"/>
          <w:szCs w:val="20"/>
          <w:lang w:val="en-GB"/>
        </w:rPr>
        <w:t xml:space="preserve">shall </w:t>
      </w:r>
      <w:bookmarkEnd w:id="25"/>
      <w:r w:rsidRPr="00C85B63">
        <w:rPr>
          <w:rFonts w:ascii="Arial Narrow" w:hAnsi="Arial Narrow"/>
          <w:color w:val="161616"/>
          <w:sz w:val="20"/>
          <w:szCs w:val="20"/>
          <w:lang w:val="en-GB"/>
        </w:rPr>
        <w:t xml:space="preserve">maintain a system of internal accounting controls reasonably designed to ensure that it maintains no off-the-book accounts and that its assets are used only in accordance with its management directives. All </w:t>
      </w:r>
      <w:bookmarkStart w:id="26" w:name="_cp_text_1_998"/>
      <w:r w:rsidRPr="00C85B63">
        <w:rPr>
          <w:rFonts w:ascii="Arial Narrow" w:hAnsi="Arial Narrow"/>
          <w:color w:val="161616"/>
          <w:sz w:val="20"/>
          <w:szCs w:val="20"/>
          <w:lang w:val="en-GB"/>
        </w:rPr>
        <w:t xml:space="preserve">of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w:t>
      </w:r>
      <w:bookmarkEnd w:id="26"/>
      <w:r w:rsidRPr="00C85B63">
        <w:rPr>
          <w:rFonts w:ascii="Arial Narrow" w:hAnsi="Arial Narrow"/>
          <w:color w:val="161616"/>
          <w:sz w:val="20"/>
          <w:szCs w:val="20"/>
          <w:lang w:val="en-GB"/>
        </w:rPr>
        <w:t xml:space="preserve">books and records </w:t>
      </w:r>
      <w:bookmarkStart w:id="27" w:name="_cp_text_1_999"/>
      <w:r w:rsidRPr="00C85B63">
        <w:rPr>
          <w:rFonts w:ascii="Arial Narrow" w:hAnsi="Arial Narrow"/>
          <w:color w:val="161616"/>
          <w:sz w:val="20"/>
          <w:szCs w:val="20"/>
          <w:lang w:val="en-GB"/>
        </w:rPr>
        <w:t xml:space="preserve">relating to this Agreement </w:t>
      </w:r>
      <w:bookmarkEnd w:id="27"/>
      <w:r w:rsidRPr="00C85B63">
        <w:rPr>
          <w:rFonts w:ascii="Arial Narrow" w:hAnsi="Arial Narrow"/>
          <w:color w:val="161616"/>
          <w:sz w:val="20"/>
          <w:szCs w:val="20"/>
          <w:lang w:val="en-GB"/>
        </w:rPr>
        <w:t xml:space="preserve">shall be available for inspection, copying, and audit by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or its designee </w:t>
      </w:r>
      <w:bookmarkStart w:id="28" w:name="_cp_text_1_1000"/>
      <w:r w:rsidRPr="00C85B63">
        <w:rPr>
          <w:rFonts w:ascii="Arial Narrow" w:hAnsi="Arial Narrow"/>
          <w:color w:val="161616"/>
          <w:sz w:val="20"/>
          <w:szCs w:val="20"/>
          <w:lang w:val="en-GB"/>
        </w:rPr>
        <w:t xml:space="preserve">from time to time </w:t>
      </w:r>
      <w:bookmarkEnd w:id="28"/>
      <w:r w:rsidRPr="00C85B63">
        <w:rPr>
          <w:rFonts w:ascii="Arial Narrow" w:hAnsi="Arial Narrow"/>
          <w:color w:val="161616"/>
          <w:sz w:val="20"/>
          <w:szCs w:val="20"/>
          <w:lang w:val="en-GB"/>
        </w:rPr>
        <w:t xml:space="preserve">during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normal business hours on reasonable notice during the Term and for three (3) years thereafter for the purpose of verifying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compliance with the terms hereof.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shall bear and pay for the cost of any such audit, unless such audit discloses errors </w:t>
      </w:r>
      <w:bookmarkStart w:id="29" w:name="_cp_text_1_1001"/>
      <w:r w:rsidRPr="00C85B63">
        <w:rPr>
          <w:rFonts w:ascii="Arial Narrow" w:hAnsi="Arial Narrow"/>
          <w:color w:val="161616"/>
          <w:sz w:val="20"/>
          <w:szCs w:val="20"/>
          <w:lang w:val="en-GB"/>
        </w:rPr>
        <w:t xml:space="preserve">or omissions </w:t>
      </w:r>
      <w:bookmarkEnd w:id="29"/>
      <w:proofErr w:type="gramStart"/>
      <w:r w:rsidRPr="00C85B63">
        <w:rPr>
          <w:rFonts w:ascii="Arial Narrow" w:hAnsi="Arial Narrow"/>
          <w:color w:val="161616"/>
          <w:sz w:val="20"/>
          <w:szCs w:val="20"/>
          <w:lang w:val="en-GB"/>
        </w:rPr>
        <w:t>in excess of</w:t>
      </w:r>
      <w:proofErr w:type="gramEnd"/>
      <w:r w:rsidRPr="00C85B63">
        <w:rPr>
          <w:rFonts w:ascii="Arial Narrow" w:hAnsi="Arial Narrow"/>
          <w:color w:val="161616"/>
          <w:sz w:val="20"/>
          <w:szCs w:val="20"/>
          <w:lang w:val="en-GB"/>
        </w:rPr>
        <w:t xml:space="preserve"> five percent (5%), in which case the cost of the audit shall be borne by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w:t>
      </w:r>
    </w:p>
    <w:p w14:paraId="3A535A3C" w14:textId="77777777" w:rsidR="009D2F73" w:rsidRPr="00C85B63" w:rsidRDefault="009D2F73" w:rsidP="00F753E6">
      <w:pPr>
        <w:pStyle w:val="ListParagraph"/>
        <w:tabs>
          <w:tab w:val="left" w:pos="547"/>
        </w:tabs>
        <w:ind w:left="548" w:right="276" w:firstLine="0"/>
        <w:rPr>
          <w:rFonts w:ascii="Arial Narrow" w:hAnsi="Arial Narrow"/>
          <w:color w:val="161616"/>
          <w:sz w:val="20"/>
          <w:szCs w:val="20"/>
          <w:lang w:val="en-GB"/>
        </w:rPr>
      </w:pPr>
    </w:p>
    <w:p w14:paraId="2AB98B83" w14:textId="4531290F" w:rsidR="009D2F73" w:rsidRPr="00C85B63" w:rsidRDefault="009D2F73" w:rsidP="00F753E6">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Compliance Certification.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t>
      </w:r>
      <w:bookmarkStart w:id="30" w:name="_cp_text_1_1004"/>
      <w:r w:rsidRPr="00C85B63">
        <w:rPr>
          <w:rFonts w:ascii="Arial Narrow" w:hAnsi="Arial Narrow"/>
          <w:color w:val="161616"/>
          <w:sz w:val="20"/>
          <w:szCs w:val="20"/>
          <w:lang w:val="en-GB"/>
        </w:rPr>
        <w:t>shall</w:t>
      </w:r>
      <w:bookmarkEnd w:id="30"/>
      <w:r w:rsidRPr="00C85B63">
        <w:rPr>
          <w:rFonts w:ascii="Arial Narrow" w:hAnsi="Arial Narrow"/>
          <w:color w:val="161616"/>
          <w:sz w:val="20"/>
          <w:szCs w:val="20"/>
          <w:lang w:val="en-GB"/>
        </w:rPr>
        <w:t xml:space="preserve">, when and as may be requested by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from time to time, provide to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a written certification in form and substance satisfactory to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that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t>
      </w:r>
      <w:proofErr w:type="gramStart"/>
      <w:r w:rsidRPr="00C85B63">
        <w:rPr>
          <w:rFonts w:ascii="Arial Narrow" w:hAnsi="Arial Narrow"/>
          <w:color w:val="161616"/>
          <w:sz w:val="20"/>
          <w:szCs w:val="20"/>
          <w:lang w:val="en-GB"/>
        </w:rPr>
        <w:t>is in compliance with</w:t>
      </w:r>
      <w:proofErr w:type="gramEnd"/>
      <w:r w:rsidRPr="00C85B63">
        <w:rPr>
          <w:rFonts w:ascii="Arial Narrow" w:hAnsi="Arial Narrow"/>
          <w:color w:val="161616"/>
          <w:sz w:val="20"/>
          <w:szCs w:val="20"/>
          <w:lang w:val="en-GB"/>
        </w:rPr>
        <w:t xml:space="preserve"> this Section</w:t>
      </w:r>
      <w:bookmarkStart w:id="31" w:name="_cp_text_1_1005"/>
      <w:r w:rsidRPr="00C85B63">
        <w:rPr>
          <w:rFonts w:ascii="Arial Narrow" w:hAnsi="Arial Narrow"/>
          <w:color w:val="161616"/>
          <w:sz w:val="20"/>
          <w:szCs w:val="20"/>
          <w:lang w:val="en-GB"/>
        </w:rPr>
        <w:t xml:space="preserve"> 1</w:t>
      </w:r>
      <w:r w:rsidR="00BF72EE" w:rsidRPr="00C85B63">
        <w:rPr>
          <w:rFonts w:ascii="Arial Narrow" w:hAnsi="Arial Narrow"/>
          <w:color w:val="161616"/>
          <w:sz w:val="20"/>
          <w:szCs w:val="20"/>
          <w:lang w:val="en-GB"/>
        </w:rPr>
        <w:t>3</w:t>
      </w:r>
      <w:bookmarkEnd w:id="31"/>
      <w:r w:rsidRPr="00C85B63">
        <w:rPr>
          <w:rFonts w:ascii="Arial Narrow" w:hAnsi="Arial Narrow"/>
          <w:color w:val="161616"/>
          <w:sz w:val="20"/>
          <w:szCs w:val="20"/>
          <w:lang w:val="en-GB"/>
        </w:rPr>
        <w:t>.</w:t>
      </w:r>
    </w:p>
    <w:p w14:paraId="2B29E0A8" w14:textId="77777777" w:rsidR="009D2F73" w:rsidRPr="00C85B63" w:rsidRDefault="009D2F73" w:rsidP="00F753E6">
      <w:pPr>
        <w:pStyle w:val="ListParagraph"/>
        <w:tabs>
          <w:tab w:val="left" w:pos="547"/>
        </w:tabs>
        <w:ind w:left="548" w:right="276" w:firstLine="0"/>
        <w:rPr>
          <w:rFonts w:ascii="Arial Narrow" w:hAnsi="Arial Narrow"/>
          <w:color w:val="161616"/>
          <w:sz w:val="20"/>
          <w:szCs w:val="20"/>
          <w:lang w:val="en-GB"/>
        </w:rPr>
      </w:pPr>
    </w:p>
    <w:p w14:paraId="009C4C20" w14:textId="429C8220" w:rsidR="009D2F73" w:rsidRPr="00C85B63" w:rsidRDefault="009D2F73" w:rsidP="00F753E6">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No Payments for Improper Activities.  </w:t>
      </w:r>
      <w:bookmarkStart w:id="32" w:name="_cp_text_1_1007"/>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shall </w:t>
      </w:r>
      <w:bookmarkEnd w:id="32"/>
      <w:r w:rsidRPr="00C85B63">
        <w:rPr>
          <w:rFonts w:ascii="Arial Narrow" w:hAnsi="Arial Narrow"/>
          <w:color w:val="161616"/>
          <w:sz w:val="20"/>
          <w:szCs w:val="20"/>
          <w:lang w:val="en-GB"/>
        </w:rPr>
        <w:t xml:space="preserve">not be required under any circumstances to take any action or make any payments that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believes, in good faith, would cause it or its </w:t>
      </w:r>
      <w:bookmarkStart w:id="33" w:name="_cp_text_1_1009"/>
      <w:r w:rsidRPr="00C85B63">
        <w:rPr>
          <w:rFonts w:ascii="Arial Narrow" w:hAnsi="Arial Narrow"/>
          <w:color w:val="161616"/>
          <w:sz w:val="20"/>
          <w:szCs w:val="20"/>
          <w:lang w:val="en-GB"/>
        </w:rPr>
        <w:t xml:space="preserve">Affiliates </w:t>
      </w:r>
      <w:bookmarkEnd w:id="33"/>
      <w:r w:rsidRPr="00C85B63">
        <w:rPr>
          <w:rFonts w:ascii="Arial Narrow" w:hAnsi="Arial Narrow"/>
          <w:color w:val="161616"/>
          <w:sz w:val="20"/>
          <w:szCs w:val="20"/>
          <w:lang w:val="en-GB"/>
        </w:rPr>
        <w:t xml:space="preserve">to be in violation of any </w:t>
      </w:r>
      <w:bookmarkStart w:id="34" w:name="_cp_text_1_1010"/>
      <w:r w:rsidRPr="00C85B63">
        <w:rPr>
          <w:rFonts w:ascii="Arial Narrow" w:hAnsi="Arial Narrow"/>
          <w:color w:val="161616"/>
          <w:sz w:val="20"/>
          <w:szCs w:val="20"/>
          <w:lang w:val="en-GB"/>
        </w:rPr>
        <w:t>Anti-Corruption Laws (</w:t>
      </w:r>
      <w:bookmarkEnd w:id="34"/>
      <w:r w:rsidRPr="00C85B63">
        <w:rPr>
          <w:rFonts w:ascii="Arial Narrow" w:hAnsi="Arial Narrow"/>
          <w:color w:val="161616"/>
          <w:sz w:val="20"/>
          <w:szCs w:val="20"/>
          <w:lang w:val="en-GB"/>
        </w:rPr>
        <w:t>“Anti-Corruption Laws” include, collectively, the United States Foreign Corrupt Practices Act, laws under the OECD Anti-Bribery Convention</w:t>
      </w:r>
      <w:r w:rsidR="00BF72EE" w:rsidRPr="00C85B63">
        <w:rPr>
          <w:rFonts w:ascii="Arial Narrow" w:hAnsi="Arial Narrow"/>
          <w:color w:val="161616"/>
          <w:sz w:val="20"/>
          <w:szCs w:val="20"/>
          <w:lang w:val="en-GB"/>
        </w:rPr>
        <w:t>, UK Anti Bribery Act</w:t>
      </w:r>
      <w:r w:rsidRPr="00C85B63">
        <w:rPr>
          <w:rFonts w:ascii="Arial Narrow" w:hAnsi="Arial Narrow"/>
          <w:color w:val="161616"/>
          <w:sz w:val="20"/>
          <w:szCs w:val="20"/>
          <w:lang w:val="en-GB"/>
        </w:rPr>
        <w:t xml:space="preserve"> and local anti-corruption laws).  If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at any time believes, in good faith, that a breach of any of </w:t>
      </w:r>
      <w:bookmarkStart w:id="35" w:name="_cp_text_1_1013"/>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covenants, </w:t>
      </w:r>
      <w:bookmarkEnd w:id="35"/>
      <w:r w:rsidRPr="00C85B63">
        <w:rPr>
          <w:rFonts w:ascii="Arial Narrow" w:hAnsi="Arial Narrow"/>
          <w:color w:val="161616"/>
          <w:sz w:val="20"/>
          <w:szCs w:val="20"/>
          <w:lang w:val="en-GB"/>
        </w:rPr>
        <w:t xml:space="preserve">representations </w:t>
      </w:r>
      <w:bookmarkStart w:id="36" w:name="_cp_text_1_1015"/>
      <w:r w:rsidRPr="00C85B63">
        <w:rPr>
          <w:rFonts w:ascii="Arial Narrow" w:hAnsi="Arial Narrow"/>
          <w:color w:val="161616"/>
          <w:sz w:val="20"/>
          <w:szCs w:val="20"/>
          <w:lang w:val="en-GB"/>
        </w:rPr>
        <w:t xml:space="preserve">or </w:t>
      </w:r>
      <w:bookmarkEnd w:id="36"/>
      <w:r w:rsidRPr="00C85B63">
        <w:rPr>
          <w:rFonts w:ascii="Arial Narrow" w:hAnsi="Arial Narrow"/>
          <w:color w:val="161616"/>
          <w:sz w:val="20"/>
          <w:szCs w:val="20"/>
          <w:lang w:val="en-GB"/>
        </w:rPr>
        <w:t xml:space="preserve">warranties in this Section </w:t>
      </w:r>
      <w:bookmarkStart w:id="37" w:name="_cp_text_1_1016"/>
      <w:r w:rsidRPr="00C85B63">
        <w:rPr>
          <w:rFonts w:ascii="Arial Narrow" w:hAnsi="Arial Narrow"/>
          <w:color w:val="161616"/>
          <w:sz w:val="20"/>
          <w:szCs w:val="20"/>
          <w:lang w:val="en-GB"/>
        </w:rPr>
        <w:t>1</w:t>
      </w:r>
      <w:r w:rsidR="00BF72EE" w:rsidRPr="00C85B63">
        <w:rPr>
          <w:rFonts w:ascii="Arial Narrow" w:hAnsi="Arial Narrow"/>
          <w:color w:val="161616"/>
          <w:sz w:val="20"/>
          <w:szCs w:val="20"/>
          <w:lang w:val="en-GB"/>
        </w:rPr>
        <w:t>3</w:t>
      </w:r>
      <w:r w:rsidRPr="00C85B63">
        <w:rPr>
          <w:rFonts w:ascii="Arial Narrow" w:hAnsi="Arial Narrow"/>
          <w:color w:val="161616"/>
          <w:sz w:val="20"/>
          <w:szCs w:val="20"/>
          <w:lang w:val="en-GB"/>
        </w:rPr>
        <w:t xml:space="preserve"> </w:t>
      </w:r>
      <w:bookmarkEnd w:id="37"/>
      <w:r w:rsidRPr="00C85B63">
        <w:rPr>
          <w:rFonts w:ascii="Arial Narrow" w:hAnsi="Arial Narrow"/>
          <w:color w:val="161616"/>
          <w:sz w:val="20"/>
          <w:szCs w:val="20"/>
          <w:lang w:val="en-GB"/>
        </w:rPr>
        <w:t xml:space="preserve">has occurred or may occur,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may withhold any </w:t>
      </w:r>
      <w:bookmarkStart w:id="38" w:name="_cp_text_1_1017"/>
      <w:r w:rsidRPr="00C85B63">
        <w:rPr>
          <w:rFonts w:ascii="Arial Narrow" w:hAnsi="Arial Narrow"/>
          <w:color w:val="161616"/>
          <w:sz w:val="20"/>
          <w:szCs w:val="20"/>
          <w:lang w:val="en-GB"/>
        </w:rPr>
        <w:t xml:space="preserve">Purchase Price payment, </w:t>
      </w:r>
      <w:bookmarkEnd w:id="38"/>
      <w:r w:rsidRPr="00C85B63">
        <w:rPr>
          <w:rFonts w:ascii="Arial Narrow" w:hAnsi="Arial Narrow"/>
          <w:color w:val="161616"/>
          <w:sz w:val="20"/>
          <w:szCs w:val="20"/>
          <w:lang w:val="en-GB"/>
        </w:rPr>
        <w:t xml:space="preserve">commission, compensation, reimbursement, or other payment until such time as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has received confirmation to its reasonable satisfaction that no breach has occurred or will occur.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shall not be liable to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for any claim, losses, or damages whatsoever related to </w:t>
      </w:r>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 xml:space="preserve">’s decision to withhold any </w:t>
      </w:r>
      <w:bookmarkStart w:id="39" w:name="_cp_text_1_1018"/>
      <w:r w:rsidRPr="00C85B63">
        <w:rPr>
          <w:rFonts w:ascii="Arial Narrow" w:hAnsi="Arial Narrow"/>
          <w:color w:val="161616"/>
          <w:sz w:val="20"/>
          <w:szCs w:val="20"/>
          <w:lang w:val="en-GB"/>
        </w:rPr>
        <w:t xml:space="preserve">Purchase Price payment, </w:t>
      </w:r>
      <w:bookmarkEnd w:id="39"/>
      <w:r w:rsidRPr="00C85B63">
        <w:rPr>
          <w:rFonts w:ascii="Arial Narrow" w:hAnsi="Arial Narrow"/>
          <w:color w:val="161616"/>
          <w:sz w:val="20"/>
          <w:szCs w:val="20"/>
          <w:lang w:val="en-GB"/>
        </w:rPr>
        <w:t>commission, compensation, reimbursement, or other payment under this provision.</w:t>
      </w:r>
    </w:p>
    <w:p w14:paraId="072118DB" w14:textId="77777777" w:rsidR="009D2F73" w:rsidRPr="00C85B63" w:rsidRDefault="009D2F73" w:rsidP="00F753E6">
      <w:pPr>
        <w:pStyle w:val="ListParagraph"/>
        <w:tabs>
          <w:tab w:val="left" w:pos="547"/>
        </w:tabs>
        <w:ind w:left="548" w:right="276" w:firstLine="0"/>
        <w:rPr>
          <w:rFonts w:ascii="Arial Narrow" w:hAnsi="Arial Narrow"/>
          <w:color w:val="161616"/>
          <w:sz w:val="20"/>
          <w:szCs w:val="20"/>
          <w:lang w:val="en-GB"/>
        </w:rPr>
      </w:pPr>
    </w:p>
    <w:p w14:paraId="1BC34A00" w14:textId="1E1B35C3" w:rsidR="009D2F73" w:rsidRPr="00C85B63" w:rsidRDefault="009D2F73" w:rsidP="00F753E6">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Business Ethics</w:t>
      </w:r>
      <w:bookmarkStart w:id="40" w:name="_cp_text_1_1019"/>
      <w:bookmarkEnd w:id="40"/>
      <w:r w:rsidRPr="00C85B63">
        <w:rPr>
          <w:rFonts w:ascii="Arial Narrow" w:hAnsi="Arial Narrow"/>
          <w:color w:val="161616"/>
          <w:sz w:val="20"/>
          <w:szCs w:val="20"/>
          <w:lang w:val="en-GB"/>
        </w:rPr>
        <w:t xml:space="preserve">.  It is </w:t>
      </w:r>
      <w:bookmarkStart w:id="41" w:name="_cp_text_1_1021"/>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 xml:space="preserve">’s </w:t>
      </w:r>
      <w:bookmarkEnd w:id="41"/>
      <w:r w:rsidRPr="00C85B63">
        <w:rPr>
          <w:rFonts w:ascii="Arial Narrow" w:hAnsi="Arial Narrow"/>
          <w:color w:val="161616"/>
          <w:sz w:val="20"/>
          <w:szCs w:val="20"/>
          <w:lang w:val="en-GB"/>
        </w:rPr>
        <w:t xml:space="preserve">policy to conduct business lawfully and in accordance with the highest ethical standards and to require its suppliers to maintain equivalent standards. In providing goods and services to </w:t>
      </w:r>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 xml:space="preserve">,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and its personnel agree to abide by a code of ethical business conduct that meets or exceeds Johnson Controls’ supplier policies posted on: </w:t>
      </w:r>
      <w:hyperlink r:id="rId7" w:history="1">
        <w:r w:rsidRPr="00C85B63">
          <w:rPr>
            <w:rFonts w:ascii="Arial Narrow" w:hAnsi="Arial Narrow"/>
            <w:color w:val="161616"/>
            <w:sz w:val="20"/>
            <w:szCs w:val="20"/>
            <w:lang w:val="en-GB"/>
          </w:rPr>
          <w:t>http://www.johnsoncontrols.com/suppliers</w:t>
        </w:r>
      </w:hyperlink>
      <w:r w:rsidRPr="00C85B63">
        <w:rPr>
          <w:rFonts w:ascii="Arial Narrow" w:hAnsi="Arial Narrow"/>
          <w:color w:val="161616"/>
          <w:sz w:val="20"/>
          <w:szCs w:val="20"/>
          <w:lang w:val="en-GB"/>
        </w:rPr>
        <w:t xml:space="preserve">.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and its personnel also have a responsibility to bring any concerns related to these policies to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through its confidential Internet-reporting service at </w:t>
      </w:r>
      <w:hyperlink r:id="rId8" w:history="1">
        <w:r w:rsidRPr="00C85B63">
          <w:rPr>
            <w:rFonts w:ascii="Arial Narrow" w:hAnsi="Arial Narrow"/>
            <w:color w:val="161616"/>
            <w:sz w:val="20"/>
            <w:szCs w:val="20"/>
            <w:lang w:val="en-GB"/>
          </w:rPr>
          <w:t>www.JohnsonControlsIntegrityHelpline.com</w:t>
        </w:r>
      </w:hyperlink>
      <w:r w:rsidRPr="00C85B63">
        <w:rPr>
          <w:rFonts w:ascii="Arial Narrow" w:hAnsi="Arial Narrow"/>
          <w:color w:val="161616"/>
          <w:sz w:val="20"/>
          <w:szCs w:val="20"/>
          <w:lang w:val="en-GB"/>
        </w:rPr>
        <w:t xml:space="preserve">.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and its personnel may </w:t>
      </w:r>
      <w:r w:rsidRPr="00C85B63">
        <w:rPr>
          <w:rFonts w:ascii="Arial Narrow" w:hAnsi="Arial Narrow"/>
          <w:color w:val="161616"/>
          <w:sz w:val="20"/>
          <w:szCs w:val="20"/>
          <w:lang w:val="en-GB"/>
        </w:rPr>
        <w:lastRenderedPageBreak/>
        <w:t xml:space="preserve">also call Johnson Controls’ confidential, toll-free Integrity Helpline at 1-800-250-7830.  For calls originating from outside of the United States, a complete list of toll-free numbers can be found on Johnson Controls’ website at: </w:t>
      </w:r>
      <w:hyperlink r:id="rId9" w:history="1">
        <w:r w:rsidRPr="00C85B63">
          <w:rPr>
            <w:rFonts w:ascii="Arial Narrow" w:hAnsi="Arial Narrow"/>
            <w:color w:val="161616"/>
            <w:sz w:val="20"/>
            <w:szCs w:val="20"/>
            <w:lang w:val="en-GB"/>
          </w:rPr>
          <w:t>www.JohnsonControlsIntegrityHelpline.com</w:t>
        </w:r>
      </w:hyperlink>
      <w:r w:rsidRPr="00C85B63">
        <w:rPr>
          <w:rFonts w:ascii="Arial Narrow" w:hAnsi="Arial Narrow"/>
          <w:color w:val="161616"/>
          <w:sz w:val="20"/>
          <w:szCs w:val="20"/>
          <w:lang w:val="en-GB"/>
        </w:rPr>
        <w:t xml:space="preserve">.  </w:t>
      </w:r>
    </w:p>
    <w:p w14:paraId="2DFAA912" w14:textId="77777777" w:rsidR="009D2F73" w:rsidRPr="00C85B63" w:rsidRDefault="009D2F73" w:rsidP="00F753E6">
      <w:pPr>
        <w:pStyle w:val="ListParagraph"/>
        <w:tabs>
          <w:tab w:val="left" w:pos="547"/>
        </w:tabs>
        <w:ind w:left="548" w:right="276" w:firstLine="0"/>
        <w:rPr>
          <w:rFonts w:ascii="Arial Narrow" w:hAnsi="Arial Narrow"/>
          <w:color w:val="161616"/>
          <w:sz w:val="20"/>
          <w:szCs w:val="20"/>
          <w:lang w:val="en-GB"/>
        </w:rPr>
      </w:pPr>
    </w:p>
    <w:p w14:paraId="0434E92D" w14:textId="0F64F938" w:rsidR="009D2F73" w:rsidRPr="00C85B63" w:rsidRDefault="009D2F73" w:rsidP="00F753E6">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Social Responsibility.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acknowledges that it has reviewed its supply chain security procedures and, by acceptance of </w:t>
      </w:r>
      <w:bookmarkStart w:id="42" w:name="_cp_text_1_1027"/>
      <w:r w:rsidRPr="00C85B63">
        <w:rPr>
          <w:rFonts w:ascii="Arial Narrow" w:hAnsi="Arial Narrow"/>
          <w:color w:val="161616"/>
          <w:sz w:val="20"/>
          <w:szCs w:val="20"/>
          <w:lang w:val="en-GB"/>
        </w:rPr>
        <w:t xml:space="preserve">each </w:t>
      </w:r>
      <w:bookmarkEnd w:id="42"/>
      <w:r w:rsidRPr="00C85B63">
        <w:rPr>
          <w:rFonts w:ascii="Arial Narrow" w:hAnsi="Arial Narrow"/>
          <w:color w:val="161616"/>
          <w:sz w:val="20"/>
          <w:szCs w:val="20"/>
          <w:lang w:val="en-GB"/>
        </w:rPr>
        <w:t xml:space="preserve">Order from </w:t>
      </w:r>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 xml:space="preserve">,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certifies that in the countries in which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is doing business (a)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has implemented procedures to manage the materials, including all </w:t>
      </w:r>
      <w:proofErr w:type="spellStart"/>
      <w:r w:rsidRPr="00C85B63">
        <w:rPr>
          <w:rFonts w:ascii="Arial Narrow" w:hAnsi="Arial Narrow"/>
          <w:color w:val="161616"/>
          <w:sz w:val="20"/>
          <w:szCs w:val="20"/>
          <w:lang w:val="en-GB"/>
        </w:rPr>
        <w:t>labor</w:t>
      </w:r>
      <w:proofErr w:type="spellEnd"/>
      <w:r w:rsidRPr="00C85B63">
        <w:rPr>
          <w:rFonts w:ascii="Arial Narrow" w:hAnsi="Arial Narrow"/>
          <w:color w:val="161616"/>
          <w:sz w:val="20"/>
          <w:szCs w:val="20"/>
          <w:lang w:val="en-GB"/>
        </w:rPr>
        <w:t xml:space="preserve">-related processes, to ensure that all materials incorporated into the </w:t>
      </w:r>
      <w:bookmarkStart w:id="43" w:name="_cp_text_1_1029"/>
      <w:r w:rsidRPr="00C85B63">
        <w:rPr>
          <w:rFonts w:ascii="Arial Narrow" w:hAnsi="Arial Narrow"/>
          <w:color w:val="161616"/>
          <w:sz w:val="20"/>
          <w:szCs w:val="20"/>
          <w:lang w:val="en-GB"/>
        </w:rPr>
        <w:t xml:space="preserve">Products </w:t>
      </w:r>
      <w:bookmarkEnd w:id="43"/>
      <w:r w:rsidRPr="00C85B63">
        <w:rPr>
          <w:rFonts w:ascii="Arial Narrow" w:hAnsi="Arial Narrow"/>
          <w:color w:val="161616"/>
          <w:sz w:val="20"/>
          <w:szCs w:val="20"/>
          <w:lang w:val="en-GB"/>
        </w:rPr>
        <w:t>comply with laws prohibiting slavery</w:t>
      </w:r>
      <w:bookmarkStart w:id="44" w:name="_cp_text_1_1030"/>
      <w:r w:rsidRPr="00C85B63">
        <w:rPr>
          <w:rFonts w:ascii="Arial Narrow" w:hAnsi="Arial Narrow"/>
          <w:color w:val="161616"/>
          <w:sz w:val="20"/>
          <w:szCs w:val="20"/>
          <w:lang w:val="en-GB"/>
        </w:rPr>
        <w:t xml:space="preserve">, involuntary servitude </w:t>
      </w:r>
      <w:bookmarkEnd w:id="44"/>
      <w:r w:rsidRPr="00C85B63">
        <w:rPr>
          <w:rFonts w:ascii="Arial Narrow" w:hAnsi="Arial Narrow"/>
          <w:color w:val="161616"/>
          <w:sz w:val="20"/>
          <w:szCs w:val="20"/>
          <w:lang w:val="en-GB"/>
        </w:rPr>
        <w:t xml:space="preserve">and human trafficking, (b)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does not use </w:t>
      </w:r>
      <w:proofErr w:type="spellStart"/>
      <w:r w:rsidRPr="00C85B63">
        <w:rPr>
          <w:rFonts w:ascii="Arial Narrow" w:hAnsi="Arial Narrow"/>
          <w:color w:val="161616"/>
          <w:sz w:val="20"/>
          <w:szCs w:val="20"/>
          <w:lang w:val="en-GB"/>
        </w:rPr>
        <w:t>labor</w:t>
      </w:r>
      <w:proofErr w:type="spellEnd"/>
      <w:r w:rsidRPr="00C85B63">
        <w:rPr>
          <w:rFonts w:ascii="Arial Narrow" w:hAnsi="Arial Narrow"/>
          <w:color w:val="161616"/>
          <w:sz w:val="20"/>
          <w:szCs w:val="20"/>
          <w:lang w:val="en-GB"/>
        </w:rPr>
        <w:t xml:space="preserve"> from persons of less than </w:t>
      </w:r>
      <w:bookmarkStart w:id="45" w:name="_cp_text_1_1031"/>
      <w:r w:rsidRPr="00C85B63">
        <w:rPr>
          <w:rFonts w:ascii="Arial Narrow" w:hAnsi="Arial Narrow"/>
          <w:color w:val="161616"/>
          <w:sz w:val="20"/>
          <w:szCs w:val="20"/>
          <w:lang w:val="en-GB"/>
        </w:rPr>
        <w:t xml:space="preserve">the applicable legal </w:t>
      </w:r>
      <w:bookmarkEnd w:id="45"/>
      <w:r w:rsidRPr="00C85B63">
        <w:rPr>
          <w:rFonts w:ascii="Arial Narrow" w:hAnsi="Arial Narrow"/>
          <w:color w:val="161616"/>
          <w:sz w:val="20"/>
          <w:szCs w:val="20"/>
          <w:lang w:val="en-GB"/>
        </w:rPr>
        <w:t xml:space="preserve">minimum working age, and (c)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and all Products shall comply with </w:t>
      </w:r>
      <w:bookmarkStart w:id="46" w:name="_cp_text_1_1033"/>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 xml:space="preserve">’s </w:t>
      </w:r>
      <w:bookmarkEnd w:id="46"/>
      <w:r w:rsidRPr="00C85B63">
        <w:rPr>
          <w:rFonts w:ascii="Arial Narrow" w:hAnsi="Arial Narrow"/>
          <w:color w:val="161616"/>
          <w:sz w:val="20"/>
          <w:szCs w:val="20"/>
          <w:lang w:val="en-GB"/>
        </w:rPr>
        <w:t xml:space="preserve">policies available on </w:t>
      </w:r>
      <w:hyperlink r:id="rId10" w:history="1">
        <w:r w:rsidRPr="00C85B63">
          <w:rPr>
            <w:rFonts w:ascii="Arial Narrow" w:hAnsi="Arial Narrow"/>
            <w:color w:val="161616"/>
            <w:sz w:val="20"/>
            <w:szCs w:val="20"/>
            <w:lang w:val="en-GB"/>
          </w:rPr>
          <w:t>http://www.johnsoncontrols.com/suppliers</w:t>
        </w:r>
      </w:hyperlink>
      <w:r w:rsidRPr="00C85B63">
        <w:rPr>
          <w:rFonts w:ascii="Arial Narrow" w:hAnsi="Arial Narrow"/>
          <w:color w:val="161616"/>
          <w:sz w:val="20"/>
          <w:szCs w:val="20"/>
          <w:lang w:val="en-GB"/>
        </w:rPr>
        <w:t xml:space="preserve">. </w:t>
      </w:r>
    </w:p>
    <w:p w14:paraId="7CE22611" w14:textId="77777777" w:rsidR="009D2F73" w:rsidRPr="00C85B63" w:rsidRDefault="009D2F73" w:rsidP="00F753E6">
      <w:pPr>
        <w:pStyle w:val="ListParagraph"/>
        <w:tabs>
          <w:tab w:val="left" w:pos="547"/>
        </w:tabs>
        <w:ind w:left="548" w:right="276" w:firstLine="0"/>
        <w:rPr>
          <w:rFonts w:ascii="Arial Narrow" w:hAnsi="Arial Narrow"/>
          <w:color w:val="161616"/>
          <w:sz w:val="20"/>
          <w:szCs w:val="20"/>
          <w:lang w:val="en-GB"/>
        </w:rPr>
      </w:pPr>
    </w:p>
    <w:p w14:paraId="0ADB6403" w14:textId="0E96626A" w:rsidR="009D2F73" w:rsidRPr="00C85B63" w:rsidRDefault="009D2F73" w:rsidP="00F753E6">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Notification.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t>
      </w:r>
      <w:bookmarkStart w:id="47" w:name="_cp_text_1_1035"/>
      <w:r w:rsidRPr="00C85B63">
        <w:rPr>
          <w:rFonts w:ascii="Arial Narrow" w:hAnsi="Arial Narrow"/>
          <w:color w:val="161616"/>
          <w:sz w:val="20"/>
          <w:szCs w:val="20"/>
          <w:lang w:val="en-GB"/>
        </w:rPr>
        <w:t xml:space="preserve">shall </w:t>
      </w:r>
      <w:bookmarkEnd w:id="47"/>
      <w:r w:rsidRPr="00C85B63">
        <w:rPr>
          <w:rFonts w:ascii="Arial Narrow" w:hAnsi="Arial Narrow"/>
          <w:color w:val="161616"/>
          <w:sz w:val="20"/>
          <w:szCs w:val="20"/>
          <w:lang w:val="en-GB"/>
        </w:rPr>
        <w:t xml:space="preserve">notify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promptly if (a)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or any of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Agents have reason to believe that a breach of this Section </w:t>
      </w:r>
      <w:bookmarkStart w:id="48" w:name="_cp_text_1_1036"/>
      <w:r w:rsidRPr="00C85B63">
        <w:rPr>
          <w:rFonts w:ascii="Arial Narrow" w:hAnsi="Arial Narrow"/>
          <w:color w:val="161616"/>
          <w:sz w:val="20"/>
          <w:szCs w:val="20"/>
          <w:lang w:val="en-GB"/>
        </w:rPr>
        <w:t>1</w:t>
      </w:r>
      <w:r w:rsidR="00BF72EE" w:rsidRPr="00C85B63">
        <w:rPr>
          <w:rFonts w:ascii="Arial Narrow" w:hAnsi="Arial Narrow"/>
          <w:color w:val="161616"/>
          <w:sz w:val="20"/>
          <w:szCs w:val="20"/>
          <w:lang w:val="en-GB"/>
        </w:rPr>
        <w:t>3</w:t>
      </w:r>
      <w:r w:rsidRPr="00C85B63">
        <w:rPr>
          <w:rFonts w:ascii="Arial Narrow" w:hAnsi="Arial Narrow"/>
          <w:color w:val="161616"/>
          <w:sz w:val="20"/>
          <w:szCs w:val="20"/>
          <w:lang w:val="en-GB"/>
        </w:rPr>
        <w:t xml:space="preserve"> </w:t>
      </w:r>
      <w:bookmarkEnd w:id="48"/>
      <w:r w:rsidRPr="00C85B63">
        <w:rPr>
          <w:rFonts w:ascii="Arial Narrow" w:hAnsi="Arial Narrow"/>
          <w:color w:val="161616"/>
          <w:sz w:val="20"/>
          <w:szCs w:val="20"/>
          <w:lang w:val="en-GB"/>
        </w:rPr>
        <w:t xml:space="preserve">has occurred or is likely to occur; or (b) any conflicts of interest arise after the signing of this Agreement, including if any of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Agents or their family members become a </w:t>
      </w:r>
      <w:bookmarkStart w:id="49" w:name="_cp_text_1_1039"/>
      <w:r w:rsidRPr="00C85B63">
        <w:rPr>
          <w:rFonts w:ascii="Arial Narrow" w:hAnsi="Arial Narrow"/>
          <w:color w:val="161616"/>
          <w:sz w:val="20"/>
          <w:szCs w:val="20"/>
          <w:lang w:val="en-GB"/>
        </w:rPr>
        <w:t xml:space="preserve">Government Official </w:t>
      </w:r>
      <w:bookmarkEnd w:id="49"/>
      <w:r w:rsidRPr="00C85B63">
        <w:rPr>
          <w:rFonts w:ascii="Arial Narrow" w:hAnsi="Arial Narrow"/>
          <w:color w:val="161616"/>
          <w:sz w:val="20"/>
          <w:szCs w:val="20"/>
          <w:lang w:val="en-GB"/>
        </w:rPr>
        <w:t xml:space="preserve">in a position to influence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commercial relationship with </w:t>
      </w:r>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 xml:space="preserve">.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will send all such notices to the reporting service described in Subparagraph H above or to such other location as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may designate in writing.</w:t>
      </w:r>
    </w:p>
    <w:p w14:paraId="1D986C55" w14:textId="77777777" w:rsidR="009D2F73" w:rsidRPr="00C85B63" w:rsidRDefault="009D2F73" w:rsidP="00F753E6">
      <w:pPr>
        <w:pStyle w:val="ListParagraph"/>
        <w:tabs>
          <w:tab w:val="left" w:pos="547"/>
        </w:tabs>
        <w:ind w:left="548" w:right="276" w:firstLine="0"/>
        <w:rPr>
          <w:rFonts w:ascii="Arial Narrow" w:hAnsi="Arial Narrow"/>
          <w:color w:val="161616"/>
          <w:sz w:val="20"/>
          <w:szCs w:val="20"/>
          <w:lang w:val="en-GB"/>
        </w:rPr>
      </w:pPr>
    </w:p>
    <w:p w14:paraId="7B80B6EB" w14:textId="4B75F977" w:rsidR="009D2F73" w:rsidRPr="00C85B63" w:rsidRDefault="009D2F73" w:rsidP="00F753E6">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Audit Rights.  If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at any time believes, in good faith, that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has breached </w:t>
      </w:r>
      <w:bookmarkStart w:id="50" w:name="_cp_text_1_1040"/>
      <w:r w:rsidRPr="00C85B63">
        <w:rPr>
          <w:rFonts w:ascii="Arial Narrow" w:hAnsi="Arial Narrow"/>
          <w:color w:val="161616"/>
          <w:sz w:val="20"/>
          <w:szCs w:val="20"/>
          <w:lang w:val="en-GB"/>
        </w:rPr>
        <w:t xml:space="preserve">any of </w:t>
      </w:r>
      <w:bookmarkEnd w:id="50"/>
      <w:r w:rsidRPr="00C85B63">
        <w:rPr>
          <w:rFonts w:ascii="Arial Narrow" w:hAnsi="Arial Narrow"/>
          <w:color w:val="161616"/>
          <w:sz w:val="20"/>
          <w:szCs w:val="20"/>
          <w:lang w:val="en-GB"/>
        </w:rPr>
        <w:t>the warranties, representations or agreements in this Section</w:t>
      </w:r>
      <w:bookmarkStart w:id="51" w:name="_cp_text_1_1041"/>
      <w:r w:rsidRPr="00C85B63">
        <w:rPr>
          <w:rFonts w:ascii="Arial Narrow" w:hAnsi="Arial Narrow"/>
          <w:color w:val="161616"/>
          <w:sz w:val="20"/>
          <w:szCs w:val="20"/>
          <w:lang w:val="en-GB"/>
        </w:rPr>
        <w:t xml:space="preserve"> </w:t>
      </w:r>
      <w:bookmarkEnd w:id="51"/>
      <w:r w:rsidR="00BF72EE" w:rsidRPr="00C85B63">
        <w:rPr>
          <w:rFonts w:ascii="Arial Narrow" w:hAnsi="Arial Narrow"/>
          <w:color w:val="161616"/>
          <w:sz w:val="20"/>
          <w:szCs w:val="20"/>
          <w:lang w:val="en-GB"/>
        </w:rPr>
        <w:t>13</w:t>
      </w:r>
      <w:r w:rsidRPr="00C85B63">
        <w:rPr>
          <w:rFonts w:ascii="Arial Narrow" w:hAnsi="Arial Narrow"/>
          <w:color w:val="161616"/>
          <w:sz w:val="20"/>
          <w:szCs w:val="20"/>
          <w:lang w:val="en-GB"/>
        </w:rPr>
        <w:t xml:space="preserve">, then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will have the right to audit </w:t>
      </w:r>
      <w:proofErr w:type="gramStart"/>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w:t>
      </w:r>
      <w:proofErr w:type="gramEnd"/>
      <w:r w:rsidRPr="00C85B63">
        <w:rPr>
          <w:rFonts w:ascii="Arial Narrow" w:hAnsi="Arial Narrow"/>
          <w:color w:val="161616"/>
          <w:sz w:val="20"/>
          <w:szCs w:val="20"/>
          <w:lang w:val="en-GB"/>
        </w:rPr>
        <w:t xml:space="preserve">s books and records related to this Agreement in order to verify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’s compliance with the provisions of this Section</w:t>
      </w:r>
      <w:bookmarkStart w:id="52" w:name="_cp_text_1_1042"/>
      <w:r w:rsidRPr="00C85B63">
        <w:rPr>
          <w:rFonts w:ascii="Arial Narrow" w:hAnsi="Arial Narrow"/>
          <w:color w:val="161616"/>
          <w:sz w:val="20"/>
          <w:szCs w:val="20"/>
          <w:lang w:val="en-GB"/>
        </w:rPr>
        <w:t xml:space="preserve"> </w:t>
      </w:r>
      <w:bookmarkEnd w:id="52"/>
      <w:r w:rsidR="00BF72EE" w:rsidRPr="00C85B63">
        <w:rPr>
          <w:rFonts w:ascii="Arial Narrow" w:hAnsi="Arial Narrow"/>
          <w:color w:val="161616"/>
          <w:sz w:val="20"/>
          <w:szCs w:val="20"/>
          <w:lang w:val="en-GB"/>
        </w:rPr>
        <w:t>13</w:t>
      </w:r>
      <w:r w:rsidRPr="00C85B63">
        <w:rPr>
          <w:rFonts w:ascii="Arial Narrow" w:hAnsi="Arial Narrow"/>
          <w:color w:val="161616"/>
          <w:sz w:val="20"/>
          <w:szCs w:val="20"/>
          <w:lang w:val="en-GB"/>
        </w:rPr>
        <w:t xml:space="preserve">.  </w:t>
      </w:r>
      <w:bookmarkStart w:id="53" w:name="_cp_text_1_1044"/>
      <w:r w:rsidRPr="00C85B63">
        <w:rPr>
          <w:rFonts w:ascii="Arial Narrow" w:hAnsi="Arial Narrow"/>
          <w:color w:val="161616"/>
          <w:sz w:val="20"/>
          <w:szCs w:val="20"/>
          <w:lang w:val="en-GB"/>
        </w:rPr>
        <w:t xml:space="preserve">Any and each such </w:t>
      </w:r>
      <w:bookmarkEnd w:id="53"/>
      <w:r w:rsidRPr="00C85B63">
        <w:rPr>
          <w:rFonts w:ascii="Arial Narrow" w:hAnsi="Arial Narrow"/>
          <w:color w:val="161616"/>
          <w:sz w:val="20"/>
          <w:szCs w:val="20"/>
          <w:lang w:val="en-GB"/>
        </w:rPr>
        <w:t xml:space="preserve">audit will be performed by individuals selected by </w:t>
      </w:r>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 xml:space="preserve">.  However, upon request by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will select in its sole discretion an independent third party to conduct an audit </w:t>
      </w:r>
      <w:proofErr w:type="gramStart"/>
      <w:r w:rsidRPr="00C85B63">
        <w:rPr>
          <w:rFonts w:ascii="Arial Narrow" w:hAnsi="Arial Narrow"/>
          <w:color w:val="161616"/>
          <w:sz w:val="20"/>
          <w:szCs w:val="20"/>
          <w:lang w:val="en-GB"/>
        </w:rPr>
        <w:t>in order to</w:t>
      </w:r>
      <w:proofErr w:type="gramEnd"/>
      <w:r w:rsidRPr="00C85B63">
        <w:rPr>
          <w:rFonts w:ascii="Arial Narrow" w:hAnsi="Arial Narrow"/>
          <w:color w:val="161616"/>
          <w:sz w:val="20"/>
          <w:szCs w:val="20"/>
          <w:lang w:val="en-GB"/>
        </w:rPr>
        <w:t xml:space="preserve"> certify to </w:t>
      </w:r>
      <w:bookmarkStart w:id="54" w:name="_cp_text_1_1046"/>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whether any </w:t>
      </w:r>
      <w:bookmarkEnd w:id="54"/>
      <w:r w:rsidRPr="00C85B63">
        <w:rPr>
          <w:rFonts w:ascii="Arial Narrow" w:hAnsi="Arial Narrow"/>
          <w:color w:val="161616"/>
          <w:sz w:val="20"/>
          <w:szCs w:val="20"/>
          <w:lang w:val="en-GB"/>
        </w:rPr>
        <w:t xml:space="preserve">breach has occurred or will occur.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will fully cooperate in any audit conducted by or on behalf of </w:t>
      </w:r>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w:t>
      </w:r>
    </w:p>
    <w:p w14:paraId="13F63E80" w14:textId="77777777" w:rsidR="009D2F73" w:rsidRPr="00C85B63" w:rsidRDefault="009D2F73" w:rsidP="00F753E6">
      <w:pPr>
        <w:pStyle w:val="ListParagraph"/>
        <w:tabs>
          <w:tab w:val="left" w:pos="547"/>
        </w:tabs>
        <w:ind w:left="548" w:right="276" w:firstLine="0"/>
        <w:rPr>
          <w:rFonts w:ascii="Arial Narrow" w:hAnsi="Arial Narrow"/>
          <w:color w:val="161616"/>
          <w:sz w:val="20"/>
          <w:szCs w:val="20"/>
          <w:lang w:val="en-GB"/>
        </w:rPr>
      </w:pPr>
    </w:p>
    <w:p w14:paraId="68C861FB" w14:textId="0B3E47FD" w:rsidR="009D2F73" w:rsidRPr="00C85B63" w:rsidRDefault="009D2F73" w:rsidP="00F753E6">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Termination Rights.  Any breach </w:t>
      </w:r>
      <w:bookmarkStart w:id="55" w:name="_cp_text_1_1047"/>
      <w:r w:rsidRPr="00C85B63">
        <w:rPr>
          <w:rFonts w:ascii="Arial Narrow" w:hAnsi="Arial Narrow"/>
          <w:color w:val="161616"/>
          <w:sz w:val="20"/>
          <w:szCs w:val="20"/>
          <w:lang w:val="en-GB"/>
        </w:rPr>
        <w:t xml:space="preserve">by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or any of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Agents of any </w:t>
      </w:r>
      <w:bookmarkEnd w:id="55"/>
      <w:r w:rsidRPr="00C85B63">
        <w:rPr>
          <w:rFonts w:ascii="Arial Narrow" w:hAnsi="Arial Narrow"/>
          <w:color w:val="161616"/>
          <w:sz w:val="20"/>
          <w:szCs w:val="20"/>
          <w:lang w:val="en-GB"/>
        </w:rPr>
        <w:t xml:space="preserve">of the warranties, representations or agreements in this Section </w:t>
      </w:r>
      <w:bookmarkStart w:id="56" w:name="_cp_text_1_1048"/>
      <w:r w:rsidR="00BF72EE" w:rsidRPr="00C85B63">
        <w:rPr>
          <w:rFonts w:ascii="Arial Narrow" w:hAnsi="Arial Narrow"/>
          <w:color w:val="161616"/>
          <w:sz w:val="20"/>
          <w:szCs w:val="20"/>
          <w:lang w:val="en-GB"/>
        </w:rPr>
        <w:t>13</w:t>
      </w:r>
      <w:r w:rsidRPr="00C85B63">
        <w:rPr>
          <w:rFonts w:ascii="Arial Narrow" w:hAnsi="Arial Narrow"/>
          <w:color w:val="161616"/>
          <w:sz w:val="20"/>
          <w:szCs w:val="20"/>
          <w:lang w:val="en-GB"/>
        </w:rPr>
        <w:t xml:space="preserve"> </w:t>
      </w:r>
      <w:bookmarkEnd w:id="56"/>
      <w:r w:rsidRPr="00C85B63">
        <w:rPr>
          <w:rFonts w:ascii="Arial Narrow" w:hAnsi="Arial Narrow"/>
          <w:color w:val="161616"/>
          <w:sz w:val="20"/>
          <w:szCs w:val="20"/>
          <w:lang w:val="en-GB"/>
        </w:rPr>
        <w:t xml:space="preserve">will constitute grounds for immediate termination of this Agreement for cause by </w:t>
      </w:r>
      <w:bookmarkStart w:id="57" w:name="_cp_text_1_1049"/>
      <w:r w:rsidR="00BF72EE" w:rsidRPr="00C85B63">
        <w:rPr>
          <w:rFonts w:ascii="Arial Narrow" w:hAnsi="Arial Narrow"/>
          <w:color w:val="161616"/>
          <w:sz w:val="20"/>
          <w:szCs w:val="20"/>
          <w:lang w:val="en-GB"/>
        </w:rPr>
        <w:t>JOHNSON CONTROLS</w:t>
      </w:r>
      <w:r w:rsidRPr="00C85B63">
        <w:rPr>
          <w:rFonts w:ascii="Arial Narrow" w:hAnsi="Arial Narrow"/>
          <w:color w:val="161616"/>
          <w:sz w:val="20"/>
          <w:szCs w:val="20"/>
          <w:lang w:val="en-GB"/>
        </w:rPr>
        <w:t xml:space="preserve">, </w:t>
      </w:r>
      <w:bookmarkEnd w:id="57"/>
      <w:r w:rsidRPr="00C85B63">
        <w:rPr>
          <w:rFonts w:ascii="Arial Narrow" w:hAnsi="Arial Narrow"/>
          <w:color w:val="161616"/>
          <w:sz w:val="20"/>
          <w:szCs w:val="20"/>
          <w:lang w:val="en-GB"/>
        </w:rPr>
        <w:t xml:space="preserve">and no </w:t>
      </w:r>
      <w:bookmarkStart w:id="58" w:name="_cp_text_1_1050"/>
      <w:r w:rsidRPr="00C85B63">
        <w:rPr>
          <w:rFonts w:ascii="Arial Narrow" w:hAnsi="Arial Narrow"/>
          <w:color w:val="161616"/>
          <w:sz w:val="20"/>
          <w:szCs w:val="20"/>
          <w:lang w:val="en-GB"/>
        </w:rPr>
        <w:t xml:space="preserve">Purchase Price, </w:t>
      </w:r>
      <w:bookmarkEnd w:id="58"/>
      <w:r w:rsidRPr="00C85B63">
        <w:rPr>
          <w:rFonts w:ascii="Arial Narrow" w:hAnsi="Arial Narrow"/>
          <w:color w:val="161616"/>
          <w:sz w:val="20"/>
          <w:szCs w:val="20"/>
          <w:lang w:val="en-GB"/>
        </w:rPr>
        <w:t xml:space="preserve">commission, compensation, </w:t>
      </w:r>
      <w:proofErr w:type="gramStart"/>
      <w:r w:rsidRPr="00C85B63">
        <w:rPr>
          <w:rFonts w:ascii="Arial Narrow" w:hAnsi="Arial Narrow"/>
          <w:color w:val="161616"/>
          <w:sz w:val="20"/>
          <w:szCs w:val="20"/>
          <w:lang w:val="en-GB"/>
        </w:rPr>
        <w:t>reimbursement</w:t>
      </w:r>
      <w:proofErr w:type="gramEnd"/>
      <w:r w:rsidRPr="00C85B63">
        <w:rPr>
          <w:rFonts w:ascii="Arial Narrow" w:hAnsi="Arial Narrow"/>
          <w:color w:val="161616"/>
          <w:sz w:val="20"/>
          <w:szCs w:val="20"/>
          <w:lang w:val="en-GB"/>
        </w:rPr>
        <w:t xml:space="preserve"> or other payment will be due to </w:t>
      </w:r>
      <w:bookmarkStart w:id="59" w:name="_cp_text_1_1051"/>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in such event</w:t>
      </w:r>
      <w:bookmarkEnd w:id="59"/>
      <w:r w:rsidRPr="00C85B63">
        <w:rPr>
          <w:rFonts w:ascii="Arial Narrow" w:hAnsi="Arial Narrow"/>
          <w:color w:val="161616"/>
          <w:sz w:val="20"/>
          <w:szCs w:val="20"/>
          <w:lang w:val="en-GB"/>
        </w:rPr>
        <w:t xml:space="preserve">.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w:t>
      </w:r>
      <w:bookmarkStart w:id="60" w:name="_cp_text_1_1053"/>
      <w:r w:rsidRPr="00C85B63">
        <w:rPr>
          <w:rFonts w:ascii="Arial Narrow" w:hAnsi="Arial Narrow"/>
          <w:color w:val="161616"/>
          <w:sz w:val="20"/>
          <w:szCs w:val="20"/>
          <w:lang w:val="en-GB"/>
        </w:rPr>
        <w:t xml:space="preserve">shall </w:t>
      </w:r>
      <w:bookmarkEnd w:id="60"/>
      <w:r w:rsidRPr="00C85B63">
        <w:rPr>
          <w:rFonts w:ascii="Arial Narrow" w:hAnsi="Arial Narrow"/>
          <w:color w:val="161616"/>
          <w:sz w:val="20"/>
          <w:szCs w:val="20"/>
          <w:lang w:val="en-GB"/>
        </w:rPr>
        <w:t xml:space="preserve">indemnify and hold harmless </w:t>
      </w:r>
      <w:r w:rsidR="00FC4C0B" w:rsidRPr="00C85B63">
        <w:rPr>
          <w:rFonts w:ascii="Arial Narrow" w:hAnsi="Arial Narrow"/>
          <w:color w:val="161616"/>
          <w:sz w:val="20"/>
          <w:szCs w:val="20"/>
          <w:lang w:val="en-GB"/>
        </w:rPr>
        <w:t xml:space="preserve">JOHNSON CONTROLS </w:t>
      </w:r>
      <w:r w:rsidRPr="00C85B63">
        <w:rPr>
          <w:rFonts w:ascii="Arial Narrow" w:hAnsi="Arial Narrow"/>
          <w:color w:val="161616"/>
          <w:sz w:val="20"/>
          <w:szCs w:val="20"/>
          <w:lang w:val="en-GB"/>
        </w:rPr>
        <w:t xml:space="preserve">against </w:t>
      </w:r>
      <w:proofErr w:type="gramStart"/>
      <w:r w:rsidRPr="00C85B63">
        <w:rPr>
          <w:rFonts w:ascii="Arial Narrow" w:hAnsi="Arial Narrow"/>
          <w:color w:val="161616"/>
          <w:sz w:val="20"/>
          <w:szCs w:val="20"/>
          <w:lang w:val="en-GB"/>
        </w:rPr>
        <w:t xml:space="preserve">any </w:t>
      </w:r>
      <w:bookmarkStart w:id="61" w:name="_cp_text_1_1056"/>
      <w:r w:rsidRPr="00C85B63">
        <w:rPr>
          <w:rFonts w:ascii="Arial Narrow" w:hAnsi="Arial Narrow"/>
          <w:color w:val="161616"/>
          <w:sz w:val="20"/>
          <w:szCs w:val="20"/>
          <w:lang w:val="en-GB"/>
        </w:rPr>
        <w:t>and all</w:t>
      </w:r>
      <w:proofErr w:type="gramEnd"/>
      <w:r w:rsidRPr="00C85B63">
        <w:rPr>
          <w:rFonts w:ascii="Arial Narrow" w:hAnsi="Arial Narrow"/>
          <w:color w:val="161616"/>
          <w:sz w:val="20"/>
          <w:szCs w:val="20"/>
          <w:lang w:val="en-GB"/>
        </w:rPr>
        <w:t xml:space="preserve"> </w:t>
      </w:r>
      <w:bookmarkEnd w:id="61"/>
      <w:r w:rsidRPr="00C85B63">
        <w:rPr>
          <w:rFonts w:ascii="Arial Narrow" w:hAnsi="Arial Narrow"/>
          <w:color w:val="161616"/>
          <w:sz w:val="20"/>
          <w:szCs w:val="20"/>
          <w:lang w:val="en-GB"/>
        </w:rPr>
        <w:t xml:space="preserve">actions, claims, demands, losses, damages, costs, expenses and other </w:t>
      </w:r>
      <w:bookmarkStart w:id="62" w:name="_cp_text_1_1060"/>
      <w:r w:rsidRPr="00C85B63">
        <w:rPr>
          <w:rFonts w:ascii="Arial Narrow" w:hAnsi="Arial Narrow"/>
          <w:color w:val="161616"/>
          <w:sz w:val="20"/>
          <w:szCs w:val="20"/>
          <w:lang w:val="en-GB"/>
        </w:rPr>
        <w:t xml:space="preserve">Liabilities </w:t>
      </w:r>
      <w:bookmarkEnd w:id="62"/>
      <w:r w:rsidRPr="00C85B63">
        <w:rPr>
          <w:rFonts w:ascii="Arial Narrow" w:hAnsi="Arial Narrow"/>
          <w:color w:val="161616"/>
          <w:sz w:val="20"/>
          <w:szCs w:val="20"/>
          <w:lang w:val="en-GB"/>
        </w:rPr>
        <w:t xml:space="preserve">of whatever </w:t>
      </w:r>
      <w:bookmarkStart w:id="63" w:name="_cp_text_1_1061"/>
      <w:r w:rsidRPr="00C85B63">
        <w:rPr>
          <w:rFonts w:ascii="Arial Narrow" w:hAnsi="Arial Narrow"/>
          <w:color w:val="161616"/>
          <w:sz w:val="20"/>
          <w:szCs w:val="20"/>
          <w:lang w:val="en-GB"/>
        </w:rPr>
        <w:t xml:space="preserve">kind or </w:t>
      </w:r>
      <w:bookmarkEnd w:id="63"/>
      <w:r w:rsidRPr="00C85B63">
        <w:rPr>
          <w:rFonts w:ascii="Arial Narrow" w:hAnsi="Arial Narrow"/>
          <w:color w:val="161616"/>
          <w:sz w:val="20"/>
          <w:szCs w:val="20"/>
          <w:lang w:val="en-GB"/>
        </w:rPr>
        <w:t xml:space="preserve">nature resulting from </w:t>
      </w:r>
      <w:bookmarkStart w:id="64" w:name="_cp_text_1_1063"/>
      <w:r w:rsidRPr="00C85B63">
        <w:rPr>
          <w:rFonts w:ascii="Arial Narrow" w:hAnsi="Arial Narrow"/>
          <w:color w:val="161616"/>
          <w:sz w:val="20"/>
          <w:szCs w:val="20"/>
          <w:lang w:val="en-GB"/>
        </w:rPr>
        <w:t xml:space="preserve">any </w:t>
      </w:r>
      <w:bookmarkEnd w:id="64"/>
      <w:r w:rsidRPr="00C85B63">
        <w:rPr>
          <w:rFonts w:ascii="Arial Narrow" w:hAnsi="Arial Narrow"/>
          <w:color w:val="161616"/>
          <w:sz w:val="20"/>
          <w:szCs w:val="20"/>
          <w:lang w:val="en-GB"/>
        </w:rPr>
        <w:t xml:space="preserve">breach </w:t>
      </w:r>
      <w:bookmarkStart w:id="65" w:name="_cp_text_1_1064"/>
      <w:r w:rsidRPr="00C85B63">
        <w:rPr>
          <w:rFonts w:ascii="Arial Narrow" w:hAnsi="Arial Narrow"/>
          <w:color w:val="161616"/>
          <w:sz w:val="20"/>
          <w:szCs w:val="20"/>
          <w:lang w:val="en-GB"/>
        </w:rPr>
        <w:t xml:space="preserve">by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 or any of </w:t>
      </w:r>
      <w:r w:rsidR="00FC4C0B" w:rsidRPr="00C85B63">
        <w:rPr>
          <w:rFonts w:ascii="Arial Narrow" w:hAnsi="Arial Narrow"/>
          <w:color w:val="161616"/>
          <w:sz w:val="20"/>
          <w:szCs w:val="20"/>
          <w:lang w:val="en-GB"/>
        </w:rPr>
        <w:t>AGENCY</w:t>
      </w:r>
      <w:r w:rsidRPr="00C85B63">
        <w:rPr>
          <w:rFonts w:ascii="Arial Narrow" w:hAnsi="Arial Narrow"/>
          <w:color w:val="161616"/>
          <w:sz w:val="20"/>
          <w:szCs w:val="20"/>
          <w:lang w:val="en-GB"/>
        </w:rPr>
        <w:t xml:space="preserve">’s Agents of any </w:t>
      </w:r>
      <w:bookmarkEnd w:id="65"/>
      <w:r w:rsidRPr="00C85B63">
        <w:rPr>
          <w:rFonts w:ascii="Arial Narrow" w:hAnsi="Arial Narrow"/>
          <w:color w:val="161616"/>
          <w:sz w:val="20"/>
          <w:szCs w:val="20"/>
          <w:lang w:val="en-GB"/>
        </w:rPr>
        <w:t xml:space="preserve">of the representations, warranties </w:t>
      </w:r>
      <w:bookmarkStart w:id="66" w:name="_cp_text_1_1066"/>
      <w:r w:rsidRPr="00C85B63">
        <w:rPr>
          <w:rFonts w:ascii="Arial Narrow" w:hAnsi="Arial Narrow"/>
          <w:color w:val="161616"/>
          <w:sz w:val="20"/>
          <w:szCs w:val="20"/>
          <w:lang w:val="en-GB"/>
        </w:rPr>
        <w:t xml:space="preserve">or </w:t>
      </w:r>
      <w:bookmarkEnd w:id="66"/>
      <w:r w:rsidRPr="00C85B63">
        <w:rPr>
          <w:rFonts w:ascii="Arial Narrow" w:hAnsi="Arial Narrow"/>
          <w:color w:val="161616"/>
          <w:sz w:val="20"/>
          <w:szCs w:val="20"/>
          <w:lang w:val="en-GB"/>
        </w:rPr>
        <w:t>agreements contained in this Section.</w:t>
      </w:r>
    </w:p>
    <w:p w14:paraId="3A9BD357" w14:textId="77777777" w:rsidR="009D2F73" w:rsidRPr="00C85B63" w:rsidRDefault="009D2F73" w:rsidP="009D2F73">
      <w:pPr>
        <w:ind w:right="-761"/>
        <w:outlineLvl w:val="0"/>
        <w:rPr>
          <w:rFonts w:ascii="Arial Narrow" w:hAnsi="Arial Narrow" w:cs="Arial"/>
          <w:b/>
          <w:sz w:val="20"/>
          <w:szCs w:val="20"/>
          <w:lang w:val="en-GB"/>
        </w:rPr>
      </w:pPr>
    </w:p>
    <w:p w14:paraId="64F695FE" w14:textId="22F20AFA" w:rsidR="001960A0" w:rsidRPr="00C85B63" w:rsidRDefault="001960A0">
      <w:pPr>
        <w:pStyle w:val="ListParagraph"/>
        <w:numPr>
          <w:ilvl w:val="0"/>
          <w:numId w:val="1"/>
        </w:numPr>
        <w:ind w:right="-761"/>
        <w:outlineLvl w:val="0"/>
        <w:rPr>
          <w:rFonts w:ascii="Arial Narrow" w:hAnsi="Arial Narrow"/>
          <w:b/>
          <w:sz w:val="20"/>
          <w:szCs w:val="20"/>
          <w:lang w:val="en-GB"/>
        </w:rPr>
      </w:pPr>
      <w:r w:rsidRPr="00C85B63">
        <w:rPr>
          <w:rFonts w:ascii="Arial Narrow" w:hAnsi="Arial Narrow"/>
          <w:b/>
          <w:sz w:val="20"/>
          <w:szCs w:val="20"/>
          <w:lang w:val="en-GB"/>
        </w:rPr>
        <w:t>General</w:t>
      </w:r>
    </w:p>
    <w:p w14:paraId="62E52569" w14:textId="77777777" w:rsidR="004433BA" w:rsidRPr="00C85B63" w:rsidRDefault="004433BA">
      <w:pPr>
        <w:pStyle w:val="ListParagraph"/>
        <w:tabs>
          <w:tab w:val="left" w:pos="547"/>
        </w:tabs>
        <w:ind w:left="548" w:right="276" w:firstLine="0"/>
        <w:rPr>
          <w:rFonts w:ascii="Arial Narrow" w:hAnsi="Arial Narrow"/>
          <w:color w:val="161616"/>
          <w:sz w:val="20"/>
          <w:szCs w:val="20"/>
          <w:lang w:val="en-GB"/>
        </w:rPr>
      </w:pPr>
    </w:p>
    <w:p w14:paraId="0BD91BD1" w14:textId="77777777" w:rsidR="004433BA" w:rsidRPr="00C85B63" w:rsidRDefault="004433BA">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The failure of either party to insist upon compliance with any provision hereof shall not be construed as a waiver by that party of any of its rights with respect to that provision. If any term or provision of this Agreement is held void, illegal, or unenforceable, the validity of the remaining portions or provisions of this Agreement shall not be affected. </w:t>
      </w:r>
    </w:p>
    <w:p w14:paraId="230CDF45" w14:textId="77777777" w:rsidR="004433BA" w:rsidRPr="00C85B63" w:rsidRDefault="004433BA">
      <w:pPr>
        <w:pStyle w:val="ListParagraph"/>
        <w:tabs>
          <w:tab w:val="left" w:pos="547"/>
        </w:tabs>
        <w:ind w:left="548" w:right="276" w:firstLine="0"/>
        <w:rPr>
          <w:rFonts w:ascii="Arial Narrow" w:hAnsi="Arial Narrow"/>
          <w:color w:val="161616"/>
          <w:sz w:val="20"/>
          <w:szCs w:val="20"/>
          <w:lang w:val="en-GB"/>
        </w:rPr>
      </w:pPr>
    </w:p>
    <w:p w14:paraId="3FDE1257" w14:textId="77777777" w:rsidR="004433BA" w:rsidRPr="00C85B63" w:rsidRDefault="004433BA">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The Agreement </w:t>
      </w:r>
      <w:r w:rsidRPr="00C85B63">
        <w:rPr>
          <w:rFonts w:ascii="Arial Narrow" w:hAnsi="Arial Narrow"/>
          <w:color w:val="1A1A1A"/>
          <w:sz w:val="20"/>
          <w:szCs w:val="20"/>
          <w:lang w:val="en-GB"/>
        </w:rPr>
        <w:t>has been fully and freely negotiated by the parties hereto; shall be considered as having been drafted jointly by the parties hereto and shall be interpreted and construed as if so drafted, without construction in favour or against any party on account of its participation in the drafting</w:t>
      </w:r>
      <w:r w:rsidRPr="00C85B63">
        <w:rPr>
          <w:rFonts w:ascii="Arial Narrow" w:hAnsi="Arial Narrow"/>
          <w:color w:val="1A1A1A"/>
          <w:spacing w:val="-25"/>
          <w:sz w:val="20"/>
          <w:szCs w:val="20"/>
          <w:lang w:val="en-GB"/>
        </w:rPr>
        <w:t xml:space="preserve"> </w:t>
      </w:r>
      <w:r w:rsidRPr="00C85B63">
        <w:rPr>
          <w:rFonts w:ascii="Arial Narrow" w:hAnsi="Arial Narrow"/>
          <w:color w:val="1A1A1A"/>
          <w:sz w:val="20"/>
          <w:szCs w:val="20"/>
          <w:lang w:val="en-GB"/>
        </w:rPr>
        <w:t>thereof.</w:t>
      </w:r>
    </w:p>
    <w:p w14:paraId="457256E4" w14:textId="77777777" w:rsidR="004433BA" w:rsidRPr="00C85B63" w:rsidRDefault="004433BA">
      <w:pPr>
        <w:pStyle w:val="ListParagraph"/>
        <w:rPr>
          <w:rFonts w:ascii="Arial Narrow" w:hAnsi="Arial Narrow"/>
          <w:color w:val="161616"/>
          <w:sz w:val="20"/>
          <w:szCs w:val="20"/>
          <w:lang w:val="en-GB"/>
        </w:rPr>
      </w:pPr>
    </w:p>
    <w:p w14:paraId="4E7C4703" w14:textId="77777777" w:rsidR="004433BA" w:rsidRPr="00C85B63" w:rsidRDefault="004433BA">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This Agreement, </w:t>
      </w:r>
      <w:r w:rsidRPr="00C85B63">
        <w:rPr>
          <w:rFonts w:ascii="Arial Narrow" w:hAnsi="Arial Narrow"/>
          <w:color w:val="1A1A1A"/>
          <w:sz w:val="20"/>
          <w:szCs w:val="20"/>
          <w:lang w:val="en-GB"/>
        </w:rPr>
        <w:t xml:space="preserve">including attachment(s) and appendices hereto, represent the complete agreement between the parties, and replaces and supersedes all prior agreements, whether oral or </w:t>
      </w:r>
      <w:proofErr w:type="gramStart"/>
      <w:r w:rsidRPr="00C85B63">
        <w:rPr>
          <w:rFonts w:ascii="Arial Narrow" w:hAnsi="Arial Narrow"/>
          <w:color w:val="1A1A1A"/>
          <w:sz w:val="20"/>
          <w:szCs w:val="20"/>
          <w:lang w:val="en-GB"/>
        </w:rPr>
        <w:t xml:space="preserve">written </w:t>
      </w:r>
      <w:r w:rsidRPr="00C85B63">
        <w:rPr>
          <w:rFonts w:ascii="Arial Narrow" w:hAnsi="Arial Narrow"/>
          <w:color w:val="4F4F4F"/>
          <w:sz w:val="20"/>
          <w:szCs w:val="20"/>
          <w:lang w:val="en-GB"/>
        </w:rPr>
        <w:t>,</w:t>
      </w:r>
      <w:proofErr w:type="gramEnd"/>
      <w:r w:rsidRPr="00C85B63">
        <w:rPr>
          <w:rFonts w:ascii="Arial Narrow" w:hAnsi="Arial Narrow"/>
          <w:color w:val="4F4F4F"/>
          <w:sz w:val="20"/>
          <w:szCs w:val="20"/>
          <w:lang w:val="en-GB"/>
        </w:rPr>
        <w:t xml:space="preserve"> </w:t>
      </w:r>
      <w:r w:rsidRPr="00C85B63">
        <w:rPr>
          <w:rFonts w:ascii="Arial Narrow" w:hAnsi="Arial Narrow"/>
          <w:color w:val="1A1A1A"/>
          <w:sz w:val="20"/>
          <w:szCs w:val="20"/>
          <w:lang w:val="en-GB"/>
        </w:rPr>
        <w:t xml:space="preserve">relating to the subject matter </w:t>
      </w:r>
      <w:r w:rsidRPr="00C85B63">
        <w:rPr>
          <w:rFonts w:ascii="Arial Narrow" w:hAnsi="Arial Narrow"/>
          <w:color w:val="1A1A1A"/>
          <w:spacing w:val="-4"/>
          <w:sz w:val="20"/>
          <w:szCs w:val="20"/>
          <w:lang w:val="en-GB"/>
        </w:rPr>
        <w:t>hereof</w:t>
      </w:r>
      <w:r w:rsidRPr="00C85B63">
        <w:rPr>
          <w:rFonts w:ascii="Arial Narrow" w:hAnsi="Arial Narrow"/>
          <w:color w:val="3B3B3B"/>
          <w:spacing w:val="-4"/>
          <w:sz w:val="20"/>
          <w:szCs w:val="20"/>
          <w:lang w:val="en-GB"/>
        </w:rPr>
        <w:t xml:space="preserve">. </w:t>
      </w:r>
      <w:r w:rsidRPr="00C85B63">
        <w:rPr>
          <w:rFonts w:ascii="Arial Narrow" w:hAnsi="Arial Narrow"/>
          <w:color w:val="1A1A1A"/>
          <w:sz w:val="20"/>
          <w:szCs w:val="20"/>
          <w:lang w:val="en-GB"/>
        </w:rPr>
        <w:t>This Agreement may be amended or modified only by a writing signed by both</w:t>
      </w:r>
      <w:r w:rsidRPr="00C85B63">
        <w:rPr>
          <w:rFonts w:ascii="Arial Narrow" w:hAnsi="Arial Narrow"/>
          <w:color w:val="1A1A1A"/>
          <w:spacing w:val="21"/>
          <w:sz w:val="20"/>
          <w:szCs w:val="20"/>
          <w:lang w:val="en-GB"/>
        </w:rPr>
        <w:t xml:space="preserve"> </w:t>
      </w:r>
      <w:r w:rsidRPr="00C85B63">
        <w:rPr>
          <w:rFonts w:ascii="Arial Narrow" w:hAnsi="Arial Narrow"/>
          <w:color w:val="1A1A1A"/>
          <w:sz w:val="20"/>
          <w:szCs w:val="20"/>
          <w:lang w:val="en-GB"/>
        </w:rPr>
        <w:t>parties.</w:t>
      </w:r>
    </w:p>
    <w:p w14:paraId="10BD244C" w14:textId="77777777" w:rsidR="004433BA" w:rsidRPr="00C85B63" w:rsidRDefault="004433BA">
      <w:pPr>
        <w:pStyle w:val="ListParagraph"/>
        <w:rPr>
          <w:rFonts w:ascii="Arial Narrow" w:hAnsi="Arial Narrow"/>
          <w:color w:val="161616"/>
          <w:sz w:val="20"/>
          <w:szCs w:val="20"/>
          <w:lang w:val="en-GB"/>
        </w:rPr>
      </w:pPr>
    </w:p>
    <w:p w14:paraId="466139D8" w14:textId="77777777" w:rsidR="003C6156" w:rsidRPr="00C85B63" w:rsidRDefault="004433BA" w:rsidP="003C6156">
      <w:pPr>
        <w:pStyle w:val="ListParagraph"/>
        <w:numPr>
          <w:ilvl w:val="1"/>
          <w:numId w:val="1"/>
        </w:numPr>
        <w:tabs>
          <w:tab w:val="left" w:pos="547"/>
        </w:tabs>
        <w:ind w:left="548" w:right="276" w:hanging="420"/>
        <w:rPr>
          <w:rFonts w:ascii="Arial Narrow" w:hAnsi="Arial Narrow"/>
          <w:color w:val="000000"/>
          <w:sz w:val="20"/>
          <w:szCs w:val="20"/>
        </w:rPr>
      </w:pPr>
      <w:r w:rsidRPr="00C85B63">
        <w:rPr>
          <w:rFonts w:ascii="Arial Narrow" w:hAnsi="Arial Narrow"/>
          <w:color w:val="161616"/>
          <w:sz w:val="20"/>
          <w:szCs w:val="20"/>
          <w:lang w:val="en-GB"/>
        </w:rPr>
        <w:t>AGENCY may not a</w:t>
      </w:r>
      <w:r w:rsidRPr="00C85B63">
        <w:rPr>
          <w:rFonts w:ascii="Arial Narrow" w:hAnsi="Arial Narrow"/>
          <w:color w:val="1A1A1A"/>
          <w:sz w:val="20"/>
          <w:szCs w:val="20"/>
          <w:lang w:val="en-GB"/>
        </w:rPr>
        <w:t>ssign this Agreement, and/or any of its rights or obligations hereunder without the prior written consent of</w:t>
      </w:r>
      <w:r w:rsidRPr="00C85B63">
        <w:rPr>
          <w:rFonts w:ascii="Arial Narrow" w:hAnsi="Arial Narrow"/>
          <w:color w:val="1A1A1A"/>
          <w:spacing w:val="-19"/>
          <w:sz w:val="20"/>
          <w:szCs w:val="20"/>
          <w:lang w:val="en-GB"/>
        </w:rPr>
        <w:t xml:space="preserve"> </w:t>
      </w:r>
      <w:r w:rsidRPr="00C85B63">
        <w:rPr>
          <w:rFonts w:ascii="Arial Narrow" w:hAnsi="Arial Narrow"/>
          <w:color w:val="1A1A1A"/>
          <w:sz w:val="20"/>
          <w:szCs w:val="20"/>
          <w:lang w:val="en-GB"/>
        </w:rPr>
        <w:t>JOHNSON CONTROLS.</w:t>
      </w:r>
      <w:bookmarkStart w:id="67" w:name="a391032"/>
    </w:p>
    <w:p w14:paraId="1AF4EDE9" w14:textId="77777777" w:rsidR="003C6156" w:rsidRPr="00C85B63" w:rsidRDefault="003C6156" w:rsidP="003C6156">
      <w:pPr>
        <w:pStyle w:val="ListParagraph"/>
        <w:rPr>
          <w:rFonts w:ascii="Arial Narrow" w:hAnsi="Arial Narrow"/>
          <w:color w:val="000000"/>
          <w:sz w:val="20"/>
          <w:szCs w:val="20"/>
        </w:rPr>
      </w:pPr>
    </w:p>
    <w:p w14:paraId="5D6D9155" w14:textId="4AB0DE1B" w:rsidR="00BF72EE" w:rsidRPr="00C85B63" w:rsidRDefault="003C6156" w:rsidP="00F83468">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This </w:t>
      </w:r>
      <w:r w:rsidR="00606500">
        <w:rPr>
          <w:rFonts w:ascii="Arial Narrow" w:hAnsi="Arial Narrow"/>
          <w:color w:val="161616"/>
          <w:sz w:val="20"/>
          <w:szCs w:val="20"/>
          <w:lang w:val="en-GB"/>
        </w:rPr>
        <w:t>A</w:t>
      </w:r>
      <w:r w:rsidRPr="00C85B63">
        <w:rPr>
          <w:rFonts w:ascii="Arial Narrow" w:hAnsi="Arial Narrow"/>
          <w:color w:val="161616"/>
          <w:sz w:val="20"/>
          <w:szCs w:val="20"/>
          <w:lang w:val="en-GB"/>
        </w:rPr>
        <w:t xml:space="preserve">greement and any dispute or claim (including non-contractual disputes or claims) arising out of or in connection with it or its subject matter or formation shall be governed by and construed in accordance with the law of </w:t>
      </w:r>
      <w:bookmarkEnd w:id="67"/>
      <w:r w:rsidR="00AB44E3" w:rsidRPr="00C85B63">
        <w:rPr>
          <w:rFonts w:ascii="Arial Narrow" w:hAnsi="Arial Narrow"/>
          <w:color w:val="161616"/>
          <w:sz w:val="20"/>
          <w:szCs w:val="20"/>
          <w:lang w:val="en-GB"/>
        </w:rPr>
        <w:t>the domicile of JOHNSON CONTROLS</w:t>
      </w:r>
    </w:p>
    <w:p w14:paraId="7934364C" w14:textId="77777777" w:rsidR="00BF72EE" w:rsidRPr="00C85B63" w:rsidRDefault="00BF72EE" w:rsidP="00F753E6">
      <w:pPr>
        <w:pStyle w:val="ListParagraph"/>
        <w:rPr>
          <w:rFonts w:ascii="Arial Narrow" w:hAnsi="Arial Narrow"/>
          <w:color w:val="161616"/>
          <w:sz w:val="20"/>
          <w:szCs w:val="20"/>
          <w:lang w:val="en-GB"/>
        </w:rPr>
      </w:pPr>
    </w:p>
    <w:p w14:paraId="7F7F29EB" w14:textId="2C7C81B0" w:rsidR="003C6156" w:rsidRPr="00C85B63" w:rsidRDefault="003C6156" w:rsidP="00BF72EE">
      <w:pPr>
        <w:pStyle w:val="ListParagraph"/>
        <w:numPr>
          <w:ilvl w:val="1"/>
          <w:numId w:val="1"/>
        </w:numPr>
        <w:tabs>
          <w:tab w:val="left" w:pos="547"/>
        </w:tabs>
        <w:ind w:left="548" w:right="276" w:hanging="420"/>
        <w:rPr>
          <w:rFonts w:ascii="Arial Narrow" w:hAnsi="Arial Narrow"/>
          <w:color w:val="161616"/>
          <w:sz w:val="20"/>
          <w:szCs w:val="20"/>
          <w:lang w:val="en-GB"/>
        </w:rPr>
      </w:pPr>
      <w:bookmarkStart w:id="68" w:name="a841116"/>
      <w:r w:rsidRPr="00C85B63">
        <w:rPr>
          <w:rFonts w:ascii="Arial Narrow" w:hAnsi="Arial Narrow"/>
          <w:color w:val="161616"/>
          <w:sz w:val="20"/>
          <w:szCs w:val="20"/>
          <w:lang w:val="en-GB"/>
        </w:rPr>
        <w:lastRenderedPageBreak/>
        <w:t>Each party irrevocably agrees that the courts</w:t>
      </w:r>
      <w:r w:rsidR="00BF72EE" w:rsidRPr="00C85B63">
        <w:rPr>
          <w:rFonts w:ascii="Arial Narrow" w:hAnsi="Arial Narrow"/>
          <w:color w:val="161616"/>
          <w:sz w:val="20"/>
          <w:szCs w:val="20"/>
          <w:lang w:val="en-GB"/>
        </w:rPr>
        <w:t xml:space="preserve"> of</w:t>
      </w:r>
      <w:r w:rsidR="00AB44E3" w:rsidRPr="00C85B63">
        <w:rPr>
          <w:rFonts w:ascii="Arial Narrow" w:hAnsi="Arial Narrow"/>
          <w:color w:val="161616"/>
          <w:sz w:val="20"/>
          <w:szCs w:val="20"/>
          <w:lang w:val="en-GB"/>
        </w:rPr>
        <w:t xml:space="preserve"> the domicile of JOHNSON CONTROLS </w:t>
      </w:r>
      <w:r w:rsidRPr="00C85B63">
        <w:rPr>
          <w:rFonts w:ascii="Arial Narrow" w:hAnsi="Arial Narrow"/>
          <w:color w:val="161616"/>
          <w:sz w:val="20"/>
          <w:szCs w:val="20"/>
          <w:lang w:val="en-GB"/>
        </w:rPr>
        <w:t>shall have exclusive jurisdiction to settle any dispute or claim (including non-contractual disputes or claims) arising out of or in connection with this agreement or its subject matter or formation.</w:t>
      </w:r>
      <w:bookmarkEnd w:id="68"/>
    </w:p>
    <w:p w14:paraId="7CFEC128" w14:textId="77777777" w:rsidR="00BF72EE" w:rsidRPr="00C85B63" w:rsidRDefault="00BF72EE" w:rsidP="00F753E6">
      <w:pPr>
        <w:pStyle w:val="ListParagraph"/>
        <w:tabs>
          <w:tab w:val="left" w:pos="547"/>
        </w:tabs>
        <w:ind w:left="548" w:right="276" w:firstLine="0"/>
        <w:rPr>
          <w:rFonts w:ascii="Arial Narrow" w:hAnsi="Arial Narrow"/>
          <w:color w:val="161616"/>
          <w:sz w:val="20"/>
          <w:szCs w:val="20"/>
          <w:lang w:val="en-GB"/>
        </w:rPr>
      </w:pPr>
    </w:p>
    <w:p w14:paraId="25888BC6" w14:textId="43329B43" w:rsidR="008A4795" w:rsidRPr="00C85B63" w:rsidRDefault="008A4795" w:rsidP="00BF72EE">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Neither party shall be in breach of this agreement nor liable for delay in performing, or failure to perform, any of its obligations under this agreement, including payment, if such delay or failure result from events, circumstances or causes beyond its reasonable control. In such circumstances the affected party shall be entitled to a reasonable extension of the time for performing such obligations. If the period of delay or non-performance continues for 12 weeks, the party not affected may terminate this agreement by giving 10 days' written notice to the affected party</w:t>
      </w:r>
    </w:p>
    <w:p w14:paraId="1E3328B1" w14:textId="77777777" w:rsidR="00BF72EE" w:rsidRPr="00C85B63" w:rsidRDefault="00BF72EE" w:rsidP="00F753E6">
      <w:pPr>
        <w:pStyle w:val="ListParagraph"/>
        <w:rPr>
          <w:rFonts w:ascii="Arial Narrow" w:hAnsi="Arial Narrow"/>
          <w:color w:val="161616"/>
          <w:sz w:val="20"/>
          <w:szCs w:val="20"/>
          <w:lang w:val="en-GB"/>
        </w:rPr>
      </w:pPr>
    </w:p>
    <w:p w14:paraId="2D3F5ADC" w14:textId="765EF85E" w:rsidR="008A4795" w:rsidRPr="00C85B63" w:rsidRDefault="008A4795" w:rsidP="00BF72EE">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 xml:space="preserve">Unless it expressly states otherwise, this Agreement does not give rise to any rights under the </w:t>
      </w:r>
      <w:r w:rsidR="00BF72EE" w:rsidRPr="00C85B63">
        <w:rPr>
          <w:rFonts w:ascii="Arial Narrow" w:hAnsi="Arial Narrow"/>
          <w:color w:val="161616"/>
          <w:sz w:val="20"/>
          <w:szCs w:val="20"/>
          <w:lang w:val="en-GB"/>
        </w:rPr>
        <w:t xml:space="preserve">UK </w:t>
      </w:r>
      <w:r w:rsidRPr="00C85B63">
        <w:rPr>
          <w:rFonts w:ascii="Arial Narrow" w:hAnsi="Arial Narrow"/>
          <w:color w:val="161616"/>
          <w:sz w:val="20"/>
          <w:szCs w:val="20"/>
          <w:lang w:val="en-GB"/>
        </w:rPr>
        <w:t>Contracts (Rights of Third Parties) Act 1999 to enforce any term of this Agreement.</w:t>
      </w:r>
    </w:p>
    <w:p w14:paraId="00FA6D23" w14:textId="77777777" w:rsidR="00BF72EE" w:rsidRPr="00C85B63" w:rsidRDefault="00BF72EE" w:rsidP="00F753E6">
      <w:pPr>
        <w:pStyle w:val="ListParagraph"/>
        <w:rPr>
          <w:rFonts w:ascii="Arial Narrow" w:hAnsi="Arial Narrow"/>
          <w:color w:val="161616"/>
          <w:sz w:val="20"/>
          <w:szCs w:val="20"/>
          <w:lang w:val="en-GB"/>
        </w:rPr>
      </w:pPr>
    </w:p>
    <w:p w14:paraId="4C62F366" w14:textId="59F8D42A" w:rsidR="00564017" w:rsidRPr="00C85B63" w:rsidRDefault="00564017" w:rsidP="00F753E6">
      <w:pPr>
        <w:pStyle w:val="ListParagraph"/>
        <w:numPr>
          <w:ilvl w:val="1"/>
          <w:numId w:val="1"/>
        </w:numPr>
        <w:tabs>
          <w:tab w:val="left" w:pos="547"/>
        </w:tabs>
        <w:ind w:left="548" w:right="276" w:hanging="420"/>
        <w:rPr>
          <w:rFonts w:ascii="Arial Narrow" w:hAnsi="Arial Narrow"/>
          <w:color w:val="161616"/>
          <w:sz w:val="20"/>
          <w:szCs w:val="20"/>
          <w:lang w:val="en-GB"/>
        </w:rPr>
      </w:pPr>
      <w:r w:rsidRPr="00C85B63">
        <w:rPr>
          <w:rFonts w:ascii="Arial Narrow" w:hAnsi="Arial Narrow"/>
          <w:color w:val="161616"/>
          <w:sz w:val="20"/>
          <w:szCs w:val="20"/>
          <w:lang w:val="en-GB"/>
        </w:rPr>
        <w:t>The Parties shall comply with terms of Schedule 1 (Data Protection)</w:t>
      </w:r>
    </w:p>
    <w:p w14:paraId="541723FE" w14:textId="77777777" w:rsidR="003C6156" w:rsidRPr="00C85B63" w:rsidRDefault="003C6156" w:rsidP="003C6156">
      <w:pPr>
        <w:tabs>
          <w:tab w:val="left" w:pos="547"/>
        </w:tabs>
        <w:ind w:right="276"/>
        <w:jc w:val="both"/>
        <w:rPr>
          <w:rFonts w:ascii="Arial Narrow" w:hAnsi="Arial Narrow" w:cs="Arial"/>
          <w:color w:val="161616"/>
          <w:sz w:val="20"/>
          <w:szCs w:val="20"/>
          <w:lang w:val="en-GB"/>
        </w:rPr>
      </w:pPr>
    </w:p>
    <w:p w14:paraId="58C5BDBF" w14:textId="77777777" w:rsidR="004433BA" w:rsidRPr="00C85B63" w:rsidRDefault="004433BA" w:rsidP="003C6156">
      <w:pPr>
        <w:pStyle w:val="NoSpacing"/>
        <w:jc w:val="both"/>
        <w:rPr>
          <w:rFonts w:ascii="Arial Narrow" w:hAnsi="Arial Narrow" w:cs="Arial"/>
          <w:sz w:val="20"/>
          <w:szCs w:val="20"/>
        </w:rPr>
      </w:pPr>
      <w:r w:rsidRPr="00C85B63">
        <w:rPr>
          <w:rFonts w:ascii="Arial Narrow" w:hAnsi="Arial Narrow" w:cs="Arial"/>
          <w:sz w:val="20"/>
          <w:szCs w:val="20"/>
        </w:rPr>
        <w:t xml:space="preserve">WHEREFORE, the parties hereto have caused the Agreement to be executed by their duly </w:t>
      </w:r>
      <w:proofErr w:type="spellStart"/>
      <w:r w:rsidRPr="00C85B63">
        <w:rPr>
          <w:rFonts w:ascii="Arial Narrow" w:hAnsi="Arial Narrow" w:cs="Arial"/>
          <w:sz w:val="20"/>
          <w:szCs w:val="20"/>
        </w:rPr>
        <w:t>authorised</w:t>
      </w:r>
      <w:proofErr w:type="spellEnd"/>
    </w:p>
    <w:p w14:paraId="350D1E55" w14:textId="77777777" w:rsidR="004433BA" w:rsidRPr="00C85B63" w:rsidRDefault="004433BA" w:rsidP="003C6156">
      <w:pPr>
        <w:pStyle w:val="NoSpacing"/>
        <w:jc w:val="both"/>
        <w:rPr>
          <w:rFonts w:ascii="Arial Narrow" w:hAnsi="Arial Narrow" w:cs="Arial"/>
          <w:sz w:val="20"/>
          <w:szCs w:val="20"/>
        </w:rPr>
      </w:pPr>
      <w:r w:rsidRPr="00C85B63">
        <w:rPr>
          <w:rFonts w:ascii="Arial Narrow" w:hAnsi="Arial Narrow" w:cs="Arial"/>
          <w:sz w:val="20"/>
          <w:szCs w:val="20"/>
        </w:rPr>
        <w:t>representatives as of the Effective Date set forth above.</w:t>
      </w:r>
    </w:p>
    <w:p w14:paraId="53516377" w14:textId="77777777" w:rsidR="004433BA" w:rsidRPr="00C85B63" w:rsidRDefault="004433BA">
      <w:pPr>
        <w:tabs>
          <w:tab w:val="left" w:pos="547"/>
        </w:tabs>
        <w:ind w:right="276"/>
        <w:jc w:val="both"/>
        <w:rPr>
          <w:rFonts w:ascii="Arial Narrow" w:hAnsi="Arial Narrow" w:cs="Arial"/>
          <w:color w:val="161616"/>
          <w:sz w:val="20"/>
          <w:szCs w:val="20"/>
          <w:lang w:val="en-GB"/>
        </w:rPr>
      </w:pPr>
    </w:p>
    <w:p w14:paraId="7461BC18" w14:textId="1B1FD29D" w:rsidR="00E46BB8" w:rsidRPr="00C85B63" w:rsidRDefault="002D6BCD">
      <w:pPr>
        <w:tabs>
          <w:tab w:val="left" w:pos="547"/>
        </w:tabs>
        <w:ind w:right="276"/>
        <w:jc w:val="both"/>
        <w:rPr>
          <w:rFonts w:ascii="Arial Narrow" w:hAnsi="Arial Narrow" w:cs="Arial"/>
          <w:color w:val="FF0000"/>
          <w:sz w:val="20"/>
          <w:szCs w:val="20"/>
        </w:rPr>
      </w:pPr>
      <w:r w:rsidRPr="002A45F8">
        <w:rPr>
          <w:rFonts w:ascii="Arial Narrow" w:hAnsi="Arial Narrow" w:cs="Arial"/>
          <w:color w:val="000000" w:themeColor="text1"/>
          <w:sz w:val="20"/>
          <w:szCs w:val="20"/>
        </w:rPr>
        <w:t>Tyco Integrated Fire &amp; Security (Schweiz) AG</w:t>
      </w:r>
      <w:r w:rsidR="00E46BB8" w:rsidRPr="00C85B63">
        <w:rPr>
          <w:rFonts w:ascii="Arial Narrow" w:hAnsi="Arial Narrow" w:cs="Arial"/>
          <w:b/>
          <w:color w:val="181818"/>
          <w:sz w:val="20"/>
          <w:szCs w:val="20"/>
        </w:rPr>
        <w:tab/>
      </w:r>
      <w:r w:rsidR="00E46BB8" w:rsidRPr="00C85B63">
        <w:rPr>
          <w:rFonts w:ascii="Arial Narrow" w:hAnsi="Arial Narrow" w:cs="Arial"/>
          <w:b/>
          <w:color w:val="181818"/>
          <w:sz w:val="20"/>
          <w:szCs w:val="20"/>
        </w:rPr>
        <w:tab/>
      </w:r>
      <w:r w:rsidR="00E46BB8" w:rsidRPr="00C85B63">
        <w:rPr>
          <w:rFonts w:ascii="Arial Narrow" w:hAnsi="Arial Narrow" w:cs="Arial"/>
          <w:b/>
          <w:color w:val="181818"/>
          <w:sz w:val="20"/>
          <w:szCs w:val="20"/>
        </w:rPr>
        <w:tab/>
      </w:r>
      <w:r w:rsidR="00D70444" w:rsidRPr="00D70444">
        <w:rPr>
          <w:rFonts w:ascii="Arial Narrow" w:hAnsi="Arial Narrow" w:cs="Arial"/>
          <w:sz w:val="20"/>
          <w:szCs w:val="20"/>
        </w:rPr>
        <w:t>Johnston Vere Consultancy Ltd</w:t>
      </w:r>
      <w:r w:rsidR="00E46BB8" w:rsidRPr="00D70444">
        <w:rPr>
          <w:rFonts w:ascii="Arial Narrow" w:hAnsi="Arial Narrow" w:cs="Arial"/>
        </w:rPr>
        <w:tab/>
      </w:r>
      <w:r w:rsidR="00E46BB8" w:rsidRPr="00D70444">
        <w:rPr>
          <w:rFonts w:ascii="Arial Narrow" w:hAnsi="Arial Narrow" w:cs="Arial"/>
        </w:rPr>
        <w:tab/>
      </w:r>
      <w:r w:rsidR="00E46BB8" w:rsidRPr="00D70444">
        <w:rPr>
          <w:rFonts w:ascii="Arial Narrow" w:hAnsi="Arial Narrow" w:cs="Arial"/>
        </w:rPr>
        <w:tab/>
      </w:r>
      <w:r w:rsidR="00E46BB8" w:rsidRPr="00D70444">
        <w:rPr>
          <w:rFonts w:ascii="Arial Narrow" w:hAnsi="Arial Narrow" w:cs="Arial"/>
        </w:rPr>
        <w:tab/>
      </w:r>
      <w:r w:rsidR="00E46BB8" w:rsidRPr="00D70444">
        <w:rPr>
          <w:rFonts w:ascii="Arial Narrow" w:hAnsi="Arial Narrow" w:cs="Arial"/>
        </w:rPr>
        <w:tab/>
      </w:r>
      <w:r w:rsidR="00E46BB8" w:rsidRPr="00D70444">
        <w:rPr>
          <w:rFonts w:ascii="Arial Narrow" w:hAnsi="Arial Narrow" w:cs="Arial"/>
        </w:rPr>
        <w:tab/>
      </w:r>
      <w:r w:rsidR="00E46BB8" w:rsidRPr="00D70444">
        <w:rPr>
          <w:rFonts w:ascii="Arial Narrow" w:hAnsi="Arial Narrow" w:cs="Arial"/>
        </w:rPr>
        <w:tab/>
      </w:r>
      <w:r w:rsidR="00370DA0">
        <w:rPr>
          <w:rFonts w:ascii="Arial Narrow" w:hAnsi="Arial Narrow" w:cs="Arial"/>
        </w:rPr>
        <w:tab/>
      </w:r>
      <w:r w:rsidR="00370DA0">
        <w:rPr>
          <w:rFonts w:ascii="Arial Narrow" w:hAnsi="Arial Narrow" w:cs="Arial"/>
        </w:rPr>
        <w:tab/>
      </w:r>
      <w:r w:rsidR="00370DA0">
        <w:rPr>
          <w:rFonts w:ascii="Arial Narrow" w:hAnsi="Arial Narrow" w:cs="Arial"/>
        </w:rPr>
        <w:tab/>
      </w:r>
      <w:r w:rsidR="00370DA0">
        <w:rPr>
          <w:rFonts w:ascii="Arial Narrow" w:hAnsi="Arial Narrow" w:cs="Arial"/>
        </w:rPr>
        <w:tab/>
      </w:r>
      <w:r w:rsidR="00370DA0">
        <w:rPr>
          <w:rFonts w:ascii="Arial Narrow" w:hAnsi="Arial Narrow" w:cs="Arial"/>
        </w:rPr>
        <w:tab/>
      </w:r>
      <w:r w:rsidR="00370DA0">
        <w:rPr>
          <w:rFonts w:ascii="Arial Narrow" w:hAnsi="Arial Narrow" w:cs="Arial"/>
        </w:rPr>
        <w:tab/>
      </w:r>
      <w:r w:rsidR="00370DA0">
        <w:rPr>
          <w:rFonts w:ascii="Arial Narrow" w:hAnsi="Arial Narrow" w:cs="Arial"/>
          <w:noProof/>
          <w:color w:val="FF0000"/>
          <w:sz w:val="20"/>
          <w:szCs w:val="20"/>
        </w:rPr>
        <w:drawing>
          <wp:inline distT="0" distB="0" distL="0" distR="0" wp14:anchorId="2EDF98D1" wp14:editId="4E24E079">
            <wp:extent cx="332775" cy="816812"/>
            <wp:effectExtent l="571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335889" cy="824455"/>
                    </a:xfrm>
                    <a:prstGeom prst="rect">
                      <a:avLst/>
                    </a:prstGeom>
                  </pic:spPr>
                </pic:pic>
              </a:graphicData>
            </a:graphic>
          </wp:inline>
        </w:drawing>
      </w:r>
    </w:p>
    <w:tbl>
      <w:tblPr>
        <w:tblStyle w:val="TableGrid"/>
        <w:tblW w:w="12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694"/>
        <w:gridCol w:w="567"/>
        <w:gridCol w:w="1847"/>
        <w:gridCol w:w="2694"/>
        <w:gridCol w:w="3256"/>
      </w:tblGrid>
      <w:tr w:rsidR="00370DA0" w:rsidRPr="00C85B63" w14:paraId="2732F247" w14:textId="77777777" w:rsidTr="00E46BB8">
        <w:tc>
          <w:tcPr>
            <w:tcW w:w="1696" w:type="dxa"/>
          </w:tcPr>
          <w:p w14:paraId="6479EC30" w14:textId="77777777" w:rsidR="00E46BB8" w:rsidRPr="00C85B63" w:rsidRDefault="00E46BB8">
            <w:pPr>
              <w:tabs>
                <w:tab w:val="left" w:pos="547"/>
              </w:tabs>
              <w:ind w:right="276"/>
              <w:jc w:val="both"/>
              <w:rPr>
                <w:rFonts w:ascii="Arial Narrow" w:hAnsi="Arial Narrow" w:cs="Arial"/>
                <w:color w:val="161616"/>
                <w:sz w:val="20"/>
                <w:szCs w:val="20"/>
                <w:lang w:val="en-GB"/>
              </w:rPr>
            </w:pPr>
            <w:r w:rsidRPr="00C85B63">
              <w:rPr>
                <w:rFonts w:ascii="Arial Narrow" w:hAnsi="Arial Narrow" w:cs="Arial"/>
                <w:color w:val="161616"/>
                <w:sz w:val="20"/>
                <w:szCs w:val="20"/>
                <w:lang w:val="en-GB"/>
              </w:rPr>
              <w:t>Signature</w:t>
            </w:r>
          </w:p>
        </w:tc>
        <w:tc>
          <w:tcPr>
            <w:tcW w:w="2694" w:type="dxa"/>
            <w:tcBorders>
              <w:bottom w:val="single" w:sz="4" w:space="0" w:color="auto"/>
            </w:tcBorders>
          </w:tcPr>
          <w:p w14:paraId="3466D6DD" w14:textId="79A7654F" w:rsidR="00E46BB8" w:rsidRPr="00C85B63" w:rsidRDefault="00E46BB8">
            <w:pPr>
              <w:tabs>
                <w:tab w:val="left" w:pos="547"/>
              </w:tabs>
              <w:ind w:right="276"/>
              <w:jc w:val="both"/>
              <w:rPr>
                <w:rFonts w:ascii="Arial Narrow" w:hAnsi="Arial Narrow" w:cs="Arial"/>
                <w:color w:val="161616"/>
                <w:sz w:val="20"/>
                <w:szCs w:val="20"/>
                <w:lang w:val="en-GB"/>
              </w:rPr>
            </w:pPr>
          </w:p>
        </w:tc>
        <w:tc>
          <w:tcPr>
            <w:tcW w:w="567" w:type="dxa"/>
          </w:tcPr>
          <w:p w14:paraId="684DA590" w14:textId="77777777" w:rsidR="00E46BB8" w:rsidRPr="00C85B63" w:rsidRDefault="00E46BB8">
            <w:pPr>
              <w:tabs>
                <w:tab w:val="left" w:pos="547"/>
              </w:tabs>
              <w:ind w:right="276"/>
              <w:jc w:val="both"/>
              <w:rPr>
                <w:rFonts w:ascii="Arial Narrow" w:hAnsi="Arial Narrow" w:cs="Arial"/>
                <w:color w:val="161616"/>
                <w:sz w:val="20"/>
                <w:szCs w:val="20"/>
                <w:lang w:val="en-GB"/>
              </w:rPr>
            </w:pPr>
          </w:p>
        </w:tc>
        <w:tc>
          <w:tcPr>
            <w:tcW w:w="1847" w:type="dxa"/>
          </w:tcPr>
          <w:p w14:paraId="05D577E2" w14:textId="77777777" w:rsidR="00E46BB8" w:rsidRPr="00C85B63" w:rsidRDefault="00E46BB8">
            <w:pPr>
              <w:tabs>
                <w:tab w:val="left" w:pos="547"/>
              </w:tabs>
              <w:ind w:right="276"/>
              <w:jc w:val="both"/>
              <w:rPr>
                <w:rFonts w:ascii="Arial Narrow" w:hAnsi="Arial Narrow" w:cs="Arial"/>
                <w:color w:val="161616"/>
                <w:sz w:val="20"/>
                <w:szCs w:val="20"/>
                <w:lang w:val="en-GB"/>
              </w:rPr>
            </w:pPr>
            <w:r w:rsidRPr="00C85B63">
              <w:rPr>
                <w:rFonts w:ascii="Arial Narrow" w:hAnsi="Arial Narrow" w:cs="Arial"/>
                <w:color w:val="161616"/>
                <w:sz w:val="20"/>
                <w:szCs w:val="20"/>
                <w:lang w:val="en-GB"/>
              </w:rPr>
              <w:t>Signature</w:t>
            </w:r>
          </w:p>
        </w:tc>
        <w:tc>
          <w:tcPr>
            <w:tcW w:w="2694" w:type="dxa"/>
            <w:tcBorders>
              <w:bottom w:val="single" w:sz="4" w:space="0" w:color="auto"/>
            </w:tcBorders>
          </w:tcPr>
          <w:p w14:paraId="6964C229" w14:textId="15C63251" w:rsidR="00E46BB8" w:rsidRPr="00C85B63" w:rsidRDefault="00E46BB8">
            <w:pPr>
              <w:tabs>
                <w:tab w:val="left" w:pos="547"/>
              </w:tabs>
              <w:ind w:right="276"/>
              <w:jc w:val="both"/>
              <w:rPr>
                <w:rFonts w:ascii="Arial Narrow" w:hAnsi="Arial Narrow" w:cs="Arial"/>
                <w:color w:val="161616"/>
                <w:sz w:val="20"/>
                <w:szCs w:val="20"/>
                <w:lang w:val="en-GB"/>
              </w:rPr>
            </w:pPr>
          </w:p>
        </w:tc>
        <w:tc>
          <w:tcPr>
            <w:tcW w:w="3256" w:type="dxa"/>
          </w:tcPr>
          <w:p w14:paraId="59798D6A" w14:textId="77777777" w:rsidR="00E46BB8" w:rsidRPr="00C85B63" w:rsidRDefault="00E46BB8">
            <w:pPr>
              <w:tabs>
                <w:tab w:val="left" w:pos="547"/>
              </w:tabs>
              <w:ind w:right="276"/>
              <w:jc w:val="both"/>
              <w:rPr>
                <w:rFonts w:ascii="Arial Narrow" w:hAnsi="Arial Narrow" w:cs="Arial"/>
                <w:color w:val="161616"/>
                <w:sz w:val="20"/>
                <w:szCs w:val="20"/>
                <w:lang w:val="en-GB"/>
              </w:rPr>
            </w:pPr>
          </w:p>
        </w:tc>
      </w:tr>
    </w:tbl>
    <w:p w14:paraId="68854E4E" w14:textId="77777777" w:rsidR="00E46BB8" w:rsidRPr="00C85B63" w:rsidRDefault="00E46BB8" w:rsidP="003C6156">
      <w:pPr>
        <w:tabs>
          <w:tab w:val="left" w:pos="547"/>
        </w:tabs>
        <w:ind w:right="276"/>
        <w:jc w:val="both"/>
        <w:rPr>
          <w:rFonts w:ascii="Arial Narrow" w:hAnsi="Arial Narrow" w:cs="Arial"/>
          <w:color w:val="161616"/>
          <w:sz w:val="20"/>
          <w:szCs w:val="20"/>
          <w:lang w:val="en-GB"/>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694"/>
        <w:gridCol w:w="567"/>
        <w:gridCol w:w="1842"/>
        <w:gridCol w:w="2694"/>
      </w:tblGrid>
      <w:tr w:rsidR="00E46BB8" w:rsidRPr="00C85B63" w14:paraId="32D212DC" w14:textId="77777777" w:rsidTr="00E46BB8">
        <w:tc>
          <w:tcPr>
            <w:tcW w:w="1696" w:type="dxa"/>
          </w:tcPr>
          <w:p w14:paraId="5D19EF3C" w14:textId="77777777" w:rsidR="00E46BB8" w:rsidRPr="00C85B63" w:rsidRDefault="00E46BB8" w:rsidP="003C6156">
            <w:pPr>
              <w:tabs>
                <w:tab w:val="left" w:pos="547"/>
              </w:tabs>
              <w:ind w:right="276"/>
              <w:jc w:val="both"/>
              <w:rPr>
                <w:rFonts w:ascii="Arial Narrow" w:hAnsi="Arial Narrow" w:cs="Arial"/>
                <w:color w:val="161616"/>
                <w:sz w:val="20"/>
                <w:szCs w:val="20"/>
                <w:lang w:val="en-GB"/>
              </w:rPr>
            </w:pPr>
            <w:r w:rsidRPr="00C85B63">
              <w:rPr>
                <w:rFonts w:ascii="Arial Narrow" w:hAnsi="Arial Narrow" w:cs="Arial"/>
                <w:color w:val="161616"/>
                <w:sz w:val="20"/>
                <w:szCs w:val="20"/>
                <w:lang w:val="en-GB"/>
              </w:rPr>
              <w:t>Date</w:t>
            </w:r>
          </w:p>
        </w:tc>
        <w:tc>
          <w:tcPr>
            <w:tcW w:w="2694" w:type="dxa"/>
            <w:tcBorders>
              <w:bottom w:val="single" w:sz="4" w:space="0" w:color="auto"/>
            </w:tcBorders>
          </w:tcPr>
          <w:p w14:paraId="46FBB606" w14:textId="6B60B461" w:rsidR="002A7183" w:rsidRPr="00C85B63" w:rsidRDefault="002A7183" w:rsidP="003C6156">
            <w:pPr>
              <w:tabs>
                <w:tab w:val="left" w:pos="547"/>
              </w:tabs>
              <w:ind w:right="276"/>
              <w:jc w:val="both"/>
              <w:rPr>
                <w:rFonts w:ascii="Arial Narrow" w:hAnsi="Arial Narrow" w:cs="Arial"/>
                <w:color w:val="161616"/>
                <w:sz w:val="20"/>
                <w:szCs w:val="20"/>
                <w:lang w:val="en-GB"/>
              </w:rPr>
            </w:pPr>
          </w:p>
        </w:tc>
        <w:tc>
          <w:tcPr>
            <w:tcW w:w="567" w:type="dxa"/>
          </w:tcPr>
          <w:p w14:paraId="4182ED3B" w14:textId="77777777" w:rsidR="00E46BB8" w:rsidRPr="00C85B63" w:rsidRDefault="00E46BB8" w:rsidP="003C6156">
            <w:pPr>
              <w:tabs>
                <w:tab w:val="left" w:pos="547"/>
              </w:tabs>
              <w:ind w:right="276"/>
              <w:jc w:val="both"/>
              <w:rPr>
                <w:rFonts w:ascii="Arial Narrow" w:hAnsi="Arial Narrow" w:cs="Arial"/>
                <w:color w:val="161616"/>
                <w:sz w:val="20"/>
                <w:szCs w:val="20"/>
                <w:lang w:val="en-GB"/>
              </w:rPr>
            </w:pPr>
          </w:p>
        </w:tc>
        <w:tc>
          <w:tcPr>
            <w:tcW w:w="1842" w:type="dxa"/>
          </w:tcPr>
          <w:p w14:paraId="56D3BD3C" w14:textId="77777777" w:rsidR="00E46BB8" w:rsidRPr="00C85B63" w:rsidRDefault="00E46BB8">
            <w:pPr>
              <w:tabs>
                <w:tab w:val="left" w:pos="547"/>
              </w:tabs>
              <w:ind w:right="276"/>
              <w:jc w:val="both"/>
              <w:rPr>
                <w:rFonts w:ascii="Arial Narrow" w:hAnsi="Arial Narrow" w:cs="Arial"/>
                <w:color w:val="161616"/>
                <w:sz w:val="20"/>
                <w:szCs w:val="20"/>
                <w:lang w:val="en-GB"/>
              </w:rPr>
            </w:pPr>
            <w:r w:rsidRPr="00C85B63">
              <w:rPr>
                <w:rFonts w:ascii="Arial Narrow" w:hAnsi="Arial Narrow" w:cs="Arial"/>
                <w:color w:val="161616"/>
                <w:sz w:val="20"/>
                <w:szCs w:val="20"/>
                <w:lang w:val="en-GB"/>
              </w:rPr>
              <w:t xml:space="preserve"> Date</w:t>
            </w:r>
          </w:p>
        </w:tc>
        <w:tc>
          <w:tcPr>
            <w:tcW w:w="2694" w:type="dxa"/>
            <w:tcBorders>
              <w:bottom w:val="single" w:sz="4" w:space="0" w:color="auto"/>
            </w:tcBorders>
          </w:tcPr>
          <w:p w14:paraId="140F879B" w14:textId="46068FEA" w:rsidR="00E46BB8" w:rsidRPr="00C85B63" w:rsidRDefault="00D70444">
            <w:pPr>
              <w:tabs>
                <w:tab w:val="left" w:pos="547"/>
              </w:tabs>
              <w:ind w:right="276"/>
              <w:jc w:val="both"/>
              <w:rPr>
                <w:rFonts w:ascii="Arial Narrow" w:hAnsi="Arial Narrow" w:cs="Arial"/>
                <w:color w:val="161616"/>
                <w:sz w:val="20"/>
                <w:szCs w:val="20"/>
                <w:lang w:val="en-GB"/>
              </w:rPr>
            </w:pPr>
            <w:r>
              <w:rPr>
                <w:rFonts w:ascii="Arial Narrow" w:hAnsi="Arial Narrow" w:cs="Arial"/>
                <w:color w:val="161616"/>
                <w:sz w:val="20"/>
                <w:szCs w:val="20"/>
                <w:lang w:val="en-GB"/>
              </w:rPr>
              <w:t>25/10/2022</w:t>
            </w:r>
          </w:p>
        </w:tc>
      </w:tr>
    </w:tbl>
    <w:p w14:paraId="402A5BB0" w14:textId="77777777" w:rsidR="00E46BB8" w:rsidRPr="00C85B63" w:rsidRDefault="00E46BB8" w:rsidP="003C6156">
      <w:pPr>
        <w:tabs>
          <w:tab w:val="left" w:pos="547"/>
        </w:tabs>
        <w:ind w:right="276"/>
        <w:jc w:val="both"/>
        <w:rPr>
          <w:rFonts w:ascii="Arial Narrow" w:hAnsi="Arial Narrow" w:cs="Arial"/>
          <w:color w:val="161616"/>
          <w:sz w:val="20"/>
          <w:szCs w:val="20"/>
          <w:lang w:val="en-GB"/>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694"/>
        <w:gridCol w:w="567"/>
        <w:gridCol w:w="1842"/>
        <w:gridCol w:w="2694"/>
      </w:tblGrid>
      <w:tr w:rsidR="00E46BB8" w:rsidRPr="00C85B63" w14:paraId="6FC46DDF" w14:textId="77777777" w:rsidTr="00FC4C0B">
        <w:tc>
          <w:tcPr>
            <w:tcW w:w="1696" w:type="dxa"/>
          </w:tcPr>
          <w:p w14:paraId="340C39A4" w14:textId="77777777" w:rsidR="00E46BB8" w:rsidRPr="00C85B63" w:rsidRDefault="00E46BB8" w:rsidP="003C6156">
            <w:pPr>
              <w:tabs>
                <w:tab w:val="left" w:pos="547"/>
              </w:tabs>
              <w:ind w:right="276"/>
              <w:jc w:val="both"/>
              <w:rPr>
                <w:rFonts w:ascii="Arial Narrow" w:hAnsi="Arial Narrow" w:cs="Arial"/>
                <w:color w:val="161616"/>
                <w:sz w:val="20"/>
                <w:szCs w:val="20"/>
                <w:lang w:val="en-GB"/>
              </w:rPr>
            </w:pPr>
            <w:r w:rsidRPr="00C85B63">
              <w:rPr>
                <w:rFonts w:ascii="Arial Narrow" w:hAnsi="Arial Narrow" w:cs="Arial"/>
                <w:color w:val="161616"/>
                <w:sz w:val="20"/>
                <w:szCs w:val="20"/>
                <w:lang w:val="en-GB"/>
              </w:rPr>
              <w:t>Name</w:t>
            </w:r>
          </w:p>
        </w:tc>
        <w:tc>
          <w:tcPr>
            <w:tcW w:w="2694" w:type="dxa"/>
            <w:tcBorders>
              <w:bottom w:val="single" w:sz="4" w:space="0" w:color="auto"/>
            </w:tcBorders>
          </w:tcPr>
          <w:p w14:paraId="540C2616" w14:textId="5884C8F1" w:rsidR="00E46BB8" w:rsidRPr="00C85B63" w:rsidRDefault="002A7183" w:rsidP="003C6156">
            <w:pPr>
              <w:tabs>
                <w:tab w:val="left" w:pos="547"/>
              </w:tabs>
              <w:ind w:right="276"/>
              <w:jc w:val="both"/>
              <w:rPr>
                <w:rFonts w:ascii="Arial Narrow" w:hAnsi="Arial Narrow" w:cs="Arial"/>
                <w:color w:val="161616"/>
                <w:sz w:val="20"/>
                <w:szCs w:val="20"/>
                <w:lang w:val="en-GB"/>
              </w:rPr>
            </w:pPr>
            <w:r>
              <w:rPr>
                <w:rFonts w:ascii="Arial Narrow" w:hAnsi="Arial Narrow" w:cs="Arial"/>
                <w:color w:val="161616"/>
                <w:sz w:val="20"/>
                <w:szCs w:val="20"/>
                <w:lang w:val="en-GB"/>
              </w:rPr>
              <w:t xml:space="preserve">Niamh O’ Mahony </w:t>
            </w:r>
          </w:p>
        </w:tc>
        <w:tc>
          <w:tcPr>
            <w:tcW w:w="567" w:type="dxa"/>
          </w:tcPr>
          <w:p w14:paraId="711E0E34" w14:textId="77777777" w:rsidR="00E46BB8" w:rsidRPr="00C85B63" w:rsidRDefault="00E46BB8" w:rsidP="003C6156">
            <w:pPr>
              <w:tabs>
                <w:tab w:val="left" w:pos="547"/>
              </w:tabs>
              <w:ind w:right="276"/>
              <w:jc w:val="both"/>
              <w:rPr>
                <w:rFonts w:ascii="Arial Narrow" w:hAnsi="Arial Narrow" w:cs="Arial"/>
                <w:color w:val="161616"/>
                <w:sz w:val="20"/>
                <w:szCs w:val="20"/>
                <w:lang w:val="en-GB"/>
              </w:rPr>
            </w:pPr>
          </w:p>
        </w:tc>
        <w:tc>
          <w:tcPr>
            <w:tcW w:w="1842" w:type="dxa"/>
          </w:tcPr>
          <w:p w14:paraId="2913D688" w14:textId="77777777" w:rsidR="00E46BB8" w:rsidRPr="00C85B63" w:rsidRDefault="00E46BB8">
            <w:pPr>
              <w:tabs>
                <w:tab w:val="left" w:pos="547"/>
              </w:tabs>
              <w:ind w:right="276"/>
              <w:jc w:val="both"/>
              <w:rPr>
                <w:rFonts w:ascii="Arial Narrow" w:hAnsi="Arial Narrow" w:cs="Arial"/>
                <w:color w:val="161616"/>
                <w:sz w:val="20"/>
                <w:szCs w:val="20"/>
                <w:lang w:val="en-GB"/>
              </w:rPr>
            </w:pPr>
            <w:r w:rsidRPr="00C85B63">
              <w:rPr>
                <w:rFonts w:ascii="Arial Narrow" w:hAnsi="Arial Narrow" w:cs="Arial"/>
                <w:color w:val="161616"/>
                <w:sz w:val="20"/>
                <w:szCs w:val="20"/>
                <w:lang w:val="en-GB"/>
              </w:rPr>
              <w:t xml:space="preserve"> Name</w:t>
            </w:r>
          </w:p>
        </w:tc>
        <w:tc>
          <w:tcPr>
            <w:tcW w:w="2694" w:type="dxa"/>
            <w:tcBorders>
              <w:bottom w:val="single" w:sz="4" w:space="0" w:color="auto"/>
            </w:tcBorders>
          </w:tcPr>
          <w:p w14:paraId="7919D9C6" w14:textId="16F9CF6D" w:rsidR="00E46BB8" w:rsidRPr="00C85B63" w:rsidRDefault="00D70444">
            <w:pPr>
              <w:tabs>
                <w:tab w:val="left" w:pos="547"/>
              </w:tabs>
              <w:ind w:right="276"/>
              <w:jc w:val="both"/>
              <w:rPr>
                <w:rFonts w:ascii="Arial Narrow" w:hAnsi="Arial Narrow" w:cs="Arial"/>
                <w:color w:val="161616"/>
                <w:sz w:val="20"/>
                <w:szCs w:val="20"/>
                <w:lang w:val="en-GB"/>
              </w:rPr>
            </w:pPr>
            <w:r>
              <w:rPr>
                <w:rFonts w:ascii="Arial Narrow" w:hAnsi="Arial Narrow" w:cs="Arial"/>
                <w:color w:val="161616"/>
                <w:sz w:val="20"/>
                <w:szCs w:val="20"/>
                <w:lang w:val="en-GB"/>
              </w:rPr>
              <w:t>Jan Johnston</w:t>
            </w:r>
          </w:p>
        </w:tc>
      </w:tr>
    </w:tbl>
    <w:p w14:paraId="5DB80869" w14:textId="77777777" w:rsidR="00E46BB8" w:rsidRPr="00C85B63" w:rsidRDefault="00E46BB8" w:rsidP="003C6156">
      <w:pPr>
        <w:tabs>
          <w:tab w:val="left" w:pos="547"/>
        </w:tabs>
        <w:ind w:right="276"/>
        <w:jc w:val="both"/>
        <w:rPr>
          <w:rFonts w:ascii="Arial Narrow" w:hAnsi="Arial Narrow" w:cs="Arial"/>
          <w:color w:val="161616"/>
          <w:sz w:val="20"/>
          <w:szCs w:val="20"/>
          <w:lang w:val="en-GB"/>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694"/>
        <w:gridCol w:w="567"/>
        <w:gridCol w:w="1842"/>
        <w:gridCol w:w="2694"/>
      </w:tblGrid>
      <w:tr w:rsidR="00E46BB8" w:rsidRPr="00C85B63" w14:paraId="16540DA8" w14:textId="77777777" w:rsidTr="00FC4C0B">
        <w:tc>
          <w:tcPr>
            <w:tcW w:w="1696" w:type="dxa"/>
          </w:tcPr>
          <w:p w14:paraId="78277C7B" w14:textId="77777777" w:rsidR="00E46BB8" w:rsidRPr="00C85B63" w:rsidRDefault="00E46BB8" w:rsidP="003C6156">
            <w:pPr>
              <w:tabs>
                <w:tab w:val="left" w:pos="547"/>
              </w:tabs>
              <w:ind w:right="276"/>
              <w:jc w:val="both"/>
              <w:rPr>
                <w:rFonts w:ascii="Arial Narrow" w:hAnsi="Arial Narrow" w:cs="Arial"/>
                <w:color w:val="161616"/>
                <w:sz w:val="20"/>
                <w:szCs w:val="20"/>
                <w:lang w:val="en-GB"/>
              </w:rPr>
            </w:pPr>
            <w:r w:rsidRPr="00C85B63">
              <w:rPr>
                <w:rFonts w:ascii="Arial Narrow" w:hAnsi="Arial Narrow" w:cs="Arial"/>
                <w:color w:val="161616"/>
                <w:sz w:val="20"/>
                <w:szCs w:val="20"/>
                <w:lang w:val="en-GB"/>
              </w:rPr>
              <w:t>Designation</w:t>
            </w:r>
          </w:p>
        </w:tc>
        <w:tc>
          <w:tcPr>
            <w:tcW w:w="2694" w:type="dxa"/>
            <w:tcBorders>
              <w:bottom w:val="single" w:sz="4" w:space="0" w:color="auto"/>
            </w:tcBorders>
          </w:tcPr>
          <w:p w14:paraId="1DDF80CF" w14:textId="12033E5F" w:rsidR="00E46BB8" w:rsidRPr="00C85B63" w:rsidRDefault="002A7183" w:rsidP="003C6156">
            <w:pPr>
              <w:tabs>
                <w:tab w:val="left" w:pos="547"/>
              </w:tabs>
              <w:ind w:right="276"/>
              <w:jc w:val="both"/>
              <w:rPr>
                <w:rFonts w:ascii="Arial Narrow" w:hAnsi="Arial Narrow" w:cs="Arial"/>
                <w:color w:val="161616"/>
                <w:sz w:val="20"/>
                <w:szCs w:val="20"/>
                <w:lang w:val="en-GB"/>
              </w:rPr>
            </w:pPr>
            <w:r>
              <w:rPr>
                <w:rFonts w:ascii="Arial Narrow" w:hAnsi="Arial Narrow" w:cs="Arial"/>
                <w:color w:val="161616"/>
                <w:sz w:val="20"/>
                <w:szCs w:val="20"/>
                <w:lang w:val="en-GB"/>
              </w:rPr>
              <w:t>EMEA Category Manger</w:t>
            </w:r>
          </w:p>
        </w:tc>
        <w:tc>
          <w:tcPr>
            <w:tcW w:w="567" w:type="dxa"/>
          </w:tcPr>
          <w:p w14:paraId="225D3E12" w14:textId="77777777" w:rsidR="00E46BB8" w:rsidRPr="00C85B63" w:rsidRDefault="00E46BB8" w:rsidP="003C6156">
            <w:pPr>
              <w:tabs>
                <w:tab w:val="left" w:pos="547"/>
              </w:tabs>
              <w:ind w:right="276"/>
              <w:jc w:val="both"/>
              <w:rPr>
                <w:rFonts w:ascii="Arial Narrow" w:hAnsi="Arial Narrow" w:cs="Arial"/>
                <w:color w:val="161616"/>
                <w:sz w:val="20"/>
                <w:szCs w:val="20"/>
                <w:lang w:val="en-GB"/>
              </w:rPr>
            </w:pPr>
          </w:p>
        </w:tc>
        <w:tc>
          <w:tcPr>
            <w:tcW w:w="1842" w:type="dxa"/>
          </w:tcPr>
          <w:p w14:paraId="6E230D35" w14:textId="77777777" w:rsidR="00E46BB8" w:rsidRPr="00C85B63" w:rsidRDefault="00E46BB8">
            <w:pPr>
              <w:tabs>
                <w:tab w:val="left" w:pos="547"/>
              </w:tabs>
              <w:ind w:right="276"/>
              <w:jc w:val="both"/>
              <w:rPr>
                <w:rFonts w:ascii="Arial Narrow" w:hAnsi="Arial Narrow" w:cs="Arial"/>
                <w:color w:val="161616"/>
                <w:sz w:val="20"/>
                <w:szCs w:val="20"/>
                <w:lang w:val="en-GB"/>
              </w:rPr>
            </w:pPr>
            <w:r w:rsidRPr="00C85B63">
              <w:rPr>
                <w:rFonts w:ascii="Arial Narrow" w:hAnsi="Arial Narrow" w:cs="Arial"/>
                <w:color w:val="161616"/>
                <w:sz w:val="20"/>
                <w:szCs w:val="20"/>
                <w:lang w:val="en-GB"/>
              </w:rPr>
              <w:t xml:space="preserve"> Designation</w:t>
            </w:r>
          </w:p>
        </w:tc>
        <w:tc>
          <w:tcPr>
            <w:tcW w:w="2694" w:type="dxa"/>
            <w:tcBorders>
              <w:bottom w:val="single" w:sz="4" w:space="0" w:color="auto"/>
            </w:tcBorders>
          </w:tcPr>
          <w:p w14:paraId="51BE8DD5" w14:textId="62CAFF5B" w:rsidR="00E46BB8" w:rsidRPr="00C85B63" w:rsidRDefault="00D70444">
            <w:pPr>
              <w:tabs>
                <w:tab w:val="left" w:pos="547"/>
              </w:tabs>
              <w:ind w:right="276"/>
              <w:jc w:val="both"/>
              <w:rPr>
                <w:rFonts w:ascii="Arial Narrow" w:hAnsi="Arial Narrow" w:cs="Arial"/>
                <w:color w:val="161616"/>
                <w:sz w:val="20"/>
                <w:szCs w:val="20"/>
                <w:lang w:val="en-GB"/>
              </w:rPr>
            </w:pPr>
            <w:r>
              <w:rPr>
                <w:rFonts w:ascii="Arial Narrow" w:hAnsi="Arial Narrow" w:cs="Arial"/>
                <w:color w:val="161616"/>
                <w:sz w:val="20"/>
                <w:szCs w:val="20"/>
                <w:lang w:val="en-GB"/>
              </w:rPr>
              <w:t>Director</w:t>
            </w:r>
          </w:p>
        </w:tc>
      </w:tr>
    </w:tbl>
    <w:p w14:paraId="319CA160" w14:textId="77777777" w:rsidR="00E46BB8" w:rsidRPr="00C85B63" w:rsidRDefault="00E46BB8">
      <w:pPr>
        <w:tabs>
          <w:tab w:val="left" w:pos="547"/>
        </w:tabs>
        <w:ind w:right="276"/>
        <w:jc w:val="both"/>
        <w:rPr>
          <w:rFonts w:ascii="Arial Narrow" w:hAnsi="Arial Narrow" w:cs="Arial"/>
          <w:vanish/>
          <w:color w:val="161616"/>
          <w:sz w:val="20"/>
          <w:szCs w:val="20"/>
          <w:lang w:val="en-GB"/>
          <w:specVanish/>
        </w:rPr>
      </w:pPr>
    </w:p>
    <w:p w14:paraId="60E7B451" w14:textId="77777777" w:rsidR="0041333C" w:rsidRPr="00C85B63" w:rsidRDefault="0041333C">
      <w:pPr>
        <w:tabs>
          <w:tab w:val="left" w:pos="547"/>
        </w:tabs>
        <w:ind w:right="276"/>
        <w:jc w:val="both"/>
        <w:rPr>
          <w:rFonts w:ascii="Arial Narrow" w:hAnsi="Arial Narrow" w:cs="Arial"/>
          <w:color w:val="161616"/>
          <w:sz w:val="20"/>
          <w:szCs w:val="20"/>
          <w:lang w:val="en-GB"/>
        </w:rPr>
      </w:pPr>
      <w:r w:rsidRPr="00C85B63">
        <w:rPr>
          <w:rFonts w:ascii="Arial Narrow" w:hAnsi="Arial Narrow" w:cs="Arial"/>
          <w:color w:val="161616"/>
          <w:sz w:val="20"/>
          <w:szCs w:val="20"/>
          <w:lang w:val="en-GB"/>
        </w:rPr>
        <w:t xml:space="preserve"> </w:t>
      </w:r>
    </w:p>
    <w:p w14:paraId="77DECB58" w14:textId="616C58F0" w:rsidR="006441B1" w:rsidRPr="00C85B63" w:rsidRDefault="0041333C" w:rsidP="001F2DA1">
      <w:pPr>
        <w:jc w:val="both"/>
        <w:rPr>
          <w:rFonts w:ascii="Arial Narrow" w:hAnsi="Arial Narrow" w:cs="Arial"/>
          <w:color w:val="161616"/>
          <w:sz w:val="20"/>
          <w:szCs w:val="20"/>
          <w:lang w:val="en-GB"/>
        </w:rPr>
      </w:pPr>
      <w:r w:rsidRPr="00C85B63">
        <w:rPr>
          <w:rFonts w:ascii="Arial Narrow" w:hAnsi="Arial Narrow" w:cs="Arial"/>
          <w:color w:val="161616"/>
          <w:sz w:val="20"/>
          <w:szCs w:val="20"/>
          <w:lang w:val="en-GB"/>
        </w:rPr>
        <w:br w:type="page"/>
      </w:r>
    </w:p>
    <w:p w14:paraId="338CAC31" w14:textId="77777777" w:rsidR="00113AB6" w:rsidRPr="00C85B63" w:rsidRDefault="006441B1" w:rsidP="00113AB6">
      <w:pPr>
        <w:spacing w:line="300" w:lineRule="exact"/>
        <w:jc w:val="center"/>
        <w:rPr>
          <w:rFonts w:ascii="Arial Narrow" w:hAnsi="Arial Narrow"/>
          <w:sz w:val="20"/>
          <w:szCs w:val="20"/>
        </w:rPr>
      </w:pPr>
      <w:r w:rsidRPr="00C85B63">
        <w:rPr>
          <w:rFonts w:ascii="Arial Narrow" w:hAnsi="Arial Narrow" w:cs="Arial"/>
          <w:b/>
          <w:bCs/>
          <w:color w:val="161616"/>
          <w:sz w:val="20"/>
          <w:szCs w:val="20"/>
          <w:lang w:val="en-GB"/>
        </w:rPr>
        <w:lastRenderedPageBreak/>
        <w:t xml:space="preserve">SCHEUDLE 1: </w:t>
      </w:r>
      <w:r w:rsidR="00113AB6" w:rsidRPr="00C85B63">
        <w:rPr>
          <w:rFonts w:ascii="Arial Narrow" w:hAnsi="Arial Narrow"/>
          <w:b/>
          <w:sz w:val="20"/>
          <w:szCs w:val="20"/>
        </w:rPr>
        <w:t>Personal Data Processing Terms</w:t>
      </w:r>
    </w:p>
    <w:p w14:paraId="51776230" w14:textId="77777777" w:rsidR="00E84C58" w:rsidRPr="00E84C58" w:rsidRDefault="00E84C58" w:rsidP="00E84C58">
      <w:pPr>
        <w:spacing w:after="0" w:line="300" w:lineRule="exact"/>
        <w:jc w:val="center"/>
        <w:rPr>
          <w:rFonts w:ascii="Arial Narrow" w:eastAsia="Calibri" w:hAnsi="Arial Narrow" w:cs="Times New Roman"/>
          <w:sz w:val="20"/>
          <w:szCs w:val="20"/>
        </w:rPr>
      </w:pPr>
      <w:r w:rsidRPr="00E84C58">
        <w:rPr>
          <w:rFonts w:ascii="Arial Narrow" w:eastAsia="Calibri" w:hAnsi="Arial Narrow" w:cs="Times New Roman"/>
          <w:b/>
          <w:sz w:val="20"/>
          <w:szCs w:val="20"/>
        </w:rPr>
        <w:t>Personal Data Processing Terms</w:t>
      </w:r>
    </w:p>
    <w:p w14:paraId="254ACD1E" w14:textId="64F60723"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These Personal Data Processing Terms (“Terms”) are entered in between </w:t>
      </w:r>
      <w:r w:rsidR="00CF6435">
        <w:rPr>
          <w:rFonts w:ascii="Arial Narrow" w:eastAsia="Calibri" w:hAnsi="Arial Narrow" w:cs="Times New Roman"/>
          <w:sz w:val="20"/>
          <w:szCs w:val="20"/>
        </w:rPr>
        <w:t>JOHNSON CONTROLS</w:t>
      </w:r>
      <w:r w:rsidRPr="00E84C58">
        <w:rPr>
          <w:rFonts w:ascii="Arial Narrow" w:eastAsia="Calibri" w:hAnsi="Arial Narrow" w:cs="Times New Roman"/>
          <w:sz w:val="20"/>
          <w:szCs w:val="20"/>
        </w:rPr>
        <w:t xml:space="preserve"> behalf of itself and its Affiliates (“JCI”) and</w:t>
      </w:r>
      <w:r w:rsidR="001F2DA1">
        <w:rPr>
          <w:rFonts w:ascii="Arial Narrow" w:eastAsia="Calibri" w:hAnsi="Arial Narrow" w:cs="Times New Roman"/>
          <w:sz w:val="20"/>
          <w:szCs w:val="20"/>
        </w:rPr>
        <w:t xml:space="preserve"> </w:t>
      </w:r>
      <w:proofErr w:type="gramStart"/>
      <w:r w:rsidR="001F2DA1">
        <w:rPr>
          <w:rFonts w:ascii="Arial Narrow" w:eastAsia="Calibri" w:hAnsi="Arial Narrow" w:cs="Times New Roman"/>
          <w:sz w:val="20"/>
          <w:szCs w:val="20"/>
        </w:rPr>
        <w:t xml:space="preserve">AGENCY </w:t>
      </w:r>
      <w:r w:rsidRPr="00E84C58">
        <w:rPr>
          <w:rFonts w:ascii="Arial Narrow" w:eastAsia="Calibri" w:hAnsi="Arial Narrow" w:cs="Times New Roman"/>
          <w:sz w:val="20"/>
          <w:szCs w:val="20"/>
        </w:rPr>
        <w:t xml:space="preserve"> (</w:t>
      </w:r>
      <w:proofErr w:type="gramEnd"/>
      <w:r w:rsidRPr="00E84C58">
        <w:rPr>
          <w:rFonts w:ascii="Arial Narrow" w:eastAsia="Calibri" w:hAnsi="Arial Narrow" w:cs="Times New Roman"/>
          <w:sz w:val="20"/>
          <w:szCs w:val="20"/>
        </w:rPr>
        <w:t>“</w:t>
      </w:r>
      <w:r w:rsidR="007B0053">
        <w:rPr>
          <w:rFonts w:ascii="Arial Narrow" w:eastAsia="Calibri" w:hAnsi="Arial Narrow" w:cs="Times New Roman"/>
          <w:sz w:val="20"/>
          <w:szCs w:val="20"/>
        </w:rPr>
        <w:t>AGENCY</w:t>
      </w:r>
      <w:r w:rsidRPr="00E84C58">
        <w:rPr>
          <w:rFonts w:ascii="Arial Narrow" w:eastAsia="Calibri" w:hAnsi="Arial Narrow" w:cs="Times New Roman"/>
          <w:sz w:val="20"/>
          <w:szCs w:val="20"/>
        </w:rPr>
        <w:t xml:space="preserve">”), together (“Parties”). </w:t>
      </w:r>
    </w:p>
    <w:p w14:paraId="41ABCF57" w14:textId="77777777" w:rsidR="00E84C58" w:rsidRPr="00E84C58" w:rsidRDefault="00E84C58" w:rsidP="00E84C58">
      <w:pPr>
        <w:spacing w:before="100" w:beforeAutospacing="1" w:after="100" w:afterAutospacing="1" w:line="300" w:lineRule="exact"/>
        <w:jc w:val="both"/>
        <w:rPr>
          <w:rFonts w:ascii="Arial Narrow" w:eastAsia="Calibri" w:hAnsi="Arial Narrow" w:cs="Times New Roman"/>
          <w:b/>
          <w:sz w:val="20"/>
          <w:szCs w:val="20"/>
        </w:rPr>
      </w:pPr>
      <w:r w:rsidRPr="00E84C58">
        <w:rPr>
          <w:rFonts w:ascii="Arial Narrow" w:eastAsia="Calibri" w:hAnsi="Arial Narrow" w:cs="Times New Roman"/>
          <w:b/>
          <w:sz w:val="20"/>
          <w:szCs w:val="20"/>
        </w:rPr>
        <w:t xml:space="preserve">Preamble. </w:t>
      </w:r>
    </w:p>
    <w:p w14:paraId="773E1578" w14:textId="12679A8E"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These Terms set forth confidentiality, security, and privacy requirements with respect to Personal Data Processed by </w:t>
      </w:r>
      <w:r w:rsidR="007B0053">
        <w:rPr>
          <w:rFonts w:ascii="Arial Narrow" w:eastAsia="Calibri" w:hAnsi="Arial Narrow" w:cs="Times New Roman"/>
          <w:sz w:val="20"/>
          <w:szCs w:val="20"/>
        </w:rPr>
        <w:t>AGENCY</w:t>
      </w:r>
      <w:r w:rsidRPr="00E84C58">
        <w:rPr>
          <w:rFonts w:ascii="Arial Narrow" w:eastAsia="Calibri" w:hAnsi="Arial Narrow" w:cs="Times New Roman"/>
          <w:sz w:val="20"/>
          <w:szCs w:val="20"/>
        </w:rPr>
        <w:t xml:space="preserve"> as part of the provision by </w:t>
      </w:r>
      <w:r w:rsidR="007B0053">
        <w:rPr>
          <w:rFonts w:ascii="Arial Narrow" w:eastAsia="Calibri" w:hAnsi="Arial Narrow" w:cs="Times New Roman"/>
          <w:sz w:val="20"/>
          <w:szCs w:val="20"/>
        </w:rPr>
        <w:t>AGENCY</w:t>
      </w:r>
      <w:r w:rsidRPr="00E84C58">
        <w:rPr>
          <w:rFonts w:ascii="Arial Narrow" w:eastAsia="Calibri" w:hAnsi="Arial Narrow" w:cs="Times New Roman"/>
          <w:sz w:val="20"/>
          <w:szCs w:val="20"/>
        </w:rPr>
        <w:t xml:space="preserve"> of the Services described in the Agreement. In the event of any conflict between the provisions of these Terms, its Annexes, and the provisions set forth in the </w:t>
      </w:r>
      <w:r w:rsidR="000B64BC">
        <w:rPr>
          <w:rFonts w:ascii="Arial Narrow" w:eastAsia="Calibri" w:hAnsi="Arial Narrow" w:cs="Times New Roman"/>
          <w:sz w:val="20"/>
          <w:szCs w:val="20"/>
        </w:rPr>
        <w:t>AGREEMENT</w:t>
      </w:r>
      <w:r w:rsidRPr="00E84C58">
        <w:rPr>
          <w:rFonts w:ascii="Arial Narrow" w:eastAsia="Calibri" w:hAnsi="Arial Narrow" w:cs="Times New Roman"/>
          <w:sz w:val="20"/>
          <w:szCs w:val="20"/>
        </w:rPr>
        <w:t xml:space="preserve">, the provisions that are more protective of Personal Data shall prevail. </w:t>
      </w:r>
    </w:p>
    <w:p w14:paraId="23CA86C5" w14:textId="77777777" w:rsidR="00E84C58" w:rsidRPr="00E84C58" w:rsidRDefault="00E84C58" w:rsidP="00E84C58">
      <w:pPr>
        <w:numPr>
          <w:ilvl w:val="0"/>
          <w:numId w:val="26"/>
        </w:num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b/>
          <w:sz w:val="20"/>
          <w:szCs w:val="20"/>
        </w:rPr>
        <w:t xml:space="preserve">Definitions. </w:t>
      </w:r>
      <w:r w:rsidRPr="00E84C58">
        <w:rPr>
          <w:rFonts w:ascii="Arial Narrow" w:eastAsia="Calibri" w:hAnsi="Arial Narrow" w:cs="Times New Roman"/>
          <w:sz w:val="20"/>
          <w:szCs w:val="20"/>
        </w:rPr>
        <w:t>For the purposes of these Terms:</w:t>
      </w:r>
    </w:p>
    <w:p w14:paraId="2BA0F5E1" w14:textId="07E142A1" w:rsidR="00E84C58" w:rsidRPr="00E84C58" w:rsidRDefault="00E84C58" w:rsidP="00E84C58">
      <w:pPr>
        <w:numPr>
          <w:ilvl w:val="0"/>
          <w:numId w:val="22"/>
        </w:numPr>
        <w:spacing w:after="0" w:line="240" w:lineRule="auto"/>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“Affiliates” means all affiliated entities, including any parent, sister, </w:t>
      </w:r>
      <w:proofErr w:type="gramStart"/>
      <w:r w:rsidRPr="00E84C58">
        <w:rPr>
          <w:rFonts w:ascii="Arial Narrow" w:eastAsia="Calibri" w:hAnsi="Arial Narrow" w:cs="Times New Roman"/>
          <w:sz w:val="20"/>
          <w:szCs w:val="20"/>
        </w:rPr>
        <w:t>daughter</w:t>
      </w:r>
      <w:proofErr w:type="gramEnd"/>
      <w:r w:rsidRPr="00E84C58">
        <w:rPr>
          <w:rFonts w:ascii="Arial Narrow" w:eastAsia="Calibri" w:hAnsi="Arial Narrow" w:cs="Times New Roman"/>
          <w:sz w:val="20"/>
          <w:szCs w:val="20"/>
        </w:rPr>
        <w:t xml:space="preserve"> or subsidiary companies, of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or </w:t>
      </w:r>
      <w:r w:rsidR="007B0053">
        <w:rPr>
          <w:rFonts w:ascii="Arial Narrow" w:eastAsia="Calibri" w:hAnsi="Arial Narrow" w:cs="Times New Roman"/>
          <w:sz w:val="20"/>
          <w:szCs w:val="20"/>
        </w:rPr>
        <w:t>AGENCY</w:t>
      </w:r>
      <w:r w:rsidRPr="00E84C58">
        <w:rPr>
          <w:rFonts w:ascii="Arial Narrow" w:eastAsia="Calibri" w:hAnsi="Arial Narrow" w:cs="Times New Roman"/>
          <w:sz w:val="20"/>
          <w:szCs w:val="20"/>
        </w:rPr>
        <w:t xml:space="preserve">. </w:t>
      </w:r>
      <w:r w:rsidRPr="00E84C58">
        <w:rPr>
          <w:rFonts w:ascii="Arial Narrow" w:eastAsia="Calibri" w:hAnsi="Arial Narrow" w:cs="Arial"/>
          <w:sz w:val="20"/>
          <w:szCs w:val="20"/>
        </w:rPr>
        <w:t>Any reference to Affiliates in these Terms shall also be deemed to include all Personnel of such Affiliates.</w:t>
      </w:r>
    </w:p>
    <w:p w14:paraId="5905890F" w14:textId="77777777" w:rsidR="00E84C58" w:rsidRPr="00E84C58" w:rsidRDefault="00E84C58" w:rsidP="00E84C58">
      <w:pPr>
        <w:spacing w:after="0" w:line="240" w:lineRule="auto"/>
        <w:ind w:left="360"/>
        <w:jc w:val="both"/>
        <w:rPr>
          <w:rFonts w:ascii="Arial Narrow" w:eastAsia="Calibri" w:hAnsi="Arial Narrow" w:cs="Times New Roman"/>
          <w:sz w:val="20"/>
          <w:szCs w:val="20"/>
        </w:rPr>
      </w:pPr>
    </w:p>
    <w:p w14:paraId="4467F9DD" w14:textId="77777777" w:rsidR="00E84C58" w:rsidRPr="00E84C58" w:rsidRDefault="00E84C58" w:rsidP="00E84C58">
      <w:pPr>
        <w:numPr>
          <w:ilvl w:val="0"/>
          <w:numId w:val="22"/>
        </w:numPr>
        <w:spacing w:after="0" w:line="240" w:lineRule="auto"/>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“Annex” means the Annex to these Terms attached hereto and forming an integral part </w:t>
      </w:r>
      <w:r w:rsidRPr="00E84C58">
        <w:rPr>
          <w:rFonts w:ascii="Arial Narrow" w:eastAsia="Calibri" w:hAnsi="Arial Narrow" w:cs="Arial"/>
          <w:sz w:val="20"/>
          <w:szCs w:val="20"/>
        </w:rPr>
        <w:t xml:space="preserve">of these Terms. </w:t>
      </w:r>
    </w:p>
    <w:p w14:paraId="63E95EF6" w14:textId="77777777" w:rsidR="00E84C58" w:rsidRPr="00E84C58" w:rsidRDefault="00E84C58" w:rsidP="00E84C58">
      <w:pPr>
        <w:spacing w:after="0" w:line="240" w:lineRule="auto"/>
        <w:ind w:left="360"/>
        <w:jc w:val="both"/>
        <w:rPr>
          <w:rFonts w:ascii="Arial Narrow" w:eastAsia="Calibri" w:hAnsi="Arial Narrow" w:cs="Arial"/>
          <w:sz w:val="20"/>
          <w:szCs w:val="20"/>
        </w:rPr>
      </w:pPr>
    </w:p>
    <w:p w14:paraId="0AECEEBE" w14:textId="77777777" w:rsidR="00E84C58" w:rsidRPr="00E84C58" w:rsidRDefault="00E84C58" w:rsidP="00E84C58">
      <w:pPr>
        <w:numPr>
          <w:ilvl w:val="0"/>
          <w:numId w:val="22"/>
        </w:numPr>
        <w:spacing w:after="0" w:line="240" w:lineRule="auto"/>
        <w:jc w:val="both"/>
        <w:rPr>
          <w:rFonts w:ascii="Arial Narrow" w:eastAsia="Calibri" w:hAnsi="Arial Narrow" w:cs="Arial"/>
          <w:sz w:val="20"/>
          <w:szCs w:val="20"/>
        </w:rPr>
      </w:pPr>
      <w:r w:rsidRPr="00E84C58">
        <w:rPr>
          <w:rFonts w:ascii="Arial Narrow" w:eastAsia="Calibri" w:hAnsi="Arial Narrow" w:cs="Arial"/>
          <w:sz w:val="20"/>
          <w:szCs w:val="20"/>
        </w:rPr>
        <w:t xml:space="preserve">“Controller” means </w:t>
      </w:r>
      <w:r w:rsidRPr="00E84C58">
        <w:rPr>
          <w:rFonts w:ascii="Arial Narrow" w:eastAsia="Calibri" w:hAnsi="Arial Narrow" w:cs="Arial"/>
          <w:color w:val="202124"/>
          <w:sz w:val="20"/>
          <w:szCs w:val="20"/>
          <w:shd w:val="clear" w:color="auto" w:fill="FFFFFF"/>
        </w:rPr>
        <w:t xml:space="preserve">the natural or legal person, public authority, </w:t>
      </w:r>
      <w:proofErr w:type="gramStart"/>
      <w:r w:rsidRPr="00E84C58">
        <w:rPr>
          <w:rFonts w:ascii="Arial Narrow" w:eastAsia="Calibri" w:hAnsi="Arial Narrow" w:cs="Arial"/>
          <w:color w:val="202124"/>
          <w:sz w:val="20"/>
          <w:szCs w:val="20"/>
          <w:shd w:val="clear" w:color="auto" w:fill="FFFFFF"/>
        </w:rPr>
        <w:t>agency</w:t>
      </w:r>
      <w:proofErr w:type="gramEnd"/>
      <w:r w:rsidRPr="00E84C58">
        <w:rPr>
          <w:rFonts w:ascii="Arial Narrow" w:eastAsia="Calibri" w:hAnsi="Arial Narrow" w:cs="Arial"/>
          <w:color w:val="202124"/>
          <w:sz w:val="20"/>
          <w:szCs w:val="20"/>
          <w:shd w:val="clear" w:color="auto" w:fill="FFFFFF"/>
        </w:rPr>
        <w:t xml:space="preserve"> or other body which, alone or jointly with others, determines the purposes and means of the processing of personal data.</w:t>
      </w:r>
    </w:p>
    <w:p w14:paraId="3E8FADAA" w14:textId="77777777" w:rsidR="00E84C58" w:rsidRPr="00E84C58" w:rsidRDefault="00E84C58" w:rsidP="00E84C58">
      <w:pPr>
        <w:spacing w:after="0" w:line="240" w:lineRule="auto"/>
        <w:ind w:left="720"/>
        <w:contextualSpacing/>
        <w:rPr>
          <w:rFonts w:ascii="Arial Narrow" w:eastAsia="Calibri" w:hAnsi="Arial Narrow" w:cs="Arial"/>
          <w:sz w:val="20"/>
          <w:szCs w:val="20"/>
        </w:rPr>
      </w:pPr>
    </w:p>
    <w:p w14:paraId="290626E7" w14:textId="77777777" w:rsidR="00E84C58" w:rsidRPr="00E84C58" w:rsidRDefault="00E84C58" w:rsidP="00E84C58">
      <w:pPr>
        <w:numPr>
          <w:ilvl w:val="0"/>
          <w:numId w:val="22"/>
        </w:numPr>
        <w:spacing w:after="0" w:line="240" w:lineRule="auto"/>
        <w:jc w:val="both"/>
        <w:rPr>
          <w:rFonts w:ascii="Arial Narrow" w:eastAsia="Calibri" w:hAnsi="Arial Narrow" w:cs="Arial"/>
          <w:sz w:val="20"/>
          <w:szCs w:val="20"/>
        </w:rPr>
      </w:pPr>
      <w:r w:rsidRPr="00E84C58">
        <w:rPr>
          <w:rFonts w:ascii="Arial Narrow" w:eastAsia="Calibri" w:hAnsi="Arial Narrow" w:cs="Arial"/>
          <w:sz w:val="20"/>
          <w:szCs w:val="20"/>
        </w:rPr>
        <w:t xml:space="preserve">“Data Protection Rules” means the relevant national, federal, </w:t>
      </w:r>
      <w:proofErr w:type="gramStart"/>
      <w:r w:rsidRPr="00E84C58">
        <w:rPr>
          <w:rFonts w:ascii="Arial Narrow" w:eastAsia="Calibri" w:hAnsi="Arial Narrow" w:cs="Arial"/>
          <w:sz w:val="20"/>
          <w:szCs w:val="20"/>
        </w:rPr>
        <w:t>state</w:t>
      </w:r>
      <w:proofErr w:type="gramEnd"/>
      <w:r w:rsidRPr="00E84C58">
        <w:rPr>
          <w:rFonts w:ascii="Arial Narrow" w:eastAsia="Calibri" w:hAnsi="Arial Narrow" w:cs="Arial"/>
          <w:sz w:val="20"/>
          <w:szCs w:val="20"/>
        </w:rPr>
        <w:t xml:space="preserve"> and local laws and regulations that apply to the Processing of Personal Data, including but not limited to any applicable privacy and information security laws and regulations. </w:t>
      </w:r>
    </w:p>
    <w:p w14:paraId="6C0F4515" w14:textId="77777777" w:rsidR="00E84C58" w:rsidRPr="00E84C58" w:rsidRDefault="00E84C58" w:rsidP="00E84C58">
      <w:pPr>
        <w:spacing w:after="0" w:line="240" w:lineRule="auto"/>
        <w:jc w:val="both"/>
        <w:rPr>
          <w:rFonts w:ascii="Arial Narrow" w:eastAsia="Calibri" w:hAnsi="Arial Narrow" w:cs="Arial"/>
          <w:sz w:val="20"/>
          <w:szCs w:val="20"/>
        </w:rPr>
      </w:pPr>
    </w:p>
    <w:p w14:paraId="20DA1651" w14:textId="77777777" w:rsidR="00E84C58" w:rsidRPr="00E84C58" w:rsidRDefault="00E84C58" w:rsidP="00E84C58">
      <w:pPr>
        <w:numPr>
          <w:ilvl w:val="0"/>
          <w:numId w:val="22"/>
        </w:numPr>
        <w:spacing w:after="0" w:line="240" w:lineRule="auto"/>
        <w:jc w:val="both"/>
        <w:rPr>
          <w:rFonts w:ascii="Arial Narrow" w:eastAsia="Calibri" w:hAnsi="Arial Narrow" w:cs="Arial"/>
          <w:sz w:val="20"/>
          <w:szCs w:val="20"/>
        </w:rPr>
      </w:pPr>
      <w:r w:rsidRPr="00E84C58">
        <w:rPr>
          <w:rFonts w:ascii="Arial Narrow" w:eastAsia="Calibri" w:hAnsi="Arial Narrow" w:cs="Arial"/>
          <w:sz w:val="20"/>
          <w:szCs w:val="20"/>
        </w:rPr>
        <w:t xml:space="preserve"> “Data Subject” means an identified or identifiable natural person who can be identified directly or indirectly, including by reference to an identification number or to one or more factors specific to his physical, physiological, genetic, mental, economic, </w:t>
      </w:r>
      <w:proofErr w:type="gramStart"/>
      <w:r w:rsidRPr="00E84C58">
        <w:rPr>
          <w:rFonts w:ascii="Arial Narrow" w:eastAsia="Calibri" w:hAnsi="Arial Narrow" w:cs="Arial"/>
          <w:sz w:val="20"/>
          <w:szCs w:val="20"/>
        </w:rPr>
        <w:t>cultural</w:t>
      </w:r>
      <w:proofErr w:type="gramEnd"/>
      <w:r w:rsidRPr="00E84C58">
        <w:rPr>
          <w:rFonts w:ascii="Arial Narrow" w:eastAsia="Calibri" w:hAnsi="Arial Narrow" w:cs="Arial"/>
          <w:sz w:val="20"/>
          <w:szCs w:val="20"/>
        </w:rPr>
        <w:t xml:space="preserve"> or social identity. A legal person may qualify as Data Subject under the Data Protection Rules of specific jurisdictions, in which case such legal person shall also be considered a Data Subject for the purposes of these Terms.</w:t>
      </w:r>
    </w:p>
    <w:p w14:paraId="6996D340" w14:textId="77777777" w:rsidR="00E84C58" w:rsidRPr="00E84C58" w:rsidRDefault="00E84C58" w:rsidP="00E84C58">
      <w:pPr>
        <w:spacing w:after="0" w:line="240" w:lineRule="auto"/>
        <w:jc w:val="both"/>
        <w:rPr>
          <w:rFonts w:ascii="Arial Narrow" w:eastAsia="Calibri" w:hAnsi="Arial Narrow" w:cs="Arial"/>
          <w:sz w:val="20"/>
          <w:szCs w:val="20"/>
        </w:rPr>
      </w:pPr>
    </w:p>
    <w:p w14:paraId="5A33366F" w14:textId="77777777" w:rsidR="00E84C58" w:rsidRPr="00E84C58" w:rsidRDefault="00E84C58" w:rsidP="00E84C58">
      <w:pPr>
        <w:numPr>
          <w:ilvl w:val="0"/>
          <w:numId w:val="22"/>
        </w:numPr>
        <w:spacing w:after="0" w:line="240" w:lineRule="auto"/>
        <w:jc w:val="both"/>
        <w:rPr>
          <w:rFonts w:ascii="Arial Narrow" w:eastAsia="Calibri" w:hAnsi="Arial Narrow" w:cs="Arial"/>
          <w:sz w:val="20"/>
          <w:szCs w:val="20"/>
        </w:rPr>
      </w:pPr>
      <w:r w:rsidRPr="00E84C58">
        <w:rPr>
          <w:rFonts w:ascii="Arial Narrow" w:eastAsia="Calibri" w:hAnsi="Arial Narrow" w:cs="Arial"/>
          <w:sz w:val="20"/>
          <w:szCs w:val="20"/>
        </w:rPr>
        <w:t>“</w:t>
      </w:r>
      <w:r w:rsidRPr="00E84C58">
        <w:rPr>
          <w:rFonts w:ascii="Arial Narrow" w:eastAsia="Calibri" w:hAnsi="Arial Narrow" w:cs="Times New Roman"/>
          <w:sz w:val="20"/>
          <w:szCs w:val="20"/>
        </w:rPr>
        <w:t>Personal</w:t>
      </w:r>
      <w:r w:rsidRPr="00E84C58">
        <w:rPr>
          <w:rFonts w:ascii="Arial Narrow" w:eastAsia="Calibri" w:hAnsi="Arial Narrow" w:cs="Arial"/>
          <w:sz w:val="20"/>
          <w:szCs w:val="20"/>
        </w:rPr>
        <w:t xml:space="preserve"> Data” means any information relating to a Data Subject. </w:t>
      </w:r>
    </w:p>
    <w:p w14:paraId="79BC27A6" w14:textId="77777777" w:rsidR="00E84C58" w:rsidRPr="00E84C58" w:rsidRDefault="00E84C58" w:rsidP="00E84C58">
      <w:pPr>
        <w:spacing w:after="0" w:line="240" w:lineRule="auto"/>
        <w:ind w:left="720"/>
        <w:contextualSpacing/>
        <w:jc w:val="both"/>
        <w:rPr>
          <w:rFonts w:ascii="Arial Narrow" w:eastAsia="Calibri" w:hAnsi="Arial Narrow" w:cs="Arial"/>
          <w:sz w:val="20"/>
          <w:szCs w:val="20"/>
        </w:rPr>
      </w:pPr>
    </w:p>
    <w:p w14:paraId="4249F7A7" w14:textId="77777777" w:rsidR="00E84C58" w:rsidRPr="00E84C58" w:rsidRDefault="00E84C58" w:rsidP="00E84C58">
      <w:pPr>
        <w:numPr>
          <w:ilvl w:val="0"/>
          <w:numId w:val="22"/>
        </w:numPr>
        <w:spacing w:after="0" w:line="240" w:lineRule="auto"/>
        <w:jc w:val="both"/>
        <w:rPr>
          <w:rFonts w:ascii="Arial Narrow" w:eastAsia="Calibri" w:hAnsi="Arial Narrow" w:cs="Arial"/>
          <w:sz w:val="20"/>
          <w:szCs w:val="20"/>
        </w:rPr>
      </w:pPr>
      <w:r w:rsidRPr="00E84C58">
        <w:rPr>
          <w:rFonts w:ascii="Arial Narrow" w:eastAsia="Calibri" w:hAnsi="Arial Narrow" w:cs="Arial"/>
          <w:sz w:val="20"/>
          <w:szCs w:val="20"/>
        </w:rPr>
        <w:t xml:space="preserve">“Processor” means </w:t>
      </w:r>
      <w:r w:rsidRPr="00E84C58">
        <w:rPr>
          <w:rFonts w:ascii="Arial Narrow" w:eastAsia="Calibri" w:hAnsi="Arial Narrow" w:cs="Arial"/>
          <w:color w:val="202124"/>
          <w:sz w:val="20"/>
          <w:szCs w:val="20"/>
          <w:shd w:val="clear" w:color="auto" w:fill="FFFFFF"/>
        </w:rPr>
        <w:t xml:space="preserve">a natural or legal person, public authority, </w:t>
      </w:r>
      <w:proofErr w:type="gramStart"/>
      <w:r w:rsidRPr="00E84C58">
        <w:rPr>
          <w:rFonts w:ascii="Arial Narrow" w:eastAsia="Calibri" w:hAnsi="Arial Narrow" w:cs="Arial"/>
          <w:color w:val="202124"/>
          <w:sz w:val="20"/>
          <w:szCs w:val="20"/>
          <w:shd w:val="clear" w:color="auto" w:fill="FFFFFF"/>
        </w:rPr>
        <w:t>agency</w:t>
      </w:r>
      <w:proofErr w:type="gramEnd"/>
      <w:r w:rsidRPr="00E84C58">
        <w:rPr>
          <w:rFonts w:ascii="Arial Narrow" w:eastAsia="Calibri" w:hAnsi="Arial Narrow" w:cs="Arial"/>
          <w:color w:val="202124"/>
          <w:sz w:val="20"/>
          <w:szCs w:val="20"/>
          <w:shd w:val="clear" w:color="auto" w:fill="FFFFFF"/>
        </w:rPr>
        <w:t xml:space="preserve"> or other body which Processes personal data on behalf of the Controller.</w:t>
      </w:r>
    </w:p>
    <w:p w14:paraId="2AAE8E52" w14:textId="77777777" w:rsidR="00E84C58" w:rsidRPr="00E84C58" w:rsidRDefault="00E84C58" w:rsidP="00E84C58">
      <w:pPr>
        <w:spacing w:after="0" w:line="240" w:lineRule="auto"/>
        <w:ind w:left="720"/>
        <w:contextualSpacing/>
        <w:rPr>
          <w:rFonts w:ascii="Arial Narrow" w:eastAsia="Calibri" w:hAnsi="Arial Narrow" w:cs="Arial"/>
          <w:sz w:val="20"/>
          <w:szCs w:val="20"/>
        </w:rPr>
      </w:pPr>
    </w:p>
    <w:p w14:paraId="0596B2AA" w14:textId="77777777" w:rsidR="00E84C58" w:rsidRPr="00E84C58" w:rsidRDefault="00E84C58" w:rsidP="00E84C58">
      <w:pPr>
        <w:numPr>
          <w:ilvl w:val="0"/>
          <w:numId w:val="22"/>
        </w:numPr>
        <w:spacing w:after="0" w:line="240" w:lineRule="auto"/>
        <w:jc w:val="both"/>
        <w:rPr>
          <w:rFonts w:ascii="Arial Narrow" w:eastAsia="Calibri" w:hAnsi="Arial Narrow" w:cs="Arial"/>
          <w:sz w:val="20"/>
          <w:szCs w:val="20"/>
        </w:rPr>
      </w:pPr>
      <w:r w:rsidRPr="00E84C58">
        <w:rPr>
          <w:rFonts w:ascii="Arial Narrow" w:eastAsia="Calibri" w:hAnsi="Arial Narrow" w:cs="Arial"/>
          <w:sz w:val="20"/>
          <w:szCs w:val="20"/>
        </w:rPr>
        <w:t xml:space="preserve">“Process”, “Processing” or “Processed” means any operation or set of operations which is performed upon Personal Data, </w:t>
      </w:r>
      <w:proofErr w:type="gramStart"/>
      <w:r w:rsidRPr="00E84C58">
        <w:rPr>
          <w:rFonts w:ascii="Arial Narrow" w:eastAsia="Calibri" w:hAnsi="Arial Narrow" w:cs="Arial"/>
          <w:sz w:val="20"/>
          <w:szCs w:val="20"/>
        </w:rPr>
        <w:t>whether or not</w:t>
      </w:r>
      <w:proofErr w:type="gramEnd"/>
      <w:r w:rsidRPr="00E84C58">
        <w:rPr>
          <w:rFonts w:ascii="Arial Narrow" w:eastAsia="Calibri" w:hAnsi="Arial Narrow" w:cs="Arial"/>
          <w:sz w:val="20"/>
          <w:szCs w:val="20"/>
        </w:rPr>
        <w:t xml:space="preserve"> by automatic means, such as collection, recording, organization, storage, adaptation or alteration, retrieval, consultation, use, disclosure by transmission, dissemination or otherwise making available, alignment or combination, blocking, erasure or destruction.  </w:t>
      </w:r>
    </w:p>
    <w:p w14:paraId="0150D331" w14:textId="77777777" w:rsidR="00E84C58" w:rsidRPr="00E84C58" w:rsidRDefault="00E84C58" w:rsidP="00E84C58">
      <w:pPr>
        <w:spacing w:after="0" w:line="240" w:lineRule="auto"/>
        <w:ind w:left="720"/>
        <w:contextualSpacing/>
        <w:rPr>
          <w:rFonts w:ascii="Arial Narrow" w:eastAsia="Calibri" w:hAnsi="Arial Narrow" w:cs="Arial"/>
          <w:sz w:val="20"/>
          <w:szCs w:val="20"/>
        </w:rPr>
      </w:pPr>
    </w:p>
    <w:p w14:paraId="14C2B175" w14:textId="77777777" w:rsidR="00E84C58" w:rsidRPr="00E84C58" w:rsidRDefault="00E84C58" w:rsidP="00E84C58">
      <w:pPr>
        <w:numPr>
          <w:ilvl w:val="0"/>
          <w:numId w:val="22"/>
        </w:numPr>
        <w:spacing w:after="0" w:line="240" w:lineRule="auto"/>
        <w:jc w:val="both"/>
        <w:rPr>
          <w:rFonts w:ascii="Arial Narrow" w:eastAsia="Calibri" w:hAnsi="Arial Narrow" w:cs="Arial"/>
          <w:sz w:val="20"/>
          <w:szCs w:val="20"/>
        </w:rPr>
      </w:pPr>
      <w:r w:rsidRPr="00E84C58">
        <w:rPr>
          <w:rFonts w:ascii="Arial Narrow" w:eastAsia="Calibri" w:hAnsi="Arial Narrow" w:cs="Arial"/>
          <w:sz w:val="20"/>
          <w:szCs w:val="20"/>
        </w:rPr>
        <w:t xml:space="preserve">“Personnel” means any employee, contractor, or agent. </w:t>
      </w:r>
    </w:p>
    <w:p w14:paraId="0C1E80E4" w14:textId="77777777" w:rsidR="00E84C58" w:rsidRPr="00E84C58" w:rsidRDefault="00E84C58" w:rsidP="00E84C58">
      <w:pPr>
        <w:spacing w:after="0" w:line="240" w:lineRule="auto"/>
        <w:ind w:left="720"/>
        <w:contextualSpacing/>
        <w:jc w:val="both"/>
        <w:rPr>
          <w:rFonts w:ascii="Arial Narrow" w:eastAsia="Calibri" w:hAnsi="Arial Narrow" w:cs="Arial"/>
          <w:sz w:val="20"/>
          <w:szCs w:val="20"/>
        </w:rPr>
      </w:pPr>
    </w:p>
    <w:p w14:paraId="09437054" w14:textId="2C4A1995" w:rsidR="00E84C58" w:rsidRPr="00E84C58" w:rsidRDefault="00E84C58" w:rsidP="00E84C58">
      <w:pPr>
        <w:numPr>
          <w:ilvl w:val="0"/>
          <w:numId w:val="22"/>
        </w:numPr>
        <w:spacing w:after="0" w:line="240" w:lineRule="auto"/>
        <w:jc w:val="both"/>
        <w:rPr>
          <w:rFonts w:ascii="Arial Narrow" w:eastAsia="Calibri" w:hAnsi="Arial Narrow" w:cs="Arial"/>
          <w:sz w:val="20"/>
          <w:szCs w:val="20"/>
        </w:rPr>
      </w:pPr>
      <w:r w:rsidRPr="00E84C58">
        <w:rPr>
          <w:rFonts w:ascii="Arial Narrow" w:eastAsia="Calibri" w:hAnsi="Arial Narrow" w:cs="Arial"/>
          <w:sz w:val="20"/>
          <w:szCs w:val="20"/>
        </w:rPr>
        <w:t>“Security Incident” means any: (</w:t>
      </w:r>
      <w:proofErr w:type="spellStart"/>
      <w:r w:rsidRPr="00E84C58">
        <w:rPr>
          <w:rFonts w:ascii="Arial Narrow" w:eastAsia="Calibri" w:hAnsi="Arial Narrow" w:cs="Arial"/>
          <w:sz w:val="20"/>
          <w:szCs w:val="20"/>
        </w:rPr>
        <w:t>i</w:t>
      </w:r>
      <w:proofErr w:type="spellEnd"/>
      <w:r w:rsidRPr="00E84C58">
        <w:rPr>
          <w:rFonts w:ascii="Arial Narrow" w:eastAsia="Calibri" w:hAnsi="Arial Narrow" w:cs="Arial"/>
          <w:sz w:val="20"/>
          <w:szCs w:val="20"/>
        </w:rPr>
        <w:t xml:space="preserve">) transfer or disclosure to or access by third parties or Processing in breach of these Terms or the Data Protection Rules; (ii) loss of, or unauthorized access to or disclosure of, Personal Data resulting from breach of the safeguards described at Section 6 of these Terms or from a failure to establish such safeguards; (iii) or any event directly or indirectly affecting the confidentiality, integrity, or authenticity of Personal Data that is or was Processed by </w:t>
      </w:r>
      <w:r w:rsidR="007B0053">
        <w:rPr>
          <w:rFonts w:ascii="Arial Narrow" w:eastAsia="Calibri" w:hAnsi="Arial Narrow" w:cs="Arial"/>
          <w:sz w:val="20"/>
          <w:szCs w:val="20"/>
        </w:rPr>
        <w:t>AGENCY</w:t>
      </w:r>
      <w:r w:rsidRPr="00E84C58">
        <w:rPr>
          <w:rFonts w:ascii="Arial Narrow" w:eastAsia="Calibri" w:hAnsi="Arial Narrow" w:cs="Arial"/>
          <w:sz w:val="20"/>
          <w:szCs w:val="20"/>
        </w:rPr>
        <w:t xml:space="preserve"> on behalf of </w:t>
      </w:r>
      <w:r w:rsidR="00D04F2D">
        <w:rPr>
          <w:rFonts w:ascii="Arial Narrow" w:eastAsia="Calibri" w:hAnsi="Arial Narrow" w:cs="Arial"/>
          <w:sz w:val="20"/>
          <w:szCs w:val="20"/>
        </w:rPr>
        <w:t xml:space="preserve">JOHNSON CONTROLS </w:t>
      </w:r>
      <w:r w:rsidRPr="00E84C58">
        <w:rPr>
          <w:rFonts w:ascii="Arial Narrow" w:eastAsia="Calibri" w:hAnsi="Arial Narrow" w:cs="Arial"/>
          <w:sz w:val="20"/>
          <w:szCs w:val="20"/>
        </w:rPr>
        <w:t xml:space="preserve">or in connection with the Services.  </w:t>
      </w:r>
    </w:p>
    <w:p w14:paraId="7B38F8E7" w14:textId="77777777" w:rsidR="00E84C58" w:rsidRPr="00E84C58" w:rsidRDefault="00E84C58" w:rsidP="00E84C58">
      <w:pPr>
        <w:spacing w:after="0" w:line="240" w:lineRule="auto"/>
        <w:ind w:left="720"/>
        <w:contextualSpacing/>
        <w:jc w:val="both"/>
        <w:rPr>
          <w:rFonts w:ascii="Arial Narrow" w:eastAsia="Calibri" w:hAnsi="Arial Narrow" w:cs="Arial"/>
          <w:sz w:val="20"/>
          <w:szCs w:val="20"/>
        </w:rPr>
      </w:pPr>
    </w:p>
    <w:p w14:paraId="53B1A8D2" w14:textId="4F86AA12" w:rsidR="00E84C58" w:rsidRPr="00E84C58" w:rsidRDefault="00E84C58" w:rsidP="00E84C58">
      <w:pPr>
        <w:numPr>
          <w:ilvl w:val="0"/>
          <w:numId w:val="22"/>
        </w:numPr>
        <w:spacing w:after="0" w:line="240" w:lineRule="auto"/>
        <w:jc w:val="both"/>
        <w:rPr>
          <w:rFonts w:ascii="Arial Narrow" w:eastAsia="Calibri" w:hAnsi="Arial Narrow" w:cs="Arial"/>
          <w:sz w:val="20"/>
          <w:szCs w:val="20"/>
        </w:rPr>
      </w:pPr>
      <w:r w:rsidRPr="00E84C58">
        <w:rPr>
          <w:rFonts w:ascii="Arial Narrow" w:eastAsia="Calibri" w:hAnsi="Arial Narrow" w:cs="Arial"/>
          <w:sz w:val="20"/>
          <w:szCs w:val="20"/>
        </w:rPr>
        <w:t xml:space="preserve">“Services” means the Services provided by </w:t>
      </w:r>
      <w:r w:rsidR="007B0053">
        <w:rPr>
          <w:rFonts w:ascii="Arial Narrow" w:eastAsia="Calibri" w:hAnsi="Arial Narrow" w:cs="Arial"/>
          <w:sz w:val="20"/>
          <w:szCs w:val="20"/>
        </w:rPr>
        <w:t>AGENCY</w:t>
      </w:r>
      <w:r w:rsidRPr="00E84C58">
        <w:rPr>
          <w:rFonts w:ascii="Arial Narrow" w:eastAsia="Calibri" w:hAnsi="Arial Narrow" w:cs="Arial"/>
          <w:sz w:val="20"/>
          <w:szCs w:val="20"/>
        </w:rPr>
        <w:t xml:space="preserve"> to </w:t>
      </w:r>
      <w:r w:rsidR="00D04F2D">
        <w:rPr>
          <w:rFonts w:ascii="Arial Narrow" w:eastAsia="Calibri" w:hAnsi="Arial Narrow" w:cs="Arial"/>
          <w:sz w:val="20"/>
          <w:szCs w:val="20"/>
        </w:rPr>
        <w:t xml:space="preserve">JOHNSON CONTROLS </w:t>
      </w:r>
      <w:r w:rsidRPr="00E84C58">
        <w:rPr>
          <w:rFonts w:ascii="Arial Narrow" w:eastAsia="Calibri" w:hAnsi="Arial Narrow" w:cs="Arial"/>
          <w:sz w:val="20"/>
          <w:szCs w:val="20"/>
        </w:rPr>
        <w:t xml:space="preserve">under the </w:t>
      </w:r>
      <w:r w:rsidR="000B64BC">
        <w:rPr>
          <w:rFonts w:ascii="Arial Narrow" w:eastAsia="Calibri" w:hAnsi="Arial Narrow" w:cs="Arial"/>
          <w:sz w:val="20"/>
          <w:szCs w:val="20"/>
        </w:rPr>
        <w:t>AGREEMENT</w:t>
      </w:r>
      <w:r w:rsidRPr="00E84C58">
        <w:rPr>
          <w:rFonts w:ascii="Arial Narrow" w:eastAsia="Calibri" w:hAnsi="Arial Narrow" w:cs="Arial"/>
          <w:sz w:val="20"/>
          <w:szCs w:val="20"/>
        </w:rPr>
        <w:t>.</w:t>
      </w:r>
    </w:p>
    <w:p w14:paraId="61A65BED" w14:textId="77777777" w:rsidR="00E84C58" w:rsidRPr="00E84C58" w:rsidRDefault="00E84C58" w:rsidP="00E84C58">
      <w:pPr>
        <w:spacing w:after="0" w:line="240" w:lineRule="auto"/>
        <w:jc w:val="both"/>
        <w:rPr>
          <w:rFonts w:ascii="Arial Narrow" w:eastAsia="Calibri" w:hAnsi="Arial Narrow" w:cs="Arial"/>
          <w:sz w:val="20"/>
          <w:szCs w:val="20"/>
          <w:highlight w:val="yellow"/>
        </w:rPr>
      </w:pPr>
    </w:p>
    <w:p w14:paraId="4621728E" w14:textId="16D7E671" w:rsidR="00E84C58" w:rsidRPr="00E84C58" w:rsidRDefault="00E84C58" w:rsidP="00E84C58">
      <w:pPr>
        <w:numPr>
          <w:ilvl w:val="0"/>
          <w:numId w:val="22"/>
        </w:numPr>
        <w:spacing w:after="0" w:line="240" w:lineRule="auto"/>
        <w:jc w:val="both"/>
        <w:rPr>
          <w:rFonts w:ascii="Arial Narrow" w:eastAsia="Calibri" w:hAnsi="Arial Narrow" w:cs="Arial"/>
          <w:sz w:val="20"/>
          <w:szCs w:val="20"/>
        </w:rPr>
      </w:pPr>
      <w:r w:rsidRPr="00E84C58">
        <w:rPr>
          <w:rFonts w:ascii="Arial Narrow" w:eastAsia="Calibri" w:hAnsi="Arial Narrow" w:cs="Arial"/>
          <w:sz w:val="20"/>
          <w:szCs w:val="20"/>
        </w:rPr>
        <w:lastRenderedPageBreak/>
        <w:t xml:space="preserve">“Sub-Processor” means any data processor engaged by </w:t>
      </w:r>
      <w:r w:rsidR="007B0053">
        <w:rPr>
          <w:rFonts w:ascii="Arial Narrow" w:eastAsia="Calibri" w:hAnsi="Arial Narrow" w:cs="Arial"/>
          <w:sz w:val="20"/>
          <w:szCs w:val="20"/>
        </w:rPr>
        <w:t>AGENCY</w:t>
      </w:r>
      <w:r w:rsidRPr="00E84C58">
        <w:rPr>
          <w:rFonts w:ascii="Arial Narrow" w:eastAsia="Calibri" w:hAnsi="Arial Narrow" w:cs="Arial"/>
          <w:sz w:val="20"/>
          <w:szCs w:val="20"/>
        </w:rPr>
        <w:t xml:space="preserve"> when acting as Processor, which Sub-Processor Processes Personal Data on behalf of JCI. Any reference to a Sub-Processor in these Terms shall also be deemed to include all Personnel of the Sub-Processor.</w:t>
      </w:r>
    </w:p>
    <w:p w14:paraId="0C349B2A" w14:textId="77777777" w:rsidR="00E84C58" w:rsidRPr="00E84C58" w:rsidRDefault="00E84C58" w:rsidP="00E84C58">
      <w:pPr>
        <w:spacing w:after="0" w:line="240" w:lineRule="auto"/>
        <w:ind w:left="720"/>
        <w:contextualSpacing/>
        <w:rPr>
          <w:rFonts w:ascii="Arial Narrow" w:eastAsia="Calibri" w:hAnsi="Arial Narrow" w:cs="Arial"/>
          <w:sz w:val="20"/>
          <w:szCs w:val="20"/>
        </w:rPr>
      </w:pPr>
    </w:p>
    <w:p w14:paraId="59314B1C" w14:textId="77777777" w:rsidR="00E84C58" w:rsidRPr="00E84C58" w:rsidRDefault="00E84C58" w:rsidP="00E84C58">
      <w:pPr>
        <w:numPr>
          <w:ilvl w:val="0"/>
          <w:numId w:val="22"/>
        </w:numPr>
        <w:spacing w:after="0" w:line="240" w:lineRule="auto"/>
        <w:jc w:val="both"/>
        <w:rPr>
          <w:rFonts w:ascii="Arial Narrow" w:eastAsia="Calibri" w:hAnsi="Arial Narrow" w:cs="Arial"/>
          <w:sz w:val="20"/>
          <w:szCs w:val="20"/>
        </w:rPr>
      </w:pPr>
      <w:r w:rsidRPr="00E84C58">
        <w:rPr>
          <w:rFonts w:ascii="Arial Narrow" w:eastAsia="Calibri" w:hAnsi="Arial Narrow" w:cs="Arial"/>
          <w:sz w:val="20"/>
          <w:szCs w:val="20"/>
        </w:rPr>
        <w:t xml:space="preserve">“Supervisory Authority” means a data protection authority or similar regulator as defined under Data Protection Rules.  </w:t>
      </w:r>
    </w:p>
    <w:p w14:paraId="531B5B7F" w14:textId="4AC3AB63" w:rsidR="00E84C58" w:rsidRPr="00E84C58" w:rsidRDefault="00E84C58" w:rsidP="00E84C58">
      <w:pPr>
        <w:keepNext/>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Where </w:t>
      </w:r>
      <w:r w:rsidR="007B0053">
        <w:rPr>
          <w:rFonts w:ascii="Arial Narrow" w:eastAsia="Calibri" w:hAnsi="Arial Narrow" w:cs="Times New Roman"/>
          <w:sz w:val="20"/>
          <w:szCs w:val="20"/>
        </w:rPr>
        <w:t>AGENCY</w:t>
      </w:r>
      <w:r w:rsidRPr="00E84C58">
        <w:rPr>
          <w:rFonts w:ascii="Arial Narrow" w:eastAsia="Calibri" w:hAnsi="Arial Narrow" w:cs="Times New Roman"/>
          <w:sz w:val="20"/>
          <w:szCs w:val="20"/>
        </w:rPr>
        <w:t xml:space="preserve"> factually acts as Processor, the following terms shall apply:</w:t>
      </w:r>
    </w:p>
    <w:p w14:paraId="5B91E74F" w14:textId="1EA00B4F" w:rsidR="00E84C58" w:rsidRPr="00E84C58" w:rsidRDefault="00BC271A" w:rsidP="00E84C58">
      <w:pPr>
        <w:keepNext/>
        <w:numPr>
          <w:ilvl w:val="0"/>
          <w:numId w:val="26"/>
        </w:numPr>
        <w:spacing w:before="100" w:beforeAutospacing="1" w:after="100" w:afterAutospacing="1" w:line="300" w:lineRule="exact"/>
        <w:jc w:val="both"/>
        <w:rPr>
          <w:rFonts w:ascii="Arial Narrow" w:eastAsia="Calibri" w:hAnsi="Arial Narrow" w:cs="Times New Roman"/>
          <w:b/>
          <w:sz w:val="20"/>
          <w:szCs w:val="20"/>
        </w:rPr>
      </w:pPr>
      <w:r>
        <w:rPr>
          <w:rFonts w:ascii="Arial Narrow" w:eastAsia="Calibri" w:hAnsi="Arial Narrow" w:cs="Times New Roman"/>
          <w:b/>
          <w:sz w:val="20"/>
          <w:szCs w:val="20"/>
        </w:rPr>
        <w:t>JOHNSON CONTROLS</w:t>
      </w:r>
      <w:proofErr w:type="gramStart"/>
      <w:r>
        <w:rPr>
          <w:rFonts w:ascii="Arial Narrow" w:eastAsia="Calibri" w:hAnsi="Arial Narrow" w:cs="Times New Roman"/>
          <w:b/>
          <w:sz w:val="20"/>
          <w:szCs w:val="20"/>
        </w:rPr>
        <w:t xml:space="preserve">’ </w:t>
      </w:r>
      <w:r w:rsidR="00E84C58" w:rsidRPr="00E84C58">
        <w:rPr>
          <w:rFonts w:ascii="Arial Narrow" w:eastAsia="Calibri" w:hAnsi="Arial Narrow" w:cs="Times New Roman"/>
          <w:b/>
          <w:sz w:val="20"/>
          <w:szCs w:val="20"/>
        </w:rPr>
        <w:t xml:space="preserve"> Authority</w:t>
      </w:r>
      <w:proofErr w:type="gramEnd"/>
      <w:r w:rsidR="00E84C58" w:rsidRPr="00E84C58">
        <w:rPr>
          <w:rFonts w:ascii="Arial Narrow" w:eastAsia="Calibri" w:hAnsi="Arial Narrow" w:cs="Times New Roman"/>
          <w:b/>
          <w:sz w:val="20"/>
          <w:szCs w:val="20"/>
        </w:rPr>
        <w:t xml:space="preserve">. </w:t>
      </w:r>
    </w:p>
    <w:p w14:paraId="0763A92E" w14:textId="27D91150"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Processor shall only Process Personal Data for the business purpose of providing the Services and all such Processing shall be strictly in compliance with the requirements set out in these Terms and in compliance with </w:t>
      </w:r>
      <w:r w:rsidR="00BC271A">
        <w:rPr>
          <w:rFonts w:ascii="Arial Narrow" w:eastAsia="Calibri" w:hAnsi="Arial Narrow" w:cs="Times New Roman"/>
          <w:sz w:val="20"/>
          <w:szCs w:val="20"/>
        </w:rPr>
        <w:t>JOHNSON CONTROLS</w:t>
      </w:r>
      <w:proofErr w:type="gramStart"/>
      <w:r w:rsidR="00BC271A">
        <w:rPr>
          <w:rFonts w:ascii="Arial Narrow" w:eastAsia="Calibri" w:hAnsi="Arial Narrow" w:cs="Times New Roman"/>
          <w:sz w:val="20"/>
          <w:szCs w:val="20"/>
        </w:rPr>
        <w:t xml:space="preserve">’ </w:t>
      </w:r>
      <w:r w:rsidRPr="00E84C58">
        <w:rPr>
          <w:rFonts w:ascii="Arial Narrow" w:eastAsia="Calibri" w:hAnsi="Arial Narrow" w:cs="Times New Roman"/>
          <w:sz w:val="20"/>
          <w:szCs w:val="20"/>
        </w:rPr>
        <w:t xml:space="preserve"> instructions</w:t>
      </w:r>
      <w:proofErr w:type="gramEnd"/>
      <w:r w:rsidRPr="00E84C58">
        <w:rPr>
          <w:rFonts w:ascii="Arial Narrow" w:eastAsia="Calibri" w:hAnsi="Arial Narrow" w:cs="Times New Roman"/>
          <w:sz w:val="20"/>
          <w:szCs w:val="20"/>
        </w:rPr>
        <w:t xml:space="preserve"> as issued from time to time.</w:t>
      </w:r>
    </w:p>
    <w:p w14:paraId="155DF745" w14:textId="77777777" w:rsidR="00E84C58" w:rsidRPr="00E84C58" w:rsidRDefault="00E84C58" w:rsidP="00E84C58">
      <w:pPr>
        <w:numPr>
          <w:ilvl w:val="0"/>
          <w:numId w:val="26"/>
        </w:num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b/>
          <w:sz w:val="20"/>
          <w:szCs w:val="20"/>
        </w:rPr>
        <w:t>Processor Obligations</w:t>
      </w:r>
      <w:r w:rsidRPr="00E84C58">
        <w:rPr>
          <w:rFonts w:ascii="Arial Narrow" w:eastAsia="Calibri" w:hAnsi="Arial Narrow" w:cs="Times New Roman"/>
          <w:sz w:val="20"/>
          <w:szCs w:val="20"/>
        </w:rPr>
        <w:t xml:space="preserve">. </w:t>
      </w:r>
    </w:p>
    <w:p w14:paraId="50E3D653" w14:textId="6FEF1A9B"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Processor shall, and Processor shall ensure that its Personnel, Affiliates and Sub-Processors shall, </w:t>
      </w:r>
      <w:proofErr w:type="gramStart"/>
      <w:r w:rsidRPr="00E84C58">
        <w:rPr>
          <w:rFonts w:ascii="Arial Narrow" w:eastAsia="Calibri" w:hAnsi="Arial Narrow" w:cs="Times New Roman"/>
          <w:sz w:val="20"/>
          <w:szCs w:val="20"/>
        </w:rPr>
        <w:t>Process</w:t>
      </w:r>
      <w:proofErr w:type="gramEnd"/>
      <w:r w:rsidRPr="00E84C58">
        <w:rPr>
          <w:rFonts w:ascii="Arial Narrow" w:eastAsia="Calibri" w:hAnsi="Arial Narrow" w:cs="Times New Roman"/>
          <w:sz w:val="20"/>
          <w:szCs w:val="20"/>
        </w:rPr>
        <w:t xml:space="preserve"> all Personal Data fairly and lawfully, respect the privacy of Data Subjects and comply with all Data Protection Rules. Processor shall also ensure that its Personnel, Affiliates and Sub-Processors shall have committed themselves to confidentiality or are under an appropriate statutory obligation of confidentiality. Processor shall not (</w:t>
      </w:r>
      <w:proofErr w:type="spellStart"/>
      <w:r w:rsidRPr="00E84C58">
        <w:rPr>
          <w:rFonts w:ascii="Arial Narrow" w:eastAsia="Calibri" w:hAnsi="Arial Narrow" w:cs="Times New Roman"/>
          <w:sz w:val="20"/>
          <w:szCs w:val="20"/>
        </w:rPr>
        <w:t>i</w:t>
      </w:r>
      <w:proofErr w:type="spellEnd"/>
      <w:r w:rsidRPr="00E84C58">
        <w:rPr>
          <w:rFonts w:ascii="Arial Narrow" w:eastAsia="Calibri" w:hAnsi="Arial Narrow" w:cs="Times New Roman"/>
          <w:sz w:val="20"/>
          <w:szCs w:val="20"/>
        </w:rPr>
        <w:t xml:space="preserve">) obtain any rights to any Personal Data by virtue of providing the Services, (ii) transfer or disclose any Personal Data (in part or in whole) to any third party, except as stipulated in these Terms, or (iii) Process or use any Personal Data for its own purposes or benefit. Processor shall notify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of any change in operations or legislation which is likely to have an adverse effect on its ability to comply with these Terms.</w:t>
      </w:r>
    </w:p>
    <w:p w14:paraId="4FA21A33" w14:textId="77777777" w:rsidR="00E84C58" w:rsidRPr="00E84C58" w:rsidRDefault="00E84C58" w:rsidP="00E84C58">
      <w:pPr>
        <w:numPr>
          <w:ilvl w:val="0"/>
          <w:numId w:val="26"/>
        </w:numPr>
        <w:spacing w:before="100" w:beforeAutospacing="1" w:after="100" w:afterAutospacing="1" w:line="300" w:lineRule="exact"/>
        <w:jc w:val="both"/>
        <w:rPr>
          <w:rFonts w:ascii="Arial Narrow" w:eastAsia="Calibri" w:hAnsi="Arial Narrow" w:cs="Times New Roman"/>
          <w:b/>
          <w:sz w:val="20"/>
          <w:szCs w:val="20"/>
        </w:rPr>
      </w:pPr>
      <w:r w:rsidRPr="00E84C58">
        <w:rPr>
          <w:rFonts w:ascii="Arial Narrow" w:eastAsia="Calibri" w:hAnsi="Arial Narrow" w:cs="Times New Roman"/>
          <w:b/>
          <w:sz w:val="20"/>
          <w:szCs w:val="20"/>
        </w:rPr>
        <w:t xml:space="preserve">International Transfers. </w:t>
      </w:r>
    </w:p>
    <w:p w14:paraId="18D3ED86" w14:textId="2698FB68"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b/>
          <w:sz w:val="20"/>
          <w:szCs w:val="20"/>
        </w:rPr>
        <w:t>4.1. General.</w:t>
      </w:r>
      <w:r w:rsidRPr="00E84C58">
        <w:rPr>
          <w:rFonts w:ascii="Arial Narrow" w:eastAsia="Calibri" w:hAnsi="Arial Narrow" w:cs="Times New Roman"/>
          <w:sz w:val="20"/>
          <w:szCs w:val="20"/>
        </w:rPr>
        <w:t xml:space="preserve"> All transfers of Personal Data shall </w:t>
      </w:r>
      <w:proofErr w:type="gramStart"/>
      <w:r w:rsidRPr="00E84C58">
        <w:rPr>
          <w:rFonts w:ascii="Arial Narrow" w:eastAsia="Calibri" w:hAnsi="Arial Narrow" w:cs="Times New Roman"/>
          <w:sz w:val="20"/>
          <w:szCs w:val="20"/>
        </w:rPr>
        <w:t>be in compliance with</w:t>
      </w:r>
      <w:proofErr w:type="gramEnd"/>
      <w:r w:rsidRPr="00E84C58">
        <w:rPr>
          <w:rFonts w:ascii="Arial Narrow" w:eastAsia="Calibri" w:hAnsi="Arial Narrow" w:cs="Times New Roman"/>
          <w:sz w:val="20"/>
          <w:szCs w:val="20"/>
        </w:rPr>
        <w:t xml:space="preserve"> the Data Protection Rules applying to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or the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Affiliate which exports the Personal Data. Onward transfers of Personal Data by Processor shall be made in strict compliance with such Data Protection Rules. Processor shall provide to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at least ninety (90) days of advance written notice prior to transferring Personal Data outside the country where the relevant Data Subjects reside.</w:t>
      </w:r>
    </w:p>
    <w:p w14:paraId="154BDCBD" w14:textId="462569D9"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b/>
          <w:sz w:val="20"/>
          <w:szCs w:val="20"/>
        </w:rPr>
        <w:t>4.2. Transfers from EEA Countries</w:t>
      </w:r>
      <w:r w:rsidRPr="00E84C58">
        <w:rPr>
          <w:rFonts w:ascii="Arial Narrow" w:eastAsia="Calibri" w:hAnsi="Arial Narrow" w:cs="Times New Roman"/>
          <w:sz w:val="20"/>
          <w:szCs w:val="20"/>
        </w:rPr>
        <w:t xml:space="preserve">. All transfers of Personal Data from the European Economic Area or Switzerland, hereinafter referred to collectively as the “EEA”, to countries outside the EEA must be in strict compliance with the Data Protection Rules applying to the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Affiliate located in the EEA which exports the Personal Data. For this purpose, Processor and/or its Affiliates shall </w:t>
      </w:r>
      <w:proofErr w:type="gramStart"/>
      <w:r w:rsidRPr="00E84C58">
        <w:rPr>
          <w:rFonts w:ascii="Arial Narrow" w:eastAsia="Calibri" w:hAnsi="Arial Narrow" w:cs="Times New Roman"/>
          <w:sz w:val="20"/>
          <w:szCs w:val="20"/>
        </w:rPr>
        <w:t>enter into</w:t>
      </w:r>
      <w:proofErr w:type="gramEnd"/>
      <w:r w:rsidRPr="00E84C58">
        <w:rPr>
          <w:rFonts w:ascii="Arial Narrow" w:eastAsia="Calibri" w:hAnsi="Arial Narrow" w:cs="Times New Roman"/>
          <w:sz w:val="20"/>
          <w:szCs w:val="20"/>
        </w:rPr>
        <w:t xml:space="preserve"> the European Commission approved Standard Clauses for the transfer of personal data to processors located outside the EEA (“Model Contract”) with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as needed to satisfy cross-border transfer obligations under applicable Data Protection Rules. The Model Contract shall be annexed to these Terms. A Model Contract may not be necessary in case the Personal Data is transferred to a country that has been identified by the European Commission as providing adequate protection to Personal Data or to a Processor and/or its Affiliates offering protection to Personal Data under applicable Binding Corporate Rules.  </w:t>
      </w:r>
      <w:r w:rsidRPr="00E84C58">
        <w:rPr>
          <w:rFonts w:ascii="Arial Narrow" w:eastAsia="Calibri" w:hAnsi="Arial Narrow" w:cs="Times New Roman"/>
          <w:sz w:val="20"/>
          <w:szCs w:val="20"/>
          <w:lang w:val="en-GB"/>
        </w:rPr>
        <w:t xml:space="preserve">If the Personal Data is transferred to the United States, and Processor has </w:t>
      </w:r>
      <w:proofErr w:type="spellStart"/>
      <w:r w:rsidRPr="00E84C58">
        <w:rPr>
          <w:rFonts w:ascii="Arial Narrow" w:eastAsia="Calibri" w:hAnsi="Arial Narrow" w:cs="Times New Roman"/>
          <w:sz w:val="20"/>
          <w:szCs w:val="20"/>
          <w:lang w:val="en-GB"/>
        </w:rPr>
        <w:t>self certified</w:t>
      </w:r>
      <w:proofErr w:type="spellEnd"/>
      <w:r w:rsidRPr="00E84C58">
        <w:rPr>
          <w:rFonts w:ascii="Arial Narrow" w:eastAsia="Calibri" w:hAnsi="Arial Narrow" w:cs="Times New Roman"/>
          <w:sz w:val="20"/>
          <w:szCs w:val="20"/>
          <w:lang w:val="en-GB"/>
        </w:rPr>
        <w:t xml:space="preserve"> to the EU-US and/or Swiss-US Privacy Shield Framework (as applicable), the Model Contract may not be necessary and the following will apply:</w:t>
      </w:r>
      <w:r w:rsidRPr="00E84C58">
        <w:rPr>
          <w:rFonts w:ascii="Arial Narrow" w:eastAsia="Calibri" w:hAnsi="Arial Narrow" w:cs="Times New Roman"/>
          <w:sz w:val="20"/>
          <w:szCs w:val="20"/>
        </w:rPr>
        <w:t xml:space="preserve">  </w:t>
      </w:r>
      <w:r w:rsidRPr="00E84C58">
        <w:rPr>
          <w:rFonts w:ascii="Arial Narrow" w:eastAsia="Calibri" w:hAnsi="Arial Narrow" w:cs="Times New Roman"/>
          <w:sz w:val="20"/>
          <w:szCs w:val="20"/>
          <w:lang w:val="en-GB"/>
        </w:rPr>
        <w:t>Processor represents and warrants that it has self-certified to the EU-US and/or Swiss-US Privacy Shield Framework (as applicable) and will maintain such certification continually for the duration of these Terms, including any extensions or option periods, and that it will adhere to the U.S. Department of Commerce Privacy Shield Principles in performance of these Terms.  If the EU-US or Swiss-</w:t>
      </w:r>
      <w:r w:rsidRPr="00E84C58">
        <w:rPr>
          <w:rFonts w:ascii="Arial Narrow" w:eastAsia="Calibri" w:hAnsi="Arial Narrow" w:cs="Times New Roman"/>
          <w:sz w:val="20"/>
          <w:szCs w:val="20"/>
          <w:lang w:val="en-GB"/>
        </w:rPr>
        <w:lastRenderedPageBreak/>
        <w:t xml:space="preserve">US Privacy Shield Framework is ruled invalid by a competent court or institution, Processor and/or its Affiliates shall immediately </w:t>
      </w:r>
      <w:proofErr w:type="gramStart"/>
      <w:r w:rsidRPr="00E84C58">
        <w:rPr>
          <w:rFonts w:ascii="Arial Narrow" w:eastAsia="Calibri" w:hAnsi="Arial Narrow" w:cs="Times New Roman"/>
          <w:sz w:val="20"/>
          <w:szCs w:val="20"/>
          <w:lang w:val="en-GB"/>
        </w:rPr>
        <w:t>enter into</w:t>
      </w:r>
      <w:proofErr w:type="gramEnd"/>
      <w:r w:rsidRPr="00E84C58">
        <w:rPr>
          <w:rFonts w:ascii="Arial Narrow" w:eastAsia="Calibri" w:hAnsi="Arial Narrow" w:cs="Times New Roman"/>
          <w:sz w:val="20"/>
          <w:szCs w:val="20"/>
          <w:lang w:val="en-GB"/>
        </w:rPr>
        <w:t xml:space="preserve"> the Model Contract with JCI.</w:t>
      </w:r>
      <w:r w:rsidRPr="00E84C58">
        <w:rPr>
          <w:rFonts w:ascii="Arial Narrow" w:eastAsia="Calibri" w:hAnsi="Arial Narrow" w:cs="Times New Roman"/>
          <w:sz w:val="20"/>
          <w:szCs w:val="20"/>
        </w:rPr>
        <w:t xml:space="preserve"> </w:t>
      </w:r>
    </w:p>
    <w:p w14:paraId="1A5FF4D6" w14:textId="77777777"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b/>
          <w:sz w:val="20"/>
          <w:szCs w:val="20"/>
        </w:rPr>
        <w:t xml:space="preserve">4.3. Onward Transfers. </w:t>
      </w:r>
      <w:r w:rsidRPr="00E84C58">
        <w:rPr>
          <w:rFonts w:ascii="Arial Narrow" w:eastAsia="Calibri" w:hAnsi="Arial Narrow" w:cs="Times New Roman"/>
          <w:sz w:val="20"/>
          <w:szCs w:val="20"/>
        </w:rPr>
        <w:t xml:space="preserve">Onwards transfers of Personal Data by Processor shall be made in strict compliance with Data Protection Rules and – if applicable - the annexed Model Contract or the EU-US or Swiss-US Privacy Shield Framework. </w:t>
      </w:r>
    </w:p>
    <w:p w14:paraId="6E4075BA" w14:textId="77777777"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b/>
          <w:sz w:val="20"/>
          <w:szCs w:val="20"/>
        </w:rPr>
        <w:t>5. Third Parties and Sub-Processors</w:t>
      </w:r>
      <w:r w:rsidRPr="00E84C58">
        <w:rPr>
          <w:rFonts w:ascii="Arial Narrow" w:eastAsia="Calibri" w:hAnsi="Arial Narrow" w:cs="Times New Roman"/>
          <w:sz w:val="20"/>
          <w:szCs w:val="20"/>
        </w:rPr>
        <w:t>.</w:t>
      </w:r>
    </w:p>
    <w:p w14:paraId="39F1656B" w14:textId="04D2A504"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Processor may subcontract work that relates to Personal Data under these Terms only in accordance with </w:t>
      </w:r>
      <w:r w:rsidR="00BC271A">
        <w:rPr>
          <w:rFonts w:ascii="Arial Narrow" w:eastAsia="Calibri" w:hAnsi="Arial Narrow" w:cs="Times New Roman"/>
          <w:sz w:val="20"/>
          <w:szCs w:val="20"/>
        </w:rPr>
        <w:t>JOHNSON CONTROLS</w:t>
      </w:r>
      <w:proofErr w:type="gramStart"/>
      <w:r w:rsidR="00BC271A">
        <w:rPr>
          <w:rFonts w:ascii="Arial Narrow" w:eastAsia="Calibri" w:hAnsi="Arial Narrow" w:cs="Times New Roman"/>
          <w:sz w:val="20"/>
          <w:szCs w:val="20"/>
        </w:rPr>
        <w:t xml:space="preserve">’ </w:t>
      </w:r>
      <w:r w:rsidRPr="00E84C58">
        <w:rPr>
          <w:rFonts w:ascii="Arial Narrow" w:eastAsia="Calibri" w:hAnsi="Arial Narrow" w:cs="Times New Roman"/>
          <w:sz w:val="20"/>
          <w:szCs w:val="20"/>
        </w:rPr>
        <w:t xml:space="preserve"> instructions</w:t>
      </w:r>
      <w:proofErr w:type="gramEnd"/>
      <w:r w:rsidRPr="00E84C58">
        <w:rPr>
          <w:rFonts w:ascii="Arial Narrow" w:eastAsia="Calibri" w:hAnsi="Arial Narrow" w:cs="Times New Roman"/>
          <w:sz w:val="20"/>
          <w:szCs w:val="20"/>
        </w:rPr>
        <w:t>. Processor represents that it shall provide a list of all relevant Sub-Processors (</w:t>
      </w:r>
      <w:proofErr w:type="spellStart"/>
      <w:r w:rsidRPr="00E84C58">
        <w:rPr>
          <w:rFonts w:ascii="Arial Narrow" w:eastAsia="Calibri" w:hAnsi="Arial Narrow" w:cs="Times New Roman"/>
          <w:sz w:val="20"/>
          <w:szCs w:val="20"/>
        </w:rPr>
        <w:t>i</w:t>
      </w:r>
      <w:proofErr w:type="spellEnd"/>
      <w:r w:rsidRPr="00E84C58">
        <w:rPr>
          <w:rFonts w:ascii="Arial Narrow" w:eastAsia="Calibri" w:hAnsi="Arial Narrow" w:cs="Times New Roman"/>
          <w:sz w:val="20"/>
          <w:szCs w:val="20"/>
        </w:rPr>
        <w:t xml:space="preserve">) prior to starting Processing, (ii) at a later date when Processor uses a new Sub-Processor, and (iii) at any time upon </w:t>
      </w:r>
      <w:r w:rsidR="00BC271A">
        <w:rPr>
          <w:rFonts w:ascii="Arial Narrow" w:eastAsia="Calibri" w:hAnsi="Arial Narrow" w:cs="Times New Roman"/>
          <w:sz w:val="20"/>
          <w:szCs w:val="20"/>
        </w:rPr>
        <w:t>JOHNSON CONTROLS</w:t>
      </w:r>
      <w:proofErr w:type="gramStart"/>
      <w:r w:rsidR="00BC271A">
        <w:rPr>
          <w:rFonts w:ascii="Arial Narrow" w:eastAsia="Calibri" w:hAnsi="Arial Narrow" w:cs="Times New Roman"/>
          <w:sz w:val="20"/>
          <w:szCs w:val="20"/>
        </w:rPr>
        <w:t xml:space="preserve">’ </w:t>
      </w:r>
      <w:r w:rsidRPr="00E84C58">
        <w:rPr>
          <w:rFonts w:ascii="Arial Narrow" w:eastAsia="Calibri" w:hAnsi="Arial Narrow" w:cs="Times New Roman"/>
          <w:sz w:val="20"/>
          <w:szCs w:val="20"/>
        </w:rPr>
        <w:t xml:space="preserve"> request</w:t>
      </w:r>
      <w:proofErr w:type="gramEnd"/>
      <w:r w:rsidRPr="00E84C58">
        <w:rPr>
          <w:rFonts w:ascii="Arial Narrow" w:eastAsia="Calibri" w:hAnsi="Arial Narrow" w:cs="Times New Roman"/>
          <w:sz w:val="20"/>
          <w:szCs w:val="20"/>
        </w:rPr>
        <w:t xml:space="preserve">. This list should also include all geographic locations where Processing may take place.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may object to the use of a new Sub-Processor in writing if the new Sub-Processor represents an unacceptable risk to the protection of the Personal Data as determined by JCI. </w:t>
      </w:r>
    </w:p>
    <w:p w14:paraId="7CCC95A8" w14:textId="4382E840"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All Sub-Processors must comply with applicable Data Protection Rules and must be bound by an agreement that is substantially </w:t>
      </w:r>
      <w:proofErr w:type="gramStart"/>
      <w:r w:rsidRPr="00E84C58">
        <w:rPr>
          <w:rFonts w:ascii="Arial Narrow" w:eastAsia="Calibri" w:hAnsi="Arial Narrow" w:cs="Times New Roman"/>
          <w:sz w:val="20"/>
          <w:szCs w:val="20"/>
        </w:rPr>
        <w:t>similar to</w:t>
      </w:r>
      <w:proofErr w:type="gramEnd"/>
      <w:r w:rsidRPr="00E84C58">
        <w:rPr>
          <w:rFonts w:ascii="Arial Narrow" w:eastAsia="Calibri" w:hAnsi="Arial Narrow" w:cs="Times New Roman"/>
          <w:sz w:val="20"/>
          <w:szCs w:val="20"/>
        </w:rPr>
        <w:t xml:space="preserve"> these Terms, including but not limited to substantially the same provisions on international transfers, confidentiality and information security, cooperation and enquiries, Security Incidents and breach notification, and inspection and audit rights.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shall be granted the same rights granted in these Terms vis-à-vis the Sub-Processor. The Sub-Processing agreement shall be provided to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promptly upon request. Processor shall remain liable for all acts or omissions of Sub-Processors with respect to the Personal Data.</w:t>
      </w:r>
    </w:p>
    <w:p w14:paraId="4F963B6D" w14:textId="77777777" w:rsidR="00E84C58" w:rsidRPr="00E84C58" w:rsidRDefault="00E84C58" w:rsidP="00E84C58">
      <w:pPr>
        <w:numPr>
          <w:ilvl w:val="0"/>
          <w:numId w:val="27"/>
        </w:num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b/>
          <w:sz w:val="20"/>
          <w:szCs w:val="20"/>
        </w:rPr>
        <w:t>Confidentiality and Information Security</w:t>
      </w:r>
      <w:r w:rsidRPr="00E84C58">
        <w:rPr>
          <w:rFonts w:ascii="Arial Narrow" w:eastAsia="Calibri" w:hAnsi="Arial Narrow" w:cs="Times New Roman"/>
          <w:sz w:val="20"/>
          <w:szCs w:val="20"/>
        </w:rPr>
        <w:t>.  </w:t>
      </w:r>
    </w:p>
    <w:p w14:paraId="5172A5EE" w14:textId="77777777"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Processor shall keep Personal Data strictly confidential and represents that it has implemented adequate physical, </w:t>
      </w:r>
      <w:proofErr w:type="gramStart"/>
      <w:r w:rsidRPr="00E84C58">
        <w:rPr>
          <w:rFonts w:ascii="Arial Narrow" w:eastAsia="Calibri" w:hAnsi="Arial Narrow" w:cs="Times New Roman"/>
          <w:sz w:val="20"/>
          <w:szCs w:val="20"/>
        </w:rPr>
        <w:t>technical</w:t>
      </w:r>
      <w:proofErr w:type="gramEnd"/>
      <w:r w:rsidRPr="00E84C58">
        <w:rPr>
          <w:rFonts w:ascii="Arial Narrow" w:eastAsia="Calibri" w:hAnsi="Arial Narrow" w:cs="Times New Roman"/>
          <w:sz w:val="20"/>
          <w:szCs w:val="20"/>
        </w:rPr>
        <w:t xml:space="preserve"> and organizational measures, which are reasonable based upon the sensitivity of the Personal Data and/or necessary to secure the Personal Data and to prevent unauthorized access, disclosure, alteration or loss of the same in light of the relevant risks presented by the Processing. </w:t>
      </w:r>
      <w:proofErr w:type="gramStart"/>
      <w:r w:rsidRPr="00E84C58">
        <w:rPr>
          <w:rFonts w:ascii="Arial Narrow" w:eastAsia="Times New Roman" w:hAnsi="Arial Narrow" w:cs="Arial"/>
          <w:sz w:val="20"/>
          <w:szCs w:val="20"/>
        </w:rPr>
        <w:t>In particular, such</w:t>
      </w:r>
      <w:proofErr w:type="gramEnd"/>
      <w:r w:rsidRPr="00E84C58">
        <w:rPr>
          <w:rFonts w:ascii="Arial Narrow" w:eastAsia="Times New Roman" w:hAnsi="Arial Narrow" w:cs="Arial"/>
          <w:sz w:val="20"/>
          <w:szCs w:val="20"/>
        </w:rPr>
        <w:t xml:space="preserve"> measures shall include, but shall not be limited to:</w:t>
      </w:r>
    </w:p>
    <w:p w14:paraId="3654736D" w14:textId="77777777" w:rsidR="00E84C58" w:rsidRPr="00E84C58" w:rsidRDefault="00E84C58" w:rsidP="00E84C58">
      <w:pPr>
        <w:numPr>
          <w:ilvl w:val="0"/>
          <w:numId w:val="24"/>
        </w:numPr>
        <w:tabs>
          <w:tab w:val="left" w:pos="1560"/>
        </w:tabs>
        <w:spacing w:after="140" w:line="288" w:lineRule="auto"/>
        <w:contextualSpacing/>
        <w:jc w:val="both"/>
        <w:rPr>
          <w:rFonts w:ascii="Arial Narrow" w:eastAsia="Times New Roman" w:hAnsi="Arial Narrow" w:cs="Arial"/>
          <w:kern w:val="20"/>
          <w:sz w:val="20"/>
          <w:szCs w:val="20"/>
        </w:rPr>
      </w:pPr>
      <w:r w:rsidRPr="00E84C58">
        <w:rPr>
          <w:rFonts w:ascii="Arial Narrow" w:eastAsia="Times New Roman" w:hAnsi="Arial Narrow" w:cs="Arial"/>
          <w:kern w:val="20"/>
          <w:sz w:val="20"/>
          <w:szCs w:val="20"/>
        </w:rPr>
        <w:t>Preventing access by unauthorized persons to Processing facilities and systems, where Personal Data is Processed or used (physical access control).</w:t>
      </w:r>
    </w:p>
    <w:p w14:paraId="60DCFFE0" w14:textId="77777777" w:rsidR="00E84C58" w:rsidRPr="00E84C58" w:rsidRDefault="00E84C58" w:rsidP="00E84C58">
      <w:pPr>
        <w:tabs>
          <w:tab w:val="left" w:pos="1560"/>
        </w:tabs>
        <w:spacing w:after="140" w:line="288" w:lineRule="auto"/>
        <w:ind w:left="720"/>
        <w:contextualSpacing/>
        <w:jc w:val="center"/>
        <w:rPr>
          <w:rFonts w:ascii="Arial Narrow" w:eastAsia="Times New Roman" w:hAnsi="Arial Narrow" w:cs="Arial"/>
          <w:kern w:val="20"/>
          <w:sz w:val="20"/>
          <w:szCs w:val="20"/>
        </w:rPr>
      </w:pPr>
    </w:p>
    <w:p w14:paraId="19512811" w14:textId="77777777" w:rsidR="00E84C58" w:rsidRPr="00E84C58" w:rsidRDefault="00E84C58" w:rsidP="00E84C58">
      <w:pPr>
        <w:numPr>
          <w:ilvl w:val="0"/>
          <w:numId w:val="23"/>
        </w:numPr>
        <w:tabs>
          <w:tab w:val="left" w:pos="1560"/>
        </w:tabs>
        <w:spacing w:after="140" w:line="288" w:lineRule="auto"/>
        <w:contextualSpacing/>
        <w:jc w:val="both"/>
        <w:rPr>
          <w:rFonts w:ascii="Arial Narrow" w:eastAsia="Times New Roman" w:hAnsi="Arial Narrow" w:cs="Arial"/>
          <w:kern w:val="20"/>
          <w:sz w:val="20"/>
          <w:szCs w:val="20"/>
        </w:rPr>
      </w:pPr>
      <w:r w:rsidRPr="00E84C58">
        <w:rPr>
          <w:rFonts w:ascii="Arial Narrow" w:eastAsia="Times New Roman" w:hAnsi="Arial Narrow" w:cs="Arial"/>
          <w:kern w:val="20"/>
          <w:sz w:val="20"/>
          <w:szCs w:val="20"/>
        </w:rPr>
        <w:t xml:space="preserve">Preventing unauthorized use of Processing systems (admission control). </w:t>
      </w:r>
    </w:p>
    <w:p w14:paraId="597AD909" w14:textId="77777777" w:rsidR="00E84C58" w:rsidRPr="00E84C58" w:rsidRDefault="00E84C58" w:rsidP="00E84C58">
      <w:pPr>
        <w:spacing w:after="0" w:line="240" w:lineRule="auto"/>
        <w:ind w:left="720"/>
        <w:contextualSpacing/>
        <w:rPr>
          <w:rFonts w:ascii="Arial Narrow" w:eastAsia="Times New Roman" w:hAnsi="Arial Narrow" w:cs="Arial"/>
          <w:kern w:val="20"/>
          <w:sz w:val="20"/>
          <w:szCs w:val="20"/>
        </w:rPr>
      </w:pPr>
    </w:p>
    <w:p w14:paraId="58E50556" w14:textId="77777777" w:rsidR="00E84C58" w:rsidRPr="00E84C58" w:rsidRDefault="00E84C58" w:rsidP="00E84C58">
      <w:pPr>
        <w:numPr>
          <w:ilvl w:val="0"/>
          <w:numId w:val="23"/>
        </w:numPr>
        <w:tabs>
          <w:tab w:val="left" w:pos="1560"/>
        </w:tabs>
        <w:spacing w:after="140" w:line="288" w:lineRule="auto"/>
        <w:contextualSpacing/>
        <w:jc w:val="both"/>
        <w:rPr>
          <w:rFonts w:ascii="Arial Narrow" w:eastAsia="Times New Roman" w:hAnsi="Arial Narrow" w:cs="Arial"/>
          <w:kern w:val="20"/>
          <w:sz w:val="20"/>
          <w:szCs w:val="20"/>
        </w:rPr>
      </w:pPr>
      <w:r w:rsidRPr="00E84C58">
        <w:rPr>
          <w:rFonts w:ascii="Arial Narrow" w:eastAsia="Times New Roman" w:hAnsi="Arial Narrow" w:cs="Arial"/>
          <w:kern w:val="20"/>
          <w:sz w:val="20"/>
          <w:szCs w:val="20"/>
        </w:rPr>
        <w:t xml:space="preserve">Ensuring that those persons authorized to use a Processing system are only able to access Personal Data within the scope of their access rights, and that Personal Data cannot be read, copied, </w:t>
      </w:r>
      <w:proofErr w:type="gramStart"/>
      <w:r w:rsidRPr="00E84C58">
        <w:rPr>
          <w:rFonts w:ascii="Arial Narrow" w:eastAsia="Times New Roman" w:hAnsi="Arial Narrow" w:cs="Arial"/>
          <w:kern w:val="20"/>
          <w:sz w:val="20"/>
          <w:szCs w:val="20"/>
        </w:rPr>
        <w:t>modified</w:t>
      </w:r>
      <w:proofErr w:type="gramEnd"/>
      <w:r w:rsidRPr="00E84C58">
        <w:rPr>
          <w:rFonts w:ascii="Arial Narrow" w:eastAsia="Times New Roman" w:hAnsi="Arial Narrow" w:cs="Arial"/>
          <w:kern w:val="20"/>
          <w:sz w:val="20"/>
          <w:szCs w:val="20"/>
        </w:rPr>
        <w:t xml:space="preserve"> or deleted without authorization during Processing or use and after recording (virtual access control). </w:t>
      </w:r>
    </w:p>
    <w:p w14:paraId="650A90A0" w14:textId="77777777" w:rsidR="00E84C58" w:rsidRPr="00E84C58" w:rsidRDefault="00E84C58" w:rsidP="00E84C58">
      <w:pPr>
        <w:spacing w:after="0" w:line="240" w:lineRule="auto"/>
        <w:ind w:left="720"/>
        <w:contextualSpacing/>
        <w:rPr>
          <w:rFonts w:ascii="Arial Narrow" w:eastAsia="Times New Roman" w:hAnsi="Arial Narrow" w:cs="Arial"/>
          <w:kern w:val="20"/>
          <w:sz w:val="20"/>
          <w:szCs w:val="20"/>
        </w:rPr>
      </w:pPr>
    </w:p>
    <w:p w14:paraId="615B48E7" w14:textId="77777777" w:rsidR="00E84C58" w:rsidRPr="00E84C58" w:rsidRDefault="00E84C58" w:rsidP="00E84C58">
      <w:pPr>
        <w:numPr>
          <w:ilvl w:val="0"/>
          <w:numId w:val="23"/>
        </w:numPr>
        <w:tabs>
          <w:tab w:val="left" w:pos="1560"/>
        </w:tabs>
        <w:spacing w:after="140" w:line="288" w:lineRule="auto"/>
        <w:contextualSpacing/>
        <w:jc w:val="both"/>
        <w:rPr>
          <w:rFonts w:ascii="Arial Narrow" w:eastAsia="Times New Roman" w:hAnsi="Arial Narrow" w:cs="Arial"/>
          <w:kern w:val="20"/>
          <w:sz w:val="20"/>
          <w:szCs w:val="20"/>
        </w:rPr>
      </w:pPr>
      <w:r w:rsidRPr="00E84C58">
        <w:rPr>
          <w:rFonts w:ascii="Arial Narrow" w:eastAsia="Times New Roman" w:hAnsi="Arial Narrow" w:cs="Arial"/>
          <w:kern w:val="20"/>
          <w:sz w:val="20"/>
          <w:szCs w:val="20"/>
        </w:rPr>
        <w:t xml:space="preserve">Ensuring that, during electronic transfer, transportation or when being saved to data carriers, Personal Data cannot be read, copied, </w:t>
      </w:r>
      <w:proofErr w:type="gramStart"/>
      <w:r w:rsidRPr="00E84C58">
        <w:rPr>
          <w:rFonts w:ascii="Arial Narrow" w:eastAsia="Times New Roman" w:hAnsi="Arial Narrow" w:cs="Arial"/>
          <w:kern w:val="20"/>
          <w:sz w:val="20"/>
          <w:szCs w:val="20"/>
        </w:rPr>
        <w:t>modified</w:t>
      </w:r>
      <w:proofErr w:type="gramEnd"/>
      <w:r w:rsidRPr="00E84C58">
        <w:rPr>
          <w:rFonts w:ascii="Arial Narrow" w:eastAsia="Times New Roman" w:hAnsi="Arial Narrow" w:cs="Arial"/>
          <w:kern w:val="20"/>
          <w:sz w:val="20"/>
          <w:szCs w:val="20"/>
        </w:rPr>
        <w:t xml:space="preserve"> or deleted without authorization, and that it is possible to check and establish to which bodies the transfer of Personal Data by means of data transmission facilities is envisaged (transmission control). </w:t>
      </w:r>
    </w:p>
    <w:p w14:paraId="0608ACA6" w14:textId="77777777" w:rsidR="00E84C58" w:rsidRPr="00E84C58" w:rsidRDefault="00E84C58" w:rsidP="00E84C58">
      <w:pPr>
        <w:spacing w:after="0" w:line="240" w:lineRule="auto"/>
        <w:ind w:left="720"/>
        <w:contextualSpacing/>
        <w:rPr>
          <w:rFonts w:ascii="Arial Narrow" w:eastAsia="Times New Roman" w:hAnsi="Arial Narrow" w:cs="Arial"/>
          <w:kern w:val="20"/>
          <w:sz w:val="20"/>
          <w:szCs w:val="20"/>
        </w:rPr>
      </w:pPr>
    </w:p>
    <w:p w14:paraId="15D410E8" w14:textId="77777777" w:rsidR="00E84C58" w:rsidRPr="00E84C58" w:rsidRDefault="00E84C58" w:rsidP="00E84C58">
      <w:pPr>
        <w:numPr>
          <w:ilvl w:val="0"/>
          <w:numId w:val="23"/>
        </w:numPr>
        <w:tabs>
          <w:tab w:val="left" w:pos="1560"/>
        </w:tabs>
        <w:spacing w:after="140" w:line="288" w:lineRule="auto"/>
        <w:contextualSpacing/>
        <w:jc w:val="both"/>
        <w:rPr>
          <w:rFonts w:ascii="Arial Narrow" w:eastAsia="Times New Roman" w:hAnsi="Arial Narrow" w:cs="Arial"/>
          <w:kern w:val="20"/>
          <w:sz w:val="20"/>
          <w:szCs w:val="20"/>
        </w:rPr>
      </w:pPr>
      <w:r w:rsidRPr="00E84C58">
        <w:rPr>
          <w:rFonts w:ascii="Arial Narrow" w:eastAsia="Times New Roman" w:hAnsi="Arial Narrow" w:cs="Arial"/>
          <w:kern w:val="20"/>
          <w:sz w:val="20"/>
          <w:szCs w:val="20"/>
        </w:rPr>
        <w:t xml:space="preserve">Ensuring that it is possible to check and ascertain whether and by whom Personal Data has been accessed, </w:t>
      </w:r>
      <w:proofErr w:type="gramStart"/>
      <w:r w:rsidRPr="00E84C58">
        <w:rPr>
          <w:rFonts w:ascii="Arial Narrow" w:eastAsia="Times New Roman" w:hAnsi="Arial Narrow" w:cs="Arial"/>
          <w:kern w:val="20"/>
          <w:sz w:val="20"/>
          <w:szCs w:val="20"/>
        </w:rPr>
        <w:t>modified</w:t>
      </w:r>
      <w:proofErr w:type="gramEnd"/>
      <w:r w:rsidRPr="00E84C58">
        <w:rPr>
          <w:rFonts w:ascii="Arial Narrow" w:eastAsia="Times New Roman" w:hAnsi="Arial Narrow" w:cs="Arial"/>
          <w:kern w:val="20"/>
          <w:sz w:val="20"/>
          <w:szCs w:val="20"/>
        </w:rPr>
        <w:t xml:space="preserve"> or deleted from Processing systems (input control), and ensuring that such access, modification and deletion of Personal Data is, in fact, monitored for any unusual or suspicious activities. </w:t>
      </w:r>
    </w:p>
    <w:p w14:paraId="03995B64" w14:textId="77777777" w:rsidR="00E84C58" w:rsidRPr="00E84C58" w:rsidRDefault="00E84C58" w:rsidP="00E84C58">
      <w:pPr>
        <w:spacing w:after="0" w:line="240" w:lineRule="auto"/>
        <w:ind w:left="720"/>
        <w:contextualSpacing/>
        <w:rPr>
          <w:rFonts w:ascii="Arial Narrow" w:eastAsia="Times New Roman" w:hAnsi="Arial Narrow" w:cs="Arial"/>
          <w:kern w:val="20"/>
          <w:sz w:val="20"/>
          <w:szCs w:val="20"/>
        </w:rPr>
      </w:pPr>
    </w:p>
    <w:p w14:paraId="2D53CD44" w14:textId="04DFA69C" w:rsidR="00E84C58" w:rsidRPr="00E84C58" w:rsidRDefault="00E84C58" w:rsidP="00E84C58">
      <w:pPr>
        <w:numPr>
          <w:ilvl w:val="0"/>
          <w:numId w:val="23"/>
        </w:numPr>
        <w:tabs>
          <w:tab w:val="left" w:pos="1560"/>
        </w:tabs>
        <w:spacing w:after="140" w:line="288" w:lineRule="auto"/>
        <w:contextualSpacing/>
        <w:jc w:val="both"/>
        <w:rPr>
          <w:rFonts w:ascii="Arial Narrow" w:eastAsia="Times New Roman" w:hAnsi="Arial Narrow" w:cs="Arial"/>
          <w:kern w:val="20"/>
          <w:sz w:val="20"/>
          <w:szCs w:val="20"/>
        </w:rPr>
      </w:pPr>
      <w:r w:rsidRPr="00E84C58">
        <w:rPr>
          <w:rFonts w:ascii="Arial Narrow" w:eastAsia="Times New Roman" w:hAnsi="Arial Narrow" w:cs="Arial"/>
          <w:kern w:val="20"/>
          <w:sz w:val="20"/>
          <w:szCs w:val="20"/>
        </w:rPr>
        <w:lastRenderedPageBreak/>
        <w:t>Ensuring that Personal Data Processed under these Terms can only be Processed in accordance with the instructions issued</w:t>
      </w:r>
      <w:r w:rsidRPr="00E84C58">
        <w:rPr>
          <w:rFonts w:ascii="Arial Narrow" w:eastAsia="Times New Roman" w:hAnsi="Arial Narrow" w:cs="Times New Roman"/>
          <w:kern w:val="20"/>
          <w:sz w:val="20"/>
          <w:szCs w:val="20"/>
        </w:rPr>
        <w:t xml:space="preserve"> by </w:t>
      </w:r>
      <w:r w:rsidR="00D04F2D">
        <w:rPr>
          <w:rFonts w:ascii="Arial Narrow" w:eastAsia="Times New Roman" w:hAnsi="Arial Narrow" w:cs="Times New Roman"/>
          <w:kern w:val="20"/>
          <w:sz w:val="20"/>
          <w:szCs w:val="20"/>
        </w:rPr>
        <w:t xml:space="preserve">JOHNSON CONTROLS </w:t>
      </w:r>
      <w:r w:rsidRPr="00E84C58">
        <w:rPr>
          <w:rFonts w:ascii="Arial Narrow" w:eastAsia="Times New Roman" w:hAnsi="Arial Narrow" w:cs="Times New Roman"/>
          <w:kern w:val="20"/>
          <w:sz w:val="20"/>
          <w:szCs w:val="20"/>
        </w:rPr>
        <w:t>(assignment control)</w:t>
      </w:r>
      <w:r w:rsidRPr="00E84C58">
        <w:rPr>
          <w:rFonts w:ascii="Arial Narrow" w:eastAsia="Times New Roman" w:hAnsi="Arial Narrow" w:cs="Arial"/>
          <w:kern w:val="20"/>
          <w:sz w:val="20"/>
          <w:szCs w:val="20"/>
        </w:rPr>
        <w:t xml:space="preserve">. </w:t>
      </w:r>
    </w:p>
    <w:p w14:paraId="02F67D8D" w14:textId="77777777" w:rsidR="00E84C58" w:rsidRPr="00E84C58" w:rsidRDefault="00E84C58" w:rsidP="00E84C58">
      <w:pPr>
        <w:spacing w:after="0" w:line="240" w:lineRule="auto"/>
        <w:ind w:left="720"/>
        <w:contextualSpacing/>
        <w:rPr>
          <w:rFonts w:ascii="Arial Narrow" w:eastAsia="Times New Roman" w:hAnsi="Arial Narrow" w:cs="Arial"/>
          <w:kern w:val="20"/>
          <w:sz w:val="20"/>
          <w:szCs w:val="20"/>
        </w:rPr>
      </w:pPr>
    </w:p>
    <w:p w14:paraId="453B4784" w14:textId="77777777" w:rsidR="00E84C58" w:rsidRPr="00E84C58" w:rsidRDefault="00E84C58" w:rsidP="00E84C58">
      <w:pPr>
        <w:numPr>
          <w:ilvl w:val="0"/>
          <w:numId w:val="23"/>
        </w:numPr>
        <w:tabs>
          <w:tab w:val="left" w:pos="1560"/>
        </w:tabs>
        <w:spacing w:after="140" w:line="288" w:lineRule="auto"/>
        <w:contextualSpacing/>
        <w:jc w:val="both"/>
        <w:rPr>
          <w:rFonts w:ascii="Arial Narrow" w:eastAsia="Times New Roman" w:hAnsi="Arial Narrow" w:cs="Arial"/>
          <w:kern w:val="20"/>
          <w:sz w:val="20"/>
          <w:szCs w:val="20"/>
        </w:rPr>
      </w:pPr>
      <w:r w:rsidRPr="00E84C58">
        <w:rPr>
          <w:rFonts w:ascii="Arial Narrow" w:eastAsia="Times New Roman" w:hAnsi="Arial Narrow" w:cs="Arial"/>
          <w:kern w:val="20"/>
          <w:sz w:val="20"/>
          <w:szCs w:val="20"/>
        </w:rPr>
        <w:t xml:space="preserve">Ensuring that Personal Data is protected against accidental malfunctions or loss (availability control).  </w:t>
      </w:r>
    </w:p>
    <w:p w14:paraId="0E335CC3" w14:textId="77777777" w:rsidR="00E84C58" w:rsidRPr="00E84C58" w:rsidRDefault="00E84C58" w:rsidP="00E84C58">
      <w:pPr>
        <w:spacing w:after="0" w:line="240" w:lineRule="auto"/>
        <w:ind w:left="720"/>
        <w:contextualSpacing/>
        <w:rPr>
          <w:rFonts w:ascii="Arial Narrow" w:eastAsia="Times New Roman" w:hAnsi="Arial Narrow" w:cs="Arial"/>
          <w:kern w:val="20"/>
          <w:sz w:val="20"/>
          <w:szCs w:val="20"/>
        </w:rPr>
      </w:pPr>
    </w:p>
    <w:p w14:paraId="637A6C18" w14:textId="77777777" w:rsidR="00E84C58" w:rsidRPr="00E84C58" w:rsidRDefault="00E84C58" w:rsidP="00E84C58">
      <w:pPr>
        <w:numPr>
          <w:ilvl w:val="0"/>
          <w:numId w:val="23"/>
        </w:numPr>
        <w:tabs>
          <w:tab w:val="left" w:pos="1560"/>
        </w:tabs>
        <w:spacing w:after="140" w:line="288" w:lineRule="auto"/>
        <w:contextualSpacing/>
        <w:jc w:val="both"/>
        <w:rPr>
          <w:rFonts w:ascii="Arial Narrow" w:eastAsia="Times New Roman" w:hAnsi="Arial Narrow" w:cs="Arial"/>
          <w:kern w:val="20"/>
          <w:sz w:val="20"/>
          <w:szCs w:val="20"/>
        </w:rPr>
      </w:pPr>
      <w:r w:rsidRPr="00E84C58">
        <w:rPr>
          <w:rFonts w:ascii="Arial Narrow" w:eastAsia="Times New Roman" w:hAnsi="Arial Narrow" w:cs="Arial"/>
          <w:kern w:val="20"/>
          <w:sz w:val="20"/>
          <w:szCs w:val="20"/>
        </w:rPr>
        <w:t>Ensuring that Personal Data collected for different purposes can be Processed separately (separation control)</w:t>
      </w:r>
      <w:r w:rsidRPr="00E84C58">
        <w:rPr>
          <w:rFonts w:ascii="Arial Narrow" w:eastAsia="Times New Roman" w:hAnsi="Arial Narrow" w:cs="Arial"/>
          <w:sz w:val="20"/>
          <w:szCs w:val="20"/>
        </w:rPr>
        <w:t>.</w:t>
      </w:r>
    </w:p>
    <w:p w14:paraId="6A91CAF4" w14:textId="77777777" w:rsidR="00E84C58" w:rsidRPr="00E84C58" w:rsidRDefault="00E84C58" w:rsidP="00E84C58">
      <w:pPr>
        <w:spacing w:after="0" w:line="240" w:lineRule="auto"/>
        <w:ind w:left="720"/>
        <w:contextualSpacing/>
        <w:rPr>
          <w:rFonts w:ascii="Arial Narrow" w:eastAsia="Times New Roman" w:hAnsi="Arial Narrow" w:cs="Arial"/>
          <w:kern w:val="20"/>
          <w:sz w:val="20"/>
          <w:szCs w:val="20"/>
        </w:rPr>
      </w:pPr>
    </w:p>
    <w:p w14:paraId="7623E49B" w14:textId="77777777" w:rsidR="00E84C58" w:rsidRPr="00E84C58" w:rsidRDefault="00E84C58" w:rsidP="00E84C58">
      <w:pPr>
        <w:numPr>
          <w:ilvl w:val="0"/>
          <w:numId w:val="23"/>
        </w:numPr>
        <w:tabs>
          <w:tab w:val="left" w:pos="1560"/>
        </w:tabs>
        <w:spacing w:after="140" w:line="288" w:lineRule="auto"/>
        <w:jc w:val="both"/>
        <w:rPr>
          <w:rFonts w:ascii="Arial Narrow" w:eastAsia="Times New Roman" w:hAnsi="Arial Narrow" w:cs="Arial"/>
          <w:kern w:val="20"/>
          <w:sz w:val="20"/>
          <w:szCs w:val="20"/>
        </w:rPr>
      </w:pPr>
      <w:r w:rsidRPr="00E84C58">
        <w:rPr>
          <w:rFonts w:ascii="Arial Narrow" w:eastAsia="Calibri" w:hAnsi="Arial Narrow" w:cs="Arial"/>
          <w:sz w:val="20"/>
          <w:szCs w:val="20"/>
        </w:rPr>
        <w:t xml:space="preserve">Maintaining a process for regularly testing, </w:t>
      </w:r>
      <w:proofErr w:type="gramStart"/>
      <w:r w:rsidRPr="00E84C58">
        <w:rPr>
          <w:rFonts w:ascii="Arial Narrow" w:eastAsia="Calibri" w:hAnsi="Arial Narrow" w:cs="Arial"/>
          <w:sz w:val="20"/>
          <w:szCs w:val="20"/>
        </w:rPr>
        <w:t>assessing</w:t>
      </w:r>
      <w:proofErr w:type="gramEnd"/>
      <w:r w:rsidRPr="00E84C58">
        <w:rPr>
          <w:rFonts w:ascii="Arial Narrow" w:eastAsia="Calibri" w:hAnsi="Arial Narrow" w:cs="Arial"/>
          <w:sz w:val="20"/>
          <w:szCs w:val="20"/>
        </w:rPr>
        <w:t xml:space="preserve"> and evaluating the effectiveness of physical, technical and organizational measures to ensure the security of the Processing.</w:t>
      </w:r>
    </w:p>
    <w:p w14:paraId="5A05F2B6" w14:textId="77777777" w:rsidR="00E84C58" w:rsidRPr="00E84C58" w:rsidRDefault="00E84C58" w:rsidP="00E84C58">
      <w:pPr>
        <w:numPr>
          <w:ilvl w:val="0"/>
          <w:numId w:val="23"/>
        </w:numPr>
        <w:tabs>
          <w:tab w:val="left" w:pos="1560"/>
        </w:tabs>
        <w:spacing w:after="140" w:line="288" w:lineRule="auto"/>
        <w:jc w:val="both"/>
        <w:rPr>
          <w:rFonts w:ascii="Arial Narrow" w:eastAsia="Times New Roman" w:hAnsi="Arial Narrow" w:cs="Arial"/>
          <w:kern w:val="20"/>
          <w:sz w:val="20"/>
          <w:szCs w:val="20"/>
        </w:rPr>
      </w:pPr>
      <w:r w:rsidRPr="00E84C58">
        <w:rPr>
          <w:rFonts w:ascii="Arial Narrow" w:eastAsia="Calibri" w:hAnsi="Arial Narrow" w:cs="Arial"/>
          <w:sz w:val="20"/>
          <w:szCs w:val="20"/>
        </w:rPr>
        <w:t>Ensuring that Processor has developed and implemented appropriate privacy and data protection policies and procedures, and that all Personnel who are involved in Processing the Personal Data have been appropriately trained to Process the Personal Data in accordance with such policies and procedures as well as in accordance with these Terms and applicable Data Protection Rules.</w:t>
      </w:r>
    </w:p>
    <w:p w14:paraId="313D193E" w14:textId="77777777" w:rsidR="00E84C58" w:rsidRPr="00E84C58" w:rsidRDefault="00E84C58" w:rsidP="00E84C58">
      <w:pPr>
        <w:numPr>
          <w:ilvl w:val="0"/>
          <w:numId w:val="23"/>
        </w:numPr>
        <w:tabs>
          <w:tab w:val="left" w:pos="1560"/>
        </w:tabs>
        <w:spacing w:after="140" w:line="288" w:lineRule="auto"/>
        <w:jc w:val="both"/>
        <w:rPr>
          <w:rFonts w:ascii="Arial Narrow" w:eastAsia="Times New Roman" w:hAnsi="Arial Narrow" w:cs="Arial"/>
          <w:kern w:val="20"/>
          <w:sz w:val="20"/>
          <w:szCs w:val="20"/>
        </w:rPr>
      </w:pPr>
      <w:r w:rsidRPr="00E84C58">
        <w:rPr>
          <w:rFonts w:ascii="Arial Narrow" w:eastAsia="Calibri" w:hAnsi="Arial Narrow" w:cs="Arial"/>
          <w:sz w:val="20"/>
          <w:szCs w:val="20"/>
        </w:rPr>
        <w:t>Ensuring that disposal of Personal Data is accordance with Section 10 of these Terms is implemented in a secure manner.</w:t>
      </w:r>
    </w:p>
    <w:p w14:paraId="0FFE334C" w14:textId="6B28C21E"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At the request of JCI, Processor shall provide the former with a comprehensive and up-to-date confidentiality and information security concept relating to the Processing of Personal Data under these Terms. </w:t>
      </w:r>
      <w:proofErr w:type="gramStart"/>
      <w:r w:rsidRPr="00E84C58">
        <w:rPr>
          <w:rFonts w:ascii="Arial Narrow" w:eastAsia="Calibri" w:hAnsi="Arial Narrow" w:cs="Times New Roman"/>
          <w:sz w:val="20"/>
          <w:szCs w:val="20"/>
        </w:rPr>
        <w:t>In the event that</w:t>
      </w:r>
      <w:proofErr w:type="gramEnd"/>
      <w:r w:rsidRPr="00E84C58">
        <w:rPr>
          <w:rFonts w:ascii="Arial Narrow" w:eastAsia="Calibri" w:hAnsi="Arial Narrow" w:cs="Times New Roman"/>
          <w:sz w:val="20"/>
          <w:szCs w:val="20"/>
        </w:rPr>
        <w:t xml:space="preserve">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requires Processor to amend any confidentiality and information security measures, Processor shall cooperate with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to implement such measures as soon as practicable.</w:t>
      </w:r>
    </w:p>
    <w:p w14:paraId="2602A0EF" w14:textId="77777777" w:rsidR="00E84C58" w:rsidRPr="00E84C58" w:rsidRDefault="00E84C58" w:rsidP="00E84C58">
      <w:pPr>
        <w:spacing w:before="100" w:beforeAutospacing="1" w:after="100" w:afterAutospacing="1" w:line="300" w:lineRule="exact"/>
        <w:jc w:val="both"/>
        <w:rPr>
          <w:rFonts w:ascii="Arial Narrow" w:eastAsia="Calibri" w:hAnsi="Arial Narrow" w:cs="Times New Roman"/>
          <w:b/>
          <w:sz w:val="20"/>
          <w:szCs w:val="20"/>
        </w:rPr>
      </w:pPr>
      <w:r w:rsidRPr="00E84C58">
        <w:rPr>
          <w:rFonts w:ascii="Arial Narrow" w:eastAsia="Calibri" w:hAnsi="Arial Narrow" w:cs="Times New Roman"/>
          <w:sz w:val="20"/>
          <w:szCs w:val="20"/>
        </w:rPr>
        <w:t>Processor shall ensure that its Personnel, Affiliates’ Personnel and Sub-Processors’ Personnel are subject to legally binding confidentiality and information security obligations that meet or exceed the requirements set forth in these Terms and that survive the termination of their employment.</w:t>
      </w:r>
      <w:r w:rsidRPr="00E84C58">
        <w:rPr>
          <w:rFonts w:ascii="Arial Narrow" w:eastAsia="Calibri" w:hAnsi="Arial Narrow" w:cs="Times New Roman"/>
          <w:b/>
          <w:sz w:val="20"/>
          <w:szCs w:val="20"/>
        </w:rPr>
        <w:t xml:space="preserve"> </w:t>
      </w:r>
    </w:p>
    <w:p w14:paraId="4DE4BEC0" w14:textId="77777777" w:rsidR="00E84C58" w:rsidRPr="00E84C58" w:rsidRDefault="00E84C58" w:rsidP="00E84C58">
      <w:pPr>
        <w:numPr>
          <w:ilvl w:val="0"/>
          <w:numId w:val="27"/>
        </w:num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b/>
          <w:sz w:val="20"/>
          <w:szCs w:val="20"/>
        </w:rPr>
        <w:t>Cooperation and Enquiries</w:t>
      </w:r>
      <w:r w:rsidRPr="00E84C58">
        <w:rPr>
          <w:rFonts w:ascii="Arial Narrow" w:eastAsia="Calibri" w:hAnsi="Arial Narrow" w:cs="Times New Roman"/>
          <w:sz w:val="20"/>
          <w:szCs w:val="20"/>
        </w:rPr>
        <w:t>.  </w:t>
      </w:r>
    </w:p>
    <w:p w14:paraId="5B76A1FE" w14:textId="4DF8025C"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The Parties shall co-operate with each other to </w:t>
      </w:r>
      <w:proofErr w:type="gramStart"/>
      <w:r w:rsidRPr="00E84C58">
        <w:rPr>
          <w:rFonts w:ascii="Arial Narrow" w:eastAsia="Calibri" w:hAnsi="Arial Narrow" w:cs="Times New Roman"/>
          <w:sz w:val="20"/>
          <w:szCs w:val="20"/>
        </w:rPr>
        <w:t>promptly and effectively handle enquiries</w:t>
      </w:r>
      <w:proofErr w:type="gramEnd"/>
      <w:r w:rsidRPr="00E84C58">
        <w:rPr>
          <w:rFonts w:ascii="Arial Narrow" w:eastAsia="Calibri" w:hAnsi="Arial Narrow" w:cs="Times New Roman"/>
          <w:sz w:val="20"/>
          <w:szCs w:val="20"/>
        </w:rPr>
        <w:t xml:space="preserve">, complaints, audits or claims from any court, governmental official, Supervisory Authority, third parties or individuals (including but not limited to the Data Subjects). Processor shall inform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of any such enquiry, complaint or claim within 24 hours of Processor’s receipt of such enquiry, </w:t>
      </w:r>
      <w:proofErr w:type="gramStart"/>
      <w:r w:rsidRPr="00E84C58">
        <w:rPr>
          <w:rFonts w:ascii="Arial Narrow" w:eastAsia="Calibri" w:hAnsi="Arial Narrow" w:cs="Times New Roman"/>
          <w:sz w:val="20"/>
          <w:szCs w:val="20"/>
        </w:rPr>
        <w:t>complaint</w:t>
      </w:r>
      <w:proofErr w:type="gramEnd"/>
      <w:r w:rsidRPr="00E84C58">
        <w:rPr>
          <w:rFonts w:ascii="Arial Narrow" w:eastAsia="Calibri" w:hAnsi="Arial Narrow" w:cs="Times New Roman"/>
          <w:sz w:val="20"/>
          <w:szCs w:val="20"/>
        </w:rPr>
        <w:t xml:space="preserve"> or claim, unless prohibited under national law. Processor shall – specifically in such cases – provide all information that is necessary for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to fulfill its obligations under the applicable Data Protection Rules and these Terms, including the completion of privacy impact assessments and including making available all information necessary to demonstrate compliance by Processor with its obligations under these Terms. The Parties shall cooperate to respond appropriately to the exercise of any rights of any Data Subjects, in a timely manner, including with respect to objection to Processing, access, rectification, erasure, restriction, blocking, withdrawing consent, automated decision-making, profiling and portability of Personal Data. If a Data Subject seeks to object to the Processing of, or seeks to access, rectify, erase, restrict or block Personal Data pertaining to him or her, or exercise any rights regarding automated decision-making, withdrawal of consent, profiling or portability, Processor shall co-operate with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to take the actions required under the Data Protection Rules in accordance with </w:t>
      </w:r>
      <w:r w:rsidR="00BC271A">
        <w:rPr>
          <w:rFonts w:ascii="Arial Narrow" w:eastAsia="Calibri" w:hAnsi="Arial Narrow" w:cs="Times New Roman"/>
          <w:sz w:val="20"/>
          <w:szCs w:val="20"/>
        </w:rPr>
        <w:t>JOHNSON CONTROLS</w:t>
      </w:r>
      <w:proofErr w:type="gramStart"/>
      <w:r w:rsidR="00BC271A">
        <w:rPr>
          <w:rFonts w:ascii="Arial Narrow" w:eastAsia="Calibri" w:hAnsi="Arial Narrow" w:cs="Times New Roman"/>
          <w:sz w:val="20"/>
          <w:szCs w:val="20"/>
        </w:rPr>
        <w:t xml:space="preserve">’ </w:t>
      </w:r>
      <w:r w:rsidRPr="00E84C58">
        <w:rPr>
          <w:rFonts w:ascii="Arial Narrow" w:eastAsia="Calibri" w:hAnsi="Arial Narrow" w:cs="Times New Roman"/>
          <w:sz w:val="20"/>
          <w:szCs w:val="20"/>
        </w:rPr>
        <w:t xml:space="preserve"> instructions</w:t>
      </w:r>
      <w:proofErr w:type="gramEnd"/>
      <w:r w:rsidRPr="00E84C58">
        <w:rPr>
          <w:rFonts w:ascii="Arial Narrow" w:eastAsia="Calibri" w:hAnsi="Arial Narrow" w:cs="Times New Roman"/>
          <w:sz w:val="20"/>
          <w:szCs w:val="20"/>
        </w:rPr>
        <w:t xml:space="preserve">. </w:t>
      </w:r>
    </w:p>
    <w:p w14:paraId="713169BB" w14:textId="77777777" w:rsidR="00E84C58" w:rsidRPr="00E84C58" w:rsidRDefault="00E84C58" w:rsidP="00E84C58">
      <w:pPr>
        <w:numPr>
          <w:ilvl w:val="0"/>
          <w:numId w:val="27"/>
        </w:num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b/>
          <w:sz w:val="20"/>
          <w:szCs w:val="20"/>
        </w:rPr>
        <w:t>Security Incidents and Breach Notification</w:t>
      </w:r>
    </w:p>
    <w:p w14:paraId="0FB230AF" w14:textId="3E3AF7B4"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Processor shall inform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as soon as possible and in any event within 24 hours of discovering a Security Incident or a potential Security Incident, including a Security Incident concerning business contact information. The information should </w:t>
      </w:r>
      <w:r w:rsidRPr="00E84C58">
        <w:rPr>
          <w:rFonts w:ascii="Arial Narrow" w:eastAsia="Calibri" w:hAnsi="Arial Narrow" w:cs="Times New Roman"/>
          <w:sz w:val="20"/>
          <w:szCs w:val="20"/>
        </w:rPr>
        <w:lastRenderedPageBreak/>
        <w:t>provide the details of the Security Incident, including (</w:t>
      </w:r>
      <w:proofErr w:type="spellStart"/>
      <w:r w:rsidRPr="00E84C58">
        <w:rPr>
          <w:rFonts w:ascii="Arial Narrow" w:eastAsia="Calibri" w:hAnsi="Arial Narrow" w:cs="Times New Roman"/>
          <w:sz w:val="20"/>
          <w:szCs w:val="20"/>
        </w:rPr>
        <w:t>i</w:t>
      </w:r>
      <w:proofErr w:type="spellEnd"/>
      <w:r w:rsidRPr="00E84C58">
        <w:rPr>
          <w:rFonts w:ascii="Arial Narrow" w:eastAsia="Calibri" w:hAnsi="Arial Narrow" w:cs="Times New Roman"/>
          <w:sz w:val="20"/>
          <w:szCs w:val="20"/>
        </w:rPr>
        <w:t xml:space="preserve">) information on the Data Subjects affected, including categories and numbers of Data Subjects affected, and jurisdiction(s) where Data Subjects are located; (ii) a description of the nature of Security Incident, including the day on which or time period during which the Security Incident occurred and the cause of the Security Incident if known; (iii) a description of the Personal Data that was compromised or potentially compromised; (iv) the identity and contact details of a contact person who can answer questions on behalf of the Processor; (v) the likely consequences of the Security Incident, including an assessment of the risk of harm to Data Subjects; and (vi) a description of the steps taken to reduce the risk of harm to the Data Subjects, as well as the steps intended to be taken and/or recommended by the Processor to minimize possible harm. Processor shall provide all additional information reasonably requested or required by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in connection with the Security Incident.  Processor shall fully cooperate with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in connection with the investigation, </w:t>
      </w:r>
      <w:proofErr w:type="gramStart"/>
      <w:r w:rsidRPr="00E84C58">
        <w:rPr>
          <w:rFonts w:ascii="Arial Narrow" w:eastAsia="Calibri" w:hAnsi="Arial Narrow" w:cs="Times New Roman"/>
          <w:sz w:val="20"/>
          <w:szCs w:val="20"/>
        </w:rPr>
        <w:t>containment</w:t>
      </w:r>
      <w:proofErr w:type="gramEnd"/>
      <w:r w:rsidRPr="00E84C58">
        <w:rPr>
          <w:rFonts w:ascii="Arial Narrow" w:eastAsia="Calibri" w:hAnsi="Arial Narrow" w:cs="Times New Roman"/>
          <w:sz w:val="20"/>
          <w:szCs w:val="20"/>
        </w:rPr>
        <w:t xml:space="preserve"> and remediation of the Security Incident.</w:t>
      </w:r>
    </w:p>
    <w:p w14:paraId="420265E4" w14:textId="0DDCD240"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In addition, Processor will inform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within 24 hours if (</w:t>
      </w:r>
      <w:proofErr w:type="spellStart"/>
      <w:r w:rsidRPr="00E84C58">
        <w:rPr>
          <w:rFonts w:ascii="Arial Narrow" w:eastAsia="Calibri" w:hAnsi="Arial Narrow" w:cs="Times New Roman"/>
          <w:sz w:val="20"/>
          <w:szCs w:val="20"/>
        </w:rPr>
        <w:t>i</w:t>
      </w:r>
      <w:proofErr w:type="spellEnd"/>
      <w:r w:rsidRPr="00E84C58">
        <w:rPr>
          <w:rFonts w:ascii="Arial Narrow" w:eastAsia="Calibri" w:hAnsi="Arial Narrow" w:cs="Times New Roman"/>
          <w:sz w:val="20"/>
          <w:szCs w:val="20"/>
        </w:rPr>
        <w:t>) Processor or its Personnel, Affiliates or Sub-Processors infringe Data Protection Rules or obligations under these Terms, (ii) significant failures occur during the Processing, or (iii) there is reasonable suspicion of the occurrence of an event as defined under (</w:t>
      </w:r>
      <w:proofErr w:type="spellStart"/>
      <w:r w:rsidRPr="00E84C58">
        <w:rPr>
          <w:rFonts w:ascii="Arial Narrow" w:eastAsia="Calibri" w:hAnsi="Arial Narrow" w:cs="Times New Roman"/>
          <w:sz w:val="20"/>
          <w:szCs w:val="20"/>
        </w:rPr>
        <w:t>i</w:t>
      </w:r>
      <w:proofErr w:type="spellEnd"/>
      <w:r w:rsidRPr="00E84C58">
        <w:rPr>
          <w:rFonts w:ascii="Arial Narrow" w:eastAsia="Calibri" w:hAnsi="Arial Narrow" w:cs="Times New Roman"/>
          <w:sz w:val="20"/>
          <w:szCs w:val="20"/>
        </w:rPr>
        <w:t>) and (ii) of this paragraph. In consultation with JCI, Processor must take appropriate measures to secure Personal Data and limit any possible detrimental effect on Data Subjects.</w:t>
      </w:r>
    </w:p>
    <w:p w14:paraId="710BBE22" w14:textId="38B0936D" w:rsidR="00E84C58" w:rsidRPr="00E84C58" w:rsidRDefault="00E84C58" w:rsidP="00E84C58">
      <w:pPr>
        <w:spacing w:before="100" w:beforeAutospacing="1" w:after="100" w:afterAutospacing="1" w:line="300" w:lineRule="exact"/>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The Parties are aware that Data Protection Rules may impose a duty to inform the Supervisory Authority or affected Data Subjects in the event of a Security Incident. Processor shall assist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in providing notice to the Supervisory Authority and affected Data Subjects and meeting any other requirements that may apply to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or any of its Affiliates pursuant to applicable Data Protection Rules. Processor shall notify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of any Security Incident prior to notifying any Supervisory Authority or Data Subject of the Security Incident, and the form and content of such notification(s) shall be subject to </w:t>
      </w:r>
      <w:r w:rsidR="00BC271A">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 approval (subject to any mandatory form or content requirements under applicable Data Protection Rules), unless Processor cannot provide such advance notification to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and also comply with its legal obligations under applicable Data Protection Rules.   </w:t>
      </w:r>
    </w:p>
    <w:p w14:paraId="6A8A042D" w14:textId="77777777" w:rsidR="00E84C58" w:rsidRPr="00E84C58" w:rsidRDefault="00E84C58" w:rsidP="00E84C58">
      <w:pPr>
        <w:numPr>
          <w:ilvl w:val="0"/>
          <w:numId w:val="27"/>
        </w:numPr>
        <w:spacing w:before="100" w:beforeAutospacing="1" w:after="100" w:afterAutospacing="1" w:line="300" w:lineRule="exact"/>
        <w:contextualSpacing/>
        <w:jc w:val="both"/>
        <w:rPr>
          <w:rFonts w:ascii="Arial Narrow" w:eastAsia="Calibri" w:hAnsi="Arial Narrow" w:cs="Times New Roman"/>
          <w:sz w:val="20"/>
          <w:szCs w:val="20"/>
        </w:rPr>
      </w:pPr>
      <w:r w:rsidRPr="00E84C58">
        <w:rPr>
          <w:rFonts w:ascii="Arial Narrow" w:eastAsia="Calibri" w:hAnsi="Arial Narrow" w:cs="Times New Roman"/>
          <w:b/>
          <w:sz w:val="20"/>
          <w:szCs w:val="20"/>
        </w:rPr>
        <w:t>Inspection &amp; Audit Rights</w:t>
      </w:r>
      <w:r w:rsidRPr="00E84C58">
        <w:rPr>
          <w:rFonts w:ascii="Arial Narrow" w:eastAsia="Calibri" w:hAnsi="Arial Narrow" w:cs="Times New Roman"/>
          <w:sz w:val="20"/>
          <w:szCs w:val="20"/>
        </w:rPr>
        <w:t>.  </w:t>
      </w:r>
    </w:p>
    <w:p w14:paraId="4BCF2CDB"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p>
    <w:p w14:paraId="65F8A6B9" w14:textId="08D002B9"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Upon prior written notice, </w:t>
      </w:r>
      <w:r w:rsidR="00D04F2D">
        <w:rPr>
          <w:rFonts w:ascii="Arial Narrow" w:eastAsia="Calibri" w:hAnsi="Arial Narrow" w:cs="Times New Roman"/>
          <w:sz w:val="20"/>
          <w:szCs w:val="20"/>
        </w:rPr>
        <w:t xml:space="preserve">JOHNSON CONTROLS </w:t>
      </w:r>
      <w:r w:rsidRPr="00E84C58">
        <w:rPr>
          <w:rFonts w:ascii="Arial Narrow" w:eastAsia="Calibri" w:hAnsi="Arial Narrow" w:cs="Times New Roman"/>
          <w:sz w:val="20"/>
          <w:szCs w:val="20"/>
        </w:rPr>
        <w:t xml:space="preserve">may inspect Processor's operating facilities or conduct an audit to ascertain compliance with these Terms. This right includes, but is not limited to, the verification of whether Processor has implemented appropriate physical, technical and organizational </w:t>
      </w:r>
      <w:proofErr w:type="gramStart"/>
      <w:r w:rsidRPr="00E84C58">
        <w:rPr>
          <w:rFonts w:ascii="Arial Narrow" w:eastAsia="Calibri" w:hAnsi="Arial Narrow" w:cs="Times New Roman"/>
          <w:sz w:val="20"/>
          <w:szCs w:val="20"/>
        </w:rPr>
        <w:t>controls</w:t>
      </w:r>
      <w:proofErr w:type="gramEnd"/>
      <w:r w:rsidRPr="00E84C58">
        <w:rPr>
          <w:rFonts w:ascii="Arial Narrow" w:eastAsia="Calibri" w:hAnsi="Arial Narrow" w:cs="Times New Roman"/>
          <w:sz w:val="20"/>
          <w:szCs w:val="20"/>
        </w:rPr>
        <w:t xml:space="preserve"> and procedures to protect the confidentiality, integrity and security of the Personal Data. The inspection may be carried out by JCI, or an independent third party, or by means of a self-assessment process approved by JCI. Processor shall fully cooperate with any such audit and investigation procedures initiated by JCI.</w:t>
      </w:r>
    </w:p>
    <w:p w14:paraId="0F20E6E5"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p>
    <w:p w14:paraId="7C4690F1" w14:textId="77777777" w:rsidR="00E84C58" w:rsidRPr="00E84C58" w:rsidRDefault="00E84C58" w:rsidP="00E84C58">
      <w:pPr>
        <w:numPr>
          <w:ilvl w:val="0"/>
          <w:numId w:val="27"/>
        </w:numPr>
        <w:spacing w:before="100" w:beforeAutospacing="1" w:after="100" w:afterAutospacing="1" w:line="300" w:lineRule="exact"/>
        <w:contextualSpacing/>
        <w:jc w:val="both"/>
        <w:rPr>
          <w:rFonts w:ascii="Arial Narrow" w:eastAsia="Calibri" w:hAnsi="Arial Narrow" w:cs="Times New Roman"/>
          <w:sz w:val="20"/>
          <w:szCs w:val="20"/>
        </w:rPr>
      </w:pPr>
      <w:r w:rsidRPr="00E84C58">
        <w:rPr>
          <w:rFonts w:ascii="Arial Narrow" w:eastAsia="Calibri" w:hAnsi="Arial Narrow" w:cs="Times New Roman"/>
          <w:b/>
          <w:iCs/>
          <w:sz w:val="20"/>
          <w:szCs w:val="20"/>
        </w:rPr>
        <w:t>Retention, Return and Deletion of Personal Data</w:t>
      </w:r>
      <w:r w:rsidRPr="00E84C58">
        <w:rPr>
          <w:rFonts w:ascii="Arial Narrow" w:eastAsia="Calibri" w:hAnsi="Arial Narrow" w:cs="Times New Roman"/>
          <w:iCs/>
          <w:sz w:val="20"/>
          <w:szCs w:val="20"/>
        </w:rPr>
        <w:t xml:space="preserve">: </w:t>
      </w:r>
    </w:p>
    <w:p w14:paraId="3A335EC5"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iCs/>
          <w:sz w:val="20"/>
          <w:szCs w:val="20"/>
        </w:rPr>
      </w:pPr>
    </w:p>
    <w:p w14:paraId="5FC770B9" w14:textId="74844F6A"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iCs/>
          <w:sz w:val="20"/>
          <w:szCs w:val="20"/>
        </w:rPr>
      </w:pPr>
      <w:r w:rsidRPr="00E84C58">
        <w:rPr>
          <w:rFonts w:ascii="Arial Narrow" w:eastAsia="Calibri" w:hAnsi="Arial Narrow" w:cs="Times New Roman"/>
          <w:iCs/>
          <w:sz w:val="20"/>
          <w:szCs w:val="20"/>
        </w:rPr>
        <w:t>These Terms shall remain in force until the latest of: (</w:t>
      </w:r>
      <w:proofErr w:type="spellStart"/>
      <w:r w:rsidRPr="00E84C58">
        <w:rPr>
          <w:rFonts w:ascii="Arial Narrow" w:eastAsia="Calibri" w:hAnsi="Arial Narrow" w:cs="Times New Roman"/>
          <w:iCs/>
          <w:sz w:val="20"/>
          <w:szCs w:val="20"/>
        </w:rPr>
        <w:t>i</w:t>
      </w:r>
      <w:proofErr w:type="spellEnd"/>
      <w:r w:rsidRPr="00E84C58">
        <w:rPr>
          <w:rFonts w:ascii="Arial Narrow" w:eastAsia="Calibri" w:hAnsi="Arial Narrow" w:cs="Times New Roman"/>
          <w:iCs/>
          <w:sz w:val="20"/>
          <w:szCs w:val="20"/>
        </w:rPr>
        <w:t xml:space="preserve">) the date the Services provided under the </w:t>
      </w:r>
      <w:r w:rsidR="000B64BC">
        <w:rPr>
          <w:rFonts w:ascii="Arial Narrow" w:eastAsia="Calibri" w:hAnsi="Arial Narrow" w:cs="Times New Roman"/>
          <w:iCs/>
          <w:sz w:val="20"/>
          <w:szCs w:val="20"/>
        </w:rPr>
        <w:t>AGREEMENT</w:t>
      </w:r>
      <w:r w:rsidRPr="00E84C58">
        <w:rPr>
          <w:rFonts w:ascii="Arial Narrow" w:eastAsia="Calibri" w:hAnsi="Arial Narrow" w:cs="Times New Roman"/>
          <w:iCs/>
          <w:sz w:val="20"/>
          <w:szCs w:val="20"/>
        </w:rPr>
        <w:t xml:space="preserve"> are completed, (ii) all Personal Data has been returned to </w:t>
      </w:r>
      <w:r w:rsidR="00D04F2D">
        <w:rPr>
          <w:rFonts w:ascii="Arial Narrow" w:eastAsia="Calibri" w:hAnsi="Arial Narrow" w:cs="Times New Roman"/>
          <w:iCs/>
          <w:sz w:val="20"/>
          <w:szCs w:val="20"/>
        </w:rPr>
        <w:t xml:space="preserve">JOHNSON CONTROLS </w:t>
      </w:r>
      <w:r w:rsidRPr="00E84C58">
        <w:rPr>
          <w:rFonts w:ascii="Arial Narrow" w:eastAsia="Calibri" w:hAnsi="Arial Narrow" w:cs="Times New Roman"/>
          <w:iCs/>
          <w:sz w:val="20"/>
          <w:szCs w:val="20"/>
        </w:rPr>
        <w:t xml:space="preserve">and/or irrevocably deleted/destroyed, (iii) the expiration or termination of the </w:t>
      </w:r>
      <w:r w:rsidR="000B64BC">
        <w:rPr>
          <w:rFonts w:ascii="Arial Narrow" w:eastAsia="Calibri" w:hAnsi="Arial Narrow" w:cs="Times New Roman"/>
          <w:iCs/>
          <w:sz w:val="20"/>
          <w:szCs w:val="20"/>
        </w:rPr>
        <w:t>AGREEMENT</w:t>
      </w:r>
      <w:r w:rsidRPr="00E84C58">
        <w:rPr>
          <w:rFonts w:ascii="Arial Narrow" w:eastAsia="Calibri" w:hAnsi="Arial Narrow" w:cs="Times New Roman"/>
          <w:iCs/>
          <w:sz w:val="20"/>
          <w:szCs w:val="20"/>
        </w:rPr>
        <w:t xml:space="preserve">, or (iv) the expiration of any confidentiality obligations. </w:t>
      </w:r>
    </w:p>
    <w:p w14:paraId="013C5C27"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iCs/>
          <w:sz w:val="20"/>
          <w:szCs w:val="20"/>
        </w:rPr>
      </w:pPr>
    </w:p>
    <w:p w14:paraId="03A7E9B6" w14:textId="21173E90"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iCs/>
          <w:sz w:val="20"/>
          <w:szCs w:val="20"/>
        </w:rPr>
      </w:pPr>
      <w:r w:rsidRPr="00E84C58">
        <w:rPr>
          <w:rFonts w:ascii="Arial Narrow" w:eastAsia="Calibri" w:hAnsi="Arial Narrow" w:cs="Times New Roman"/>
          <w:iCs/>
          <w:sz w:val="20"/>
          <w:szCs w:val="20"/>
        </w:rPr>
        <w:t xml:space="preserve">The Processor shall not retain Personal Data (or any documents or records containing Personal Data, electronic or otherwise) for any </w:t>
      </w:r>
      <w:proofErr w:type="gramStart"/>
      <w:r w:rsidRPr="00E84C58">
        <w:rPr>
          <w:rFonts w:ascii="Arial Narrow" w:eastAsia="Calibri" w:hAnsi="Arial Narrow" w:cs="Times New Roman"/>
          <w:iCs/>
          <w:sz w:val="20"/>
          <w:szCs w:val="20"/>
        </w:rPr>
        <w:t>period of time</w:t>
      </w:r>
      <w:proofErr w:type="gramEnd"/>
      <w:r w:rsidRPr="00E84C58">
        <w:rPr>
          <w:rFonts w:ascii="Arial Narrow" w:eastAsia="Calibri" w:hAnsi="Arial Narrow" w:cs="Times New Roman"/>
          <w:iCs/>
          <w:sz w:val="20"/>
          <w:szCs w:val="20"/>
        </w:rPr>
        <w:t xml:space="preserve"> longer than is necessary to serve the purposes of the </w:t>
      </w:r>
      <w:r w:rsidR="000B64BC">
        <w:rPr>
          <w:rFonts w:ascii="Arial Narrow" w:eastAsia="Calibri" w:hAnsi="Arial Narrow" w:cs="Times New Roman"/>
          <w:iCs/>
          <w:sz w:val="20"/>
          <w:szCs w:val="20"/>
        </w:rPr>
        <w:t>AGREEMENT</w:t>
      </w:r>
      <w:r w:rsidRPr="00E84C58">
        <w:rPr>
          <w:rFonts w:ascii="Arial Narrow" w:eastAsia="Calibri" w:hAnsi="Arial Narrow" w:cs="Times New Roman"/>
          <w:iCs/>
          <w:sz w:val="20"/>
          <w:szCs w:val="20"/>
        </w:rPr>
        <w:t>.</w:t>
      </w:r>
    </w:p>
    <w:p w14:paraId="5BBD9EAB"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iCs/>
          <w:sz w:val="20"/>
          <w:szCs w:val="20"/>
        </w:rPr>
      </w:pPr>
    </w:p>
    <w:p w14:paraId="147CEA43" w14:textId="524A017C"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r w:rsidRPr="00E84C58">
        <w:rPr>
          <w:rFonts w:ascii="Arial Narrow" w:eastAsia="Calibri" w:hAnsi="Arial Narrow" w:cs="Times New Roman"/>
          <w:iCs/>
          <w:sz w:val="20"/>
          <w:szCs w:val="20"/>
        </w:rPr>
        <w:t xml:space="preserve">Upon expiration of the purposes for Processing the Personal Data, termination of these Terms, or at any time at the request of JCI, Processor, at the discretion of JCI, shall return to </w:t>
      </w:r>
      <w:r w:rsidR="00D04F2D">
        <w:rPr>
          <w:rFonts w:ascii="Arial Narrow" w:eastAsia="Calibri" w:hAnsi="Arial Narrow" w:cs="Times New Roman"/>
          <w:iCs/>
          <w:sz w:val="20"/>
          <w:szCs w:val="20"/>
        </w:rPr>
        <w:t xml:space="preserve">JOHNSON CONTROLS </w:t>
      </w:r>
      <w:r w:rsidRPr="00E84C58">
        <w:rPr>
          <w:rFonts w:ascii="Arial Narrow" w:eastAsia="Calibri" w:hAnsi="Arial Narrow" w:cs="Times New Roman"/>
          <w:iCs/>
          <w:sz w:val="20"/>
          <w:szCs w:val="20"/>
        </w:rPr>
        <w:t xml:space="preserve">or irrevocably destroy and delete all Personal Data and </w:t>
      </w:r>
      <w:r w:rsidRPr="00E84C58">
        <w:rPr>
          <w:rFonts w:ascii="Arial Narrow" w:eastAsia="Calibri" w:hAnsi="Arial Narrow" w:cs="Times New Roman"/>
          <w:iCs/>
          <w:sz w:val="20"/>
          <w:szCs w:val="20"/>
        </w:rPr>
        <w:lastRenderedPageBreak/>
        <w:t xml:space="preserve">other materials containing Personal Data, including existing copies of the Personal Data, subject to Processing, unless otherwise required by applicable law. Additionally, all Personal Data should be irretrievably expunged from any computer, server, media or storage device, word processor or similar device in which it was stored or Processed by Processor or by its Sub-Processors. Processor shall certify that this has been done upon </w:t>
      </w:r>
      <w:r w:rsidR="00BC271A">
        <w:rPr>
          <w:rFonts w:ascii="Arial Narrow" w:eastAsia="Calibri" w:hAnsi="Arial Narrow" w:cs="Times New Roman"/>
          <w:iCs/>
          <w:sz w:val="20"/>
          <w:szCs w:val="20"/>
        </w:rPr>
        <w:t>JOHNSON CONTROLS</w:t>
      </w:r>
      <w:proofErr w:type="gramStart"/>
      <w:r w:rsidR="00BC271A">
        <w:rPr>
          <w:rFonts w:ascii="Arial Narrow" w:eastAsia="Calibri" w:hAnsi="Arial Narrow" w:cs="Times New Roman"/>
          <w:iCs/>
          <w:sz w:val="20"/>
          <w:szCs w:val="20"/>
        </w:rPr>
        <w:t xml:space="preserve">’ </w:t>
      </w:r>
      <w:r w:rsidRPr="00E84C58">
        <w:rPr>
          <w:rFonts w:ascii="Arial Narrow" w:eastAsia="Calibri" w:hAnsi="Arial Narrow" w:cs="Times New Roman"/>
          <w:iCs/>
          <w:sz w:val="20"/>
          <w:szCs w:val="20"/>
        </w:rPr>
        <w:t xml:space="preserve"> request</w:t>
      </w:r>
      <w:proofErr w:type="gramEnd"/>
      <w:r w:rsidRPr="00E84C58">
        <w:rPr>
          <w:rFonts w:ascii="Arial Narrow" w:eastAsia="Calibri" w:hAnsi="Arial Narrow" w:cs="Times New Roman"/>
          <w:iCs/>
          <w:sz w:val="20"/>
          <w:szCs w:val="20"/>
        </w:rPr>
        <w:t xml:space="preserve">. Processor shall warrant that it, its Personnel, </w:t>
      </w:r>
      <w:proofErr w:type="gramStart"/>
      <w:r w:rsidRPr="00E84C58">
        <w:rPr>
          <w:rFonts w:ascii="Arial Narrow" w:eastAsia="Calibri" w:hAnsi="Arial Narrow" w:cs="Times New Roman"/>
          <w:iCs/>
          <w:sz w:val="20"/>
          <w:szCs w:val="20"/>
        </w:rPr>
        <w:t>Affiliates</w:t>
      </w:r>
      <w:proofErr w:type="gramEnd"/>
      <w:r w:rsidRPr="00E84C58">
        <w:rPr>
          <w:rFonts w:ascii="Arial Narrow" w:eastAsia="Calibri" w:hAnsi="Arial Narrow" w:cs="Times New Roman"/>
          <w:iCs/>
          <w:sz w:val="20"/>
          <w:szCs w:val="20"/>
        </w:rPr>
        <w:t xml:space="preserve"> and any Sub-Processors shall continue to be bound by their obligations of confidentiality after termination of the </w:t>
      </w:r>
      <w:r w:rsidR="000B64BC">
        <w:rPr>
          <w:rFonts w:ascii="Arial Narrow" w:eastAsia="Calibri" w:hAnsi="Arial Narrow" w:cs="Times New Roman"/>
          <w:iCs/>
          <w:sz w:val="20"/>
          <w:szCs w:val="20"/>
        </w:rPr>
        <w:t>AGREEMENT</w:t>
      </w:r>
      <w:r w:rsidRPr="00E84C58">
        <w:rPr>
          <w:rFonts w:ascii="Arial Narrow" w:eastAsia="Calibri" w:hAnsi="Arial Narrow" w:cs="Times New Roman"/>
          <w:iCs/>
          <w:sz w:val="20"/>
          <w:szCs w:val="20"/>
        </w:rPr>
        <w:t xml:space="preserve"> or these Terms</w:t>
      </w:r>
      <w:r w:rsidRPr="00E84C58">
        <w:rPr>
          <w:rFonts w:ascii="Arial Narrow" w:eastAsia="Calibri" w:hAnsi="Arial Narrow" w:cs="Times New Roman"/>
          <w:sz w:val="20"/>
          <w:szCs w:val="20"/>
        </w:rPr>
        <w:t xml:space="preserve">. </w:t>
      </w:r>
    </w:p>
    <w:p w14:paraId="1733C24B"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p>
    <w:p w14:paraId="37B16255" w14:textId="4BBEA168"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When </w:t>
      </w:r>
      <w:r w:rsidR="007B0053">
        <w:rPr>
          <w:rFonts w:ascii="Arial Narrow" w:eastAsia="Calibri" w:hAnsi="Arial Narrow" w:cs="Times New Roman"/>
          <w:sz w:val="20"/>
          <w:szCs w:val="20"/>
        </w:rPr>
        <w:t>AGENCY</w:t>
      </w:r>
      <w:r w:rsidRPr="00E84C58">
        <w:rPr>
          <w:rFonts w:ascii="Arial Narrow" w:eastAsia="Calibri" w:hAnsi="Arial Narrow" w:cs="Times New Roman"/>
          <w:sz w:val="20"/>
          <w:szCs w:val="20"/>
        </w:rPr>
        <w:t xml:space="preserve"> factually acts as Controller, the following terms shall apply:</w:t>
      </w:r>
    </w:p>
    <w:p w14:paraId="2B161B5D" w14:textId="03650B74" w:rsidR="00E84C58" w:rsidRPr="00E84C58" w:rsidRDefault="00E84C58" w:rsidP="00E84C58">
      <w:pPr>
        <w:numPr>
          <w:ilvl w:val="0"/>
          <w:numId w:val="27"/>
        </w:numPr>
        <w:tabs>
          <w:tab w:val="left" w:pos="547"/>
        </w:tabs>
        <w:spacing w:after="0" w:line="240" w:lineRule="auto"/>
        <w:ind w:right="276"/>
        <w:contextualSpacing/>
        <w:jc w:val="both"/>
        <w:rPr>
          <w:rFonts w:ascii="Arial Narrow" w:eastAsia="Calibri" w:hAnsi="Arial Narrow" w:cs="Arial"/>
          <w:color w:val="161616"/>
          <w:sz w:val="20"/>
          <w:szCs w:val="20"/>
          <w:lang w:val="en-GB"/>
        </w:rPr>
      </w:pPr>
      <w:r w:rsidRPr="00E84C58">
        <w:rPr>
          <w:rFonts w:ascii="Arial Narrow" w:eastAsia="Calibri" w:hAnsi="Arial Narrow" w:cs="Times New Roman"/>
          <w:sz w:val="20"/>
          <w:szCs w:val="20"/>
        </w:rPr>
        <w:t xml:space="preserve">The Parties acknowledge and agree that </w:t>
      </w:r>
      <w:r w:rsidR="007B0053">
        <w:rPr>
          <w:rFonts w:ascii="Arial Narrow" w:eastAsia="Calibri" w:hAnsi="Arial Narrow" w:cs="Times New Roman"/>
          <w:sz w:val="20"/>
          <w:szCs w:val="20"/>
        </w:rPr>
        <w:t>AGENCY</w:t>
      </w:r>
      <w:r w:rsidRPr="00E84C58">
        <w:rPr>
          <w:rFonts w:ascii="Arial Narrow" w:eastAsia="Calibri" w:hAnsi="Arial Narrow" w:cs="Times New Roman"/>
          <w:sz w:val="20"/>
          <w:szCs w:val="20"/>
        </w:rPr>
        <w:t xml:space="preserve"> acts as a Controller </w:t>
      </w:r>
      <w:proofErr w:type="gramStart"/>
      <w:r w:rsidRPr="00E84C58">
        <w:rPr>
          <w:rFonts w:ascii="Arial Narrow" w:eastAsia="Calibri" w:hAnsi="Arial Narrow" w:cs="Times New Roman"/>
          <w:sz w:val="20"/>
          <w:szCs w:val="20"/>
        </w:rPr>
        <w:t>in its own right with</w:t>
      </w:r>
      <w:proofErr w:type="gramEnd"/>
      <w:r w:rsidRPr="00E84C58">
        <w:rPr>
          <w:rFonts w:ascii="Arial Narrow" w:eastAsia="Calibri" w:hAnsi="Arial Narrow" w:cs="Times New Roman"/>
          <w:sz w:val="20"/>
          <w:szCs w:val="20"/>
        </w:rPr>
        <w:t xml:space="preserve"> respect to its processing of certain Personal Data.  For the avoidance of doubt, the Parties are not joint Controllers</w:t>
      </w:r>
    </w:p>
    <w:p w14:paraId="0A249961" w14:textId="77777777" w:rsidR="00E84C58" w:rsidRPr="00E84C58" w:rsidRDefault="00E84C58" w:rsidP="00E84C58">
      <w:pPr>
        <w:tabs>
          <w:tab w:val="left" w:pos="547"/>
        </w:tabs>
        <w:spacing w:after="0" w:line="240" w:lineRule="auto"/>
        <w:ind w:left="360" w:right="276"/>
        <w:contextualSpacing/>
        <w:jc w:val="both"/>
        <w:rPr>
          <w:rFonts w:ascii="Arial Narrow" w:eastAsia="Calibri" w:hAnsi="Arial Narrow" w:cs="Arial"/>
          <w:color w:val="161616"/>
          <w:sz w:val="20"/>
          <w:szCs w:val="20"/>
          <w:lang w:val="en-GB"/>
        </w:rPr>
      </w:pPr>
    </w:p>
    <w:p w14:paraId="391CC281" w14:textId="6312552D" w:rsidR="00E84C58" w:rsidRPr="00E84C58" w:rsidRDefault="007B0053" w:rsidP="00E84C58">
      <w:pPr>
        <w:numPr>
          <w:ilvl w:val="0"/>
          <w:numId w:val="27"/>
        </w:numPr>
        <w:tabs>
          <w:tab w:val="left" w:pos="547"/>
        </w:tabs>
        <w:spacing w:after="0" w:line="240" w:lineRule="auto"/>
        <w:ind w:right="276"/>
        <w:contextualSpacing/>
        <w:jc w:val="both"/>
        <w:rPr>
          <w:rFonts w:ascii="Arial Narrow" w:eastAsia="Calibri" w:hAnsi="Arial Narrow" w:cs="Arial"/>
          <w:color w:val="161616"/>
          <w:sz w:val="20"/>
          <w:szCs w:val="20"/>
          <w:lang w:val="en-GB"/>
        </w:rPr>
      </w:pPr>
      <w:r>
        <w:rPr>
          <w:rFonts w:ascii="Arial Narrow" w:eastAsia="Calibri" w:hAnsi="Arial Narrow" w:cs="Arial"/>
          <w:color w:val="161616"/>
          <w:sz w:val="20"/>
          <w:szCs w:val="20"/>
          <w:lang w:val="en-GB"/>
        </w:rPr>
        <w:t>AGENCY</w:t>
      </w:r>
      <w:r w:rsidR="00E84C58" w:rsidRPr="00E84C58">
        <w:rPr>
          <w:rFonts w:ascii="Arial Narrow" w:eastAsia="Calibri" w:hAnsi="Arial Narrow" w:cs="Arial"/>
          <w:color w:val="161616"/>
          <w:sz w:val="20"/>
          <w:szCs w:val="20"/>
          <w:lang w:val="en-GB"/>
        </w:rPr>
        <w:t xml:space="preserve"> shall comply with all the obligations imposed on a Controller under the Data Protection Rules.</w:t>
      </w:r>
    </w:p>
    <w:p w14:paraId="1F5EA568" w14:textId="77777777" w:rsidR="00E84C58" w:rsidRPr="00E84C58" w:rsidRDefault="00E84C58" w:rsidP="00E84C58">
      <w:pPr>
        <w:tabs>
          <w:tab w:val="left" w:pos="547"/>
        </w:tabs>
        <w:spacing w:after="0" w:line="240" w:lineRule="auto"/>
        <w:ind w:left="360" w:right="276"/>
        <w:contextualSpacing/>
        <w:jc w:val="both"/>
        <w:rPr>
          <w:rFonts w:ascii="Arial Narrow" w:eastAsia="Calibri" w:hAnsi="Arial Narrow" w:cs="Arial"/>
          <w:color w:val="161616"/>
          <w:sz w:val="20"/>
          <w:szCs w:val="20"/>
          <w:lang w:val="en-GB"/>
        </w:rPr>
      </w:pPr>
    </w:p>
    <w:p w14:paraId="0CFC58C2" w14:textId="1710364D" w:rsidR="00E84C58" w:rsidRPr="00E84C58" w:rsidRDefault="00E84C58" w:rsidP="00E84C58">
      <w:pPr>
        <w:numPr>
          <w:ilvl w:val="0"/>
          <w:numId w:val="27"/>
        </w:numPr>
        <w:tabs>
          <w:tab w:val="left" w:pos="547"/>
        </w:tabs>
        <w:spacing w:after="0" w:line="240" w:lineRule="auto"/>
        <w:ind w:right="276"/>
        <w:contextualSpacing/>
        <w:jc w:val="both"/>
        <w:rPr>
          <w:rFonts w:ascii="Arial Narrow" w:eastAsia="Calibri" w:hAnsi="Arial Narrow" w:cs="Arial"/>
          <w:color w:val="161616"/>
          <w:sz w:val="20"/>
          <w:szCs w:val="20"/>
          <w:lang w:val="en-GB"/>
        </w:rPr>
      </w:pPr>
      <w:r w:rsidRPr="00E84C58">
        <w:rPr>
          <w:rFonts w:ascii="Arial Narrow" w:eastAsia="Calibri" w:hAnsi="Arial Narrow" w:cs="Arial"/>
          <w:color w:val="161616"/>
          <w:sz w:val="20"/>
          <w:szCs w:val="20"/>
          <w:lang w:val="en-GB"/>
        </w:rPr>
        <w:t xml:space="preserve">Specifically, </w:t>
      </w:r>
      <w:r w:rsidR="007B0053">
        <w:rPr>
          <w:rFonts w:ascii="Arial Narrow" w:eastAsia="Calibri" w:hAnsi="Arial Narrow" w:cs="Arial"/>
          <w:color w:val="161616"/>
          <w:sz w:val="20"/>
          <w:szCs w:val="20"/>
          <w:lang w:val="en-GB"/>
        </w:rPr>
        <w:t>AGENCY</w:t>
      </w:r>
      <w:r w:rsidRPr="00E84C58">
        <w:rPr>
          <w:rFonts w:ascii="Arial Narrow" w:eastAsia="Calibri" w:hAnsi="Arial Narrow" w:cs="Arial"/>
          <w:color w:val="161616"/>
          <w:sz w:val="20"/>
          <w:szCs w:val="20"/>
          <w:lang w:val="en-GB"/>
        </w:rPr>
        <w:t xml:space="preserve"> shall:</w:t>
      </w:r>
    </w:p>
    <w:p w14:paraId="47E5B303" w14:textId="541D8FCC" w:rsidR="00E84C58" w:rsidRPr="00E84C58" w:rsidRDefault="00E84C58" w:rsidP="00E84C58">
      <w:pPr>
        <w:numPr>
          <w:ilvl w:val="1"/>
          <w:numId w:val="27"/>
        </w:numPr>
        <w:tabs>
          <w:tab w:val="left" w:pos="547"/>
        </w:tabs>
        <w:spacing w:after="0" w:line="240" w:lineRule="auto"/>
        <w:ind w:right="276"/>
        <w:contextualSpacing/>
        <w:jc w:val="both"/>
        <w:rPr>
          <w:rFonts w:ascii="Arial Narrow" w:eastAsia="Calibri" w:hAnsi="Arial Narrow" w:cs="Arial"/>
          <w:color w:val="161616"/>
          <w:sz w:val="20"/>
          <w:szCs w:val="20"/>
          <w:lang w:val="en-GB"/>
        </w:rPr>
      </w:pPr>
      <w:r w:rsidRPr="00E84C58">
        <w:rPr>
          <w:rFonts w:ascii="Arial Narrow" w:eastAsia="Calibri" w:hAnsi="Arial Narrow" w:cs="Arial"/>
          <w:color w:val="161616"/>
          <w:sz w:val="20"/>
          <w:szCs w:val="20"/>
          <w:lang w:val="en-GB"/>
        </w:rPr>
        <w:t xml:space="preserve">ensure that it has all necessary consents and notices in place to enable lawful transfer of the Personal Data to </w:t>
      </w:r>
      <w:r w:rsidR="00D04F2D">
        <w:rPr>
          <w:rFonts w:ascii="Arial Narrow" w:eastAsia="Calibri" w:hAnsi="Arial Narrow" w:cs="Arial"/>
          <w:color w:val="161616"/>
          <w:sz w:val="20"/>
          <w:szCs w:val="20"/>
          <w:lang w:val="en-GB"/>
        </w:rPr>
        <w:t xml:space="preserve">JOHNSON CONTROLS </w:t>
      </w:r>
      <w:r w:rsidRPr="00E84C58">
        <w:rPr>
          <w:rFonts w:ascii="Arial Narrow" w:eastAsia="Calibri" w:hAnsi="Arial Narrow" w:cs="Arial"/>
          <w:color w:val="161616"/>
          <w:sz w:val="20"/>
          <w:szCs w:val="20"/>
          <w:lang w:val="en-GB"/>
        </w:rPr>
        <w:t xml:space="preserve">for the purpose of providing the </w:t>
      </w:r>
      <w:proofErr w:type="gramStart"/>
      <w:r w:rsidRPr="00E84C58">
        <w:rPr>
          <w:rFonts w:ascii="Arial Narrow" w:eastAsia="Calibri" w:hAnsi="Arial Narrow" w:cs="Arial"/>
          <w:color w:val="161616"/>
          <w:sz w:val="20"/>
          <w:szCs w:val="20"/>
          <w:lang w:val="en-GB"/>
        </w:rPr>
        <w:t>Services;</w:t>
      </w:r>
      <w:proofErr w:type="gramEnd"/>
    </w:p>
    <w:p w14:paraId="52115E31" w14:textId="77777777" w:rsidR="00E84C58" w:rsidRPr="00E84C58" w:rsidRDefault="00E84C58" w:rsidP="00E84C58">
      <w:pPr>
        <w:numPr>
          <w:ilvl w:val="1"/>
          <w:numId w:val="27"/>
        </w:numPr>
        <w:tabs>
          <w:tab w:val="left" w:pos="547"/>
        </w:tabs>
        <w:spacing w:after="0" w:line="240" w:lineRule="auto"/>
        <w:ind w:right="276"/>
        <w:contextualSpacing/>
        <w:jc w:val="both"/>
        <w:rPr>
          <w:rFonts w:ascii="Arial Narrow" w:eastAsia="Calibri" w:hAnsi="Arial Narrow" w:cs="Arial"/>
          <w:color w:val="161616"/>
          <w:sz w:val="20"/>
          <w:szCs w:val="20"/>
          <w:lang w:val="en-GB"/>
        </w:rPr>
      </w:pPr>
      <w:r w:rsidRPr="00E84C58">
        <w:rPr>
          <w:rFonts w:ascii="Arial Narrow" w:eastAsia="Calibri" w:hAnsi="Arial Narrow" w:cs="Arial"/>
          <w:color w:val="161616"/>
          <w:sz w:val="20"/>
          <w:szCs w:val="20"/>
          <w:lang w:val="en-GB"/>
        </w:rPr>
        <w:t>ensure that it has in place appropriate technical and organisational measures to protect against unauthorised or unlawful processing of personal data and against accidental loss or destruction of, or damage to, personal data; and</w:t>
      </w:r>
    </w:p>
    <w:p w14:paraId="7F577169" w14:textId="77777777" w:rsidR="00E84C58" w:rsidRPr="00E84C58" w:rsidRDefault="00E84C58" w:rsidP="00E84C58">
      <w:pPr>
        <w:numPr>
          <w:ilvl w:val="1"/>
          <w:numId w:val="27"/>
        </w:numPr>
        <w:tabs>
          <w:tab w:val="left" w:pos="547"/>
        </w:tabs>
        <w:spacing w:after="0" w:line="240" w:lineRule="auto"/>
        <w:ind w:right="276"/>
        <w:contextualSpacing/>
        <w:jc w:val="both"/>
        <w:rPr>
          <w:rFonts w:ascii="Arial Narrow" w:eastAsia="Calibri" w:hAnsi="Arial Narrow" w:cs="Arial"/>
          <w:color w:val="161616"/>
          <w:sz w:val="20"/>
          <w:szCs w:val="20"/>
          <w:lang w:val="en-GB"/>
        </w:rPr>
      </w:pPr>
      <w:r w:rsidRPr="00E84C58">
        <w:rPr>
          <w:rFonts w:ascii="Arial Narrow" w:eastAsia="Calibri" w:hAnsi="Arial Narrow" w:cs="Arial"/>
          <w:color w:val="161616"/>
          <w:sz w:val="20"/>
          <w:szCs w:val="20"/>
          <w:lang w:val="en-GB"/>
        </w:rPr>
        <w:t xml:space="preserve">Comply with Data Protection Rules regarding transfer of personal </w:t>
      </w:r>
      <w:proofErr w:type="gramStart"/>
      <w:r w:rsidRPr="00E84C58">
        <w:rPr>
          <w:rFonts w:ascii="Arial Narrow" w:eastAsia="Calibri" w:hAnsi="Arial Narrow" w:cs="Arial"/>
          <w:color w:val="161616"/>
          <w:sz w:val="20"/>
          <w:szCs w:val="20"/>
          <w:lang w:val="en-GB"/>
        </w:rPr>
        <w:t>data;</w:t>
      </w:r>
      <w:proofErr w:type="gramEnd"/>
      <w:r w:rsidRPr="00E84C58">
        <w:rPr>
          <w:rFonts w:ascii="Arial Narrow" w:eastAsia="Calibri" w:hAnsi="Arial Narrow" w:cs="Arial"/>
          <w:color w:val="161616"/>
          <w:sz w:val="20"/>
          <w:szCs w:val="20"/>
          <w:lang w:val="en-GB"/>
        </w:rPr>
        <w:t xml:space="preserve"> </w:t>
      </w:r>
    </w:p>
    <w:p w14:paraId="58A6D3C3" w14:textId="7A148848" w:rsidR="00E84C58" w:rsidRPr="00E84C58" w:rsidRDefault="00E84C58" w:rsidP="00E84C58">
      <w:pPr>
        <w:numPr>
          <w:ilvl w:val="1"/>
          <w:numId w:val="27"/>
        </w:numPr>
        <w:tabs>
          <w:tab w:val="left" w:pos="547"/>
        </w:tabs>
        <w:spacing w:after="0" w:line="240" w:lineRule="auto"/>
        <w:ind w:right="276"/>
        <w:contextualSpacing/>
        <w:jc w:val="both"/>
        <w:rPr>
          <w:rFonts w:ascii="Arial Narrow" w:eastAsia="Calibri" w:hAnsi="Arial Narrow" w:cs="Arial"/>
          <w:color w:val="161616"/>
          <w:sz w:val="20"/>
          <w:szCs w:val="20"/>
          <w:lang w:val="en-GB"/>
        </w:rPr>
      </w:pPr>
      <w:r w:rsidRPr="00E84C58">
        <w:rPr>
          <w:rFonts w:ascii="Arial Narrow" w:eastAsia="Calibri" w:hAnsi="Arial Narrow" w:cs="Arial"/>
          <w:color w:val="161616"/>
          <w:sz w:val="20"/>
          <w:szCs w:val="20"/>
          <w:lang w:val="en-GB"/>
        </w:rPr>
        <w:t xml:space="preserve">provide </w:t>
      </w:r>
      <w:r w:rsidR="00D04F2D">
        <w:rPr>
          <w:rFonts w:ascii="Arial Narrow" w:eastAsia="Calibri" w:hAnsi="Arial Narrow" w:cs="Arial"/>
          <w:color w:val="161616"/>
          <w:sz w:val="20"/>
          <w:szCs w:val="20"/>
          <w:lang w:val="en-GB"/>
        </w:rPr>
        <w:t xml:space="preserve">JOHNSON CONTROLS </w:t>
      </w:r>
      <w:r w:rsidRPr="00E84C58">
        <w:rPr>
          <w:rFonts w:ascii="Arial Narrow" w:eastAsia="Calibri" w:hAnsi="Arial Narrow" w:cs="Arial"/>
          <w:color w:val="161616"/>
          <w:sz w:val="20"/>
          <w:szCs w:val="20"/>
          <w:lang w:val="en-GB"/>
        </w:rPr>
        <w:t xml:space="preserve">with contact details of at least one employee as point of contact and responsible manager for all issues arising out of compliance with the Data Protection Rules, </w:t>
      </w:r>
    </w:p>
    <w:p w14:paraId="1316BB2E" w14:textId="77777777" w:rsidR="00E84C58" w:rsidRPr="00E84C58" w:rsidRDefault="00E84C58" w:rsidP="00E84C58">
      <w:pPr>
        <w:tabs>
          <w:tab w:val="left" w:pos="547"/>
        </w:tabs>
        <w:spacing w:after="0" w:line="240" w:lineRule="auto"/>
        <w:ind w:right="276"/>
        <w:jc w:val="both"/>
        <w:rPr>
          <w:rFonts w:ascii="Arial Narrow" w:eastAsia="Calibri" w:hAnsi="Arial Narrow" w:cs="Arial"/>
          <w:color w:val="161616"/>
          <w:sz w:val="20"/>
          <w:szCs w:val="20"/>
          <w:lang w:val="en-GB"/>
        </w:rPr>
      </w:pPr>
    </w:p>
    <w:p w14:paraId="6A17974B" w14:textId="77777777" w:rsidR="00E84C58" w:rsidRPr="00E84C58" w:rsidRDefault="00E84C58" w:rsidP="00E84C58">
      <w:pPr>
        <w:tabs>
          <w:tab w:val="left" w:pos="547"/>
        </w:tabs>
        <w:spacing w:after="0" w:line="240" w:lineRule="auto"/>
        <w:ind w:right="276"/>
        <w:jc w:val="both"/>
        <w:rPr>
          <w:rFonts w:ascii="Arial Narrow" w:eastAsia="Calibri" w:hAnsi="Arial Narrow" w:cs="Arial"/>
          <w:color w:val="161616"/>
          <w:sz w:val="20"/>
          <w:szCs w:val="20"/>
          <w:lang w:val="en-GB"/>
        </w:rPr>
      </w:pPr>
      <w:r w:rsidRPr="00E84C58">
        <w:rPr>
          <w:rFonts w:ascii="Arial Narrow" w:eastAsia="Calibri" w:hAnsi="Arial Narrow" w:cs="Arial"/>
          <w:color w:val="161616"/>
          <w:sz w:val="20"/>
          <w:szCs w:val="20"/>
          <w:lang w:val="en-GB"/>
        </w:rPr>
        <w:t>The following terms shall apply in all situations:</w:t>
      </w:r>
    </w:p>
    <w:p w14:paraId="2614124E" w14:textId="77777777" w:rsidR="00E84C58" w:rsidRPr="00E84C58" w:rsidRDefault="00E84C58" w:rsidP="00E84C58">
      <w:pPr>
        <w:numPr>
          <w:ilvl w:val="0"/>
          <w:numId w:val="27"/>
        </w:numPr>
        <w:spacing w:before="100" w:beforeAutospacing="1" w:after="100" w:afterAutospacing="1" w:line="300" w:lineRule="exact"/>
        <w:contextualSpacing/>
        <w:jc w:val="both"/>
        <w:rPr>
          <w:rFonts w:ascii="Arial Narrow" w:eastAsia="Calibri" w:hAnsi="Arial Narrow" w:cs="Times New Roman"/>
          <w:sz w:val="20"/>
          <w:szCs w:val="20"/>
        </w:rPr>
      </w:pPr>
      <w:r w:rsidRPr="00E84C58">
        <w:rPr>
          <w:rFonts w:ascii="Arial Narrow" w:eastAsia="Calibri" w:hAnsi="Arial Narrow" w:cs="Times New Roman"/>
          <w:b/>
          <w:sz w:val="20"/>
          <w:szCs w:val="20"/>
        </w:rPr>
        <w:t>Indemnity</w:t>
      </w:r>
      <w:r w:rsidRPr="00E84C58">
        <w:rPr>
          <w:rFonts w:ascii="Arial Narrow" w:eastAsia="Calibri" w:hAnsi="Arial Narrow" w:cs="Times New Roman"/>
          <w:sz w:val="20"/>
          <w:szCs w:val="20"/>
        </w:rPr>
        <w:t xml:space="preserve">. </w:t>
      </w:r>
    </w:p>
    <w:p w14:paraId="6B0F100D"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p>
    <w:p w14:paraId="3BE7BB22" w14:textId="23550F36"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In the event of non-compliance with any of the provisions of these Terms on the part of </w:t>
      </w:r>
      <w:r w:rsidR="007B0053">
        <w:rPr>
          <w:rFonts w:ascii="Arial Narrow" w:eastAsia="Calibri" w:hAnsi="Arial Narrow" w:cs="Times New Roman"/>
          <w:sz w:val="20"/>
          <w:szCs w:val="20"/>
        </w:rPr>
        <w:t>AGENCY</w:t>
      </w:r>
      <w:r w:rsidRPr="00E84C58">
        <w:rPr>
          <w:rFonts w:ascii="Arial Narrow" w:eastAsia="Calibri" w:hAnsi="Arial Narrow" w:cs="Times New Roman"/>
          <w:sz w:val="20"/>
          <w:szCs w:val="20"/>
        </w:rPr>
        <w:t xml:space="preserve"> or its Personnel, Affiliates or Sub-Processors, </w:t>
      </w:r>
      <w:r w:rsidR="007B0053">
        <w:rPr>
          <w:rFonts w:ascii="Arial Narrow" w:eastAsia="Calibri" w:hAnsi="Arial Narrow" w:cs="Times New Roman"/>
          <w:sz w:val="20"/>
          <w:szCs w:val="20"/>
        </w:rPr>
        <w:t>AGENCY</w:t>
      </w:r>
      <w:r w:rsidRPr="00E84C58">
        <w:rPr>
          <w:rFonts w:ascii="Arial Narrow" w:eastAsia="Calibri" w:hAnsi="Arial Narrow" w:cs="Times New Roman"/>
          <w:sz w:val="20"/>
          <w:szCs w:val="20"/>
        </w:rPr>
        <w:t xml:space="preserve"> shall defend, indemnify, and hold harmless JCI, its Affiliates and its directors, officers and Personnel from and against any </w:t>
      </w:r>
      <w:proofErr w:type="gramStart"/>
      <w:r w:rsidRPr="00E84C58">
        <w:rPr>
          <w:rFonts w:ascii="Arial Narrow" w:eastAsia="Calibri" w:hAnsi="Arial Narrow" w:cs="Times New Roman"/>
          <w:sz w:val="20"/>
          <w:szCs w:val="20"/>
        </w:rPr>
        <w:t>third party</w:t>
      </w:r>
      <w:proofErr w:type="gramEnd"/>
      <w:r w:rsidRPr="00E84C58">
        <w:rPr>
          <w:rFonts w:ascii="Arial Narrow" w:eastAsia="Calibri" w:hAnsi="Arial Narrow" w:cs="Times New Roman"/>
          <w:sz w:val="20"/>
          <w:szCs w:val="20"/>
        </w:rPr>
        <w:t xml:space="preserve"> claims, actions, applications, demands, complaints, damages, or liabilities (including reasonable legal fees and disbursements) arising from such non-compliance.</w:t>
      </w:r>
    </w:p>
    <w:p w14:paraId="4402DD4B"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p>
    <w:p w14:paraId="3CF06D33" w14:textId="77777777" w:rsidR="00E84C58" w:rsidRPr="00E84C58" w:rsidRDefault="00E84C58" w:rsidP="00E84C58">
      <w:pPr>
        <w:keepNext/>
        <w:numPr>
          <w:ilvl w:val="0"/>
          <w:numId w:val="27"/>
        </w:numPr>
        <w:spacing w:before="100" w:beforeAutospacing="1" w:after="100" w:afterAutospacing="1" w:line="300" w:lineRule="exact"/>
        <w:contextualSpacing/>
        <w:jc w:val="both"/>
        <w:rPr>
          <w:rFonts w:ascii="Arial Narrow" w:eastAsia="Calibri" w:hAnsi="Arial Narrow" w:cs="Times New Roman"/>
          <w:b/>
          <w:sz w:val="20"/>
          <w:szCs w:val="20"/>
        </w:rPr>
      </w:pPr>
      <w:r w:rsidRPr="00E84C58">
        <w:rPr>
          <w:rFonts w:ascii="Arial Narrow" w:eastAsia="Calibri" w:hAnsi="Arial Narrow" w:cs="Times New Roman"/>
          <w:b/>
          <w:sz w:val="20"/>
          <w:szCs w:val="20"/>
        </w:rPr>
        <w:t xml:space="preserve">Governing Law. </w:t>
      </w:r>
    </w:p>
    <w:p w14:paraId="6E9A0708"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highlight w:val="yellow"/>
        </w:rPr>
      </w:pPr>
    </w:p>
    <w:p w14:paraId="260C9F04" w14:textId="6BA78099"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These Terms are governed by the law of the country that governs </w:t>
      </w:r>
      <w:r w:rsidR="00B744FF">
        <w:rPr>
          <w:rFonts w:ascii="Arial Narrow" w:eastAsia="Calibri" w:hAnsi="Arial Narrow" w:cs="Times New Roman"/>
          <w:sz w:val="20"/>
          <w:szCs w:val="20"/>
        </w:rPr>
        <w:t xml:space="preserve">JOHNSON CONTROLS </w:t>
      </w:r>
      <w:r w:rsidR="00ED1197">
        <w:rPr>
          <w:rFonts w:ascii="Arial Narrow" w:eastAsia="Calibri" w:hAnsi="Arial Narrow" w:cs="Times New Roman"/>
          <w:sz w:val="20"/>
          <w:szCs w:val="20"/>
        </w:rPr>
        <w:t>or</w:t>
      </w:r>
      <w:r w:rsidR="001074FC">
        <w:rPr>
          <w:rFonts w:ascii="Arial Narrow" w:eastAsia="Calibri" w:hAnsi="Arial Narrow" w:cs="Times New Roman"/>
          <w:sz w:val="20"/>
          <w:szCs w:val="20"/>
        </w:rPr>
        <w:t xml:space="preserve"> ITS</w:t>
      </w:r>
      <w:r w:rsidR="00ED1197">
        <w:rPr>
          <w:rFonts w:ascii="Arial Narrow" w:eastAsia="Calibri" w:hAnsi="Arial Narrow" w:cs="Times New Roman"/>
          <w:sz w:val="20"/>
          <w:szCs w:val="20"/>
        </w:rPr>
        <w:t xml:space="preserve"> respective AFF</w:t>
      </w:r>
      <w:r w:rsidR="00AC5145">
        <w:rPr>
          <w:rFonts w:ascii="Arial Narrow" w:eastAsia="Calibri" w:hAnsi="Arial Narrow" w:cs="Times New Roman"/>
          <w:sz w:val="20"/>
          <w:szCs w:val="20"/>
        </w:rPr>
        <w:t>ILIATE</w:t>
      </w:r>
      <w:r w:rsidR="009A1604">
        <w:rPr>
          <w:rFonts w:ascii="Arial Narrow" w:eastAsia="Calibri" w:hAnsi="Arial Narrow" w:cs="Times New Roman"/>
          <w:sz w:val="20"/>
          <w:szCs w:val="20"/>
        </w:rPr>
        <w:t xml:space="preserve"> that is procuring services pursuant to this </w:t>
      </w:r>
      <w:r w:rsidR="000B64BC">
        <w:rPr>
          <w:rFonts w:ascii="Arial Narrow" w:eastAsia="Calibri" w:hAnsi="Arial Narrow" w:cs="Times New Roman"/>
          <w:sz w:val="20"/>
          <w:szCs w:val="20"/>
        </w:rPr>
        <w:t>AGREEMENT</w:t>
      </w:r>
      <w:r w:rsidRPr="00E84C58">
        <w:rPr>
          <w:rFonts w:ascii="Arial Narrow" w:eastAsia="Calibri" w:hAnsi="Arial Narrow" w:cs="Times New Roman"/>
          <w:sz w:val="20"/>
          <w:szCs w:val="20"/>
        </w:rPr>
        <w:t xml:space="preserve"> and the Parties submit to the jurisdiction of the courts referred to in the </w:t>
      </w:r>
      <w:r w:rsidR="000B64BC">
        <w:rPr>
          <w:rFonts w:ascii="Arial Narrow" w:eastAsia="Calibri" w:hAnsi="Arial Narrow" w:cs="Times New Roman"/>
          <w:sz w:val="20"/>
          <w:szCs w:val="20"/>
        </w:rPr>
        <w:t>AGREEMENT</w:t>
      </w:r>
      <w:r w:rsidRPr="00E84C58">
        <w:rPr>
          <w:rFonts w:ascii="Arial Narrow" w:eastAsia="Calibri" w:hAnsi="Arial Narrow" w:cs="Times New Roman"/>
          <w:sz w:val="20"/>
          <w:szCs w:val="20"/>
        </w:rPr>
        <w:t xml:space="preserve"> without regard to provisions related to conflicts of law. </w:t>
      </w:r>
    </w:p>
    <w:p w14:paraId="4D3D1F83"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p>
    <w:p w14:paraId="3CEED43C" w14:textId="77777777" w:rsidR="00E84C58" w:rsidRPr="00E84C58" w:rsidRDefault="00E84C58" w:rsidP="00E84C58">
      <w:pPr>
        <w:numPr>
          <w:ilvl w:val="0"/>
          <w:numId w:val="27"/>
        </w:numPr>
        <w:spacing w:before="100" w:beforeAutospacing="1" w:after="100" w:afterAutospacing="1" w:line="300" w:lineRule="exact"/>
        <w:contextualSpacing/>
        <w:jc w:val="both"/>
        <w:rPr>
          <w:rFonts w:ascii="Arial Narrow" w:eastAsia="Calibri" w:hAnsi="Arial Narrow" w:cs="Times New Roman"/>
          <w:b/>
          <w:sz w:val="20"/>
          <w:szCs w:val="20"/>
        </w:rPr>
      </w:pPr>
      <w:r w:rsidRPr="00E84C58">
        <w:rPr>
          <w:rFonts w:ascii="Arial Narrow" w:eastAsia="Calibri" w:hAnsi="Arial Narrow" w:cs="Times New Roman"/>
          <w:b/>
          <w:sz w:val="20"/>
          <w:szCs w:val="20"/>
        </w:rPr>
        <w:t xml:space="preserve">Variation of the Terms. </w:t>
      </w:r>
    </w:p>
    <w:p w14:paraId="3150CE00"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p>
    <w:p w14:paraId="03FBA56E"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r w:rsidRPr="00E84C58">
        <w:rPr>
          <w:rFonts w:ascii="Arial Narrow" w:eastAsia="Calibri" w:hAnsi="Arial Narrow" w:cs="Times New Roman"/>
          <w:sz w:val="20"/>
          <w:szCs w:val="20"/>
        </w:rPr>
        <w:t>These Terms may only be modified by a written amendment signed by each of the Parties.</w:t>
      </w:r>
    </w:p>
    <w:p w14:paraId="68060EC0"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p>
    <w:p w14:paraId="4B70D8E1" w14:textId="77777777" w:rsidR="00E84C58" w:rsidRPr="00E84C58" w:rsidRDefault="00E84C58" w:rsidP="00E84C58">
      <w:pPr>
        <w:numPr>
          <w:ilvl w:val="0"/>
          <w:numId w:val="27"/>
        </w:numPr>
        <w:spacing w:before="100" w:beforeAutospacing="1" w:after="100" w:afterAutospacing="1" w:line="300" w:lineRule="exact"/>
        <w:contextualSpacing/>
        <w:jc w:val="both"/>
        <w:rPr>
          <w:rFonts w:ascii="Arial Narrow" w:eastAsia="Calibri" w:hAnsi="Arial Narrow" w:cs="Times New Roman"/>
          <w:b/>
          <w:sz w:val="20"/>
          <w:szCs w:val="20"/>
        </w:rPr>
      </w:pPr>
      <w:r w:rsidRPr="00E84C58">
        <w:rPr>
          <w:rFonts w:ascii="Arial Narrow" w:eastAsia="Calibri" w:hAnsi="Arial Narrow" w:cs="Times New Roman"/>
          <w:b/>
          <w:sz w:val="20"/>
          <w:szCs w:val="20"/>
        </w:rPr>
        <w:t xml:space="preserve">Invalidity and Severability. </w:t>
      </w:r>
    </w:p>
    <w:p w14:paraId="433D169D"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p>
    <w:p w14:paraId="19996DF0"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r w:rsidRPr="00E84C58">
        <w:rPr>
          <w:rFonts w:ascii="Arial Narrow" w:eastAsia="Calibri" w:hAnsi="Arial Narrow" w:cs="Times New Roman"/>
          <w:sz w:val="20"/>
          <w:szCs w:val="20"/>
        </w:rPr>
        <w:t xml:space="preserve">If any provision of these Terms is found by any court of administration body of competent jurisdiction to be invalid or unenforceable, the invalidity or unenforceability of such provision shall not affect the other provisions of these Terms. Where permitted by applicable law, the Parties agree that in the place of the invalid provision, a legally binding provision shall apply which comes closest to what the Parties would have agreed if they had taken the partial invalidity into consideration. </w:t>
      </w:r>
    </w:p>
    <w:p w14:paraId="2E1B4F0E" w14:textId="77777777" w:rsidR="00E84C58" w:rsidRPr="00E84C58" w:rsidRDefault="00E84C58" w:rsidP="00E84C58">
      <w:pPr>
        <w:spacing w:before="100" w:beforeAutospacing="1" w:after="100" w:afterAutospacing="1" w:line="300" w:lineRule="exact"/>
        <w:contextualSpacing/>
        <w:jc w:val="both"/>
        <w:rPr>
          <w:rFonts w:ascii="Arial Narrow" w:eastAsia="Calibri" w:hAnsi="Arial Narrow" w:cs="Times New Roman"/>
          <w:sz w:val="20"/>
          <w:szCs w:val="20"/>
        </w:rPr>
      </w:pPr>
    </w:p>
    <w:p w14:paraId="2DEAB6F3" w14:textId="77777777" w:rsidR="00E84C58" w:rsidRPr="00E84C58" w:rsidRDefault="00E84C58" w:rsidP="00E84C58">
      <w:pPr>
        <w:spacing w:after="0" w:line="240" w:lineRule="auto"/>
        <w:rPr>
          <w:rFonts w:ascii="Arial Narrow" w:eastAsia="Times New Roman" w:hAnsi="Arial Narrow" w:cs="Times New Roman"/>
          <w:sz w:val="20"/>
          <w:szCs w:val="20"/>
        </w:rPr>
      </w:pPr>
    </w:p>
    <w:sectPr w:rsidR="00E84C58" w:rsidRPr="00E84C58" w:rsidSect="006A0059">
      <w:footerReference w:type="default" r:id="rId12"/>
      <w:pgSz w:w="11910" w:h="16830"/>
      <w:pgMar w:top="1420" w:right="1140" w:bottom="2200" w:left="1260" w:header="0" w:footer="20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6A0B" w14:textId="77777777" w:rsidR="00B62870" w:rsidRDefault="00B62870" w:rsidP="00661D38">
      <w:pPr>
        <w:spacing w:after="0" w:line="240" w:lineRule="auto"/>
      </w:pPr>
      <w:r>
        <w:separator/>
      </w:r>
    </w:p>
  </w:endnote>
  <w:endnote w:type="continuationSeparator" w:id="0">
    <w:p w14:paraId="4777F7C4" w14:textId="77777777" w:rsidR="00B62870" w:rsidRDefault="00B62870" w:rsidP="0066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DFCE" w14:textId="51D1C380" w:rsidR="00983FD0" w:rsidRPr="00983FD0" w:rsidRDefault="00983FD0" w:rsidP="00983FD0">
    <w:pPr>
      <w:pStyle w:val="Footer"/>
      <w:jc w:val="right"/>
      <w:rPr>
        <w:rFonts w:ascii="Arial" w:hAnsi="Arial" w:cs="Arial"/>
        <w:sz w:val="12"/>
        <w:szCs w:val="12"/>
      </w:rPr>
    </w:pPr>
    <w:r w:rsidRPr="00983FD0">
      <w:rPr>
        <w:rFonts w:ascii="Arial" w:hAnsi="Arial" w:cs="Arial"/>
        <w:sz w:val="12"/>
        <w:szCs w:val="12"/>
      </w:rPr>
      <w:t>Perm Recruitment Terms V1.1 09.04.21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85C06" w14:textId="77777777" w:rsidR="00B62870" w:rsidRDefault="00B62870" w:rsidP="00661D38">
      <w:pPr>
        <w:spacing w:after="0" w:line="240" w:lineRule="auto"/>
      </w:pPr>
      <w:r>
        <w:separator/>
      </w:r>
    </w:p>
  </w:footnote>
  <w:footnote w:type="continuationSeparator" w:id="0">
    <w:p w14:paraId="1A59523D" w14:textId="77777777" w:rsidR="00B62870" w:rsidRDefault="00B62870" w:rsidP="00661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18A"/>
    <w:multiLevelType w:val="multilevel"/>
    <w:tmpl w:val="0968184C"/>
    <w:styleLink w:val="NumbLstMain"/>
    <w:lvl w:ilvl="0">
      <w:start w:val="1"/>
      <w:numFmt w:val="decimal"/>
      <w:pStyle w:val="BPHouse1"/>
      <w:isLgl/>
      <w:lvlText w:val="%1"/>
      <w:lvlJc w:val="left"/>
      <w:pPr>
        <w:tabs>
          <w:tab w:val="num" w:pos="720"/>
        </w:tabs>
        <w:ind w:left="720" w:hanging="720"/>
      </w:pPr>
      <w:rPr>
        <w:rFonts w:ascii="Verdana" w:hAnsi="Verdana" w:hint="default"/>
        <w:b/>
        <w:i w:val="0"/>
        <w:caps w:val="0"/>
        <w:strike w:val="0"/>
        <w:dstrike w:val="0"/>
        <w:outline w:val="0"/>
        <w:shadow w:val="0"/>
        <w:emboss w:val="0"/>
        <w:imprint w:val="0"/>
        <w:vanish w:val="0"/>
        <w:sz w:val="18"/>
        <w:szCs w:val="18"/>
        <w:u w:val="none"/>
        <w:vertAlign w:val="baseline"/>
      </w:rPr>
    </w:lvl>
    <w:lvl w:ilvl="1">
      <w:start w:val="1"/>
      <w:numFmt w:val="decimal"/>
      <w:pStyle w:val="BPHouse2"/>
      <w:lvlText w:val="%1.%2"/>
      <w:lvlJc w:val="left"/>
      <w:pPr>
        <w:tabs>
          <w:tab w:val="num" w:pos="720"/>
        </w:tabs>
        <w:ind w:left="720" w:hanging="720"/>
      </w:pPr>
      <w:rPr>
        <w:rFonts w:ascii="Verdana" w:hAnsi="Verdana" w:hint="default"/>
        <w:b w:val="0"/>
        <w:i w:val="0"/>
        <w:caps w:val="0"/>
        <w:strike w:val="0"/>
        <w:dstrike w:val="0"/>
        <w:outline w:val="0"/>
        <w:shadow w:val="0"/>
        <w:emboss w:val="0"/>
        <w:imprint w:val="0"/>
        <w:vanish w:val="0"/>
        <w:sz w:val="18"/>
        <w:szCs w:val="18"/>
        <w:u w:val="none"/>
        <w:vertAlign w:val="baseline"/>
      </w:rPr>
    </w:lvl>
    <w:lvl w:ilvl="2">
      <w:start w:val="1"/>
      <w:numFmt w:val="decimal"/>
      <w:pStyle w:val="BPHouse3"/>
      <w:lvlText w:val="%1.%2.%3"/>
      <w:lvlJc w:val="left"/>
      <w:pPr>
        <w:tabs>
          <w:tab w:val="num" w:pos="1701"/>
        </w:tabs>
        <w:ind w:left="1701" w:hanging="981"/>
      </w:pPr>
      <w:rPr>
        <w:rFonts w:ascii="Verdana" w:hAnsi="Verdana" w:hint="default"/>
        <w:b w:val="0"/>
        <w:i w:val="0"/>
        <w:caps w:val="0"/>
        <w:strike w:val="0"/>
        <w:dstrike w:val="0"/>
        <w:outline w:val="0"/>
        <w:shadow w:val="0"/>
        <w:emboss w:val="0"/>
        <w:imprint w:val="0"/>
        <w:vanish w:val="0"/>
        <w:sz w:val="18"/>
        <w:szCs w:val="18"/>
        <w:u w:val="none"/>
        <w:vertAlign w:val="baseline"/>
      </w:rPr>
    </w:lvl>
    <w:lvl w:ilvl="3">
      <w:start w:val="1"/>
      <w:numFmt w:val="lowerLetter"/>
      <w:pStyle w:val="BPHouse4"/>
      <w:lvlText w:val="(%4)"/>
      <w:lvlJc w:val="left"/>
      <w:pPr>
        <w:tabs>
          <w:tab w:val="num" w:pos="2268"/>
        </w:tabs>
        <w:ind w:left="2268" w:hanging="567"/>
      </w:pPr>
      <w:rPr>
        <w:rFonts w:ascii="Verdana" w:hAnsi="Verdana" w:hint="default"/>
        <w:b w:val="0"/>
        <w:i w:val="0"/>
        <w:caps w:val="0"/>
        <w:strike w:val="0"/>
        <w:dstrike w:val="0"/>
        <w:outline w:val="0"/>
        <w:shadow w:val="0"/>
        <w:emboss w:val="0"/>
        <w:imprint w:val="0"/>
        <w:vanish w:val="0"/>
        <w:sz w:val="18"/>
        <w:szCs w:val="18"/>
        <w:u w:val="none"/>
        <w:vertAlign w:val="baseline"/>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268" w:firstLine="0"/>
      </w:pPr>
      <w:rPr>
        <w:rFonts w:hint="default"/>
      </w:rPr>
    </w:lvl>
    <w:lvl w:ilvl="6">
      <w:start w:val="1"/>
      <w:numFmt w:val="none"/>
      <w:suff w:val="nothing"/>
      <w:lvlText w:val=""/>
      <w:lvlJc w:val="left"/>
      <w:pPr>
        <w:ind w:left="2268" w:firstLine="0"/>
      </w:pPr>
      <w:rPr>
        <w:rFonts w:hint="default"/>
      </w:rPr>
    </w:lvl>
    <w:lvl w:ilvl="7">
      <w:start w:val="1"/>
      <w:numFmt w:val="none"/>
      <w:suff w:val="nothing"/>
      <w:lvlText w:val=""/>
      <w:lvlJc w:val="left"/>
      <w:pPr>
        <w:ind w:left="2268" w:firstLine="0"/>
      </w:pPr>
      <w:rPr>
        <w:rFonts w:hint="default"/>
      </w:rPr>
    </w:lvl>
    <w:lvl w:ilvl="8">
      <w:start w:val="1"/>
      <w:numFmt w:val="none"/>
      <w:suff w:val="nothing"/>
      <w:lvlText w:val=""/>
      <w:lvlJc w:val="left"/>
      <w:pPr>
        <w:ind w:left="2268" w:firstLine="0"/>
      </w:pPr>
      <w:rPr>
        <w:rFonts w:hint="default"/>
      </w:rPr>
    </w:lvl>
  </w:abstractNum>
  <w:abstractNum w:abstractNumId="1" w15:restartNumberingAfterBreak="0">
    <w:nsid w:val="02814D04"/>
    <w:multiLevelType w:val="multilevel"/>
    <w:tmpl w:val="DB20E6A4"/>
    <w:lvl w:ilvl="0">
      <w:start w:val="14"/>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E74DDB"/>
    <w:multiLevelType w:val="hybridMultilevel"/>
    <w:tmpl w:val="21A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000FF"/>
    <w:multiLevelType w:val="multilevel"/>
    <w:tmpl w:val="172438F4"/>
    <w:lvl w:ilvl="0">
      <w:start w:val="1"/>
      <w:numFmt w:val="decimal"/>
      <w:lvlText w:val="%1."/>
      <w:lvlJc w:val="left"/>
      <w:pPr>
        <w:ind w:left="480" w:hanging="353"/>
      </w:pPr>
      <w:rPr>
        <w:rFonts w:hint="default"/>
        <w:b/>
        <w:bCs/>
        <w:spacing w:val="-1"/>
        <w:w w:val="105"/>
      </w:rPr>
    </w:lvl>
    <w:lvl w:ilvl="1">
      <w:start w:val="1"/>
      <w:numFmt w:val="decimal"/>
      <w:lvlText w:val="%1.%2."/>
      <w:lvlJc w:val="left"/>
      <w:pPr>
        <w:ind w:left="568" w:hanging="699"/>
      </w:pPr>
      <w:rPr>
        <w:rFonts w:hint="default"/>
        <w:spacing w:val="-1"/>
        <w:w w:val="101"/>
      </w:rPr>
    </w:lvl>
    <w:lvl w:ilvl="2">
      <w:start w:val="1"/>
      <w:numFmt w:val="decimal"/>
      <w:lvlText w:val="%1.%2.%3."/>
      <w:lvlJc w:val="left"/>
      <w:pPr>
        <w:ind w:left="1331" w:hanging="699"/>
      </w:pPr>
      <w:rPr>
        <w:rFonts w:ascii="Arial" w:eastAsia="Arial" w:hAnsi="Arial" w:cs="Arial" w:hint="default"/>
        <w:color w:val="181818"/>
        <w:spacing w:val="-20"/>
        <w:w w:val="99"/>
        <w:sz w:val="17"/>
        <w:szCs w:val="17"/>
      </w:rPr>
    </w:lvl>
    <w:lvl w:ilvl="3">
      <w:numFmt w:val="bullet"/>
      <w:lvlText w:val="•"/>
      <w:lvlJc w:val="left"/>
      <w:pPr>
        <w:ind w:left="560" w:hanging="699"/>
      </w:pPr>
      <w:rPr>
        <w:rFonts w:hint="default"/>
      </w:rPr>
    </w:lvl>
    <w:lvl w:ilvl="4">
      <w:numFmt w:val="bullet"/>
      <w:lvlText w:val="•"/>
      <w:lvlJc w:val="left"/>
      <w:pPr>
        <w:ind w:left="1340" w:hanging="699"/>
      </w:pPr>
      <w:rPr>
        <w:rFonts w:hint="default"/>
      </w:rPr>
    </w:lvl>
    <w:lvl w:ilvl="5">
      <w:numFmt w:val="bullet"/>
      <w:lvlText w:val="•"/>
      <w:lvlJc w:val="left"/>
      <w:pPr>
        <w:ind w:left="2700" w:hanging="699"/>
      </w:pPr>
      <w:rPr>
        <w:rFonts w:hint="default"/>
      </w:rPr>
    </w:lvl>
    <w:lvl w:ilvl="6">
      <w:numFmt w:val="bullet"/>
      <w:lvlText w:val="•"/>
      <w:lvlJc w:val="left"/>
      <w:pPr>
        <w:ind w:left="4061" w:hanging="699"/>
      </w:pPr>
      <w:rPr>
        <w:rFonts w:hint="default"/>
      </w:rPr>
    </w:lvl>
    <w:lvl w:ilvl="7">
      <w:numFmt w:val="bullet"/>
      <w:lvlText w:val="•"/>
      <w:lvlJc w:val="left"/>
      <w:pPr>
        <w:ind w:left="5422" w:hanging="699"/>
      </w:pPr>
      <w:rPr>
        <w:rFonts w:hint="default"/>
      </w:rPr>
    </w:lvl>
    <w:lvl w:ilvl="8">
      <w:numFmt w:val="bullet"/>
      <w:lvlText w:val="•"/>
      <w:lvlJc w:val="left"/>
      <w:pPr>
        <w:ind w:left="6782" w:hanging="699"/>
      </w:pPr>
      <w:rPr>
        <w:rFonts w:hint="default"/>
      </w:rPr>
    </w:lvl>
  </w:abstractNum>
  <w:abstractNum w:abstractNumId="4" w15:restartNumberingAfterBreak="0">
    <w:nsid w:val="192D0D64"/>
    <w:multiLevelType w:val="hybridMultilevel"/>
    <w:tmpl w:val="0C86D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A4757"/>
    <w:multiLevelType w:val="hybridMultilevel"/>
    <w:tmpl w:val="3D68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A75D9"/>
    <w:multiLevelType w:val="multilevel"/>
    <w:tmpl w:val="172438F4"/>
    <w:lvl w:ilvl="0">
      <w:start w:val="1"/>
      <w:numFmt w:val="decimal"/>
      <w:lvlText w:val="%1."/>
      <w:lvlJc w:val="left"/>
      <w:pPr>
        <w:ind w:left="480" w:hanging="353"/>
      </w:pPr>
      <w:rPr>
        <w:rFonts w:hint="default"/>
        <w:b/>
        <w:bCs/>
        <w:spacing w:val="-1"/>
        <w:w w:val="105"/>
      </w:rPr>
    </w:lvl>
    <w:lvl w:ilvl="1">
      <w:start w:val="1"/>
      <w:numFmt w:val="decimal"/>
      <w:lvlText w:val="%1.%2."/>
      <w:lvlJc w:val="left"/>
      <w:pPr>
        <w:ind w:left="568" w:hanging="699"/>
      </w:pPr>
      <w:rPr>
        <w:rFonts w:hint="default"/>
        <w:spacing w:val="-1"/>
        <w:w w:val="101"/>
      </w:rPr>
    </w:lvl>
    <w:lvl w:ilvl="2">
      <w:start w:val="1"/>
      <w:numFmt w:val="decimal"/>
      <w:lvlText w:val="%1.%2.%3."/>
      <w:lvlJc w:val="left"/>
      <w:pPr>
        <w:ind w:left="1331" w:hanging="699"/>
      </w:pPr>
      <w:rPr>
        <w:rFonts w:ascii="Arial" w:eastAsia="Arial" w:hAnsi="Arial" w:cs="Arial" w:hint="default"/>
        <w:color w:val="181818"/>
        <w:spacing w:val="-20"/>
        <w:w w:val="99"/>
        <w:sz w:val="17"/>
        <w:szCs w:val="17"/>
      </w:rPr>
    </w:lvl>
    <w:lvl w:ilvl="3">
      <w:numFmt w:val="bullet"/>
      <w:lvlText w:val="•"/>
      <w:lvlJc w:val="left"/>
      <w:pPr>
        <w:ind w:left="560" w:hanging="699"/>
      </w:pPr>
      <w:rPr>
        <w:rFonts w:hint="default"/>
      </w:rPr>
    </w:lvl>
    <w:lvl w:ilvl="4">
      <w:numFmt w:val="bullet"/>
      <w:lvlText w:val="•"/>
      <w:lvlJc w:val="left"/>
      <w:pPr>
        <w:ind w:left="1340" w:hanging="699"/>
      </w:pPr>
      <w:rPr>
        <w:rFonts w:hint="default"/>
      </w:rPr>
    </w:lvl>
    <w:lvl w:ilvl="5">
      <w:numFmt w:val="bullet"/>
      <w:lvlText w:val="•"/>
      <w:lvlJc w:val="left"/>
      <w:pPr>
        <w:ind w:left="2700" w:hanging="699"/>
      </w:pPr>
      <w:rPr>
        <w:rFonts w:hint="default"/>
      </w:rPr>
    </w:lvl>
    <w:lvl w:ilvl="6">
      <w:numFmt w:val="bullet"/>
      <w:lvlText w:val="•"/>
      <w:lvlJc w:val="left"/>
      <w:pPr>
        <w:ind w:left="4061" w:hanging="699"/>
      </w:pPr>
      <w:rPr>
        <w:rFonts w:hint="default"/>
      </w:rPr>
    </w:lvl>
    <w:lvl w:ilvl="7">
      <w:numFmt w:val="bullet"/>
      <w:lvlText w:val="•"/>
      <w:lvlJc w:val="left"/>
      <w:pPr>
        <w:ind w:left="5422" w:hanging="699"/>
      </w:pPr>
      <w:rPr>
        <w:rFonts w:hint="default"/>
      </w:rPr>
    </w:lvl>
    <w:lvl w:ilvl="8">
      <w:numFmt w:val="bullet"/>
      <w:lvlText w:val="•"/>
      <w:lvlJc w:val="left"/>
      <w:pPr>
        <w:ind w:left="6782" w:hanging="699"/>
      </w:pPr>
      <w:rPr>
        <w:rFonts w:hint="default"/>
      </w:rPr>
    </w:lvl>
  </w:abstractNum>
  <w:abstractNum w:abstractNumId="7" w15:restartNumberingAfterBreak="0">
    <w:nsid w:val="463A5F7E"/>
    <w:multiLevelType w:val="multilevel"/>
    <w:tmpl w:val="60E6E8AA"/>
    <w:lvl w:ilvl="0">
      <w:start w:val="1"/>
      <w:numFmt w:val="decimal"/>
      <w:lvlText w:val="%1."/>
      <w:lvlJc w:val="left"/>
      <w:pPr>
        <w:ind w:left="480" w:hanging="353"/>
      </w:pPr>
      <w:rPr>
        <w:rFonts w:hint="default"/>
        <w:b/>
        <w:bCs/>
        <w:spacing w:val="-1"/>
        <w:w w:val="105"/>
      </w:rPr>
    </w:lvl>
    <w:lvl w:ilvl="1">
      <w:start w:val="1"/>
      <w:numFmt w:val="decimal"/>
      <w:lvlText w:val="%1.%2."/>
      <w:lvlJc w:val="left"/>
      <w:pPr>
        <w:ind w:left="10196" w:hanging="699"/>
      </w:pPr>
      <w:rPr>
        <w:rFonts w:hint="default"/>
        <w:spacing w:val="-1"/>
        <w:w w:val="101"/>
      </w:rPr>
    </w:lvl>
    <w:lvl w:ilvl="2">
      <w:start w:val="1"/>
      <w:numFmt w:val="decimal"/>
      <w:lvlText w:val="%1.%2.%3."/>
      <w:lvlJc w:val="left"/>
      <w:pPr>
        <w:ind w:left="1331" w:hanging="699"/>
      </w:pPr>
      <w:rPr>
        <w:rFonts w:ascii="Arial" w:eastAsia="Arial" w:hAnsi="Arial" w:cs="Arial" w:hint="default"/>
        <w:color w:val="181818"/>
        <w:spacing w:val="-20"/>
        <w:w w:val="99"/>
        <w:sz w:val="17"/>
        <w:szCs w:val="17"/>
      </w:rPr>
    </w:lvl>
    <w:lvl w:ilvl="3">
      <w:numFmt w:val="bullet"/>
      <w:lvlText w:val="•"/>
      <w:lvlJc w:val="left"/>
      <w:pPr>
        <w:ind w:left="560" w:hanging="699"/>
      </w:pPr>
      <w:rPr>
        <w:rFonts w:hint="default"/>
      </w:rPr>
    </w:lvl>
    <w:lvl w:ilvl="4">
      <w:numFmt w:val="bullet"/>
      <w:lvlText w:val="•"/>
      <w:lvlJc w:val="left"/>
      <w:pPr>
        <w:ind w:left="1340" w:hanging="699"/>
      </w:pPr>
      <w:rPr>
        <w:rFonts w:hint="default"/>
      </w:rPr>
    </w:lvl>
    <w:lvl w:ilvl="5">
      <w:numFmt w:val="bullet"/>
      <w:lvlText w:val="•"/>
      <w:lvlJc w:val="left"/>
      <w:pPr>
        <w:ind w:left="2700" w:hanging="699"/>
      </w:pPr>
      <w:rPr>
        <w:rFonts w:hint="default"/>
      </w:rPr>
    </w:lvl>
    <w:lvl w:ilvl="6">
      <w:numFmt w:val="bullet"/>
      <w:lvlText w:val="•"/>
      <w:lvlJc w:val="left"/>
      <w:pPr>
        <w:ind w:left="4061" w:hanging="699"/>
      </w:pPr>
      <w:rPr>
        <w:rFonts w:hint="default"/>
      </w:rPr>
    </w:lvl>
    <w:lvl w:ilvl="7">
      <w:numFmt w:val="bullet"/>
      <w:lvlText w:val="•"/>
      <w:lvlJc w:val="left"/>
      <w:pPr>
        <w:ind w:left="5422" w:hanging="699"/>
      </w:pPr>
      <w:rPr>
        <w:rFonts w:hint="default"/>
      </w:rPr>
    </w:lvl>
    <w:lvl w:ilvl="8">
      <w:numFmt w:val="bullet"/>
      <w:lvlText w:val="•"/>
      <w:lvlJc w:val="left"/>
      <w:pPr>
        <w:ind w:left="6782" w:hanging="699"/>
      </w:pPr>
      <w:rPr>
        <w:rFonts w:hint="default"/>
      </w:rPr>
    </w:lvl>
  </w:abstractNum>
  <w:abstractNum w:abstractNumId="8" w15:restartNumberingAfterBreak="0">
    <w:nsid w:val="48D4366E"/>
    <w:multiLevelType w:val="multilevel"/>
    <w:tmpl w:val="172438F4"/>
    <w:lvl w:ilvl="0">
      <w:start w:val="1"/>
      <w:numFmt w:val="decimal"/>
      <w:lvlText w:val="%1."/>
      <w:lvlJc w:val="left"/>
      <w:pPr>
        <w:ind w:left="480" w:hanging="353"/>
      </w:pPr>
      <w:rPr>
        <w:rFonts w:hint="default"/>
        <w:b/>
        <w:bCs/>
        <w:spacing w:val="-1"/>
        <w:w w:val="105"/>
      </w:rPr>
    </w:lvl>
    <w:lvl w:ilvl="1">
      <w:start w:val="1"/>
      <w:numFmt w:val="decimal"/>
      <w:lvlText w:val="%1.%2."/>
      <w:lvlJc w:val="left"/>
      <w:pPr>
        <w:ind w:left="568" w:hanging="699"/>
      </w:pPr>
      <w:rPr>
        <w:rFonts w:hint="default"/>
        <w:spacing w:val="-1"/>
        <w:w w:val="101"/>
      </w:rPr>
    </w:lvl>
    <w:lvl w:ilvl="2">
      <w:start w:val="1"/>
      <w:numFmt w:val="decimal"/>
      <w:lvlText w:val="%1.%2.%3."/>
      <w:lvlJc w:val="left"/>
      <w:pPr>
        <w:ind w:left="1331" w:hanging="699"/>
      </w:pPr>
      <w:rPr>
        <w:rFonts w:ascii="Arial" w:eastAsia="Arial" w:hAnsi="Arial" w:cs="Arial" w:hint="default"/>
        <w:color w:val="181818"/>
        <w:spacing w:val="-20"/>
        <w:w w:val="99"/>
        <w:sz w:val="17"/>
        <w:szCs w:val="17"/>
      </w:rPr>
    </w:lvl>
    <w:lvl w:ilvl="3">
      <w:numFmt w:val="bullet"/>
      <w:lvlText w:val="•"/>
      <w:lvlJc w:val="left"/>
      <w:pPr>
        <w:ind w:left="560" w:hanging="699"/>
      </w:pPr>
      <w:rPr>
        <w:rFonts w:hint="default"/>
      </w:rPr>
    </w:lvl>
    <w:lvl w:ilvl="4">
      <w:numFmt w:val="bullet"/>
      <w:lvlText w:val="•"/>
      <w:lvlJc w:val="left"/>
      <w:pPr>
        <w:ind w:left="1340" w:hanging="699"/>
      </w:pPr>
      <w:rPr>
        <w:rFonts w:hint="default"/>
      </w:rPr>
    </w:lvl>
    <w:lvl w:ilvl="5">
      <w:numFmt w:val="bullet"/>
      <w:lvlText w:val="•"/>
      <w:lvlJc w:val="left"/>
      <w:pPr>
        <w:ind w:left="2700" w:hanging="699"/>
      </w:pPr>
      <w:rPr>
        <w:rFonts w:hint="default"/>
      </w:rPr>
    </w:lvl>
    <w:lvl w:ilvl="6">
      <w:numFmt w:val="bullet"/>
      <w:lvlText w:val="•"/>
      <w:lvlJc w:val="left"/>
      <w:pPr>
        <w:ind w:left="4061" w:hanging="699"/>
      </w:pPr>
      <w:rPr>
        <w:rFonts w:hint="default"/>
      </w:rPr>
    </w:lvl>
    <w:lvl w:ilvl="7">
      <w:numFmt w:val="bullet"/>
      <w:lvlText w:val="•"/>
      <w:lvlJc w:val="left"/>
      <w:pPr>
        <w:ind w:left="5422" w:hanging="699"/>
      </w:pPr>
      <w:rPr>
        <w:rFonts w:hint="default"/>
      </w:rPr>
    </w:lvl>
    <w:lvl w:ilvl="8">
      <w:numFmt w:val="bullet"/>
      <w:lvlText w:val="•"/>
      <w:lvlJc w:val="left"/>
      <w:pPr>
        <w:ind w:left="6782" w:hanging="699"/>
      </w:pPr>
      <w:rPr>
        <w:rFonts w:hint="default"/>
      </w:rPr>
    </w:lvl>
  </w:abstractNum>
  <w:abstractNum w:abstractNumId="9" w15:restartNumberingAfterBreak="0">
    <w:nsid w:val="4B042272"/>
    <w:multiLevelType w:val="hybridMultilevel"/>
    <w:tmpl w:val="73EA3BA8"/>
    <w:lvl w:ilvl="0" w:tplc="44D89422">
      <w:start w:val="6"/>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BF49FE"/>
    <w:multiLevelType w:val="multilevel"/>
    <w:tmpl w:val="354298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1" w15:restartNumberingAfterBreak="0">
    <w:nsid w:val="55296089"/>
    <w:multiLevelType w:val="multilevel"/>
    <w:tmpl w:val="587878F4"/>
    <w:lvl w:ilvl="0">
      <w:start w:val="1"/>
      <w:numFmt w:val="none"/>
      <w:lvlText w:val="7."/>
      <w:lvlJc w:val="left"/>
      <w:pPr>
        <w:tabs>
          <w:tab w:val="left" w:pos="360"/>
        </w:tabs>
        <w:ind w:hanging="360"/>
      </w:pPr>
      <w:rPr>
        <w:b/>
        <w:i w:val="0"/>
      </w:rPr>
    </w:lvl>
    <w:lvl w:ilvl="1">
      <w:start w:val="1"/>
      <w:numFmt w:val="upperLetter"/>
      <w:lvlText w:val="%2."/>
      <w:lvlJc w:val="left"/>
      <w:pPr>
        <w:tabs>
          <w:tab w:val="left" w:pos="720"/>
        </w:tabs>
        <w:ind w:firstLine="720"/>
      </w:pPr>
    </w:lvl>
    <w:lvl w:ilvl="2">
      <w:start w:val="1"/>
      <w:numFmt w:val="lowerRoman"/>
      <w:lvlText w:val="(%3)"/>
      <w:lvlJc w:val="left"/>
      <w:pPr>
        <w:tabs>
          <w:tab w:val="left" w:pos="1440"/>
        </w:tabs>
        <w:ind w:hanging="720"/>
      </w:pPr>
    </w:lvl>
    <w:lvl w:ilvl="3">
      <w:start w:val="1"/>
      <w:numFmt w:val="decimal"/>
      <w:lvlText w:val="(%4)"/>
      <w:lvlJc w:val="left"/>
      <w:pPr>
        <w:tabs>
          <w:tab w:val="left" w:pos="1440"/>
        </w:tabs>
        <w:ind w:hanging="360"/>
      </w:pPr>
    </w:lvl>
    <w:lvl w:ilvl="4">
      <w:start w:val="1"/>
      <w:numFmt w:val="lowerLetter"/>
      <w:lvlText w:val="(%5)"/>
      <w:lvlJc w:val="left"/>
      <w:pPr>
        <w:tabs>
          <w:tab w:val="left" w:pos="1800"/>
        </w:tabs>
        <w:ind w:hanging="360"/>
      </w:pPr>
    </w:lvl>
    <w:lvl w:ilvl="5">
      <w:start w:val="1"/>
      <w:numFmt w:val="lowerRoman"/>
      <w:lvlText w:val="(%6)"/>
      <w:lvlJc w:val="left"/>
      <w:pPr>
        <w:tabs>
          <w:tab w:val="left" w:pos="2160"/>
        </w:tabs>
        <w:ind w:hanging="360"/>
      </w:pPr>
    </w:lvl>
    <w:lvl w:ilvl="6">
      <w:start w:val="1"/>
      <w:numFmt w:val="decimal"/>
      <w:lvlText w:val="%7."/>
      <w:lvlJc w:val="left"/>
      <w:pPr>
        <w:tabs>
          <w:tab w:val="left" w:pos="2520"/>
        </w:tabs>
        <w:ind w:hanging="360"/>
      </w:pPr>
    </w:lvl>
    <w:lvl w:ilvl="7">
      <w:start w:val="1"/>
      <w:numFmt w:val="lowerLetter"/>
      <w:lvlText w:val="%8."/>
      <w:lvlJc w:val="left"/>
      <w:pPr>
        <w:tabs>
          <w:tab w:val="left" w:pos="2880"/>
        </w:tabs>
        <w:ind w:hanging="360"/>
      </w:pPr>
    </w:lvl>
    <w:lvl w:ilvl="8">
      <w:start w:val="1"/>
      <w:numFmt w:val="lowerRoman"/>
      <w:lvlText w:val="%9."/>
      <w:lvlJc w:val="left"/>
      <w:pPr>
        <w:tabs>
          <w:tab w:val="left" w:pos="3240"/>
        </w:tabs>
        <w:ind w:hanging="360"/>
      </w:pPr>
    </w:lvl>
  </w:abstractNum>
  <w:abstractNum w:abstractNumId="12" w15:restartNumberingAfterBreak="0">
    <w:nsid w:val="5BE102CB"/>
    <w:multiLevelType w:val="multilevel"/>
    <w:tmpl w:val="60E6E8AA"/>
    <w:lvl w:ilvl="0">
      <w:start w:val="1"/>
      <w:numFmt w:val="decimal"/>
      <w:lvlText w:val="%1."/>
      <w:lvlJc w:val="left"/>
      <w:pPr>
        <w:ind w:left="480" w:hanging="353"/>
      </w:pPr>
      <w:rPr>
        <w:rFonts w:hint="default"/>
        <w:b/>
        <w:bCs/>
        <w:spacing w:val="-1"/>
        <w:w w:val="105"/>
      </w:rPr>
    </w:lvl>
    <w:lvl w:ilvl="1">
      <w:start w:val="1"/>
      <w:numFmt w:val="decimal"/>
      <w:lvlText w:val="%1.%2."/>
      <w:lvlJc w:val="left"/>
      <w:pPr>
        <w:ind w:left="10196" w:hanging="699"/>
      </w:pPr>
      <w:rPr>
        <w:rFonts w:hint="default"/>
        <w:spacing w:val="-1"/>
        <w:w w:val="101"/>
      </w:rPr>
    </w:lvl>
    <w:lvl w:ilvl="2">
      <w:start w:val="1"/>
      <w:numFmt w:val="decimal"/>
      <w:lvlText w:val="%1.%2.%3."/>
      <w:lvlJc w:val="left"/>
      <w:pPr>
        <w:ind w:left="1331" w:hanging="699"/>
      </w:pPr>
      <w:rPr>
        <w:rFonts w:ascii="Arial" w:eastAsia="Arial" w:hAnsi="Arial" w:cs="Arial" w:hint="default"/>
        <w:color w:val="181818"/>
        <w:spacing w:val="-20"/>
        <w:w w:val="99"/>
        <w:sz w:val="17"/>
        <w:szCs w:val="17"/>
      </w:rPr>
    </w:lvl>
    <w:lvl w:ilvl="3">
      <w:numFmt w:val="bullet"/>
      <w:lvlText w:val="•"/>
      <w:lvlJc w:val="left"/>
      <w:pPr>
        <w:ind w:left="560" w:hanging="699"/>
      </w:pPr>
      <w:rPr>
        <w:rFonts w:hint="default"/>
      </w:rPr>
    </w:lvl>
    <w:lvl w:ilvl="4">
      <w:numFmt w:val="bullet"/>
      <w:lvlText w:val="•"/>
      <w:lvlJc w:val="left"/>
      <w:pPr>
        <w:ind w:left="1340" w:hanging="699"/>
      </w:pPr>
      <w:rPr>
        <w:rFonts w:hint="default"/>
      </w:rPr>
    </w:lvl>
    <w:lvl w:ilvl="5">
      <w:numFmt w:val="bullet"/>
      <w:lvlText w:val="•"/>
      <w:lvlJc w:val="left"/>
      <w:pPr>
        <w:ind w:left="2700" w:hanging="699"/>
      </w:pPr>
      <w:rPr>
        <w:rFonts w:hint="default"/>
      </w:rPr>
    </w:lvl>
    <w:lvl w:ilvl="6">
      <w:numFmt w:val="bullet"/>
      <w:lvlText w:val="•"/>
      <w:lvlJc w:val="left"/>
      <w:pPr>
        <w:ind w:left="4061" w:hanging="699"/>
      </w:pPr>
      <w:rPr>
        <w:rFonts w:hint="default"/>
      </w:rPr>
    </w:lvl>
    <w:lvl w:ilvl="7">
      <w:numFmt w:val="bullet"/>
      <w:lvlText w:val="•"/>
      <w:lvlJc w:val="left"/>
      <w:pPr>
        <w:ind w:left="5422" w:hanging="699"/>
      </w:pPr>
      <w:rPr>
        <w:rFonts w:hint="default"/>
      </w:rPr>
    </w:lvl>
    <w:lvl w:ilvl="8">
      <w:numFmt w:val="bullet"/>
      <w:lvlText w:val="•"/>
      <w:lvlJc w:val="left"/>
      <w:pPr>
        <w:ind w:left="6782" w:hanging="699"/>
      </w:pPr>
      <w:rPr>
        <w:rFonts w:hint="default"/>
      </w:rPr>
    </w:lvl>
  </w:abstractNum>
  <w:abstractNum w:abstractNumId="13" w15:restartNumberingAfterBreak="0">
    <w:nsid w:val="6F0A0F72"/>
    <w:multiLevelType w:val="hybridMultilevel"/>
    <w:tmpl w:val="78806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DE4908"/>
    <w:multiLevelType w:val="hybridMultilevel"/>
    <w:tmpl w:val="0716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02967"/>
    <w:multiLevelType w:val="multilevel"/>
    <w:tmpl w:val="60E6E8AA"/>
    <w:lvl w:ilvl="0">
      <w:start w:val="1"/>
      <w:numFmt w:val="decimal"/>
      <w:lvlText w:val="%1."/>
      <w:lvlJc w:val="left"/>
      <w:pPr>
        <w:ind w:left="480" w:hanging="353"/>
      </w:pPr>
      <w:rPr>
        <w:rFonts w:hint="default"/>
        <w:b/>
        <w:bCs/>
        <w:spacing w:val="-1"/>
        <w:w w:val="105"/>
      </w:rPr>
    </w:lvl>
    <w:lvl w:ilvl="1">
      <w:start w:val="1"/>
      <w:numFmt w:val="decimal"/>
      <w:lvlText w:val="%1.%2."/>
      <w:lvlJc w:val="left"/>
      <w:pPr>
        <w:ind w:left="10196" w:hanging="699"/>
      </w:pPr>
      <w:rPr>
        <w:rFonts w:hint="default"/>
        <w:spacing w:val="-1"/>
        <w:w w:val="101"/>
      </w:rPr>
    </w:lvl>
    <w:lvl w:ilvl="2">
      <w:start w:val="1"/>
      <w:numFmt w:val="decimal"/>
      <w:lvlText w:val="%1.%2.%3."/>
      <w:lvlJc w:val="left"/>
      <w:pPr>
        <w:ind w:left="1331" w:hanging="699"/>
      </w:pPr>
      <w:rPr>
        <w:rFonts w:ascii="Arial" w:eastAsia="Arial" w:hAnsi="Arial" w:cs="Arial" w:hint="default"/>
        <w:color w:val="181818"/>
        <w:spacing w:val="-20"/>
        <w:w w:val="99"/>
        <w:sz w:val="17"/>
        <w:szCs w:val="17"/>
      </w:rPr>
    </w:lvl>
    <w:lvl w:ilvl="3">
      <w:numFmt w:val="bullet"/>
      <w:lvlText w:val="•"/>
      <w:lvlJc w:val="left"/>
      <w:pPr>
        <w:ind w:left="560" w:hanging="699"/>
      </w:pPr>
      <w:rPr>
        <w:rFonts w:hint="default"/>
      </w:rPr>
    </w:lvl>
    <w:lvl w:ilvl="4">
      <w:numFmt w:val="bullet"/>
      <w:lvlText w:val="•"/>
      <w:lvlJc w:val="left"/>
      <w:pPr>
        <w:ind w:left="1340" w:hanging="699"/>
      </w:pPr>
      <w:rPr>
        <w:rFonts w:hint="default"/>
      </w:rPr>
    </w:lvl>
    <w:lvl w:ilvl="5">
      <w:numFmt w:val="bullet"/>
      <w:lvlText w:val="•"/>
      <w:lvlJc w:val="left"/>
      <w:pPr>
        <w:ind w:left="2700" w:hanging="699"/>
      </w:pPr>
      <w:rPr>
        <w:rFonts w:hint="default"/>
      </w:rPr>
    </w:lvl>
    <w:lvl w:ilvl="6">
      <w:numFmt w:val="bullet"/>
      <w:lvlText w:val="•"/>
      <w:lvlJc w:val="left"/>
      <w:pPr>
        <w:ind w:left="4061" w:hanging="699"/>
      </w:pPr>
      <w:rPr>
        <w:rFonts w:hint="default"/>
      </w:rPr>
    </w:lvl>
    <w:lvl w:ilvl="7">
      <w:numFmt w:val="bullet"/>
      <w:lvlText w:val="•"/>
      <w:lvlJc w:val="left"/>
      <w:pPr>
        <w:ind w:left="5422" w:hanging="699"/>
      </w:pPr>
      <w:rPr>
        <w:rFonts w:hint="default"/>
      </w:rPr>
    </w:lvl>
    <w:lvl w:ilvl="8">
      <w:numFmt w:val="bullet"/>
      <w:lvlText w:val="•"/>
      <w:lvlJc w:val="left"/>
      <w:pPr>
        <w:ind w:left="6782" w:hanging="699"/>
      </w:pPr>
      <w:rPr>
        <w:rFonts w:hint="default"/>
      </w:rPr>
    </w:lvl>
  </w:abstractNum>
  <w:num w:numId="1" w16cid:durableId="207031408">
    <w:abstractNumId w:val="12"/>
  </w:num>
  <w:num w:numId="2" w16cid:durableId="1883904645">
    <w:abstractNumId w:val="7"/>
  </w:num>
  <w:num w:numId="3" w16cid:durableId="164824774">
    <w:abstractNumId w:val="15"/>
  </w:num>
  <w:num w:numId="4" w16cid:durableId="1919360449">
    <w:abstractNumId w:val="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16cid:durableId="1880238891">
    <w:abstractNumId w:val="13"/>
  </w:num>
  <w:num w:numId="6" w16cid:durableId="1298757158">
    <w:abstractNumId w:val="3"/>
  </w:num>
  <w:num w:numId="7" w16cid:durableId="806894996">
    <w:abstractNumId w:val="6"/>
  </w:num>
  <w:num w:numId="8" w16cid:durableId="103576599">
    <w:abstractNumId w:val="8"/>
  </w:num>
  <w:num w:numId="9" w16cid:durableId="1071663330">
    <w:abstractNumId w:val="0"/>
  </w:num>
  <w:num w:numId="10" w16cid:durableId="1275863030">
    <w:abstractNumId w:val="1"/>
  </w:num>
  <w:num w:numId="11" w16cid:durableId="322738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1263131">
    <w:abstractNumId w:val="1"/>
  </w:num>
  <w:num w:numId="13" w16cid:durableId="2099205297">
    <w:abstractNumId w:val="1"/>
  </w:num>
  <w:num w:numId="14" w16cid:durableId="1785922549">
    <w:abstractNumId w:val="1"/>
  </w:num>
  <w:num w:numId="15" w16cid:durableId="1084647052">
    <w:abstractNumId w:val="1"/>
  </w:num>
  <w:num w:numId="16" w16cid:durableId="543639642">
    <w:abstractNumId w:val="1"/>
  </w:num>
  <w:num w:numId="17" w16cid:durableId="1470131951">
    <w:abstractNumId w:val="1"/>
  </w:num>
  <w:num w:numId="18" w16cid:durableId="1183126489">
    <w:abstractNumId w:val="1"/>
  </w:num>
  <w:num w:numId="19" w16cid:durableId="486631305">
    <w:abstractNumId w:val="1"/>
  </w:num>
  <w:num w:numId="20" w16cid:durableId="1190952580">
    <w:abstractNumId w:val="1"/>
  </w:num>
  <w:num w:numId="21" w16cid:durableId="1022970569">
    <w:abstractNumId w:val="11"/>
  </w:num>
  <w:num w:numId="22" w16cid:durableId="1549100214">
    <w:abstractNumId w:val="4"/>
  </w:num>
  <w:num w:numId="23" w16cid:durableId="234557543">
    <w:abstractNumId w:val="2"/>
  </w:num>
  <w:num w:numId="24" w16cid:durableId="759565720">
    <w:abstractNumId w:val="5"/>
  </w:num>
  <w:num w:numId="25" w16cid:durableId="1364942078">
    <w:abstractNumId w:val="14"/>
  </w:num>
  <w:num w:numId="26" w16cid:durableId="1039626414">
    <w:abstractNumId w:val="10"/>
  </w:num>
  <w:num w:numId="27" w16cid:durableId="1981575131">
    <w:abstractNumId w:val="9"/>
  </w:num>
  <w:num w:numId="28" w16cid:durableId="1416435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ED5"/>
    <w:rsid w:val="00002766"/>
    <w:rsid w:val="00004E07"/>
    <w:rsid w:val="00012117"/>
    <w:rsid w:val="000228C8"/>
    <w:rsid w:val="000427B4"/>
    <w:rsid w:val="00053964"/>
    <w:rsid w:val="00071E39"/>
    <w:rsid w:val="00073214"/>
    <w:rsid w:val="0009092C"/>
    <w:rsid w:val="00095513"/>
    <w:rsid w:val="000B64BC"/>
    <w:rsid w:val="000D2D5C"/>
    <w:rsid w:val="00100D48"/>
    <w:rsid w:val="001065CB"/>
    <w:rsid w:val="001074FC"/>
    <w:rsid w:val="001118B9"/>
    <w:rsid w:val="00113AB6"/>
    <w:rsid w:val="00113FAC"/>
    <w:rsid w:val="0013458C"/>
    <w:rsid w:val="00154E8C"/>
    <w:rsid w:val="00157BEA"/>
    <w:rsid w:val="001823C8"/>
    <w:rsid w:val="001960A0"/>
    <w:rsid w:val="001A5798"/>
    <w:rsid w:val="001F2DA1"/>
    <w:rsid w:val="001F6A96"/>
    <w:rsid w:val="001F7D5E"/>
    <w:rsid w:val="00223867"/>
    <w:rsid w:val="0022544D"/>
    <w:rsid w:val="00241538"/>
    <w:rsid w:val="002518CB"/>
    <w:rsid w:val="0029591F"/>
    <w:rsid w:val="002A2719"/>
    <w:rsid w:val="002A4233"/>
    <w:rsid w:val="002A7183"/>
    <w:rsid w:val="002B7A82"/>
    <w:rsid w:val="002D2779"/>
    <w:rsid w:val="002D6BCD"/>
    <w:rsid w:val="002D75DF"/>
    <w:rsid w:val="0035277A"/>
    <w:rsid w:val="003618F7"/>
    <w:rsid w:val="00370DA0"/>
    <w:rsid w:val="00394744"/>
    <w:rsid w:val="003C2913"/>
    <w:rsid w:val="003C6156"/>
    <w:rsid w:val="003D5976"/>
    <w:rsid w:val="003E1110"/>
    <w:rsid w:val="0040208A"/>
    <w:rsid w:val="00411198"/>
    <w:rsid w:val="0041333C"/>
    <w:rsid w:val="004341B8"/>
    <w:rsid w:val="004433BA"/>
    <w:rsid w:val="00454E58"/>
    <w:rsid w:val="00495818"/>
    <w:rsid w:val="004B1F65"/>
    <w:rsid w:val="004C13B3"/>
    <w:rsid w:val="004D54FA"/>
    <w:rsid w:val="005030BB"/>
    <w:rsid w:val="005032AC"/>
    <w:rsid w:val="00523377"/>
    <w:rsid w:val="00526408"/>
    <w:rsid w:val="00531FB7"/>
    <w:rsid w:val="00534A8E"/>
    <w:rsid w:val="00564017"/>
    <w:rsid w:val="00566A1B"/>
    <w:rsid w:val="00572C84"/>
    <w:rsid w:val="00576D4B"/>
    <w:rsid w:val="0058016D"/>
    <w:rsid w:val="005B2CA8"/>
    <w:rsid w:val="00606500"/>
    <w:rsid w:val="006441B1"/>
    <w:rsid w:val="00644D12"/>
    <w:rsid w:val="0065506D"/>
    <w:rsid w:val="006617CB"/>
    <w:rsid w:val="00661D38"/>
    <w:rsid w:val="006A0059"/>
    <w:rsid w:val="006B7B7B"/>
    <w:rsid w:val="006D5523"/>
    <w:rsid w:val="006F4523"/>
    <w:rsid w:val="0077008E"/>
    <w:rsid w:val="007A3A7A"/>
    <w:rsid w:val="007A7272"/>
    <w:rsid w:val="007B0053"/>
    <w:rsid w:val="007C5739"/>
    <w:rsid w:val="007E5742"/>
    <w:rsid w:val="00830B0A"/>
    <w:rsid w:val="008411D6"/>
    <w:rsid w:val="00862CEF"/>
    <w:rsid w:val="0086473B"/>
    <w:rsid w:val="008671B8"/>
    <w:rsid w:val="00874EB8"/>
    <w:rsid w:val="00881460"/>
    <w:rsid w:val="00883A29"/>
    <w:rsid w:val="00892147"/>
    <w:rsid w:val="008A4795"/>
    <w:rsid w:val="008A58D9"/>
    <w:rsid w:val="008C0E72"/>
    <w:rsid w:val="008C6C08"/>
    <w:rsid w:val="008E7C7C"/>
    <w:rsid w:val="009045C6"/>
    <w:rsid w:val="0091790F"/>
    <w:rsid w:val="00925181"/>
    <w:rsid w:val="00930DCF"/>
    <w:rsid w:val="00947460"/>
    <w:rsid w:val="00962674"/>
    <w:rsid w:val="00970CF0"/>
    <w:rsid w:val="00977731"/>
    <w:rsid w:val="00983FD0"/>
    <w:rsid w:val="009853EA"/>
    <w:rsid w:val="009A1604"/>
    <w:rsid w:val="009A4C8B"/>
    <w:rsid w:val="009B4635"/>
    <w:rsid w:val="009D2F73"/>
    <w:rsid w:val="009E0DEC"/>
    <w:rsid w:val="00A273A7"/>
    <w:rsid w:val="00A43591"/>
    <w:rsid w:val="00A60ED5"/>
    <w:rsid w:val="00A84F5C"/>
    <w:rsid w:val="00AB02A9"/>
    <w:rsid w:val="00AB44E3"/>
    <w:rsid w:val="00AC08F6"/>
    <w:rsid w:val="00AC5145"/>
    <w:rsid w:val="00AE2F59"/>
    <w:rsid w:val="00AE47B9"/>
    <w:rsid w:val="00AF3325"/>
    <w:rsid w:val="00AF6BB8"/>
    <w:rsid w:val="00B27E26"/>
    <w:rsid w:val="00B47AC7"/>
    <w:rsid w:val="00B55830"/>
    <w:rsid w:val="00B62870"/>
    <w:rsid w:val="00B744FF"/>
    <w:rsid w:val="00B84D7B"/>
    <w:rsid w:val="00BB4594"/>
    <w:rsid w:val="00BB4C84"/>
    <w:rsid w:val="00BC271A"/>
    <w:rsid w:val="00BC5C6F"/>
    <w:rsid w:val="00BF72EE"/>
    <w:rsid w:val="00C125CB"/>
    <w:rsid w:val="00C85B63"/>
    <w:rsid w:val="00CC0F76"/>
    <w:rsid w:val="00CE2641"/>
    <w:rsid w:val="00CF6435"/>
    <w:rsid w:val="00D04F2D"/>
    <w:rsid w:val="00D05821"/>
    <w:rsid w:val="00D05B36"/>
    <w:rsid w:val="00D15C05"/>
    <w:rsid w:val="00D351CB"/>
    <w:rsid w:val="00D371BB"/>
    <w:rsid w:val="00D63FAB"/>
    <w:rsid w:val="00D65FEB"/>
    <w:rsid w:val="00D70444"/>
    <w:rsid w:val="00D83516"/>
    <w:rsid w:val="00DD4FF4"/>
    <w:rsid w:val="00DE1B0B"/>
    <w:rsid w:val="00DE36AE"/>
    <w:rsid w:val="00DE3B1F"/>
    <w:rsid w:val="00E01EFD"/>
    <w:rsid w:val="00E355FE"/>
    <w:rsid w:val="00E40703"/>
    <w:rsid w:val="00E46BB8"/>
    <w:rsid w:val="00E67690"/>
    <w:rsid w:val="00E84C58"/>
    <w:rsid w:val="00EA4E8D"/>
    <w:rsid w:val="00EB2731"/>
    <w:rsid w:val="00EC5A76"/>
    <w:rsid w:val="00ED1197"/>
    <w:rsid w:val="00ED11C0"/>
    <w:rsid w:val="00F05FE2"/>
    <w:rsid w:val="00F401C8"/>
    <w:rsid w:val="00F753E6"/>
    <w:rsid w:val="00F90247"/>
    <w:rsid w:val="00FB2999"/>
    <w:rsid w:val="00FC4C0B"/>
    <w:rsid w:val="00FD77D3"/>
    <w:rsid w:val="00FE3440"/>
    <w:rsid w:val="00FE5A25"/>
    <w:rsid w:val="00FF2C64"/>
    <w:rsid w:val="00FF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C4CA8"/>
  <w15:chartTrackingRefBased/>
  <w15:docId w15:val="{3ADEC831-55F7-4F3C-936B-E342E9DC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A60ED5"/>
    <w:pPr>
      <w:widowControl w:val="0"/>
      <w:autoSpaceDE w:val="0"/>
      <w:autoSpaceDN w:val="0"/>
      <w:spacing w:before="76" w:after="0" w:line="240" w:lineRule="auto"/>
      <w:ind w:left="1486" w:right="1741"/>
      <w:jc w:val="center"/>
      <w:outlineLvl w:val="0"/>
    </w:pPr>
    <w:rPr>
      <w:rFonts w:ascii="Arial" w:eastAsia="Arial" w:hAnsi="Arial" w:cs="Arial"/>
      <w:b/>
      <w:bCs/>
    </w:rPr>
  </w:style>
  <w:style w:type="paragraph" w:styleId="Heading2">
    <w:name w:val="heading 2"/>
    <w:basedOn w:val="Normal"/>
    <w:next w:val="Normal"/>
    <w:link w:val="Heading2Char"/>
    <w:uiPriority w:val="9"/>
    <w:unhideWhenUsed/>
    <w:qFormat/>
    <w:rsid w:val="00A60E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0ED5"/>
    <w:rPr>
      <w:rFonts w:ascii="Arial" w:eastAsia="Arial" w:hAnsi="Arial" w:cs="Arial"/>
      <w:b/>
      <w:bCs/>
    </w:rPr>
  </w:style>
  <w:style w:type="paragraph" w:styleId="BodyText">
    <w:name w:val="Body Text"/>
    <w:basedOn w:val="Normal"/>
    <w:link w:val="BodyTextChar"/>
    <w:uiPriority w:val="1"/>
    <w:qFormat/>
    <w:rsid w:val="00A60ED5"/>
    <w:pPr>
      <w:widowControl w:val="0"/>
      <w:autoSpaceDE w:val="0"/>
      <w:autoSpaceDN w:val="0"/>
      <w:spacing w:after="0" w:line="240" w:lineRule="auto"/>
    </w:pPr>
    <w:rPr>
      <w:rFonts w:ascii="Arial" w:eastAsia="Arial" w:hAnsi="Arial" w:cs="Arial"/>
      <w:sz w:val="19"/>
      <w:szCs w:val="19"/>
    </w:rPr>
  </w:style>
  <w:style w:type="character" w:customStyle="1" w:styleId="BodyTextChar">
    <w:name w:val="Body Text Char"/>
    <w:basedOn w:val="DefaultParagraphFont"/>
    <w:link w:val="BodyText"/>
    <w:uiPriority w:val="1"/>
    <w:rsid w:val="00A60ED5"/>
    <w:rPr>
      <w:rFonts w:ascii="Arial" w:eastAsia="Arial" w:hAnsi="Arial" w:cs="Arial"/>
      <w:sz w:val="19"/>
      <w:szCs w:val="19"/>
    </w:rPr>
  </w:style>
  <w:style w:type="character" w:customStyle="1" w:styleId="Heading2Char">
    <w:name w:val="Heading 2 Char"/>
    <w:basedOn w:val="DefaultParagraphFont"/>
    <w:link w:val="Heading2"/>
    <w:uiPriority w:val="9"/>
    <w:rsid w:val="00A60ED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ED5"/>
    <w:pPr>
      <w:widowControl w:val="0"/>
      <w:autoSpaceDE w:val="0"/>
      <w:autoSpaceDN w:val="0"/>
      <w:spacing w:after="0" w:line="240" w:lineRule="auto"/>
      <w:ind w:left="520" w:hanging="414"/>
      <w:jc w:val="both"/>
    </w:pPr>
    <w:rPr>
      <w:rFonts w:ascii="Arial" w:eastAsia="Arial" w:hAnsi="Arial" w:cs="Arial"/>
    </w:rPr>
  </w:style>
  <w:style w:type="paragraph" w:customStyle="1" w:styleId="TableParagraph">
    <w:name w:val="Table Paragraph"/>
    <w:basedOn w:val="Normal"/>
    <w:uiPriority w:val="1"/>
    <w:qFormat/>
    <w:rsid w:val="00A60ED5"/>
    <w:pPr>
      <w:widowControl w:val="0"/>
      <w:autoSpaceDE w:val="0"/>
      <w:autoSpaceDN w:val="0"/>
      <w:spacing w:before="21" w:after="0" w:line="240" w:lineRule="auto"/>
    </w:pPr>
    <w:rPr>
      <w:rFonts w:ascii="Arial" w:eastAsia="Arial" w:hAnsi="Arial" w:cs="Arial"/>
    </w:rPr>
  </w:style>
  <w:style w:type="paragraph" w:styleId="NoSpacing">
    <w:name w:val="No Spacing"/>
    <w:uiPriority w:val="1"/>
    <w:qFormat/>
    <w:rsid w:val="00A60ED5"/>
    <w:pPr>
      <w:spacing w:after="0" w:line="240" w:lineRule="auto"/>
    </w:pPr>
  </w:style>
  <w:style w:type="paragraph" w:styleId="BlockText">
    <w:name w:val="Block Text"/>
    <w:basedOn w:val="Normal"/>
    <w:rsid w:val="00B55830"/>
    <w:pPr>
      <w:spacing w:after="0" w:line="240" w:lineRule="auto"/>
      <w:ind w:left="720" w:right="-760"/>
      <w:jc w:val="both"/>
    </w:pPr>
    <w:rPr>
      <w:rFonts w:ascii="Arial" w:eastAsia="Times New Roman" w:hAnsi="Arial" w:cs="Times New Roman"/>
      <w:sz w:val="24"/>
      <w:szCs w:val="20"/>
      <w:lang w:val="de-DE" w:eastAsia="de-DE"/>
    </w:rPr>
  </w:style>
  <w:style w:type="table" w:styleId="TableGrid">
    <w:name w:val="Table Grid"/>
    <w:basedOn w:val="TableNormal"/>
    <w:rsid w:val="009A4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1823C8"/>
    <w:pPr>
      <w:spacing w:before="120" w:after="120" w:line="240" w:lineRule="atLeast"/>
      <w:ind w:left="283"/>
    </w:pPr>
    <w:rPr>
      <w:rFonts w:ascii="Helvetica" w:eastAsia="Times New Roman" w:hAnsi="Helvetica" w:cs="Times New Roman"/>
      <w:sz w:val="20"/>
      <w:szCs w:val="20"/>
      <w:lang w:val="de-DE" w:eastAsia="de-DE"/>
    </w:rPr>
  </w:style>
  <w:style w:type="character" w:customStyle="1" w:styleId="BodyTextIndentChar">
    <w:name w:val="Body Text Indent Char"/>
    <w:basedOn w:val="DefaultParagraphFont"/>
    <w:link w:val="BodyTextIndent"/>
    <w:rsid w:val="001823C8"/>
    <w:rPr>
      <w:rFonts w:ascii="Helvetica" w:eastAsia="Times New Roman" w:hAnsi="Helvetica" w:cs="Times New Roman"/>
      <w:sz w:val="20"/>
      <w:szCs w:val="20"/>
      <w:lang w:val="de-DE" w:eastAsia="de-DE"/>
    </w:rPr>
  </w:style>
  <w:style w:type="paragraph" w:customStyle="1" w:styleId="BPHouse1">
    <w:name w:val="BP House 1"/>
    <w:basedOn w:val="Normal"/>
    <w:next w:val="BPHouse2"/>
    <w:rsid w:val="005030BB"/>
    <w:pPr>
      <w:keepNext/>
      <w:numPr>
        <w:numId w:val="9"/>
      </w:numPr>
      <w:spacing w:before="120" w:after="120" w:line="240" w:lineRule="auto"/>
      <w:jc w:val="both"/>
      <w:outlineLvl w:val="0"/>
    </w:pPr>
    <w:rPr>
      <w:rFonts w:ascii="Verdana" w:eastAsia="Times New Roman" w:hAnsi="Verdana" w:cs="Times New Roman"/>
      <w:b/>
      <w:sz w:val="18"/>
      <w:szCs w:val="20"/>
      <w:lang w:val="x-none" w:eastAsia="en-GB"/>
    </w:rPr>
  </w:style>
  <w:style w:type="paragraph" w:customStyle="1" w:styleId="BPHouse2">
    <w:name w:val="BP House 2"/>
    <w:basedOn w:val="Normal"/>
    <w:link w:val="BPHouse2Char"/>
    <w:rsid w:val="005030BB"/>
    <w:pPr>
      <w:numPr>
        <w:ilvl w:val="1"/>
        <w:numId w:val="9"/>
      </w:numPr>
      <w:spacing w:before="120" w:after="120" w:line="240" w:lineRule="auto"/>
      <w:jc w:val="both"/>
      <w:outlineLvl w:val="0"/>
    </w:pPr>
    <w:rPr>
      <w:rFonts w:ascii="Verdana" w:eastAsia="Times New Roman" w:hAnsi="Verdana" w:cs="Times New Roman"/>
      <w:sz w:val="18"/>
      <w:szCs w:val="18"/>
      <w:lang w:val="x-none" w:eastAsia="en-GB"/>
    </w:rPr>
  </w:style>
  <w:style w:type="paragraph" w:customStyle="1" w:styleId="BPHouse3">
    <w:name w:val="BP House 3"/>
    <w:basedOn w:val="Normal"/>
    <w:rsid w:val="005030BB"/>
    <w:pPr>
      <w:numPr>
        <w:ilvl w:val="2"/>
        <w:numId w:val="9"/>
      </w:numPr>
      <w:spacing w:before="120" w:after="120" w:line="240" w:lineRule="auto"/>
      <w:jc w:val="both"/>
      <w:outlineLvl w:val="2"/>
    </w:pPr>
    <w:rPr>
      <w:rFonts w:ascii="Verdana" w:eastAsia="Times New Roman" w:hAnsi="Verdana" w:cs="Times New Roman"/>
      <w:sz w:val="18"/>
      <w:szCs w:val="18"/>
      <w:lang w:val="x-none" w:eastAsia="en-GB"/>
    </w:rPr>
  </w:style>
  <w:style w:type="paragraph" w:customStyle="1" w:styleId="BPHouse4">
    <w:name w:val="BP House 4"/>
    <w:basedOn w:val="Normal"/>
    <w:rsid w:val="005030BB"/>
    <w:pPr>
      <w:numPr>
        <w:ilvl w:val="3"/>
        <w:numId w:val="9"/>
      </w:numPr>
      <w:tabs>
        <w:tab w:val="left" w:pos="2302"/>
      </w:tabs>
      <w:spacing w:before="120" w:after="120" w:line="240" w:lineRule="auto"/>
      <w:jc w:val="both"/>
      <w:outlineLvl w:val="3"/>
    </w:pPr>
    <w:rPr>
      <w:rFonts w:ascii="Verdana" w:eastAsia="Times New Roman" w:hAnsi="Verdana" w:cs="Times New Roman"/>
      <w:sz w:val="18"/>
      <w:szCs w:val="20"/>
      <w:lang w:val="en-GB" w:eastAsia="en-GB"/>
    </w:rPr>
  </w:style>
  <w:style w:type="numbering" w:customStyle="1" w:styleId="NumbLstMain">
    <w:name w:val="NumbLstMain"/>
    <w:uiPriority w:val="99"/>
    <w:rsid w:val="005030BB"/>
    <w:pPr>
      <w:numPr>
        <w:numId w:val="9"/>
      </w:numPr>
    </w:pPr>
  </w:style>
  <w:style w:type="character" w:customStyle="1" w:styleId="BPHouse2Char">
    <w:name w:val="BP House 2 Char"/>
    <w:link w:val="BPHouse2"/>
    <w:rsid w:val="005030BB"/>
    <w:rPr>
      <w:rFonts w:ascii="Verdana" w:eastAsia="Times New Roman" w:hAnsi="Verdana" w:cs="Times New Roman"/>
      <w:sz w:val="18"/>
      <w:szCs w:val="18"/>
      <w:lang w:val="x-none" w:eastAsia="en-GB"/>
    </w:rPr>
  </w:style>
  <w:style w:type="character" w:styleId="CommentReference">
    <w:name w:val="annotation reference"/>
    <w:basedOn w:val="DefaultParagraphFont"/>
    <w:uiPriority w:val="99"/>
    <w:semiHidden/>
    <w:unhideWhenUsed/>
    <w:rsid w:val="00C125CB"/>
    <w:rPr>
      <w:sz w:val="16"/>
      <w:szCs w:val="16"/>
    </w:rPr>
  </w:style>
  <w:style w:type="paragraph" w:styleId="CommentText">
    <w:name w:val="annotation text"/>
    <w:basedOn w:val="Normal"/>
    <w:link w:val="CommentTextChar"/>
    <w:uiPriority w:val="99"/>
    <w:semiHidden/>
    <w:unhideWhenUsed/>
    <w:rsid w:val="00C125CB"/>
    <w:pPr>
      <w:spacing w:line="240" w:lineRule="auto"/>
    </w:pPr>
    <w:rPr>
      <w:sz w:val="20"/>
      <w:szCs w:val="20"/>
    </w:rPr>
  </w:style>
  <w:style w:type="character" w:customStyle="1" w:styleId="CommentTextChar">
    <w:name w:val="Comment Text Char"/>
    <w:basedOn w:val="DefaultParagraphFont"/>
    <w:link w:val="CommentText"/>
    <w:uiPriority w:val="99"/>
    <w:semiHidden/>
    <w:rsid w:val="00C125CB"/>
    <w:rPr>
      <w:sz w:val="20"/>
      <w:szCs w:val="20"/>
    </w:rPr>
  </w:style>
  <w:style w:type="paragraph" w:styleId="CommentSubject">
    <w:name w:val="annotation subject"/>
    <w:basedOn w:val="CommentText"/>
    <w:next w:val="CommentText"/>
    <w:link w:val="CommentSubjectChar"/>
    <w:uiPriority w:val="99"/>
    <w:semiHidden/>
    <w:unhideWhenUsed/>
    <w:rsid w:val="00C125CB"/>
    <w:rPr>
      <w:b/>
      <w:bCs/>
    </w:rPr>
  </w:style>
  <w:style w:type="character" w:customStyle="1" w:styleId="CommentSubjectChar">
    <w:name w:val="Comment Subject Char"/>
    <w:basedOn w:val="CommentTextChar"/>
    <w:link w:val="CommentSubject"/>
    <w:uiPriority w:val="99"/>
    <w:semiHidden/>
    <w:rsid w:val="00C125CB"/>
    <w:rPr>
      <w:b/>
      <w:bCs/>
      <w:sz w:val="20"/>
      <w:szCs w:val="20"/>
    </w:rPr>
  </w:style>
  <w:style w:type="paragraph" w:styleId="BalloonText">
    <w:name w:val="Balloon Text"/>
    <w:basedOn w:val="Normal"/>
    <w:link w:val="BalloonTextChar"/>
    <w:uiPriority w:val="99"/>
    <w:semiHidden/>
    <w:unhideWhenUsed/>
    <w:rsid w:val="00C12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5CB"/>
    <w:rPr>
      <w:rFonts w:ascii="Segoe UI" w:hAnsi="Segoe UI" w:cs="Segoe UI"/>
      <w:sz w:val="18"/>
      <w:szCs w:val="18"/>
    </w:rPr>
  </w:style>
  <w:style w:type="paragraph" w:customStyle="1" w:styleId="TitleClause">
    <w:name w:val="Title Clause"/>
    <w:basedOn w:val="Normal"/>
    <w:rsid w:val="00883A29"/>
    <w:pPr>
      <w:keepNext/>
      <w:numPr>
        <w:numId w:val="10"/>
      </w:numPr>
      <w:spacing w:before="240" w:after="240" w:line="300" w:lineRule="atLeast"/>
      <w:jc w:val="both"/>
      <w:outlineLvl w:val="0"/>
    </w:pPr>
    <w:rPr>
      <w:rFonts w:ascii="Arial" w:eastAsia="Arial Unicode MS" w:hAnsi="Arial" w:cs="Arial"/>
      <w:b/>
      <w:color w:val="000000"/>
      <w:kern w:val="28"/>
      <w:szCs w:val="20"/>
      <w:lang w:val="en-GB"/>
    </w:rPr>
  </w:style>
  <w:style w:type="paragraph" w:customStyle="1" w:styleId="Parasubclause1">
    <w:name w:val="Para subclause 1"/>
    <w:aliases w:val="BIWS Heading 2"/>
    <w:basedOn w:val="Normal"/>
    <w:rsid w:val="00883A29"/>
    <w:pPr>
      <w:spacing w:before="240" w:after="120" w:line="300" w:lineRule="atLeast"/>
      <w:ind w:left="720"/>
      <w:jc w:val="both"/>
    </w:pPr>
    <w:rPr>
      <w:rFonts w:ascii="Arial" w:eastAsia="Arial Unicode MS" w:hAnsi="Arial" w:cs="Arial"/>
      <w:color w:val="000000"/>
      <w:szCs w:val="20"/>
      <w:lang w:val="en-GB"/>
    </w:rPr>
  </w:style>
  <w:style w:type="paragraph" w:customStyle="1" w:styleId="Untitledsubclause1">
    <w:name w:val="Untitled subclause 1"/>
    <w:basedOn w:val="Normal"/>
    <w:rsid w:val="00883A29"/>
    <w:pPr>
      <w:numPr>
        <w:ilvl w:val="1"/>
        <w:numId w:val="10"/>
      </w:numPr>
      <w:spacing w:before="280" w:after="120" w:line="300" w:lineRule="atLeast"/>
      <w:jc w:val="both"/>
      <w:outlineLvl w:val="1"/>
    </w:pPr>
    <w:rPr>
      <w:rFonts w:ascii="Arial" w:eastAsia="Arial Unicode MS" w:hAnsi="Arial" w:cs="Arial"/>
      <w:color w:val="000000"/>
      <w:szCs w:val="20"/>
      <w:lang w:val="en-GB"/>
    </w:rPr>
  </w:style>
  <w:style w:type="paragraph" w:customStyle="1" w:styleId="Untitledsubclause2">
    <w:name w:val="Untitled subclause 2"/>
    <w:basedOn w:val="Normal"/>
    <w:rsid w:val="00883A29"/>
    <w:pPr>
      <w:numPr>
        <w:ilvl w:val="2"/>
        <w:numId w:val="10"/>
      </w:numPr>
      <w:spacing w:after="120" w:line="300" w:lineRule="atLeast"/>
      <w:jc w:val="both"/>
      <w:outlineLvl w:val="2"/>
    </w:pPr>
    <w:rPr>
      <w:rFonts w:ascii="Arial" w:eastAsia="Arial Unicode MS" w:hAnsi="Arial" w:cs="Arial"/>
      <w:color w:val="000000"/>
      <w:szCs w:val="20"/>
      <w:lang w:val="en-GB"/>
    </w:rPr>
  </w:style>
  <w:style w:type="paragraph" w:customStyle="1" w:styleId="Untitledsubclause3">
    <w:name w:val="Untitled subclause 3"/>
    <w:basedOn w:val="Normal"/>
    <w:rsid w:val="00883A29"/>
    <w:pPr>
      <w:numPr>
        <w:ilvl w:val="3"/>
        <w:numId w:val="10"/>
      </w:numPr>
      <w:tabs>
        <w:tab w:val="left" w:pos="2261"/>
      </w:tabs>
      <w:spacing w:after="120" w:line="300" w:lineRule="atLeast"/>
      <w:jc w:val="both"/>
      <w:outlineLvl w:val="3"/>
    </w:pPr>
    <w:rPr>
      <w:rFonts w:ascii="Arial" w:eastAsia="Arial Unicode MS" w:hAnsi="Arial" w:cs="Arial"/>
      <w:color w:val="000000"/>
      <w:szCs w:val="20"/>
      <w:lang w:val="en-GB"/>
    </w:rPr>
  </w:style>
  <w:style w:type="paragraph" w:customStyle="1" w:styleId="Untitledsubclause4">
    <w:name w:val="Untitled subclause 4"/>
    <w:basedOn w:val="Normal"/>
    <w:rsid w:val="00883A29"/>
    <w:pPr>
      <w:numPr>
        <w:ilvl w:val="4"/>
        <w:numId w:val="10"/>
      </w:numPr>
      <w:spacing w:after="120" w:line="300" w:lineRule="atLeast"/>
      <w:jc w:val="both"/>
      <w:outlineLvl w:val="4"/>
    </w:pPr>
    <w:rPr>
      <w:rFonts w:ascii="Arial" w:eastAsia="Arial Unicode MS" w:hAnsi="Arial" w:cs="Arial"/>
      <w:color w:val="000000"/>
      <w:szCs w:val="20"/>
      <w:lang w:val="en-GB"/>
    </w:rPr>
  </w:style>
  <w:style w:type="character" w:styleId="Hyperlink">
    <w:name w:val="Hyperlink"/>
    <w:basedOn w:val="DefaultParagraphFont"/>
    <w:uiPriority w:val="99"/>
    <w:rsid w:val="00881460"/>
    <w:rPr>
      <w:rFonts w:ascii="Arial" w:eastAsia="Arial" w:hAnsi="Arial" w:cs="Arial"/>
      <w:i/>
      <w:color w:val="000000"/>
      <w:u w:val="single"/>
    </w:rPr>
  </w:style>
  <w:style w:type="paragraph" w:customStyle="1" w:styleId="NoNumUntitledsubclause1">
    <w:name w:val="No Num Untitled subclause 1"/>
    <w:basedOn w:val="Untitledsubclause1"/>
    <w:qFormat/>
    <w:rsid w:val="003C6156"/>
    <w:pPr>
      <w:numPr>
        <w:ilvl w:val="0"/>
        <w:numId w:val="0"/>
      </w:numPr>
      <w:ind w:left="720"/>
    </w:pPr>
  </w:style>
  <w:style w:type="paragraph" w:customStyle="1" w:styleId="Paragraph">
    <w:name w:val="Paragraph"/>
    <w:basedOn w:val="Normal"/>
    <w:link w:val="ParagraphChar"/>
    <w:qFormat/>
    <w:rsid w:val="003C6156"/>
    <w:pPr>
      <w:spacing w:after="120" w:line="300" w:lineRule="atLeast"/>
      <w:jc w:val="both"/>
    </w:pPr>
    <w:rPr>
      <w:rFonts w:ascii="Arial" w:eastAsia="Arial Unicode MS" w:hAnsi="Arial" w:cs="Arial"/>
      <w:color w:val="000000"/>
      <w:szCs w:val="20"/>
      <w:lang w:val="en-GB"/>
    </w:rPr>
  </w:style>
  <w:style w:type="paragraph" w:customStyle="1" w:styleId="Testimonium">
    <w:name w:val="Testimonium"/>
    <w:basedOn w:val="Paragraph"/>
    <w:qFormat/>
    <w:rsid w:val="003C6156"/>
  </w:style>
  <w:style w:type="character" w:customStyle="1" w:styleId="ParagraphChar">
    <w:name w:val="Paragraph Char"/>
    <w:basedOn w:val="DefaultParagraphFont"/>
    <w:link w:val="Paragraph"/>
    <w:rsid w:val="003C6156"/>
    <w:rPr>
      <w:rFonts w:ascii="Arial" w:eastAsia="Arial Unicode MS" w:hAnsi="Arial" w:cs="Arial"/>
      <w:color w:val="000000"/>
      <w:szCs w:val="20"/>
      <w:lang w:val="en-GB"/>
    </w:rPr>
  </w:style>
  <w:style w:type="paragraph" w:customStyle="1" w:styleId="AuthoringGroup">
    <w:name w:val="Authoring Group"/>
    <w:link w:val="AuthoringGroupChar"/>
    <w:rsid w:val="003C6156"/>
    <w:pPr>
      <w:spacing w:after="120" w:line="240" w:lineRule="auto"/>
    </w:pPr>
    <w:rPr>
      <w:rFonts w:ascii="Arial" w:eastAsia="Arial Unicode MS" w:hAnsi="Arial" w:cs="Arial"/>
      <w:color w:val="000000"/>
      <w:sz w:val="24"/>
    </w:rPr>
  </w:style>
  <w:style w:type="character" w:customStyle="1" w:styleId="AuthoringGroupChar">
    <w:name w:val="Authoring Group Char"/>
    <w:link w:val="AuthoringGroup"/>
    <w:rsid w:val="003C6156"/>
    <w:rPr>
      <w:rFonts w:ascii="Arial" w:eastAsia="Arial Unicode MS" w:hAnsi="Arial" w:cs="Arial"/>
      <w:color w:val="000000"/>
      <w:sz w:val="24"/>
    </w:rPr>
  </w:style>
  <w:style w:type="paragraph" w:styleId="Header">
    <w:name w:val="header"/>
    <w:basedOn w:val="Normal"/>
    <w:link w:val="HeaderChar"/>
    <w:uiPriority w:val="99"/>
    <w:unhideWhenUsed/>
    <w:rsid w:val="00983F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FD0"/>
  </w:style>
  <w:style w:type="paragraph" w:styleId="Footer">
    <w:name w:val="footer"/>
    <w:basedOn w:val="Normal"/>
    <w:link w:val="FooterChar"/>
    <w:uiPriority w:val="99"/>
    <w:unhideWhenUsed/>
    <w:rsid w:val="00983F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FD0"/>
  </w:style>
  <w:style w:type="paragraph" w:styleId="FootnoteText">
    <w:name w:val="footnote text"/>
    <w:basedOn w:val="Normal"/>
    <w:link w:val="FootnoteTextChar"/>
    <w:semiHidden/>
    <w:unhideWhenUsed/>
    <w:rsid w:val="00E84C58"/>
    <w:pPr>
      <w:spacing w:after="0" w:line="240" w:lineRule="auto"/>
    </w:pPr>
    <w:rPr>
      <w:rFonts w:ascii="Times New Roman" w:eastAsia="Batang" w:hAnsi="Times New Roman" w:cs="Times New Roman"/>
      <w:sz w:val="20"/>
      <w:szCs w:val="20"/>
      <w:lang w:val="en-GB" w:eastAsia="ar-SA"/>
    </w:rPr>
  </w:style>
  <w:style w:type="character" w:customStyle="1" w:styleId="FootnoteTextChar">
    <w:name w:val="Footnote Text Char"/>
    <w:basedOn w:val="DefaultParagraphFont"/>
    <w:link w:val="FootnoteText"/>
    <w:semiHidden/>
    <w:rsid w:val="00E84C58"/>
    <w:rPr>
      <w:rFonts w:ascii="Times New Roman" w:eastAsia="Batang" w:hAnsi="Times New Roman" w:cs="Times New Roman"/>
      <w:sz w:val="20"/>
      <w:szCs w:val="20"/>
      <w:lang w:val="en-GB" w:eastAsia="ar-SA"/>
    </w:rPr>
  </w:style>
  <w:style w:type="character" w:styleId="FootnoteReference">
    <w:name w:val="footnote reference"/>
    <w:basedOn w:val="DefaultParagraphFont"/>
    <w:semiHidden/>
    <w:unhideWhenUsed/>
    <w:rsid w:val="00E84C58"/>
    <w:rPr>
      <w:vertAlign w:val="superscript"/>
    </w:rPr>
  </w:style>
  <w:style w:type="paragraph" w:customStyle="1" w:styleId="xmsonormal">
    <w:name w:val="x_msonormal"/>
    <w:basedOn w:val="Normal"/>
    <w:rsid w:val="008A58D9"/>
    <w:pPr>
      <w:spacing w:after="0" w:line="240" w:lineRule="auto"/>
    </w:pPr>
    <w:rPr>
      <w:rFonts w:ascii="Calibri"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6289">
      <w:bodyDiv w:val="1"/>
      <w:marLeft w:val="0"/>
      <w:marRight w:val="0"/>
      <w:marTop w:val="0"/>
      <w:marBottom w:val="0"/>
      <w:divBdr>
        <w:top w:val="none" w:sz="0" w:space="0" w:color="auto"/>
        <w:left w:val="none" w:sz="0" w:space="0" w:color="auto"/>
        <w:bottom w:val="none" w:sz="0" w:space="0" w:color="auto"/>
        <w:right w:val="none" w:sz="0" w:space="0" w:color="auto"/>
      </w:divBdr>
    </w:div>
    <w:div w:id="290985824">
      <w:bodyDiv w:val="1"/>
      <w:marLeft w:val="0"/>
      <w:marRight w:val="0"/>
      <w:marTop w:val="0"/>
      <w:marBottom w:val="0"/>
      <w:divBdr>
        <w:top w:val="none" w:sz="0" w:space="0" w:color="auto"/>
        <w:left w:val="none" w:sz="0" w:space="0" w:color="auto"/>
        <w:bottom w:val="none" w:sz="0" w:space="0" w:color="auto"/>
        <w:right w:val="none" w:sz="0" w:space="0" w:color="auto"/>
      </w:divBdr>
    </w:div>
    <w:div w:id="478111626">
      <w:bodyDiv w:val="1"/>
      <w:marLeft w:val="0"/>
      <w:marRight w:val="0"/>
      <w:marTop w:val="0"/>
      <w:marBottom w:val="0"/>
      <w:divBdr>
        <w:top w:val="none" w:sz="0" w:space="0" w:color="auto"/>
        <w:left w:val="none" w:sz="0" w:space="0" w:color="auto"/>
        <w:bottom w:val="none" w:sz="0" w:space="0" w:color="auto"/>
        <w:right w:val="none" w:sz="0" w:space="0" w:color="auto"/>
      </w:divBdr>
    </w:div>
    <w:div w:id="567155767">
      <w:bodyDiv w:val="1"/>
      <w:marLeft w:val="0"/>
      <w:marRight w:val="0"/>
      <w:marTop w:val="0"/>
      <w:marBottom w:val="0"/>
      <w:divBdr>
        <w:top w:val="none" w:sz="0" w:space="0" w:color="auto"/>
        <w:left w:val="none" w:sz="0" w:space="0" w:color="auto"/>
        <w:bottom w:val="none" w:sz="0" w:space="0" w:color="auto"/>
        <w:right w:val="none" w:sz="0" w:space="0" w:color="auto"/>
      </w:divBdr>
    </w:div>
    <w:div w:id="734158342">
      <w:bodyDiv w:val="1"/>
      <w:marLeft w:val="0"/>
      <w:marRight w:val="0"/>
      <w:marTop w:val="0"/>
      <w:marBottom w:val="0"/>
      <w:divBdr>
        <w:top w:val="none" w:sz="0" w:space="0" w:color="auto"/>
        <w:left w:val="none" w:sz="0" w:space="0" w:color="auto"/>
        <w:bottom w:val="none" w:sz="0" w:space="0" w:color="auto"/>
        <w:right w:val="none" w:sz="0" w:space="0" w:color="auto"/>
      </w:divBdr>
    </w:div>
    <w:div w:id="823157886">
      <w:bodyDiv w:val="1"/>
      <w:marLeft w:val="0"/>
      <w:marRight w:val="0"/>
      <w:marTop w:val="0"/>
      <w:marBottom w:val="0"/>
      <w:divBdr>
        <w:top w:val="none" w:sz="0" w:space="0" w:color="auto"/>
        <w:left w:val="none" w:sz="0" w:space="0" w:color="auto"/>
        <w:bottom w:val="none" w:sz="0" w:space="0" w:color="auto"/>
        <w:right w:val="none" w:sz="0" w:space="0" w:color="auto"/>
      </w:divBdr>
    </w:div>
    <w:div w:id="1281064082">
      <w:bodyDiv w:val="1"/>
      <w:marLeft w:val="0"/>
      <w:marRight w:val="0"/>
      <w:marTop w:val="0"/>
      <w:marBottom w:val="0"/>
      <w:divBdr>
        <w:top w:val="none" w:sz="0" w:space="0" w:color="auto"/>
        <w:left w:val="none" w:sz="0" w:space="0" w:color="auto"/>
        <w:bottom w:val="none" w:sz="0" w:space="0" w:color="auto"/>
        <w:right w:val="none" w:sz="0" w:space="0" w:color="auto"/>
      </w:divBdr>
    </w:div>
    <w:div w:id="1287275475">
      <w:bodyDiv w:val="1"/>
      <w:marLeft w:val="0"/>
      <w:marRight w:val="0"/>
      <w:marTop w:val="0"/>
      <w:marBottom w:val="0"/>
      <w:divBdr>
        <w:top w:val="none" w:sz="0" w:space="0" w:color="auto"/>
        <w:left w:val="none" w:sz="0" w:space="0" w:color="auto"/>
        <w:bottom w:val="none" w:sz="0" w:space="0" w:color="auto"/>
        <w:right w:val="none" w:sz="0" w:space="0" w:color="auto"/>
      </w:divBdr>
    </w:div>
    <w:div w:id="1444110223">
      <w:bodyDiv w:val="1"/>
      <w:marLeft w:val="0"/>
      <w:marRight w:val="0"/>
      <w:marTop w:val="0"/>
      <w:marBottom w:val="0"/>
      <w:divBdr>
        <w:top w:val="none" w:sz="0" w:space="0" w:color="auto"/>
        <w:left w:val="none" w:sz="0" w:space="0" w:color="auto"/>
        <w:bottom w:val="none" w:sz="0" w:space="0" w:color="auto"/>
        <w:right w:val="none" w:sz="0" w:space="0" w:color="auto"/>
      </w:divBdr>
    </w:div>
    <w:div w:id="1639067870">
      <w:bodyDiv w:val="1"/>
      <w:marLeft w:val="0"/>
      <w:marRight w:val="0"/>
      <w:marTop w:val="0"/>
      <w:marBottom w:val="0"/>
      <w:divBdr>
        <w:top w:val="none" w:sz="0" w:space="0" w:color="auto"/>
        <w:left w:val="none" w:sz="0" w:space="0" w:color="auto"/>
        <w:bottom w:val="none" w:sz="0" w:space="0" w:color="auto"/>
        <w:right w:val="none" w:sz="0" w:space="0" w:color="auto"/>
      </w:divBdr>
    </w:div>
    <w:div w:id="1880320440">
      <w:bodyDiv w:val="1"/>
      <w:marLeft w:val="0"/>
      <w:marRight w:val="0"/>
      <w:marTop w:val="0"/>
      <w:marBottom w:val="0"/>
      <w:divBdr>
        <w:top w:val="none" w:sz="0" w:space="0" w:color="auto"/>
        <w:left w:val="none" w:sz="0" w:space="0" w:color="auto"/>
        <w:bottom w:val="none" w:sz="0" w:space="0" w:color="auto"/>
        <w:right w:val="none" w:sz="0" w:space="0" w:color="auto"/>
      </w:divBdr>
    </w:div>
    <w:div w:id="211439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hnsonControlsIntegrityHelplin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quisition.gov/far/current/html/52_222.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www.acquisition.gov/far/current/html/52_217_221.html" TargetMode="External"/><Relationship Id="rId4" Type="http://schemas.openxmlformats.org/officeDocument/2006/relationships/webSettings" Target="webSettings.xml"/><Relationship Id="rId9" Type="http://schemas.openxmlformats.org/officeDocument/2006/relationships/hyperlink" Target="https://www.acquisition.gov/far/current/html/52_200_206.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8603</Words>
  <Characters>49040</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Shah</dc:creator>
  <cp:keywords/>
  <dc:description/>
  <cp:lastModifiedBy>Jan Johnston</cp:lastModifiedBy>
  <cp:revision>2</cp:revision>
  <dcterms:created xsi:type="dcterms:W3CDTF">2022-10-25T15:33:00Z</dcterms:created>
  <dcterms:modified xsi:type="dcterms:W3CDTF">2022-10-25T15:33:00Z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tion Classification">
    <vt:lpwstr>Internal</vt:lpwstr>
  </property>
  <property fmtid="{D5CDD505-2E9C-101B-9397-08002B2CF9AE}" pid="3" name="MSIP_Label_6be01c0c-f9b3-4dc4-af0b-a82110cc37cd_Enabled">
    <vt:lpwstr>true</vt:lpwstr>
  </property>
  <property fmtid="{D5CDD505-2E9C-101B-9397-08002B2CF9AE}" pid="4" name="MSIP_Label_6be01c0c-f9b3-4dc4-af0b-a82110cc37cd_SetDate">
    <vt:lpwstr>2021-12-01T10:34:58Z</vt:lpwstr>
  </property>
  <property fmtid="{D5CDD505-2E9C-101B-9397-08002B2CF9AE}" pid="5" name="MSIP_Label_6be01c0c-f9b3-4dc4-af0b-a82110cc37cd_Method">
    <vt:lpwstr>Standard</vt:lpwstr>
  </property>
  <property fmtid="{D5CDD505-2E9C-101B-9397-08002B2CF9AE}" pid="6" name="MSIP_Label_6be01c0c-f9b3-4dc4-af0b-a82110cc37cd_Name">
    <vt:lpwstr>6be01c0c-f9b3-4dc4-af0b-a82110cc37cd</vt:lpwstr>
  </property>
  <property fmtid="{D5CDD505-2E9C-101B-9397-08002B2CF9AE}" pid="7" name="MSIP_Label_6be01c0c-f9b3-4dc4-af0b-a82110cc37cd_SiteId">
    <vt:lpwstr>a1f1e214-7ded-45b6-81a1-9e8ae3459641</vt:lpwstr>
  </property>
  <property fmtid="{D5CDD505-2E9C-101B-9397-08002B2CF9AE}" pid="8" name="MSIP_Label_6be01c0c-f9b3-4dc4-af0b-a82110cc37cd_ActionId">
    <vt:lpwstr>710f3c70-7521-4546-9903-7fe8164ce00d</vt:lpwstr>
  </property>
  <property fmtid="{D5CDD505-2E9C-101B-9397-08002B2CF9AE}" pid="9" name="MSIP_Label_6be01c0c-f9b3-4dc4-af0b-a82110cc37cd_ContentBits">
    <vt:lpwstr>0</vt:lpwstr>
  </property>
</Properties>
</file>