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3FD4C" w14:textId="79D596FA" w:rsidR="00B8547D" w:rsidRPr="002F0AC1" w:rsidRDefault="00B8547D" w:rsidP="002F0AC1">
      <w:pPr>
        <w:spacing w:before="0" w:after="0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2F0AC1">
        <w:rPr>
          <w:rFonts w:asciiTheme="minorHAnsi" w:hAnsiTheme="minorHAnsi" w:cstheme="minorHAnsi"/>
          <w:b/>
          <w:sz w:val="24"/>
          <w:szCs w:val="24"/>
          <w:u w:val="single"/>
        </w:rPr>
        <w:t>Chris Murray</w:t>
      </w:r>
      <w:r w:rsidR="00666E36" w:rsidRPr="002F0AC1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Curriculum Vitae</w:t>
      </w:r>
    </w:p>
    <w:p w14:paraId="3C049C6B" w14:textId="77777777" w:rsidR="00D11BCE" w:rsidRPr="002F0AC1" w:rsidRDefault="00D11BCE" w:rsidP="002F0AC1">
      <w:pPr>
        <w:pStyle w:val="Heading2"/>
        <w:spacing w:before="0"/>
        <w:rPr>
          <w:rFonts w:asciiTheme="minorHAnsi" w:hAnsiTheme="minorHAnsi" w:cstheme="minorHAnsi"/>
          <w:sz w:val="24"/>
          <w:szCs w:val="24"/>
        </w:rPr>
      </w:pPr>
    </w:p>
    <w:p w14:paraId="27089B4C" w14:textId="77777777" w:rsidR="00D11BCE" w:rsidRPr="002F0AC1" w:rsidRDefault="00D11BCE" w:rsidP="002F0AC1">
      <w:pPr>
        <w:pStyle w:val="Heading2"/>
        <w:spacing w:before="0"/>
        <w:rPr>
          <w:rFonts w:asciiTheme="minorHAnsi" w:hAnsiTheme="minorHAnsi" w:cstheme="minorHAnsi"/>
          <w:sz w:val="24"/>
          <w:szCs w:val="24"/>
        </w:rPr>
      </w:pPr>
    </w:p>
    <w:p w14:paraId="0743FD4D" w14:textId="34C6FF8B" w:rsidR="003F14EC" w:rsidRPr="002F0AC1" w:rsidRDefault="002F0AC1" w:rsidP="002F0AC1">
      <w:pPr>
        <w:pStyle w:val="Heading2"/>
        <w:spacing w:before="0" w:after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Personal Details</w:t>
      </w:r>
      <w:r w:rsidR="00B8547D" w:rsidRPr="002F0AC1">
        <w:rPr>
          <w:rFonts w:asciiTheme="minorHAnsi" w:hAnsiTheme="minorHAnsi" w:cstheme="minorHAnsi"/>
          <w:sz w:val="24"/>
          <w:szCs w:val="24"/>
        </w:rPr>
        <w:t>:</w:t>
      </w:r>
    </w:p>
    <w:p w14:paraId="0743FD51" w14:textId="161E70B3" w:rsidR="00B8547D" w:rsidRPr="002F0AC1" w:rsidRDefault="003D3111" w:rsidP="002F0AC1">
      <w:pPr>
        <w:pStyle w:val="ResumeBodyText"/>
        <w:rPr>
          <w:rFonts w:asciiTheme="minorHAnsi" w:hAnsiTheme="minorHAnsi" w:cstheme="minorHAnsi"/>
          <w:sz w:val="24"/>
          <w:szCs w:val="24"/>
        </w:rPr>
      </w:pPr>
      <w:r w:rsidRPr="002F0AC1">
        <w:rPr>
          <w:rFonts w:asciiTheme="minorHAnsi" w:hAnsiTheme="minorHAnsi" w:cstheme="minorHAnsi"/>
          <w:sz w:val="24"/>
          <w:szCs w:val="24"/>
        </w:rPr>
        <w:t>17 Mason Crescent,</w:t>
      </w:r>
    </w:p>
    <w:p w14:paraId="28D64C4F" w14:textId="686B63CE" w:rsidR="003D3111" w:rsidRPr="002F0AC1" w:rsidRDefault="003D3111" w:rsidP="002F0AC1">
      <w:pPr>
        <w:pStyle w:val="ResumeBodyText"/>
        <w:rPr>
          <w:rFonts w:asciiTheme="minorHAnsi" w:hAnsiTheme="minorHAnsi" w:cstheme="minorHAnsi"/>
          <w:sz w:val="24"/>
          <w:szCs w:val="24"/>
        </w:rPr>
      </w:pPr>
      <w:r w:rsidRPr="002F0AC1">
        <w:rPr>
          <w:rFonts w:asciiTheme="minorHAnsi" w:hAnsiTheme="minorHAnsi" w:cstheme="minorHAnsi"/>
          <w:sz w:val="24"/>
          <w:szCs w:val="24"/>
        </w:rPr>
        <w:t>Swadlincote,</w:t>
      </w:r>
    </w:p>
    <w:p w14:paraId="7AE0B2E5" w14:textId="3D7C5C35" w:rsidR="003D3111" w:rsidRPr="002F0AC1" w:rsidRDefault="003D3111" w:rsidP="002F0AC1">
      <w:pPr>
        <w:pStyle w:val="ResumeBodyText"/>
        <w:rPr>
          <w:rFonts w:asciiTheme="minorHAnsi" w:hAnsiTheme="minorHAnsi" w:cstheme="minorHAnsi"/>
          <w:sz w:val="24"/>
          <w:szCs w:val="24"/>
        </w:rPr>
      </w:pPr>
      <w:r w:rsidRPr="002F0AC1">
        <w:rPr>
          <w:rFonts w:asciiTheme="minorHAnsi" w:hAnsiTheme="minorHAnsi" w:cstheme="minorHAnsi"/>
          <w:sz w:val="24"/>
          <w:szCs w:val="24"/>
        </w:rPr>
        <w:t>South Derbyshire</w:t>
      </w:r>
      <w:r w:rsidR="00866F4E" w:rsidRPr="002F0AC1">
        <w:rPr>
          <w:rFonts w:asciiTheme="minorHAnsi" w:hAnsiTheme="minorHAnsi" w:cstheme="minorHAnsi"/>
          <w:sz w:val="24"/>
          <w:szCs w:val="24"/>
        </w:rPr>
        <w:t>,</w:t>
      </w:r>
    </w:p>
    <w:p w14:paraId="66EA3538" w14:textId="0A0ED3B7" w:rsidR="00866F4E" w:rsidRPr="002F0AC1" w:rsidRDefault="00866F4E" w:rsidP="002F0AC1">
      <w:pPr>
        <w:pStyle w:val="ResumeBodyText"/>
        <w:rPr>
          <w:rFonts w:asciiTheme="minorHAnsi" w:hAnsiTheme="minorHAnsi" w:cstheme="minorHAnsi"/>
          <w:sz w:val="24"/>
          <w:szCs w:val="24"/>
          <w:lang w:val="de-DE"/>
        </w:rPr>
      </w:pPr>
      <w:r w:rsidRPr="002F0AC1">
        <w:rPr>
          <w:rFonts w:asciiTheme="minorHAnsi" w:hAnsiTheme="minorHAnsi" w:cstheme="minorHAnsi"/>
          <w:sz w:val="24"/>
          <w:szCs w:val="24"/>
        </w:rPr>
        <w:t>DE11 8JP.</w:t>
      </w:r>
    </w:p>
    <w:p w14:paraId="0743FD52" w14:textId="74264836" w:rsidR="00B8547D" w:rsidRPr="002F0AC1" w:rsidRDefault="00FA212F" w:rsidP="002F0AC1">
      <w:pPr>
        <w:pStyle w:val="ResumeBodyText"/>
        <w:rPr>
          <w:rFonts w:asciiTheme="minorHAnsi" w:hAnsiTheme="minorHAnsi" w:cstheme="minorHAnsi"/>
          <w:sz w:val="24"/>
          <w:szCs w:val="24"/>
          <w:lang w:val="de-DE"/>
        </w:rPr>
      </w:pPr>
      <w:r w:rsidRPr="002F0AC1">
        <w:rPr>
          <w:rFonts w:asciiTheme="minorHAnsi" w:hAnsiTheme="minorHAnsi" w:cstheme="minorHAnsi"/>
          <w:sz w:val="24"/>
          <w:szCs w:val="24"/>
          <w:lang w:val="de-DE"/>
        </w:rPr>
        <w:t xml:space="preserve">Tel: +44 (0) </w:t>
      </w:r>
      <w:r w:rsidR="003D3111" w:rsidRPr="002F0AC1">
        <w:rPr>
          <w:rFonts w:asciiTheme="minorHAnsi" w:hAnsiTheme="minorHAnsi" w:cstheme="minorHAnsi"/>
          <w:sz w:val="24"/>
          <w:szCs w:val="24"/>
          <w:lang w:val="de-DE"/>
        </w:rPr>
        <w:t>7432 644623</w:t>
      </w:r>
    </w:p>
    <w:p w14:paraId="0743FD53" w14:textId="75F0699B" w:rsidR="00FA212F" w:rsidRPr="002F0AC1" w:rsidRDefault="00FA212F" w:rsidP="002F0AC1">
      <w:pPr>
        <w:pStyle w:val="ResumeBodyText"/>
        <w:rPr>
          <w:rFonts w:asciiTheme="minorHAnsi" w:hAnsiTheme="minorHAnsi" w:cstheme="minorHAnsi"/>
          <w:sz w:val="24"/>
          <w:szCs w:val="24"/>
          <w:lang w:val="en-GB"/>
        </w:rPr>
      </w:pPr>
      <w:r w:rsidRPr="002F0AC1">
        <w:rPr>
          <w:rFonts w:asciiTheme="minorHAnsi" w:hAnsiTheme="minorHAnsi" w:cstheme="minorHAnsi"/>
          <w:sz w:val="24"/>
          <w:szCs w:val="24"/>
          <w:lang w:val="en-GB"/>
        </w:rPr>
        <w:t>Email: chris.murray@imi-precision.com</w:t>
      </w:r>
      <w:r w:rsidR="002F0AC1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</w:p>
    <w:p w14:paraId="0743FD54" w14:textId="77777777" w:rsidR="00FA212F" w:rsidRPr="002F0AC1" w:rsidRDefault="00FA212F" w:rsidP="002F0AC1">
      <w:pPr>
        <w:pStyle w:val="ResumeBodyText"/>
        <w:rPr>
          <w:rFonts w:asciiTheme="minorHAnsi" w:hAnsiTheme="minorHAnsi" w:cstheme="minorHAnsi"/>
          <w:sz w:val="24"/>
          <w:szCs w:val="24"/>
          <w:lang w:val="en-GB"/>
        </w:rPr>
      </w:pPr>
    </w:p>
    <w:p w14:paraId="0743FD55" w14:textId="051681DC" w:rsidR="00B8547D" w:rsidRPr="002F0AC1" w:rsidRDefault="00A81503" w:rsidP="002F0AC1">
      <w:pPr>
        <w:pStyle w:val="ResumeBodyText"/>
        <w:rPr>
          <w:rFonts w:asciiTheme="minorHAnsi" w:hAnsiTheme="minorHAnsi" w:cstheme="minorHAnsi"/>
          <w:sz w:val="24"/>
          <w:szCs w:val="24"/>
          <w:lang w:val="en-GB"/>
        </w:rPr>
      </w:pPr>
      <w:r w:rsidRPr="002F0AC1">
        <w:rPr>
          <w:rFonts w:asciiTheme="minorHAnsi" w:hAnsiTheme="minorHAnsi" w:cstheme="minorHAnsi"/>
          <w:sz w:val="24"/>
          <w:szCs w:val="24"/>
          <w:lang w:val="en-GB"/>
        </w:rPr>
        <w:t>Born</w:t>
      </w:r>
      <w:r w:rsidR="00B8547D" w:rsidRPr="002F0AC1">
        <w:rPr>
          <w:rFonts w:asciiTheme="minorHAnsi" w:hAnsiTheme="minorHAnsi" w:cstheme="minorHAnsi"/>
          <w:sz w:val="24"/>
          <w:szCs w:val="24"/>
          <w:lang w:val="en-GB"/>
        </w:rPr>
        <w:t xml:space="preserve">:  </w:t>
      </w:r>
      <w:r w:rsidRPr="002F0AC1">
        <w:rPr>
          <w:rFonts w:asciiTheme="minorHAnsi" w:hAnsiTheme="minorHAnsi" w:cstheme="minorHAnsi"/>
          <w:sz w:val="24"/>
          <w:szCs w:val="24"/>
          <w:lang w:val="en-GB"/>
        </w:rPr>
        <w:t>0</w:t>
      </w:r>
      <w:r w:rsidR="00B8547D" w:rsidRPr="002F0AC1">
        <w:rPr>
          <w:rFonts w:asciiTheme="minorHAnsi" w:hAnsiTheme="minorHAnsi" w:cstheme="minorHAnsi"/>
          <w:sz w:val="24"/>
          <w:szCs w:val="24"/>
          <w:lang w:val="en-GB"/>
        </w:rPr>
        <w:t>8/12/1984</w:t>
      </w:r>
    </w:p>
    <w:p w14:paraId="0743FD56" w14:textId="77777777" w:rsidR="00B8547D" w:rsidRPr="002F0AC1" w:rsidRDefault="00B8547D" w:rsidP="002F0AC1">
      <w:pPr>
        <w:pStyle w:val="ResumeBodyText"/>
        <w:rPr>
          <w:rFonts w:asciiTheme="minorHAnsi" w:hAnsiTheme="minorHAnsi" w:cstheme="minorHAnsi"/>
          <w:sz w:val="24"/>
          <w:szCs w:val="24"/>
        </w:rPr>
      </w:pPr>
      <w:r w:rsidRPr="002F0AC1">
        <w:rPr>
          <w:rFonts w:asciiTheme="minorHAnsi" w:hAnsiTheme="minorHAnsi" w:cstheme="minorHAnsi"/>
          <w:sz w:val="24"/>
          <w:szCs w:val="24"/>
        </w:rPr>
        <w:t>Gender:  Male</w:t>
      </w:r>
    </w:p>
    <w:p w14:paraId="0743FD57" w14:textId="0011790B" w:rsidR="00B8547D" w:rsidRPr="002F0AC1" w:rsidRDefault="00B8547D" w:rsidP="002F0AC1">
      <w:pPr>
        <w:pStyle w:val="ResumeBodyText"/>
        <w:rPr>
          <w:rFonts w:asciiTheme="minorHAnsi" w:hAnsiTheme="minorHAnsi" w:cstheme="minorHAnsi"/>
          <w:sz w:val="24"/>
          <w:szCs w:val="24"/>
        </w:rPr>
      </w:pPr>
      <w:r w:rsidRPr="002F0AC1">
        <w:rPr>
          <w:rFonts w:asciiTheme="minorHAnsi" w:hAnsiTheme="minorHAnsi" w:cstheme="minorHAnsi"/>
          <w:sz w:val="24"/>
          <w:szCs w:val="24"/>
        </w:rPr>
        <w:t xml:space="preserve">Marital Status:  </w:t>
      </w:r>
      <w:r w:rsidR="00D53769" w:rsidRPr="002F0AC1">
        <w:rPr>
          <w:rFonts w:asciiTheme="minorHAnsi" w:hAnsiTheme="minorHAnsi" w:cstheme="minorHAnsi"/>
          <w:sz w:val="24"/>
          <w:szCs w:val="24"/>
        </w:rPr>
        <w:t>Engaged</w:t>
      </w:r>
    </w:p>
    <w:p w14:paraId="0743FD58" w14:textId="5CC52DDB" w:rsidR="00B8547D" w:rsidRDefault="00B8547D" w:rsidP="002F0AC1">
      <w:pPr>
        <w:pStyle w:val="ResumeBodyText"/>
        <w:rPr>
          <w:rFonts w:asciiTheme="minorHAnsi" w:hAnsiTheme="minorHAnsi" w:cstheme="minorHAnsi"/>
          <w:sz w:val="24"/>
          <w:szCs w:val="24"/>
        </w:rPr>
      </w:pPr>
      <w:r w:rsidRPr="002F0AC1">
        <w:rPr>
          <w:rFonts w:asciiTheme="minorHAnsi" w:hAnsiTheme="minorHAnsi" w:cstheme="minorHAnsi"/>
          <w:sz w:val="24"/>
          <w:szCs w:val="24"/>
        </w:rPr>
        <w:t>Nationality: British</w:t>
      </w:r>
    </w:p>
    <w:p w14:paraId="137D05C0" w14:textId="77777777" w:rsidR="002F0AC1" w:rsidRPr="002F0AC1" w:rsidRDefault="002F0AC1" w:rsidP="002F0AC1">
      <w:pPr>
        <w:pStyle w:val="ResumeBodyText"/>
        <w:rPr>
          <w:rFonts w:asciiTheme="minorHAnsi" w:hAnsiTheme="minorHAnsi" w:cstheme="minorHAnsi"/>
          <w:sz w:val="24"/>
          <w:szCs w:val="24"/>
        </w:rPr>
      </w:pPr>
    </w:p>
    <w:p w14:paraId="0743FD59" w14:textId="21A3EA9F" w:rsidR="00C0565A" w:rsidRPr="002F0AC1" w:rsidRDefault="002F0AC1" w:rsidP="002F0AC1">
      <w:pPr>
        <w:pStyle w:val="Heading2"/>
        <w:spacing w:before="0" w:after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Personal Profile</w:t>
      </w:r>
      <w:r w:rsidR="00B8547D" w:rsidRPr="002F0AC1">
        <w:rPr>
          <w:rFonts w:asciiTheme="minorHAnsi" w:hAnsiTheme="minorHAnsi" w:cstheme="minorHAnsi"/>
          <w:sz w:val="24"/>
          <w:szCs w:val="24"/>
        </w:rPr>
        <w:t>:</w:t>
      </w:r>
    </w:p>
    <w:p w14:paraId="0743FD5A" w14:textId="7B76962C" w:rsidR="0004286D" w:rsidRDefault="008D5FBD" w:rsidP="002F0AC1">
      <w:pPr>
        <w:spacing w:before="0" w:after="0"/>
        <w:contextualSpacing/>
        <w:rPr>
          <w:rFonts w:asciiTheme="minorHAnsi" w:hAnsiTheme="minorHAnsi" w:cstheme="minorHAnsi"/>
          <w:sz w:val="24"/>
          <w:szCs w:val="24"/>
        </w:rPr>
      </w:pPr>
      <w:r w:rsidRPr="002F0AC1">
        <w:rPr>
          <w:rFonts w:asciiTheme="minorHAnsi" w:hAnsiTheme="minorHAnsi" w:cstheme="minorHAnsi"/>
          <w:sz w:val="24"/>
          <w:szCs w:val="24"/>
        </w:rPr>
        <w:t>A</w:t>
      </w:r>
      <w:r w:rsidR="003F1EBC" w:rsidRPr="002F0AC1">
        <w:rPr>
          <w:rFonts w:asciiTheme="minorHAnsi" w:hAnsiTheme="minorHAnsi" w:cstheme="minorHAnsi"/>
          <w:sz w:val="24"/>
          <w:szCs w:val="24"/>
        </w:rPr>
        <w:t xml:space="preserve"> highly motivated and</w:t>
      </w:r>
      <w:r w:rsidRPr="002F0AC1">
        <w:rPr>
          <w:rFonts w:asciiTheme="minorHAnsi" w:hAnsiTheme="minorHAnsi" w:cstheme="minorHAnsi"/>
          <w:sz w:val="24"/>
          <w:szCs w:val="24"/>
        </w:rPr>
        <w:t xml:space="preserve"> </w:t>
      </w:r>
      <w:r w:rsidR="00E972D4" w:rsidRPr="002F0AC1">
        <w:rPr>
          <w:rFonts w:asciiTheme="minorHAnsi" w:hAnsiTheme="minorHAnsi" w:cstheme="minorHAnsi"/>
          <w:sz w:val="24"/>
          <w:szCs w:val="24"/>
        </w:rPr>
        <w:t>flexible</w:t>
      </w:r>
      <w:r w:rsidRPr="002F0AC1">
        <w:rPr>
          <w:rFonts w:asciiTheme="minorHAnsi" w:hAnsiTheme="minorHAnsi" w:cstheme="minorHAnsi"/>
          <w:sz w:val="24"/>
          <w:szCs w:val="24"/>
        </w:rPr>
        <w:t xml:space="preserve"> </w:t>
      </w:r>
      <w:r w:rsidR="00E972D4" w:rsidRPr="002F0AC1">
        <w:rPr>
          <w:rFonts w:asciiTheme="minorHAnsi" w:hAnsiTheme="minorHAnsi" w:cstheme="minorHAnsi"/>
          <w:sz w:val="24"/>
          <w:szCs w:val="24"/>
        </w:rPr>
        <w:t>engineer</w:t>
      </w:r>
      <w:r w:rsidR="003F1EBC" w:rsidRPr="002F0AC1">
        <w:rPr>
          <w:rFonts w:asciiTheme="minorHAnsi" w:hAnsiTheme="minorHAnsi" w:cstheme="minorHAnsi"/>
          <w:sz w:val="24"/>
          <w:szCs w:val="24"/>
        </w:rPr>
        <w:t xml:space="preserve"> seeking</w:t>
      </w:r>
      <w:r w:rsidR="0004286D" w:rsidRPr="002F0AC1">
        <w:rPr>
          <w:rFonts w:asciiTheme="minorHAnsi" w:hAnsiTheme="minorHAnsi" w:cstheme="minorHAnsi"/>
          <w:sz w:val="24"/>
          <w:szCs w:val="24"/>
        </w:rPr>
        <w:t xml:space="preserve"> advancement to further utilise</w:t>
      </w:r>
      <w:r w:rsidR="003F1EBC" w:rsidRPr="002F0AC1">
        <w:rPr>
          <w:rFonts w:asciiTheme="minorHAnsi" w:hAnsiTheme="minorHAnsi" w:cstheme="minorHAnsi"/>
          <w:sz w:val="24"/>
          <w:szCs w:val="24"/>
        </w:rPr>
        <w:t xml:space="preserve"> </w:t>
      </w:r>
      <w:r w:rsidR="00E972D4" w:rsidRPr="002F0AC1">
        <w:rPr>
          <w:rFonts w:asciiTheme="minorHAnsi" w:hAnsiTheme="minorHAnsi" w:cstheme="minorHAnsi"/>
          <w:sz w:val="24"/>
          <w:szCs w:val="24"/>
        </w:rPr>
        <w:t>engineering and sales skills</w:t>
      </w:r>
      <w:r w:rsidR="003F1EBC" w:rsidRPr="002F0AC1">
        <w:rPr>
          <w:rFonts w:asciiTheme="minorHAnsi" w:hAnsiTheme="minorHAnsi" w:cstheme="minorHAnsi"/>
          <w:sz w:val="24"/>
          <w:szCs w:val="24"/>
        </w:rPr>
        <w:t xml:space="preserve"> developed </w:t>
      </w:r>
      <w:r w:rsidR="00B137F7" w:rsidRPr="002F0AC1">
        <w:rPr>
          <w:rFonts w:asciiTheme="minorHAnsi" w:hAnsiTheme="minorHAnsi" w:cstheme="minorHAnsi"/>
          <w:sz w:val="24"/>
          <w:szCs w:val="24"/>
        </w:rPr>
        <w:t xml:space="preserve">over </w:t>
      </w:r>
      <w:r w:rsidR="0041528E" w:rsidRPr="002F0AC1">
        <w:rPr>
          <w:rFonts w:asciiTheme="minorHAnsi" w:hAnsiTheme="minorHAnsi" w:cstheme="minorHAnsi"/>
          <w:sz w:val="24"/>
          <w:szCs w:val="24"/>
        </w:rPr>
        <w:t>1</w:t>
      </w:r>
      <w:r w:rsidR="00E972D4" w:rsidRPr="002F0AC1">
        <w:rPr>
          <w:rFonts w:asciiTheme="minorHAnsi" w:hAnsiTheme="minorHAnsi" w:cstheme="minorHAnsi"/>
          <w:sz w:val="24"/>
          <w:szCs w:val="24"/>
        </w:rPr>
        <w:t>2</w:t>
      </w:r>
      <w:r w:rsidR="0004286D" w:rsidRPr="002F0AC1">
        <w:rPr>
          <w:rFonts w:asciiTheme="minorHAnsi" w:hAnsiTheme="minorHAnsi" w:cstheme="minorHAnsi"/>
          <w:sz w:val="24"/>
          <w:szCs w:val="24"/>
        </w:rPr>
        <w:t xml:space="preserve"> years </w:t>
      </w:r>
      <w:r w:rsidR="003F1EBC" w:rsidRPr="002F0AC1">
        <w:rPr>
          <w:rFonts w:asciiTheme="minorHAnsi" w:hAnsiTheme="minorHAnsi" w:cstheme="minorHAnsi"/>
          <w:sz w:val="24"/>
          <w:szCs w:val="24"/>
        </w:rPr>
        <w:t>working for a global</w:t>
      </w:r>
      <w:r w:rsidR="00E972D4" w:rsidRPr="002F0AC1">
        <w:rPr>
          <w:rFonts w:asciiTheme="minorHAnsi" w:hAnsiTheme="minorHAnsi" w:cstheme="minorHAnsi"/>
          <w:sz w:val="24"/>
          <w:szCs w:val="24"/>
        </w:rPr>
        <w:t>,</w:t>
      </w:r>
      <w:r w:rsidR="003F1EBC" w:rsidRPr="002F0AC1">
        <w:rPr>
          <w:rFonts w:asciiTheme="minorHAnsi" w:hAnsiTheme="minorHAnsi" w:cstheme="minorHAnsi"/>
          <w:sz w:val="24"/>
          <w:szCs w:val="24"/>
        </w:rPr>
        <w:t xml:space="preserve"> </w:t>
      </w:r>
      <w:r w:rsidR="00E972D4" w:rsidRPr="002F0AC1">
        <w:rPr>
          <w:rFonts w:asciiTheme="minorHAnsi" w:hAnsiTheme="minorHAnsi" w:cstheme="minorHAnsi"/>
          <w:sz w:val="24"/>
          <w:szCs w:val="24"/>
        </w:rPr>
        <w:t>market-</w:t>
      </w:r>
      <w:r w:rsidR="003F1EBC" w:rsidRPr="002F0AC1">
        <w:rPr>
          <w:rFonts w:asciiTheme="minorHAnsi" w:hAnsiTheme="minorHAnsi" w:cstheme="minorHAnsi"/>
          <w:sz w:val="24"/>
          <w:szCs w:val="24"/>
        </w:rPr>
        <w:t>lead</w:t>
      </w:r>
      <w:r w:rsidR="00E972D4" w:rsidRPr="002F0AC1">
        <w:rPr>
          <w:rFonts w:asciiTheme="minorHAnsi" w:hAnsiTheme="minorHAnsi" w:cstheme="minorHAnsi"/>
          <w:sz w:val="24"/>
          <w:szCs w:val="24"/>
        </w:rPr>
        <w:t>ing manufacturer</w:t>
      </w:r>
      <w:r w:rsidR="003F1EBC" w:rsidRPr="002F0AC1">
        <w:rPr>
          <w:rFonts w:asciiTheme="minorHAnsi" w:hAnsiTheme="minorHAnsi" w:cstheme="minorHAnsi"/>
          <w:sz w:val="24"/>
          <w:szCs w:val="24"/>
        </w:rPr>
        <w:t xml:space="preserve"> in fluid control systems</w:t>
      </w:r>
      <w:r w:rsidR="00E972D4" w:rsidRPr="002F0AC1">
        <w:rPr>
          <w:rFonts w:asciiTheme="minorHAnsi" w:hAnsiTheme="minorHAnsi" w:cstheme="minorHAnsi"/>
          <w:sz w:val="24"/>
          <w:szCs w:val="24"/>
        </w:rPr>
        <w:t xml:space="preserve"> and components</w:t>
      </w:r>
      <w:r w:rsidR="00B8547D" w:rsidRPr="002F0AC1">
        <w:rPr>
          <w:rFonts w:asciiTheme="minorHAnsi" w:hAnsiTheme="minorHAnsi" w:cstheme="minorHAnsi"/>
          <w:sz w:val="24"/>
          <w:szCs w:val="24"/>
        </w:rPr>
        <w:t>.</w:t>
      </w:r>
      <w:r w:rsidR="00FB002F" w:rsidRPr="002F0AC1">
        <w:rPr>
          <w:rFonts w:asciiTheme="minorHAnsi" w:hAnsiTheme="minorHAnsi" w:cstheme="minorHAnsi"/>
          <w:sz w:val="24"/>
          <w:szCs w:val="24"/>
        </w:rPr>
        <w:t xml:space="preserve">  </w:t>
      </w:r>
      <w:r w:rsidR="00E972D4" w:rsidRPr="002F0AC1">
        <w:rPr>
          <w:rFonts w:asciiTheme="minorHAnsi" w:hAnsiTheme="minorHAnsi" w:cstheme="minorHAnsi"/>
          <w:sz w:val="24"/>
          <w:szCs w:val="24"/>
        </w:rPr>
        <w:t xml:space="preserve">Experienced and comfortable communicating clearly and concisely to </w:t>
      </w:r>
      <w:r w:rsidR="00A81503" w:rsidRPr="002F0AC1">
        <w:rPr>
          <w:rFonts w:asciiTheme="minorHAnsi" w:hAnsiTheme="minorHAnsi" w:cstheme="minorHAnsi"/>
          <w:sz w:val="24"/>
          <w:szCs w:val="24"/>
        </w:rPr>
        <w:t xml:space="preserve">both internal and external </w:t>
      </w:r>
      <w:r w:rsidR="00E972D4" w:rsidRPr="002F0AC1">
        <w:rPr>
          <w:rFonts w:asciiTheme="minorHAnsi" w:hAnsiTheme="minorHAnsi" w:cstheme="minorHAnsi"/>
          <w:sz w:val="24"/>
          <w:szCs w:val="24"/>
        </w:rPr>
        <w:t>key stakeholders</w:t>
      </w:r>
      <w:r w:rsidR="003C2C84" w:rsidRPr="002F0AC1">
        <w:rPr>
          <w:rFonts w:asciiTheme="minorHAnsi" w:hAnsiTheme="minorHAnsi" w:cstheme="minorHAnsi"/>
          <w:sz w:val="24"/>
          <w:szCs w:val="24"/>
        </w:rPr>
        <w:t>.</w:t>
      </w:r>
      <w:r w:rsidR="00E972D4" w:rsidRPr="002F0AC1">
        <w:rPr>
          <w:rFonts w:asciiTheme="minorHAnsi" w:hAnsiTheme="minorHAnsi" w:cstheme="minorHAnsi"/>
          <w:sz w:val="24"/>
          <w:szCs w:val="24"/>
        </w:rPr>
        <w:t xml:space="preserve">  Capable of </w:t>
      </w:r>
      <w:r w:rsidR="00A81503" w:rsidRPr="002F0AC1">
        <w:rPr>
          <w:rFonts w:asciiTheme="minorHAnsi" w:hAnsiTheme="minorHAnsi" w:cstheme="minorHAnsi"/>
          <w:sz w:val="24"/>
          <w:szCs w:val="24"/>
        </w:rPr>
        <w:t xml:space="preserve">and willing to </w:t>
      </w:r>
      <w:r w:rsidR="00E972D4" w:rsidRPr="002F0AC1">
        <w:rPr>
          <w:rFonts w:asciiTheme="minorHAnsi" w:hAnsiTheme="minorHAnsi" w:cstheme="minorHAnsi"/>
          <w:sz w:val="24"/>
          <w:szCs w:val="24"/>
        </w:rPr>
        <w:t xml:space="preserve">learning quickly </w:t>
      </w:r>
      <w:r w:rsidR="00E30BB7">
        <w:rPr>
          <w:rFonts w:asciiTheme="minorHAnsi" w:hAnsiTheme="minorHAnsi" w:cstheme="minorHAnsi"/>
          <w:sz w:val="24"/>
          <w:szCs w:val="24"/>
        </w:rPr>
        <w:t>including</w:t>
      </w:r>
      <w:r w:rsidR="00E972D4" w:rsidRPr="002F0AC1">
        <w:rPr>
          <w:rFonts w:asciiTheme="minorHAnsi" w:hAnsiTheme="minorHAnsi" w:cstheme="minorHAnsi"/>
          <w:sz w:val="24"/>
          <w:szCs w:val="24"/>
        </w:rPr>
        <w:t xml:space="preserve"> ad-hoc through self-research.</w:t>
      </w:r>
    </w:p>
    <w:p w14:paraId="1B426263" w14:textId="77777777" w:rsidR="002F0AC1" w:rsidRPr="002F0AC1" w:rsidRDefault="002F0AC1" w:rsidP="002F0AC1">
      <w:pPr>
        <w:spacing w:before="0" w:after="0"/>
        <w:contextualSpacing/>
        <w:rPr>
          <w:rFonts w:asciiTheme="minorHAnsi" w:hAnsiTheme="minorHAnsi" w:cstheme="minorHAnsi"/>
          <w:sz w:val="24"/>
          <w:szCs w:val="24"/>
        </w:rPr>
      </w:pPr>
    </w:p>
    <w:p w14:paraId="0743FD5B" w14:textId="5146383B" w:rsidR="00C0565A" w:rsidRPr="002F0AC1" w:rsidRDefault="002F0AC1" w:rsidP="002F0AC1">
      <w:pPr>
        <w:pStyle w:val="Heading2"/>
        <w:spacing w:before="0" w:after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Education</w:t>
      </w:r>
      <w:r w:rsidR="00C0565A" w:rsidRPr="002F0AC1">
        <w:rPr>
          <w:rFonts w:asciiTheme="minorHAnsi" w:hAnsiTheme="minorHAnsi" w:cstheme="minorHAnsi"/>
          <w:sz w:val="24"/>
          <w:szCs w:val="24"/>
        </w:rPr>
        <w:t>:</w:t>
      </w:r>
    </w:p>
    <w:p w14:paraId="0743FD5C" w14:textId="7C0E2AF3" w:rsidR="00C0565A" w:rsidRPr="002F0AC1" w:rsidRDefault="00C0565A" w:rsidP="002F0AC1">
      <w:pPr>
        <w:tabs>
          <w:tab w:val="left" w:pos="6960"/>
        </w:tabs>
        <w:spacing w:before="0" w:after="0"/>
        <w:rPr>
          <w:rFonts w:asciiTheme="minorHAnsi" w:hAnsiTheme="minorHAnsi" w:cstheme="minorHAnsi"/>
          <w:b/>
          <w:sz w:val="24"/>
          <w:szCs w:val="24"/>
        </w:rPr>
      </w:pPr>
      <w:r w:rsidRPr="002F0AC1">
        <w:rPr>
          <w:rFonts w:asciiTheme="minorHAnsi" w:hAnsiTheme="minorHAnsi" w:cstheme="minorHAnsi"/>
          <w:b/>
          <w:sz w:val="24"/>
          <w:szCs w:val="24"/>
        </w:rPr>
        <w:t>BSc Mechanical Engineering (Aerospace)</w:t>
      </w:r>
      <w:r w:rsidR="002F0AC1">
        <w:rPr>
          <w:rFonts w:asciiTheme="minorHAnsi" w:hAnsiTheme="minorHAnsi" w:cstheme="minorHAnsi"/>
          <w:b/>
          <w:sz w:val="24"/>
          <w:szCs w:val="24"/>
        </w:rPr>
        <w:tab/>
      </w:r>
      <w:r w:rsidR="002F0AC1">
        <w:rPr>
          <w:rFonts w:asciiTheme="minorHAnsi" w:hAnsiTheme="minorHAnsi" w:cstheme="minorHAnsi"/>
          <w:b/>
          <w:sz w:val="24"/>
          <w:szCs w:val="24"/>
        </w:rPr>
        <w:tab/>
      </w:r>
      <w:r w:rsidR="002F0AC1">
        <w:rPr>
          <w:rFonts w:asciiTheme="minorHAnsi" w:hAnsiTheme="minorHAnsi" w:cstheme="minorHAnsi"/>
          <w:b/>
          <w:sz w:val="24"/>
          <w:szCs w:val="24"/>
        </w:rPr>
        <w:tab/>
      </w:r>
      <w:r w:rsidRPr="002F0AC1">
        <w:rPr>
          <w:rFonts w:asciiTheme="minorHAnsi" w:hAnsiTheme="minorHAnsi" w:cstheme="minorHAnsi"/>
          <w:b/>
          <w:sz w:val="24"/>
          <w:szCs w:val="24"/>
        </w:rPr>
        <w:t xml:space="preserve"> 2009</w:t>
      </w:r>
    </w:p>
    <w:p w14:paraId="0743FD5D" w14:textId="77777777" w:rsidR="00C0565A" w:rsidRPr="002F0AC1" w:rsidRDefault="00C0565A" w:rsidP="002F0AC1">
      <w:pPr>
        <w:tabs>
          <w:tab w:val="left" w:pos="6960"/>
        </w:tabs>
        <w:spacing w:before="0" w:after="0"/>
        <w:rPr>
          <w:rFonts w:asciiTheme="minorHAnsi" w:hAnsiTheme="minorHAnsi" w:cstheme="minorHAnsi"/>
          <w:i/>
          <w:sz w:val="24"/>
          <w:szCs w:val="24"/>
        </w:rPr>
      </w:pPr>
      <w:r w:rsidRPr="002F0AC1">
        <w:rPr>
          <w:rFonts w:asciiTheme="minorHAnsi" w:hAnsiTheme="minorHAnsi" w:cstheme="minorHAnsi"/>
          <w:i/>
          <w:sz w:val="24"/>
          <w:szCs w:val="24"/>
        </w:rPr>
        <w:t>University of Salford</w:t>
      </w:r>
    </w:p>
    <w:p w14:paraId="0743FD5E" w14:textId="77777777" w:rsidR="00C0565A" w:rsidRPr="002F0AC1" w:rsidRDefault="00C0565A" w:rsidP="002F0AC1">
      <w:pPr>
        <w:pStyle w:val="ListParagraph"/>
        <w:numPr>
          <w:ilvl w:val="0"/>
          <w:numId w:val="3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r w:rsidRPr="002F0AC1">
        <w:rPr>
          <w:rFonts w:asciiTheme="minorHAnsi" w:hAnsiTheme="minorHAnsi" w:cstheme="minorHAnsi"/>
          <w:sz w:val="24"/>
          <w:szCs w:val="24"/>
        </w:rPr>
        <w:t>2:1 Classification (+Honours), accredited by IMechE.</w:t>
      </w:r>
    </w:p>
    <w:p w14:paraId="0743FD5F" w14:textId="6105E139" w:rsidR="00C0565A" w:rsidRPr="002F0AC1" w:rsidRDefault="00C0565A" w:rsidP="002F0AC1">
      <w:pPr>
        <w:pStyle w:val="ListParagraph"/>
        <w:numPr>
          <w:ilvl w:val="0"/>
          <w:numId w:val="3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r w:rsidRPr="002F0AC1">
        <w:rPr>
          <w:rFonts w:asciiTheme="minorHAnsi" w:hAnsiTheme="minorHAnsi" w:cstheme="minorHAnsi"/>
          <w:sz w:val="24"/>
          <w:szCs w:val="24"/>
        </w:rPr>
        <w:t>Dissertation ‘Automation and PLC Design</w:t>
      </w:r>
      <w:r w:rsidR="003C2C84" w:rsidRPr="002F0AC1">
        <w:rPr>
          <w:rFonts w:asciiTheme="minorHAnsi" w:hAnsiTheme="minorHAnsi" w:cstheme="minorHAnsi"/>
          <w:sz w:val="24"/>
          <w:szCs w:val="24"/>
        </w:rPr>
        <w:t xml:space="preserve"> Methodology</w:t>
      </w:r>
      <w:r w:rsidRPr="002F0AC1">
        <w:rPr>
          <w:rFonts w:asciiTheme="minorHAnsi" w:hAnsiTheme="minorHAnsi" w:cstheme="minorHAnsi"/>
          <w:sz w:val="24"/>
          <w:szCs w:val="24"/>
        </w:rPr>
        <w:t>’ graded 72%.</w:t>
      </w:r>
    </w:p>
    <w:p w14:paraId="0743FD62" w14:textId="77777777" w:rsidR="003F14EC" w:rsidRPr="002F0AC1" w:rsidRDefault="003F14EC" w:rsidP="002F0AC1">
      <w:pPr>
        <w:tabs>
          <w:tab w:val="left" w:pos="6960"/>
        </w:tabs>
        <w:spacing w:before="0" w:after="0"/>
        <w:rPr>
          <w:rFonts w:asciiTheme="minorHAnsi" w:hAnsiTheme="minorHAnsi" w:cstheme="minorHAnsi"/>
          <w:sz w:val="24"/>
          <w:szCs w:val="24"/>
        </w:rPr>
      </w:pPr>
    </w:p>
    <w:p w14:paraId="0743FD63" w14:textId="46929913" w:rsidR="00C0565A" w:rsidRPr="002F0AC1" w:rsidRDefault="003F14EC" w:rsidP="002F0AC1">
      <w:pPr>
        <w:tabs>
          <w:tab w:val="left" w:pos="6960"/>
        </w:tabs>
        <w:spacing w:before="0" w:after="0"/>
        <w:rPr>
          <w:rFonts w:asciiTheme="minorHAnsi" w:hAnsiTheme="minorHAnsi" w:cstheme="minorHAnsi"/>
          <w:b/>
          <w:sz w:val="24"/>
          <w:szCs w:val="24"/>
        </w:rPr>
      </w:pPr>
      <w:r w:rsidRPr="002F0AC1">
        <w:rPr>
          <w:rFonts w:asciiTheme="minorHAnsi" w:hAnsiTheme="minorHAnsi" w:cstheme="minorHAnsi"/>
          <w:b/>
          <w:sz w:val="24"/>
          <w:szCs w:val="24"/>
        </w:rPr>
        <w:t>3 A-levels (Ma</w:t>
      </w:r>
      <w:r w:rsidR="006C062D" w:rsidRPr="002F0AC1">
        <w:rPr>
          <w:rFonts w:asciiTheme="minorHAnsi" w:hAnsiTheme="minorHAnsi" w:cstheme="minorHAnsi"/>
          <w:b/>
          <w:sz w:val="24"/>
          <w:szCs w:val="24"/>
        </w:rPr>
        <w:t xml:space="preserve">ths, Physics, General Studies) </w:t>
      </w:r>
      <w:r w:rsidRPr="002F0AC1">
        <w:rPr>
          <w:rFonts w:asciiTheme="minorHAnsi" w:hAnsiTheme="minorHAnsi" w:cstheme="minorHAnsi"/>
          <w:b/>
          <w:sz w:val="24"/>
          <w:szCs w:val="24"/>
        </w:rPr>
        <w:t>2 AS-Levels (Biology, Chemistry</w:t>
      </w:r>
      <w:r w:rsidR="002F0AC1">
        <w:rPr>
          <w:rFonts w:asciiTheme="minorHAnsi" w:hAnsiTheme="minorHAnsi" w:cstheme="minorHAnsi"/>
          <w:b/>
          <w:sz w:val="24"/>
          <w:szCs w:val="24"/>
        </w:rPr>
        <w:t>)</w:t>
      </w:r>
      <w:r w:rsidR="00C0565A" w:rsidRPr="002F0AC1">
        <w:rPr>
          <w:rFonts w:asciiTheme="minorHAnsi" w:hAnsiTheme="minorHAnsi" w:cstheme="minorHAnsi"/>
          <w:b/>
          <w:sz w:val="24"/>
          <w:szCs w:val="24"/>
        </w:rPr>
        <w:t xml:space="preserve">   </w:t>
      </w:r>
      <w:r w:rsidR="002F0AC1">
        <w:rPr>
          <w:rFonts w:asciiTheme="minorHAnsi" w:hAnsiTheme="minorHAnsi" w:cstheme="minorHAnsi"/>
          <w:b/>
          <w:sz w:val="24"/>
          <w:szCs w:val="24"/>
        </w:rPr>
        <w:tab/>
      </w:r>
      <w:r w:rsidR="00C0565A" w:rsidRPr="002F0AC1">
        <w:rPr>
          <w:rFonts w:asciiTheme="minorHAnsi" w:hAnsiTheme="minorHAnsi" w:cstheme="minorHAnsi"/>
          <w:b/>
          <w:sz w:val="24"/>
          <w:szCs w:val="24"/>
        </w:rPr>
        <w:t>2004</w:t>
      </w:r>
    </w:p>
    <w:p w14:paraId="0743FD64" w14:textId="70877F4C" w:rsidR="00C0565A" w:rsidRPr="002F0AC1" w:rsidRDefault="00C0565A" w:rsidP="002F0AC1">
      <w:pPr>
        <w:spacing w:before="0" w:after="0"/>
        <w:rPr>
          <w:rFonts w:asciiTheme="minorHAnsi" w:hAnsiTheme="minorHAnsi" w:cstheme="minorHAnsi"/>
          <w:i/>
          <w:sz w:val="24"/>
          <w:szCs w:val="24"/>
        </w:rPr>
      </w:pPr>
      <w:r w:rsidRPr="002F0AC1">
        <w:rPr>
          <w:rFonts w:asciiTheme="minorHAnsi" w:hAnsiTheme="minorHAnsi" w:cstheme="minorHAnsi"/>
          <w:i/>
          <w:sz w:val="24"/>
          <w:szCs w:val="24"/>
        </w:rPr>
        <w:t>Hopwood Hall College</w:t>
      </w:r>
      <w:r w:rsidR="001B0DAD" w:rsidRPr="002F0AC1">
        <w:rPr>
          <w:rFonts w:asciiTheme="minorHAnsi" w:hAnsiTheme="minorHAnsi" w:cstheme="minorHAnsi"/>
          <w:i/>
          <w:sz w:val="24"/>
          <w:szCs w:val="24"/>
        </w:rPr>
        <w:t>, Manchester</w:t>
      </w:r>
    </w:p>
    <w:p w14:paraId="0743FD65" w14:textId="0FE40C84" w:rsidR="00C0565A" w:rsidRPr="002F0AC1" w:rsidRDefault="003F14EC" w:rsidP="002F0AC1">
      <w:pPr>
        <w:tabs>
          <w:tab w:val="left" w:pos="6960"/>
        </w:tabs>
        <w:spacing w:before="0" w:after="0"/>
        <w:rPr>
          <w:rFonts w:asciiTheme="minorHAnsi" w:hAnsiTheme="minorHAnsi" w:cstheme="minorHAnsi"/>
          <w:b/>
          <w:sz w:val="24"/>
          <w:szCs w:val="24"/>
        </w:rPr>
      </w:pPr>
      <w:r w:rsidRPr="002F0AC1">
        <w:rPr>
          <w:rFonts w:asciiTheme="minorHAnsi" w:hAnsiTheme="minorHAnsi" w:cstheme="minorHAnsi"/>
          <w:b/>
          <w:sz w:val="24"/>
          <w:szCs w:val="24"/>
        </w:rPr>
        <w:t>10 GCSEs (A*-C</w:t>
      </w:r>
      <w:r w:rsidR="009C1252">
        <w:rPr>
          <w:rFonts w:asciiTheme="minorHAnsi" w:hAnsiTheme="minorHAnsi" w:cstheme="minorHAnsi"/>
          <w:b/>
          <w:sz w:val="24"/>
          <w:szCs w:val="24"/>
        </w:rPr>
        <w:t>)</w:t>
      </w:r>
      <w:r w:rsidR="009C1252">
        <w:rPr>
          <w:rFonts w:asciiTheme="minorHAnsi" w:hAnsiTheme="minorHAnsi" w:cstheme="minorHAnsi"/>
          <w:b/>
          <w:sz w:val="24"/>
          <w:szCs w:val="24"/>
        </w:rPr>
        <w:tab/>
      </w:r>
      <w:r w:rsidR="009C1252">
        <w:rPr>
          <w:rFonts w:asciiTheme="minorHAnsi" w:hAnsiTheme="minorHAnsi" w:cstheme="minorHAnsi"/>
          <w:b/>
          <w:sz w:val="24"/>
          <w:szCs w:val="24"/>
        </w:rPr>
        <w:tab/>
      </w:r>
      <w:r w:rsidR="009C1252">
        <w:rPr>
          <w:rFonts w:asciiTheme="minorHAnsi" w:hAnsiTheme="minorHAnsi" w:cstheme="minorHAnsi"/>
          <w:b/>
          <w:sz w:val="24"/>
          <w:szCs w:val="24"/>
        </w:rPr>
        <w:tab/>
      </w:r>
      <w:r w:rsidR="00C0565A" w:rsidRPr="002F0AC1">
        <w:rPr>
          <w:rFonts w:asciiTheme="minorHAnsi" w:hAnsiTheme="minorHAnsi" w:cstheme="minorHAnsi"/>
          <w:b/>
          <w:sz w:val="24"/>
          <w:szCs w:val="24"/>
        </w:rPr>
        <w:t>2001</w:t>
      </w:r>
    </w:p>
    <w:p w14:paraId="0743FD66" w14:textId="63BB344B" w:rsidR="00C0565A" w:rsidRDefault="003F14EC" w:rsidP="002F0AC1">
      <w:pPr>
        <w:spacing w:before="0" w:after="0"/>
        <w:rPr>
          <w:rFonts w:asciiTheme="minorHAnsi" w:hAnsiTheme="minorHAnsi" w:cstheme="minorHAnsi"/>
          <w:i/>
          <w:sz w:val="24"/>
          <w:szCs w:val="24"/>
        </w:rPr>
      </w:pPr>
      <w:r w:rsidRPr="002F0AC1">
        <w:rPr>
          <w:rFonts w:asciiTheme="minorHAnsi" w:hAnsiTheme="minorHAnsi" w:cstheme="minorHAnsi"/>
          <w:i/>
          <w:sz w:val="24"/>
          <w:szCs w:val="24"/>
        </w:rPr>
        <w:t>St. Matthew’s RC High School</w:t>
      </w:r>
      <w:r w:rsidR="001B0DAD" w:rsidRPr="002F0AC1">
        <w:rPr>
          <w:rFonts w:asciiTheme="minorHAnsi" w:hAnsiTheme="minorHAnsi" w:cstheme="minorHAnsi"/>
          <w:i/>
          <w:sz w:val="24"/>
          <w:szCs w:val="24"/>
        </w:rPr>
        <w:t>, Manchester</w:t>
      </w:r>
    </w:p>
    <w:p w14:paraId="1FD210AB" w14:textId="77777777" w:rsidR="002F0AC1" w:rsidRPr="002F0AC1" w:rsidRDefault="002F0AC1" w:rsidP="002F0AC1">
      <w:pPr>
        <w:spacing w:before="0" w:after="0"/>
        <w:rPr>
          <w:rFonts w:asciiTheme="minorHAnsi" w:hAnsiTheme="minorHAnsi" w:cstheme="minorHAnsi"/>
          <w:i/>
          <w:sz w:val="24"/>
          <w:szCs w:val="24"/>
        </w:rPr>
      </w:pPr>
    </w:p>
    <w:p w14:paraId="0743FD6A" w14:textId="709D75C0" w:rsidR="00F93E23" w:rsidRPr="002F0AC1" w:rsidRDefault="002F0AC1" w:rsidP="002F0AC1">
      <w:pPr>
        <w:pStyle w:val="Heading2"/>
        <w:spacing w:before="0" w:after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Work Experience</w:t>
      </w:r>
      <w:r w:rsidR="00F93E23" w:rsidRPr="002F0AC1">
        <w:rPr>
          <w:rFonts w:asciiTheme="minorHAnsi" w:hAnsiTheme="minorHAnsi" w:cstheme="minorHAnsi"/>
          <w:sz w:val="24"/>
          <w:szCs w:val="24"/>
        </w:rPr>
        <w:t>:</w:t>
      </w:r>
    </w:p>
    <w:p w14:paraId="3CDEB367" w14:textId="1D6A129B" w:rsidR="006D7E8B" w:rsidRPr="002F0AC1" w:rsidRDefault="006D7E8B" w:rsidP="002F0AC1">
      <w:pPr>
        <w:pStyle w:val="Achievement"/>
        <w:numPr>
          <w:ilvl w:val="0"/>
          <w:numId w:val="0"/>
        </w:numPr>
        <w:spacing w:after="0" w:line="240" w:lineRule="auto"/>
        <w:rPr>
          <w:rFonts w:asciiTheme="minorHAnsi" w:hAnsiTheme="minorHAnsi" w:cstheme="minorHAnsi"/>
          <w:sz w:val="24"/>
          <w:szCs w:val="24"/>
          <w:lang w:val="de-DE"/>
        </w:rPr>
      </w:pPr>
      <w:r w:rsidRPr="002F0AC1">
        <w:rPr>
          <w:rFonts w:asciiTheme="minorHAnsi" w:hAnsiTheme="minorHAnsi" w:cstheme="minorHAnsi"/>
          <w:sz w:val="24"/>
          <w:szCs w:val="24"/>
          <w:lang w:val="de-DE"/>
        </w:rPr>
        <w:t>20</w:t>
      </w:r>
      <w:r w:rsidR="00994C52" w:rsidRPr="002F0AC1">
        <w:rPr>
          <w:rFonts w:asciiTheme="minorHAnsi" w:hAnsiTheme="minorHAnsi" w:cstheme="minorHAnsi"/>
          <w:sz w:val="24"/>
          <w:szCs w:val="24"/>
          <w:lang w:val="de-DE"/>
        </w:rPr>
        <w:t>20</w:t>
      </w:r>
      <w:r w:rsidRPr="002F0AC1">
        <w:rPr>
          <w:rFonts w:asciiTheme="minorHAnsi" w:hAnsiTheme="minorHAnsi" w:cstheme="minorHAnsi"/>
          <w:sz w:val="24"/>
          <w:szCs w:val="24"/>
          <w:lang w:val="de-DE"/>
        </w:rPr>
        <w:t xml:space="preserve"> – </w:t>
      </w:r>
      <w:r w:rsidR="00994C52" w:rsidRPr="002F0AC1">
        <w:rPr>
          <w:rFonts w:asciiTheme="minorHAnsi" w:hAnsiTheme="minorHAnsi" w:cstheme="minorHAnsi"/>
          <w:sz w:val="24"/>
          <w:szCs w:val="24"/>
          <w:lang w:val="de-DE"/>
        </w:rPr>
        <w:t>PRESENT</w:t>
      </w:r>
      <w:r w:rsidRPr="002F0AC1">
        <w:rPr>
          <w:rFonts w:asciiTheme="minorHAnsi" w:hAnsiTheme="minorHAnsi" w:cstheme="minorHAnsi"/>
          <w:sz w:val="24"/>
          <w:szCs w:val="24"/>
          <w:lang w:val="de-DE"/>
        </w:rPr>
        <w:t xml:space="preserve">  IMI NORGREN Ltd.</w:t>
      </w:r>
      <w:r w:rsidR="003D77F0" w:rsidRPr="002F0AC1">
        <w:rPr>
          <w:rFonts w:asciiTheme="minorHAnsi" w:hAnsiTheme="minorHAnsi" w:cstheme="minorHAnsi"/>
          <w:sz w:val="24"/>
          <w:szCs w:val="24"/>
          <w:lang w:val="de-DE"/>
        </w:rPr>
        <w:t>, (Lichfield</w:t>
      </w:r>
      <w:r w:rsidR="00530B3D" w:rsidRPr="002F0AC1">
        <w:rPr>
          <w:rFonts w:asciiTheme="minorHAnsi" w:hAnsiTheme="minorHAnsi" w:cstheme="minorHAnsi"/>
          <w:sz w:val="24"/>
          <w:szCs w:val="24"/>
          <w:lang w:val="de-DE"/>
        </w:rPr>
        <w:t xml:space="preserve"> local site)</w:t>
      </w:r>
      <w:r w:rsidRPr="002F0AC1">
        <w:rPr>
          <w:rFonts w:asciiTheme="minorHAnsi" w:hAnsiTheme="minorHAnsi" w:cstheme="minorHAnsi"/>
          <w:sz w:val="24"/>
          <w:szCs w:val="24"/>
          <w:lang w:val="de-DE"/>
        </w:rPr>
        <w:t>.</w:t>
      </w:r>
    </w:p>
    <w:p w14:paraId="46954E75" w14:textId="6600AAAF" w:rsidR="006D7E8B" w:rsidRPr="002F0AC1" w:rsidRDefault="00614355" w:rsidP="002F0AC1">
      <w:pPr>
        <w:pStyle w:val="JobTitle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2F0AC1">
        <w:rPr>
          <w:rFonts w:asciiTheme="minorHAnsi" w:hAnsiTheme="minorHAnsi" w:cstheme="minorHAnsi"/>
          <w:b/>
          <w:sz w:val="24"/>
          <w:szCs w:val="24"/>
        </w:rPr>
        <w:t>Key Account Manager – Process Control (UK &amp; Ireland)</w:t>
      </w:r>
    </w:p>
    <w:p w14:paraId="68EFC8C0" w14:textId="13A9E611" w:rsidR="006D7E8B" w:rsidRPr="002F0AC1" w:rsidRDefault="006D7E8B" w:rsidP="002F0AC1">
      <w:pPr>
        <w:pStyle w:val="Achievement"/>
        <w:numPr>
          <w:ilvl w:val="0"/>
          <w:numId w:val="0"/>
        </w:numPr>
        <w:spacing w:after="0" w:line="240" w:lineRule="auto"/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2F0AC1">
        <w:rPr>
          <w:rFonts w:asciiTheme="minorHAnsi" w:hAnsiTheme="minorHAnsi" w:cstheme="minorHAnsi"/>
          <w:i/>
          <w:sz w:val="24"/>
          <w:szCs w:val="24"/>
          <w:lang w:val="en-US"/>
        </w:rPr>
        <w:t xml:space="preserve">Aim:  </w:t>
      </w:r>
      <w:r w:rsidR="00AE594F" w:rsidRPr="002F0AC1">
        <w:rPr>
          <w:rFonts w:asciiTheme="minorHAnsi" w:hAnsiTheme="minorHAnsi" w:cstheme="minorHAnsi"/>
          <w:i/>
          <w:sz w:val="24"/>
          <w:szCs w:val="24"/>
          <w:lang w:val="en-US"/>
        </w:rPr>
        <w:t xml:space="preserve">Progression </w:t>
      </w:r>
      <w:r w:rsidR="00EF267B" w:rsidRPr="002F0AC1">
        <w:rPr>
          <w:rFonts w:asciiTheme="minorHAnsi" w:hAnsiTheme="minorHAnsi" w:cstheme="minorHAnsi"/>
          <w:i/>
          <w:sz w:val="24"/>
          <w:szCs w:val="24"/>
          <w:lang w:val="en-US"/>
        </w:rPr>
        <w:t>in</w:t>
      </w:r>
      <w:r w:rsidR="00AE594F" w:rsidRPr="002F0AC1">
        <w:rPr>
          <w:rFonts w:asciiTheme="minorHAnsi" w:hAnsiTheme="minorHAnsi" w:cstheme="minorHAnsi"/>
          <w:i/>
          <w:sz w:val="24"/>
          <w:szCs w:val="24"/>
          <w:lang w:val="en-US"/>
        </w:rPr>
        <w:t xml:space="preserve"> sales role with a focus on new business development</w:t>
      </w:r>
      <w:r w:rsidR="00EF267B" w:rsidRPr="002F0AC1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sales campaign strategy</w:t>
      </w:r>
      <w:r w:rsidRPr="002F0AC1">
        <w:rPr>
          <w:rFonts w:asciiTheme="minorHAnsi" w:hAnsiTheme="minorHAnsi" w:cstheme="minorHAnsi"/>
          <w:i/>
          <w:sz w:val="24"/>
          <w:szCs w:val="24"/>
          <w:lang w:val="en-US"/>
        </w:rPr>
        <w:t xml:space="preserve">. </w:t>
      </w:r>
    </w:p>
    <w:p w14:paraId="61CD745A" w14:textId="7471A084" w:rsidR="006D7E8B" w:rsidRPr="002F20B7" w:rsidRDefault="00DD0644" w:rsidP="002F0AC1">
      <w:pPr>
        <w:pStyle w:val="Achievement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F20B7">
        <w:rPr>
          <w:rFonts w:asciiTheme="minorHAnsi" w:hAnsiTheme="minorHAnsi" w:cstheme="minorHAnsi"/>
          <w:sz w:val="24"/>
          <w:szCs w:val="24"/>
        </w:rPr>
        <w:t xml:space="preserve">Responsibility for all activities in the top 10 UK &amp; Ireland accounts in the Process Control business unit, with a </w:t>
      </w:r>
      <w:r w:rsidR="002F20B7" w:rsidRPr="002F20B7">
        <w:rPr>
          <w:rFonts w:asciiTheme="minorHAnsi" w:hAnsiTheme="minorHAnsi" w:cstheme="minorHAnsi"/>
          <w:sz w:val="24"/>
          <w:szCs w:val="24"/>
        </w:rPr>
        <w:t>strong</w:t>
      </w:r>
      <w:r w:rsidRPr="002F20B7">
        <w:rPr>
          <w:rFonts w:asciiTheme="minorHAnsi" w:hAnsiTheme="minorHAnsi" w:cstheme="minorHAnsi"/>
          <w:sz w:val="24"/>
          <w:szCs w:val="24"/>
        </w:rPr>
        <w:t xml:space="preserve"> focus on developing new business</w:t>
      </w:r>
      <w:r w:rsidR="006D7E8B" w:rsidRPr="002F20B7">
        <w:rPr>
          <w:rFonts w:asciiTheme="minorHAnsi" w:hAnsiTheme="minorHAnsi" w:cstheme="minorHAnsi"/>
          <w:sz w:val="24"/>
          <w:szCs w:val="24"/>
        </w:rPr>
        <w:t>.</w:t>
      </w:r>
    </w:p>
    <w:p w14:paraId="440ABCCF" w14:textId="2141D2E8" w:rsidR="00DD0644" w:rsidRDefault="00DD0644" w:rsidP="002F0AC1">
      <w:pPr>
        <w:pStyle w:val="Achievement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F20B7">
        <w:rPr>
          <w:rFonts w:asciiTheme="minorHAnsi" w:hAnsiTheme="minorHAnsi" w:cstheme="minorHAnsi"/>
          <w:sz w:val="24"/>
          <w:szCs w:val="24"/>
        </w:rPr>
        <w:t xml:space="preserve">Development and management of sales and marketing campaigns </w:t>
      </w:r>
      <w:r>
        <w:rPr>
          <w:rFonts w:asciiTheme="minorHAnsi" w:hAnsiTheme="minorHAnsi" w:cstheme="minorHAnsi"/>
          <w:sz w:val="24"/>
          <w:szCs w:val="24"/>
        </w:rPr>
        <w:t>to promote new products and target sales for specific focus markets including but not limited to pharmaceutical, hydrogen power and water treatment.</w:t>
      </w:r>
    </w:p>
    <w:p w14:paraId="7544C55A" w14:textId="38DDD5C7" w:rsidR="00DD0644" w:rsidRDefault="00A24AE6" w:rsidP="002F0AC1">
      <w:pPr>
        <w:pStyle w:val="Achievement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F0AC1">
        <w:rPr>
          <w:rFonts w:asciiTheme="minorHAnsi" w:hAnsiTheme="minorHAnsi" w:cstheme="minorHAnsi"/>
          <w:sz w:val="24"/>
          <w:szCs w:val="24"/>
        </w:rPr>
        <w:t xml:space="preserve">Responsible for </w:t>
      </w:r>
      <w:r>
        <w:rPr>
          <w:rFonts w:asciiTheme="minorHAnsi" w:hAnsiTheme="minorHAnsi" w:cstheme="minorHAnsi"/>
          <w:sz w:val="24"/>
          <w:szCs w:val="24"/>
        </w:rPr>
        <w:t>solution proposal, quotation</w:t>
      </w:r>
      <w:r w:rsidR="00DE4DE8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="00DE4DE8">
        <w:rPr>
          <w:rFonts w:asciiTheme="minorHAnsi" w:hAnsiTheme="minorHAnsi" w:cstheme="minorHAnsi"/>
          <w:sz w:val="24"/>
          <w:szCs w:val="24"/>
        </w:rPr>
        <w:t xml:space="preserve">commercial </w:t>
      </w:r>
      <w:r>
        <w:rPr>
          <w:rFonts w:asciiTheme="minorHAnsi" w:hAnsiTheme="minorHAnsi" w:cstheme="minorHAnsi"/>
          <w:sz w:val="24"/>
          <w:szCs w:val="24"/>
        </w:rPr>
        <w:t>contract</w:t>
      </w:r>
      <w:r w:rsidR="00DE4DE8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 and price negotiations.</w:t>
      </w:r>
    </w:p>
    <w:p w14:paraId="2C4F523D" w14:textId="4DB7BE4B" w:rsidR="00A24AE6" w:rsidRPr="002F0AC1" w:rsidRDefault="00A24AE6" w:rsidP="002F0AC1">
      <w:pPr>
        <w:pStyle w:val="Achievement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Reporting to the </w:t>
      </w:r>
      <w:r w:rsidR="00614E59">
        <w:rPr>
          <w:rFonts w:asciiTheme="minorHAnsi" w:hAnsiTheme="minorHAnsi" w:cstheme="minorHAnsi"/>
          <w:sz w:val="24"/>
          <w:szCs w:val="24"/>
        </w:rPr>
        <w:t>sector</w:t>
      </w:r>
      <w:r>
        <w:rPr>
          <w:rFonts w:asciiTheme="minorHAnsi" w:hAnsiTheme="minorHAnsi" w:cstheme="minorHAnsi"/>
          <w:sz w:val="24"/>
          <w:szCs w:val="24"/>
        </w:rPr>
        <w:t xml:space="preserve"> sales director with financial forecasts, opportunity pipeline and area development plans as required.</w:t>
      </w:r>
    </w:p>
    <w:p w14:paraId="29BD2386" w14:textId="77777777" w:rsidR="00FE2E72" w:rsidRPr="002F0AC1" w:rsidRDefault="00FE2E72" w:rsidP="002F0AC1">
      <w:pPr>
        <w:pStyle w:val="CompanyName"/>
        <w:spacing w:before="0" w:after="0" w:line="240" w:lineRule="auto"/>
        <w:rPr>
          <w:rFonts w:asciiTheme="minorHAnsi" w:hAnsiTheme="minorHAnsi" w:cstheme="minorHAnsi"/>
          <w:sz w:val="24"/>
          <w:szCs w:val="24"/>
          <w:lang w:val="de-DE"/>
        </w:rPr>
      </w:pPr>
    </w:p>
    <w:p w14:paraId="0743FD6B" w14:textId="0FAAE26D" w:rsidR="0081196F" w:rsidRPr="002F0AC1" w:rsidRDefault="00942D60" w:rsidP="002F0AC1">
      <w:pPr>
        <w:pStyle w:val="CompanyName"/>
        <w:spacing w:before="0" w:after="0" w:line="240" w:lineRule="auto"/>
        <w:rPr>
          <w:rFonts w:asciiTheme="minorHAnsi" w:hAnsiTheme="minorHAnsi" w:cstheme="minorHAnsi"/>
          <w:sz w:val="24"/>
          <w:szCs w:val="24"/>
          <w:lang w:val="de-DE"/>
        </w:rPr>
      </w:pPr>
      <w:r w:rsidRPr="002F0AC1">
        <w:rPr>
          <w:rFonts w:asciiTheme="minorHAnsi" w:hAnsiTheme="minorHAnsi" w:cstheme="minorHAnsi"/>
          <w:sz w:val="24"/>
          <w:szCs w:val="24"/>
          <w:lang w:val="de-DE"/>
        </w:rPr>
        <w:t>201</w:t>
      </w:r>
      <w:r w:rsidR="00515986" w:rsidRPr="002F0AC1">
        <w:rPr>
          <w:rFonts w:asciiTheme="minorHAnsi" w:hAnsiTheme="minorHAnsi" w:cstheme="minorHAnsi"/>
          <w:sz w:val="24"/>
          <w:szCs w:val="24"/>
          <w:lang w:val="de-DE"/>
        </w:rPr>
        <w:t>7</w:t>
      </w:r>
      <w:r w:rsidR="0070581D" w:rsidRPr="002F0AC1">
        <w:rPr>
          <w:rFonts w:asciiTheme="minorHAnsi" w:hAnsiTheme="minorHAnsi" w:cstheme="minorHAnsi"/>
          <w:sz w:val="24"/>
          <w:szCs w:val="24"/>
          <w:lang w:val="de-DE"/>
        </w:rPr>
        <w:t xml:space="preserve"> – </w:t>
      </w:r>
      <w:r w:rsidR="006D7E8B" w:rsidRPr="002F0AC1">
        <w:rPr>
          <w:rFonts w:asciiTheme="minorHAnsi" w:hAnsiTheme="minorHAnsi" w:cstheme="minorHAnsi"/>
          <w:sz w:val="24"/>
          <w:szCs w:val="24"/>
          <w:lang w:val="de-DE"/>
        </w:rPr>
        <w:t>2020</w:t>
      </w:r>
      <w:r w:rsidR="008E0ECD" w:rsidRPr="002F0AC1">
        <w:rPr>
          <w:rFonts w:asciiTheme="minorHAnsi" w:hAnsiTheme="minorHAnsi" w:cstheme="minorHAnsi"/>
          <w:sz w:val="24"/>
          <w:szCs w:val="24"/>
          <w:lang w:val="de-DE"/>
        </w:rPr>
        <w:t xml:space="preserve"> </w:t>
      </w:r>
      <w:r w:rsidR="0070581D" w:rsidRPr="002F0AC1">
        <w:rPr>
          <w:rFonts w:asciiTheme="minorHAnsi" w:hAnsiTheme="minorHAnsi" w:cstheme="minorHAnsi"/>
          <w:sz w:val="24"/>
          <w:szCs w:val="24"/>
          <w:lang w:val="de-DE"/>
        </w:rPr>
        <w:t xml:space="preserve"> IMI NORGREN Ltd</w:t>
      </w:r>
      <w:r w:rsidR="005D3772" w:rsidRPr="002F0AC1">
        <w:rPr>
          <w:rFonts w:asciiTheme="minorHAnsi" w:hAnsiTheme="minorHAnsi" w:cstheme="minorHAnsi"/>
          <w:sz w:val="24"/>
          <w:szCs w:val="24"/>
          <w:lang w:val="de-DE"/>
        </w:rPr>
        <w:t xml:space="preserve">., </w:t>
      </w:r>
      <w:r w:rsidR="00530B3D" w:rsidRPr="002F0AC1">
        <w:rPr>
          <w:rFonts w:asciiTheme="minorHAnsi" w:hAnsiTheme="minorHAnsi" w:cstheme="minorHAnsi"/>
          <w:sz w:val="24"/>
          <w:szCs w:val="24"/>
          <w:lang w:val="de-DE"/>
        </w:rPr>
        <w:t>(Lichfield local site)</w:t>
      </w:r>
      <w:r w:rsidR="005D3772" w:rsidRPr="002F0AC1">
        <w:rPr>
          <w:rFonts w:asciiTheme="minorHAnsi" w:hAnsiTheme="minorHAnsi" w:cstheme="minorHAnsi"/>
          <w:sz w:val="24"/>
          <w:szCs w:val="24"/>
          <w:lang w:val="de-DE"/>
        </w:rPr>
        <w:t>.</w:t>
      </w:r>
    </w:p>
    <w:p w14:paraId="0743FD6C" w14:textId="69E662C8" w:rsidR="00515986" w:rsidRPr="002F0AC1" w:rsidRDefault="00515986" w:rsidP="002F0AC1">
      <w:pPr>
        <w:pStyle w:val="JobTitle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2F0AC1">
        <w:rPr>
          <w:rFonts w:asciiTheme="minorHAnsi" w:hAnsiTheme="minorHAnsi" w:cstheme="minorHAnsi"/>
          <w:b/>
          <w:sz w:val="24"/>
          <w:szCs w:val="24"/>
        </w:rPr>
        <w:t>Area Account Manager – East Midlands</w:t>
      </w:r>
    </w:p>
    <w:p w14:paraId="0743FD6D" w14:textId="77777777" w:rsidR="00515986" w:rsidRPr="002F0AC1" w:rsidRDefault="00515986" w:rsidP="002F0AC1">
      <w:pPr>
        <w:pStyle w:val="Achievement"/>
        <w:numPr>
          <w:ilvl w:val="0"/>
          <w:numId w:val="0"/>
        </w:numPr>
        <w:spacing w:after="0" w:line="240" w:lineRule="auto"/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2F0AC1">
        <w:rPr>
          <w:rFonts w:asciiTheme="minorHAnsi" w:hAnsiTheme="minorHAnsi" w:cstheme="minorHAnsi"/>
          <w:i/>
          <w:sz w:val="24"/>
          <w:szCs w:val="24"/>
          <w:lang w:val="en-US"/>
        </w:rPr>
        <w:t xml:space="preserve">Aim:  Gain knowledge in sales techniques and develop a wider understanding of running a business unit. </w:t>
      </w:r>
    </w:p>
    <w:p w14:paraId="0743FD6E" w14:textId="335F9FEA" w:rsidR="00515986" w:rsidRPr="002F0AC1" w:rsidRDefault="009C1252" w:rsidP="002F0AC1">
      <w:pPr>
        <w:pStyle w:val="Achievement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External sales role responsible for maintenance of existing accounts and </w:t>
      </w:r>
      <w:r w:rsidR="00515986" w:rsidRPr="002F0AC1">
        <w:rPr>
          <w:rFonts w:asciiTheme="minorHAnsi" w:hAnsiTheme="minorHAnsi" w:cstheme="minorHAnsi"/>
          <w:sz w:val="24"/>
          <w:szCs w:val="24"/>
        </w:rPr>
        <w:t>build</w:t>
      </w:r>
      <w:r>
        <w:rPr>
          <w:rFonts w:asciiTheme="minorHAnsi" w:hAnsiTheme="minorHAnsi" w:cstheme="minorHAnsi"/>
          <w:sz w:val="24"/>
          <w:szCs w:val="24"/>
        </w:rPr>
        <w:t>ing</w:t>
      </w:r>
      <w:r w:rsidR="00515986" w:rsidRPr="002F0AC1">
        <w:rPr>
          <w:rFonts w:asciiTheme="minorHAnsi" w:hAnsiTheme="minorHAnsi" w:cstheme="minorHAnsi"/>
          <w:sz w:val="24"/>
          <w:szCs w:val="24"/>
        </w:rPr>
        <w:t xml:space="preserve"> relationships with new </w:t>
      </w:r>
      <w:r>
        <w:rPr>
          <w:rFonts w:asciiTheme="minorHAnsi" w:hAnsiTheme="minorHAnsi" w:cstheme="minorHAnsi"/>
          <w:sz w:val="24"/>
          <w:szCs w:val="24"/>
        </w:rPr>
        <w:t xml:space="preserve">potential </w:t>
      </w:r>
      <w:r w:rsidR="00515986" w:rsidRPr="002F0AC1">
        <w:rPr>
          <w:rFonts w:asciiTheme="minorHAnsi" w:hAnsiTheme="minorHAnsi" w:cstheme="minorHAnsi"/>
          <w:sz w:val="24"/>
          <w:szCs w:val="24"/>
        </w:rPr>
        <w:t>customers</w:t>
      </w:r>
      <w:r w:rsidR="00945A17" w:rsidRPr="002F0AC1">
        <w:rPr>
          <w:rFonts w:asciiTheme="minorHAnsi" w:hAnsiTheme="minorHAnsi" w:cstheme="minorHAnsi"/>
          <w:sz w:val="24"/>
          <w:szCs w:val="24"/>
        </w:rPr>
        <w:t xml:space="preserve"> across a wide range or industry sectors including commercial vehicle, rail, energy, industrial automation and life sciences.</w:t>
      </w:r>
    </w:p>
    <w:p w14:paraId="0743FD6F" w14:textId="1A6687E1" w:rsidR="00515986" w:rsidRPr="002F0AC1" w:rsidRDefault="00515986" w:rsidP="002F0AC1">
      <w:pPr>
        <w:pStyle w:val="Achievement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F0AC1">
        <w:rPr>
          <w:rFonts w:asciiTheme="minorHAnsi" w:hAnsiTheme="minorHAnsi" w:cstheme="minorHAnsi"/>
          <w:sz w:val="24"/>
          <w:szCs w:val="24"/>
        </w:rPr>
        <w:t xml:space="preserve">Responsible for </w:t>
      </w:r>
      <w:r w:rsidR="00945A17" w:rsidRPr="002F0AC1">
        <w:rPr>
          <w:rFonts w:asciiTheme="minorHAnsi" w:hAnsiTheme="minorHAnsi" w:cstheme="minorHAnsi"/>
          <w:sz w:val="24"/>
          <w:szCs w:val="24"/>
        </w:rPr>
        <w:t xml:space="preserve">all activities in the account, </w:t>
      </w:r>
      <w:r w:rsidR="009C1252">
        <w:rPr>
          <w:rFonts w:asciiTheme="minorHAnsi" w:hAnsiTheme="minorHAnsi" w:cstheme="minorHAnsi"/>
          <w:sz w:val="24"/>
          <w:szCs w:val="24"/>
        </w:rPr>
        <w:t>including but not limited to solution proposal, quotation, contract and price negotiations</w:t>
      </w:r>
      <w:r w:rsidRPr="002F0AC1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0743FD70" w14:textId="58D7313D" w:rsidR="00515986" w:rsidRPr="002F0AC1" w:rsidRDefault="00F3060C" w:rsidP="002F0AC1">
      <w:pPr>
        <w:pStyle w:val="Achievement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Reporting to the senior management team financial forecasts, opportunity pipeline and area development plans as required</w:t>
      </w:r>
      <w:r w:rsidR="00945A17" w:rsidRPr="002F0AC1">
        <w:rPr>
          <w:rFonts w:asciiTheme="minorHAnsi" w:hAnsiTheme="minorHAnsi" w:cstheme="minorHAnsi"/>
          <w:sz w:val="24"/>
          <w:szCs w:val="24"/>
        </w:rPr>
        <w:t>.</w:t>
      </w:r>
    </w:p>
    <w:p w14:paraId="0743FD71" w14:textId="77777777" w:rsidR="00515986" w:rsidRPr="002F0AC1" w:rsidRDefault="00515986" w:rsidP="002F0AC1">
      <w:pPr>
        <w:pStyle w:val="Achievement"/>
        <w:numPr>
          <w:ilvl w:val="0"/>
          <w:numId w:val="0"/>
        </w:numPr>
        <w:spacing w:after="0" w:line="240" w:lineRule="auto"/>
        <w:rPr>
          <w:rFonts w:asciiTheme="minorHAnsi" w:hAnsiTheme="minorHAnsi" w:cstheme="minorHAnsi"/>
          <w:sz w:val="24"/>
          <w:szCs w:val="24"/>
          <w:lang w:val="de-DE"/>
        </w:rPr>
      </w:pPr>
    </w:p>
    <w:p w14:paraId="0743FD72" w14:textId="77777777" w:rsidR="00515986" w:rsidRPr="002F0AC1" w:rsidRDefault="00515986" w:rsidP="002F0AC1">
      <w:pPr>
        <w:pStyle w:val="Achievement"/>
        <w:numPr>
          <w:ilvl w:val="0"/>
          <w:numId w:val="0"/>
        </w:numPr>
        <w:spacing w:after="0" w:line="240" w:lineRule="auto"/>
        <w:rPr>
          <w:rFonts w:asciiTheme="minorHAnsi" w:hAnsiTheme="minorHAnsi" w:cstheme="minorHAnsi"/>
          <w:sz w:val="24"/>
          <w:szCs w:val="24"/>
          <w:lang w:val="de-DE"/>
        </w:rPr>
      </w:pPr>
      <w:r w:rsidRPr="002F0AC1">
        <w:rPr>
          <w:rFonts w:asciiTheme="minorHAnsi" w:hAnsiTheme="minorHAnsi" w:cstheme="minorHAnsi"/>
          <w:sz w:val="24"/>
          <w:szCs w:val="24"/>
          <w:lang w:val="de-DE"/>
        </w:rPr>
        <w:t>2016 – 2017  IMI NORGREN Ltd., Manchester.</w:t>
      </w:r>
    </w:p>
    <w:p w14:paraId="0743FD73" w14:textId="77777777" w:rsidR="0081196F" w:rsidRPr="002F0AC1" w:rsidRDefault="0070581D" w:rsidP="002F0AC1">
      <w:pPr>
        <w:pStyle w:val="JobTitle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2F0AC1">
        <w:rPr>
          <w:rFonts w:asciiTheme="minorHAnsi" w:hAnsiTheme="minorHAnsi" w:cstheme="minorHAnsi"/>
          <w:b/>
          <w:sz w:val="24"/>
          <w:szCs w:val="24"/>
        </w:rPr>
        <w:t>Application Engineer</w:t>
      </w:r>
    </w:p>
    <w:p w14:paraId="0743FD74" w14:textId="77777777" w:rsidR="0081196F" w:rsidRPr="002F0AC1" w:rsidRDefault="005D3772" w:rsidP="002F0AC1">
      <w:pPr>
        <w:pStyle w:val="Achievement"/>
        <w:numPr>
          <w:ilvl w:val="0"/>
          <w:numId w:val="0"/>
        </w:numPr>
        <w:spacing w:after="0" w:line="240" w:lineRule="auto"/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2F0AC1">
        <w:rPr>
          <w:rFonts w:asciiTheme="minorHAnsi" w:hAnsiTheme="minorHAnsi" w:cstheme="minorHAnsi"/>
          <w:i/>
          <w:sz w:val="24"/>
          <w:szCs w:val="24"/>
          <w:lang w:val="en-US"/>
        </w:rPr>
        <w:t xml:space="preserve">Aim:  </w:t>
      </w:r>
      <w:r w:rsidR="00082B19" w:rsidRPr="002F0AC1">
        <w:rPr>
          <w:rFonts w:asciiTheme="minorHAnsi" w:hAnsiTheme="minorHAnsi" w:cstheme="minorHAnsi"/>
          <w:i/>
          <w:sz w:val="24"/>
          <w:szCs w:val="24"/>
          <w:lang w:val="en-US"/>
        </w:rPr>
        <w:t xml:space="preserve">Gain valuable knowledge in design and manufacture of bespoke control systems and components. </w:t>
      </w:r>
    </w:p>
    <w:p w14:paraId="0743FD75" w14:textId="1A38F021" w:rsidR="0081196F" w:rsidRPr="002F0AC1" w:rsidRDefault="00082B19" w:rsidP="002F0AC1">
      <w:pPr>
        <w:pStyle w:val="Achievement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F0AC1">
        <w:rPr>
          <w:rFonts w:asciiTheme="minorHAnsi" w:hAnsiTheme="minorHAnsi" w:cstheme="minorHAnsi"/>
          <w:sz w:val="24"/>
          <w:szCs w:val="24"/>
        </w:rPr>
        <w:t xml:space="preserve">Customer facing role with </w:t>
      </w:r>
      <w:r w:rsidR="009C1252">
        <w:rPr>
          <w:rFonts w:asciiTheme="minorHAnsi" w:hAnsiTheme="minorHAnsi" w:cstheme="minorHAnsi"/>
          <w:sz w:val="24"/>
          <w:szCs w:val="24"/>
        </w:rPr>
        <w:t>responsibility</w:t>
      </w:r>
      <w:r w:rsidRPr="002F0AC1">
        <w:rPr>
          <w:rFonts w:asciiTheme="minorHAnsi" w:hAnsiTheme="minorHAnsi" w:cstheme="minorHAnsi"/>
          <w:sz w:val="24"/>
          <w:szCs w:val="24"/>
        </w:rPr>
        <w:t xml:space="preserve"> to determine</w:t>
      </w:r>
      <w:r w:rsidR="00927076" w:rsidRPr="002F0AC1">
        <w:rPr>
          <w:rFonts w:asciiTheme="minorHAnsi" w:hAnsiTheme="minorHAnsi" w:cstheme="minorHAnsi"/>
          <w:sz w:val="24"/>
          <w:szCs w:val="24"/>
        </w:rPr>
        <w:t xml:space="preserve"> system</w:t>
      </w:r>
      <w:r w:rsidRPr="002F0AC1">
        <w:rPr>
          <w:rFonts w:asciiTheme="minorHAnsi" w:hAnsiTheme="minorHAnsi" w:cstheme="minorHAnsi"/>
          <w:sz w:val="24"/>
          <w:szCs w:val="24"/>
        </w:rPr>
        <w:t xml:space="preserve"> requirements</w:t>
      </w:r>
      <w:r w:rsidR="006444BC" w:rsidRPr="002F0AC1">
        <w:rPr>
          <w:rFonts w:asciiTheme="minorHAnsi" w:hAnsiTheme="minorHAnsi" w:cstheme="minorHAnsi"/>
          <w:sz w:val="24"/>
          <w:szCs w:val="24"/>
        </w:rPr>
        <w:t>, build and maintain strong working relationships</w:t>
      </w:r>
      <w:r w:rsidR="0081196F" w:rsidRPr="002F0AC1">
        <w:rPr>
          <w:rFonts w:asciiTheme="minorHAnsi" w:hAnsiTheme="minorHAnsi" w:cstheme="minorHAnsi"/>
          <w:sz w:val="24"/>
          <w:szCs w:val="24"/>
        </w:rPr>
        <w:t>.</w:t>
      </w:r>
    </w:p>
    <w:p w14:paraId="0743FD76" w14:textId="380E3A96" w:rsidR="0081196F" w:rsidRPr="002F0AC1" w:rsidRDefault="0080609B" w:rsidP="002F0AC1">
      <w:pPr>
        <w:pStyle w:val="Achievement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F0AC1">
        <w:rPr>
          <w:rFonts w:asciiTheme="minorHAnsi" w:hAnsiTheme="minorHAnsi" w:cstheme="minorHAnsi"/>
          <w:sz w:val="24"/>
          <w:szCs w:val="24"/>
        </w:rPr>
        <w:t>Responsible for the d</w:t>
      </w:r>
      <w:r w:rsidR="00082B19" w:rsidRPr="002F0AC1">
        <w:rPr>
          <w:rFonts w:asciiTheme="minorHAnsi" w:hAnsiTheme="minorHAnsi" w:cstheme="minorHAnsi"/>
          <w:sz w:val="24"/>
          <w:szCs w:val="24"/>
        </w:rPr>
        <w:t>esign, cost and manufacture of bespoke pneumatic control panels</w:t>
      </w:r>
      <w:r w:rsidRPr="002F0AC1">
        <w:rPr>
          <w:rFonts w:asciiTheme="minorHAnsi" w:hAnsiTheme="minorHAnsi" w:cstheme="minorHAnsi"/>
          <w:sz w:val="24"/>
          <w:szCs w:val="24"/>
        </w:rPr>
        <w:t>, assemblies</w:t>
      </w:r>
      <w:r w:rsidR="00082B19" w:rsidRPr="002F0AC1">
        <w:rPr>
          <w:rFonts w:asciiTheme="minorHAnsi" w:hAnsiTheme="minorHAnsi" w:cstheme="minorHAnsi"/>
          <w:sz w:val="24"/>
          <w:szCs w:val="24"/>
        </w:rPr>
        <w:t xml:space="preserve"> and components</w:t>
      </w:r>
      <w:r w:rsidR="006444BC" w:rsidRPr="002F0AC1">
        <w:rPr>
          <w:rFonts w:asciiTheme="minorHAnsi" w:hAnsiTheme="minorHAnsi" w:cstheme="minorHAnsi"/>
          <w:sz w:val="24"/>
          <w:szCs w:val="24"/>
        </w:rPr>
        <w:t xml:space="preserve"> destined for the OEM</w:t>
      </w:r>
      <w:r w:rsidR="00247038" w:rsidRPr="002F0AC1">
        <w:rPr>
          <w:rFonts w:asciiTheme="minorHAnsi" w:hAnsiTheme="minorHAnsi" w:cstheme="minorHAnsi"/>
          <w:sz w:val="24"/>
          <w:szCs w:val="24"/>
        </w:rPr>
        <w:t>, OCG</w:t>
      </w:r>
      <w:r w:rsidR="009C1252">
        <w:rPr>
          <w:rFonts w:asciiTheme="minorHAnsi" w:hAnsiTheme="minorHAnsi" w:cstheme="minorHAnsi"/>
          <w:sz w:val="24"/>
          <w:szCs w:val="24"/>
        </w:rPr>
        <w:t>, energy</w:t>
      </w:r>
      <w:r w:rsidR="00576787" w:rsidRPr="002F0AC1">
        <w:rPr>
          <w:rFonts w:asciiTheme="minorHAnsi" w:hAnsiTheme="minorHAnsi" w:cstheme="minorHAnsi"/>
          <w:sz w:val="24"/>
          <w:szCs w:val="24"/>
        </w:rPr>
        <w:t xml:space="preserve"> and several niche markets</w:t>
      </w:r>
      <w:r w:rsidR="0081196F" w:rsidRPr="002F0AC1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0743FD77" w14:textId="77777777" w:rsidR="003F14EC" w:rsidRPr="002F0AC1" w:rsidRDefault="00E913F8" w:rsidP="002F0AC1">
      <w:pPr>
        <w:pStyle w:val="Achievement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F0AC1">
        <w:rPr>
          <w:rFonts w:asciiTheme="minorHAnsi" w:hAnsiTheme="minorHAnsi" w:cstheme="minorHAnsi"/>
          <w:sz w:val="24"/>
          <w:szCs w:val="24"/>
        </w:rPr>
        <w:t>Product</w:t>
      </w:r>
      <w:r w:rsidR="0080609B" w:rsidRPr="002F0AC1">
        <w:rPr>
          <w:rFonts w:asciiTheme="minorHAnsi" w:hAnsiTheme="minorHAnsi" w:cstheme="minorHAnsi"/>
          <w:sz w:val="24"/>
          <w:szCs w:val="24"/>
        </w:rPr>
        <w:t xml:space="preserve">ion of engineering drawings (3D and </w:t>
      </w:r>
      <w:r w:rsidRPr="002F0AC1">
        <w:rPr>
          <w:rFonts w:asciiTheme="minorHAnsi" w:hAnsiTheme="minorHAnsi" w:cstheme="minorHAnsi"/>
          <w:sz w:val="24"/>
          <w:szCs w:val="24"/>
        </w:rPr>
        <w:t>2D</w:t>
      </w:r>
      <w:r w:rsidR="0080609B" w:rsidRPr="002F0AC1">
        <w:rPr>
          <w:rFonts w:asciiTheme="minorHAnsi" w:hAnsiTheme="minorHAnsi" w:cstheme="minorHAnsi"/>
          <w:sz w:val="24"/>
          <w:szCs w:val="24"/>
        </w:rPr>
        <w:t xml:space="preserve"> CAD</w:t>
      </w:r>
      <w:r w:rsidRPr="002F0AC1">
        <w:rPr>
          <w:rFonts w:asciiTheme="minorHAnsi" w:hAnsiTheme="minorHAnsi" w:cstheme="minorHAnsi"/>
          <w:sz w:val="24"/>
          <w:szCs w:val="24"/>
        </w:rPr>
        <w:t>/work instructions) and documentation</w:t>
      </w:r>
      <w:r w:rsidR="0081196F" w:rsidRPr="002F0AC1">
        <w:rPr>
          <w:rFonts w:asciiTheme="minorHAnsi" w:hAnsiTheme="minorHAnsi" w:cstheme="minorHAnsi"/>
          <w:sz w:val="24"/>
          <w:szCs w:val="24"/>
        </w:rPr>
        <w:t>.</w:t>
      </w:r>
    </w:p>
    <w:p w14:paraId="0743FD78" w14:textId="25930236" w:rsidR="00E913F8" w:rsidRPr="002F0AC1" w:rsidRDefault="009C1252" w:rsidP="002F0AC1">
      <w:pPr>
        <w:pStyle w:val="Achievement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Responsible for</w:t>
      </w:r>
      <w:r w:rsidR="00D82B82" w:rsidRPr="002F0AC1">
        <w:rPr>
          <w:rFonts w:asciiTheme="minorHAnsi" w:hAnsiTheme="minorHAnsi" w:cstheme="minorHAnsi"/>
          <w:sz w:val="24"/>
          <w:szCs w:val="24"/>
        </w:rPr>
        <w:t xml:space="preserve"> ATEX EN60079 and Safe System EN13849</w:t>
      </w:r>
      <w:r>
        <w:rPr>
          <w:rFonts w:asciiTheme="minorHAnsi" w:hAnsiTheme="minorHAnsi" w:cstheme="minorHAnsi"/>
          <w:sz w:val="24"/>
          <w:szCs w:val="24"/>
        </w:rPr>
        <w:t xml:space="preserve"> compliance including</w:t>
      </w:r>
      <w:r w:rsidR="00D82B82" w:rsidRPr="002F0AC1">
        <w:rPr>
          <w:rFonts w:asciiTheme="minorHAnsi" w:hAnsiTheme="minorHAnsi" w:cstheme="minorHAnsi"/>
          <w:sz w:val="24"/>
          <w:szCs w:val="24"/>
        </w:rPr>
        <w:t xml:space="preserve"> training </w:t>
      </w:r>
      <w:r>
        <w:rPr>
          <w:rFonts w:asciiTheme="minorHAnsi" w:hAnsiTheme="minorHAnsi" w:cstheme="minorHAnsi"/>
          <w:sz w:val="24"/>
          <w:szCs w:val="24"/>
        </w:rPr>
        <w:t>engineers throughout western Europe</w:t>
      </w:r>
      <w:r w:rsidR="0075453F" w:rsidRPr="002F0AC1">
        <w:rPr>
          <w:rFonts w:asciiTheme="minorHAnsi" w:hAnsiTheme="minorHAnsi" w:cstheme="minorHAnsi"/>
          <w:sz w:val="24"/>
          <w:szCs w:val="24"/>
        </w:rPr>
        <w:t>.</w:t>
      </w:r>
    </w:p>
    <w:p w14:paraId="5E0D9922" w14:textId="77777777" w:rsidR="00FE2E72" w:rsidRPr="002F0AC1" w:rsidRDefault="00FE2E72" w:rsidP="002F0AC1">
      <w:pPr>
        <w:pStyle w:val="CompanyName"/>
        <w:spacing w:before="0" w:after="0" w:line="240" w:lineRule="auto"/>
        <w:rPr>
          <w:rFonts w:asciiTheme="minorHAnsi" w:hAnsiTheme="minorHAnsi" w:cstheme="minorHAnsi"/>
          <w:sz w:val="24"/>
          <w:szCs w:val="24"/>
          <w:lang w:val="de-DE"/>
        </w:rPr>
      </w:pPr>
    </w:p>
    <w:p w14:paraId="0743FD79" w14:textId="5808A0CC" w:rsidR="00942D60" w:rsidRPr="002F0AC1" w:rsidRDefault="00942D60" w:rsidP="002F0AC1">
      <w:pPr>
        <w:pStyle w:val="CompanyName"/>
        <w:spacing w:before="0" w:after="0" w:line="240" w:lineRule="auto"/>
        <w:rPr>
          <w:rFonts w:asciiTheme="minorHAnsi" w:hAnsiTheme="minorHAnsi" w:cstheme="minorHAnsi"/>
          <w:sz w:val="24"/>
          <w:szCs w:val="24"/>
          <w:lang w:val="de-DE"/>
        </w:rPr>
      </w:pPr>
      <w:r w:rsidRPr="002F0AC1">
        <w:rPr>
          <w:rFonts w:asciiTheme="minorHAnsi" w:hAnsiTheme="minorHAnsi" w:cstheme="minorHAnsi"/>
          <w:sz w:val="24"/>
          <w:szCs w:val="24"/>
          <w:lang w:val="de-DE"/>
        </w:rPr>
        <w:t>2015 – 2016  IMI NORGREN GmbH</w:t>
      </w:r>
      <w:r w:rsidR="009B4984" w:rsidRPr="002F0AC1">
        <w:rPr>
          <w:rFonts w:asciiTheme="minorHAnsi" w:hAnsiTheme="minorHAnsi" w:cstheme="minorHAnsi"/>
          <w:sz w:val="24"/>
          <w:szCs w:val="24"/>
          <w:lang w:val="de-DE"/>
        </w:rPr>
        <w:t>.</w:t>
      </w:r>
      <w:r w:rsidR="005D3772" w:rsidRPr="002F0AC1">
        <w:rPr>
          <w:rFonts w:asciiTheme="minorHAnsi" w:hAnsiTheme="minorHAnsi" w:cstheme="minorHAnsi"/>
          <w:sz w:val="24"/>
          <w:szCs w:val="24"/>
          <w:lang w:val="de-DE"/>
        </w:rPr>
        <w:t>, Stuttgart, Germany.</w:t>
      </w:r>
    </w:p>
    <w:p w14:paraId="0743FD7A" w14:textId="77777777" w:rsidR="00942D60" w:rsidRPr="002F0AC1" w:rsidRDefault="00942D60" w:rsidP="002F0AC1">
      <w:pPr>
        <w:pStyle w:val="JobTitle"/>
        <w:spacing w:after="0" w:line="240" w:lineRule="auto"/>
        <w:rPr>
          <w:rFonts w:asciiTheme="minorHAnsi" w:hAnsiTheme="minorHAnsi" w:cstheme="minorHAnsi"/>
          <w:b/>
          <w:sz w:val="24"/>
          <w:szCs w:val="24"/>
          <w:lang w:val="en-GB"/>
        </w:rPr>
      </w:pPr>
      <w:r w:rsidRPr="002F0AC1">
        <w:rPr>
          <w:rFonts w:asciiTheme="minorHAnsi" w:hAnsiTheme="minorHAnsi" w:cstheme="minorHAnsi"/>
          <w:b/>
          <w:sz w:val="24"/>
          <w:szCs w:val="24"/>
          <w:lang w:val="en-GB"/>
        </w:rPr>
        <w:t>Project Manager</w:t>
      </w:r>
      <w:r w:rsidR="0057639F" w:rsidRPr="002F0AC1">
        <w:rPr>
          <w:rFonts w:asciiTheme="minorHAnsi" w:hAnsiTheme="minorHAnsi" w:cstheme="minorHAnsi"/>
          <w:b/>
          <w:sz w:val="24"/>
          <w:szCs w:val="24"/>
          <w:lang w:val="en-GB"/>
        </w:rPr>
        <w:t xml:space="preserve"> (Commercial Vehicle</w:t>
      </w:r>
      <w:r w:rsidR="00ED284D" w:rsidRPr="002F0AC1">
        <w:rPr>
          <w:rFonts w:asciiTheme="minorHAnsi" w:hAnsiTheme="minorHAnsi" w:cstheme="minorHAnsi"/>
          <w:b/>
          <w:sz w:val="24"/>
          <w:szCs w:val="24"/>
          <w:lang w:val="en-GB"/>
        </w:rPr>
        <w:t>)</w:t>
      </w:r>
    </w:p>
    <w:p w14:paraId="0743FD7B" w14:textId="77777777" w:rsidR="00942D60" w:rsidRPr="002F0AC1" w:rsidRDefault="005D3772" w:rsidP="002F0AC1">
      <w:pPr>
        <w:pStyle w:val="Achievement"/>
        <w:numPr>
          <w:ilvl w:val="0"/>
          <w:numId w:val="0"/>
        </w:numPr>
        <w:spacing w:after="0" w:line="240" w:lineRule="auto"/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2F0AC1">
        <w:rPr>
          <w:rFonts w:asciiTheme="minorHAnsi" w:hAnsiTheme="minorHAnsi" w:cstheme="minorHAnsi"/>
          <w:i/>
          <w:sz w:val="24"/>
          <w:szCs w:val="24"/>
          <w:lang w:val="en-US"/>
        </w:rPr>
        <w:t>Aim:  Develop existing, and learn new, people and project management skills.</w:t>
      </w:r>
    </w:p>
    <w:p w14:paraId="0743FD7C" w14:textId="510FE292" w:rsidR="00942D60" w:rsidRPr="002F0AC1" w:rsidRDefault="006513E4" w:rsidP="002F0AC1">
      <w:pPr>
        <w:pStyle w:val="Achievement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F0AC1">
        <w:rPr>
          <w:rFonts w:asciiTheme="minorHAnsi" w:hAnsiTheme="minorHAnsi" w:cstheme="minorHAnsi"/>
          <w:sz w:val="24"/>
          <w:szCs w:val="24"/>
        </w:rPr>
        <w:t xml:space="preserve">Responsible for the project structure, planning, timing and budgets </w:t>
      </w:r>
      <w:r w:rsidR="00D82B82" w:rsidRPr="002F0AC1">
        <w:rPr>
          <w:rFonts w:asciiTheme="minorHAnsi" w:hAnsiTheme="minorHAnsi" w:cstheme="minorHAnsi"/>
          <w:sz w:val="24"/>
          <w:szCs w:val="24"/>
        </w:rPr>
        <w:t>across</w:t>
      </w:r>
      <w:r w:rsidRPr="002F0AC1">
        <w:rPr>
          <w:rFonts w:asciiTheme="minorHAnsi" w:hAnsiTheme="minorHAnsi" w:cstheme="minorHAnsi"/>
          <w:sz w:val="24"/>
          <w:szCs w:val="24"/>
        </w:rPr>
        <w:t xml:space="preserve"> 4 </w:t>
      </w:r>
      <w:r w:rsidR="00247038" w:rsidRPr="002F0AC1">
        <w:rPr>
          <w:rFonts w:asciiTheme="minorHAnsi" w:hAnsiTheme="minorHAnsi" w:cstheme="minorHAnsi"/>
          <w:sz w:val="24"/>
          <w:szCs w:val="24"/>
        </w:rPr>
        <w:t xml:space="preserve">multi-million </w:t>
      </w:r>
      <w:r w:rsidR="00DE4DE8">
        <w:rPr>
          <w:rFonts w:asciiTheme="minorHAnsi" w:hAnsiTheme="minorHAnsi" w:cstheme="minorHAnsi"/>
          <w:sz w:val="24"/>
          <w:szCs w:val="24"/>
        </w:rPr>
        <w:t>Euro</w:t>
      </w:r>
      <w:r w:rsidR="00247038" w:rsidRPr="002F0AC1">
        <w:rPr>
          <w:rFonts w:asciiTheme="minorHAnsi" w:hAnsiTheme="minorHAnsi" w:cstheme="minorHAnsi"/>
          <w:sz w:val="24"/>
          <w:szCs w:val="24"/>
        </w:rPr>
        <w:t xml:space="preserve"> </w:t>
      </w:r>
      <w:r w:rsidRPr="002F0AC1">
        <w:rPr>
          <w:rFonts w:asciiTheme="minorHAnsi" w:hAnsiTheme="minorHAnsi" w:cstheme="minorHAnsi"/>
          <w:sz w:val="24"/>
          <w:szCs w:val="24"/>
        </w:rPr>
        <w:t>projects.</w:t>
      </w:r>
    </w:p>
    <w:p w14:paraId="0743FD7D" w14:textId="069919B9" w:rsidR="00942D60" w:rsidRPr="002F0AC1" w:rsidRDefault="0057639F" w:rsidP="002F0AC1">
      <w:pPr>
        <w:pStyle w:val="Achievement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F0AC1">
        <w:rPr>
          <w:rFonts w:asciiTheme="minorHAnsi" w:hAnsiTheme="minorHAnsi" w:cstheme="minorHAnsi"/>
          <w:sz w:val="24"/>
          <w:szCs w:val="24"/>
        </w:rPr>
        <w:t>R</w:t>
      </w:r>
      <w:r w:rsidR="006513E4" w:rsidRPr="002F0AC1">
        <w:rPr>
          <w:rFonts w:asciiTheme="minorHAnsi" w:hAnsiTheme="minorHAnsi" w:cstheme="minorHAnsi"/>
          <w:sz w:val="24"/>
          <w:szCs w:val="24"/>
        </w:rPr>
        <w:t xml:space="preserve">esponsible for </w:t>
      </w:r>
      <w:r w:rsidRPr="002F0AC1">
        <w:rPr>
          <w:rFonts w:asciiTheme="minorHAnsi" w:hAnsiTheme="minorHAnsi" w:cstheme="minorHAnsi"/>
          <w:sz w:val="24"/>
          <w:szCs w:val="24"/>
        </w:rPr>
        <w:t xml:space="preserve">regular </w:t>
      </w:r>
      <w:r w:rsidR="006513E4" w:rsidRPr="002F0AC1">
        <w:rPr>
          <w:rFonts w:asciiTheme="minorHAnsi" w:hAnsiTheme="minorHAnsi" w:cstheme="minorHAnsi"/>
          <w:sz w:val="24"/>
          <w:szCs w:val="24"/>
        </w:rPr>
        <w:t xml:space="preserve">hosting </w:t>
      </w:r>
      <w:r w:rsidRPr="002F0AC1">
        <w:rPr>
          <w:rFonts w:asciiTheme="minorHAnsi" w:hAnsiTheme="minorHAnsi" w:cstheme="minorHAnsi"/>
          <w:sz w:val="24"/>
          <w:szCs w:val="24"/>
        </w:rPr>
        <w:t>of</w:t>
      </w:r>
      <w:r w:rsidR="006513E4" w:rsidRPr="002F0AC1">
        <w:rPr>
          <w:rFonts w:asciiTheme="minorHAnsi" w:hAnsiTheme="minorHAnsi" w:cstheme="minorHAnsi"/>
          <w:sz w:val="24"/>
          <w:szCs w:val="24"/>
        </w:rPr>
        <w:t xml:space="preserve"> technical </w:t>
      </w:r>
      <w:r w:rsidR="009C1252">
        <w:rPr>
          <w:rFonts w:asciiTheme="minorHAnsi" w:hAnsiTheme="minorHAnsi" w:cstheme="minorHAnsi"/>
          <w:sz w:val="24"/>
          <w:szCs w:val="24"/>
        </w:rPr>
        <w:t xml:space="preserve">reviews, </w:t>
      </w:r>
      <w:r w:rsidR="006513E4" w:rsidRPr="002F0AC1">
        <w:rPr>
          <w:rFonts w:asciiTheme="minorHAnsi" w:hAnsiTheme="minorHAnsi" w:cstheme="minorHAnsi"/>
          <w:sz w:val="24"/>
          <w:szCs w:val="24"/>
        </w:rPr>
        <w:t>customer</w:t>
      </w:r>
      <w:r w:rsidR="009C1252">
        <w:rPr>
          <w:rFonts w:asciiTheme="minorHAnsi" w:hAnsiTheme="minorHAnsi" w:cstheme="minorHAnsi"/>
          <w:sz w:val="24"/>
          <w:szCs w:val="24"/>
        </w:rPr>
        <w:t xml:space="preserve"> and </w:t>
      </w:r>
      <w:r w:rsidR="006513E4" w:rsidRPr="002F0AC1">
        <w:rPr>
          <w:rFonts w:asciiTheme="minorHAnsi" w:hAnsiTheme="minorHAnsi" w:cstheme="minorHAnsi"/>
          <w:sz w:val="24"/>
          <w:szCs w:val="24"/>
        </w:rPr>
        <w:t>supplier meetings, project review</w:t>
      </w:r>
      <w:r w:rsidR="009C1252">
        <w:rPr>
          <w:rFonts w:asciiTheme="minorHAnsi" w:hAnsiTheme="minorHAnsi" w:cstheme="minorHAnsi"/>
          <w:sz w:val="24"/>
          <w:szCs w:val="24"/>
        </w:rPr>
        <w:t>s and Capex</w:t>
      </w:r>
      <w:r w:rsidR="006513E4" w:rsidRPr="002F0AC1">
        <w:rPr>
          <w:rFonts w:asciiTheme="minorHAnsi" w:hAnsiTheme="minorHAnsi" w:cstheme="minorHAnsi"/>
          <w:sz w:val="24"/>
          <w:szCs w:val="24"/>
        </w:rPr>
        <w:t xml:space="preserve"> requests to the senior management team and board of directors.</w:t>
      </w:r>
    </w:p>
    <w:p w14:paraId="0743FD7E" w14:textId="325913EB" w:rsidR="00942D60" w:rsidRPr="002F0AC1" w:rsidRDefault="00942D60" w:rsidP="002F0AC1">
      <w:pPr>
        <w:pStyle w:val="Achievement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F0AC1">
        <w:rPr>
          <w:rFonts w:asciiTheme="minorHAnsi" w:hAnsiTheme="minorHAnsi" w:cstheme="minorHAnsi"/>
          <w:sz w:val="24"/>
          <w:szCs w:val="24"/>
        </w:rPr>
        <w:t xml:space="preserve">Production </w:t>
      </w:r>
      <w:r w:rsidR="0057639F" w:rsidRPr="002F0AC1">
        <w:rPr>
          <w:rFonts w:asciiTheme="minorHAnsi" w:hAnsiTheme="minorHAnsi" w:cstheme="minorHAnsi"/>
          <w:sz w:val="24"/>
          <w:szCs w:val="24"/>
        </w:rPr>
        <w:t>of Business Cases, Project Charters, Time Plans and all other documentation to meet APQP requirements</w:t>
      </w:r>
      <w:r w:rsidRPr="002F0AC1">
        <w:rPr>
          <w:rFonts w:asciiTheme="minorHAnsi" w:hAnsiTheme="minorHAnsi" w:cstheme="minorHAnsi"/>
          <w:sz w:val="24"/>
          <w:szCs w:val="24"/>
        </w:rPr>
        <w:t>.</w:t>
      </w:r>
      <w:r w:rsidR="0057639F" w:rsidRPr="002F0AC1">
        <w:rPr>
          <w:rFonts w:asciiTheme="minorHAnsi" w:hAnsiTheme="minorHAnsi" w:cstheme="minorHAnsi"/>
          <w:sz w:val="24"/>
          <w:szCs w:val="24"/>
        </w:rPr>
        <w:t xml:space="preserve">  Mostly</w:t>
      </w:r>
      <w:r w:rsidR="00545654" w:rsidRPr="002F0AC1">
        <w:rPr>
          <w:rFonts w:asciiTheme="minorHAnsi" w:hAnsiTheme="minorHAnsi" w:cstheme="minorHAnsi"/>
          <w:sz w:val="24"/>
          <w:szCs w:val="24"/>
        </w:rPr>
        <w:t>,</w:t>
      </w:r>
      <w:r w:rsidR="0057639F" w:rsidRPr="002F0AC1">
        <w:rPr>
          <w:rFonts w:asciiTheme="minorHAnsi" w:hAnsiTheme="minorHAnsi" w:cstheme="minorHAnsi"/>
          <w:sz w:val="24"/>
          <w:szCs w:val="24"/>
        </w:rPr>
        <w:t xml:space="preserve"> but not restricted to</w:t>
      </w:r>
      <w:r w:rsidR="00545654" w:rsidRPr="002F0AC1">
        <w:rPr>
          <w:rFonts w:asciiTheme="minorHAnsi" w:hAnsiTheme="minorHAnsi" w:cstheme="minorHAnsi"/>
          <w:sz w:val="24"/>
          <w:szCs w:val="24"/>
        </w:rPr>
        <w:t>,</w:t>
      </w:r>
      <w:r w:rsidR="0057639F" w:rsidRPr="002F0AC1">
        <w:rPr>
          <w:rFonts w:asciiTheme="minorHAnsi" w:hAnsiTheme="minorHAnsi" w:cstheme="minorHAnsi"/>
          <w:sz w:val="24"/>
          <w:szCs w:val="24"/>
        </w:rPr>
        <w:t xml:space="preserve"> using Microsoft Excel, Word and Project software.</w:t>
      </w:r>
    </w:p>
    <w:p w14:paraId="30568223" w14:textId="77777777" w:rsidR="00EF267B" w:rsidRPr="002F0AC1" w:rsidRDefault="00EF267B" w:rsidP="002F0AC1">
      <w:pPr>
        <w:pStyle w:val="CompanyName"/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743FD7F" w14:textId="77EBE8FF" w:rsidR="00942D60" w:rsidRPr="002F0AC1" w:rsidRDefault="00942D60" w:rsidP="002F0AC1">
      <w:pPr>
        <w:pStyle w:val="CompanyName"/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2F0AC1">
        <w:rPr>
          <w:rFonts w:asciiTheme="minorHAnsi" w:hAnsiTheme="minorHAnsi" w:cstheme="minorHAnsi"/>
          <w:sz w:val="24"/>
          <w:szCs w:val="24"/>
        </w:rPr>
        <w:t xml:space="preserve">2012 – 2015 </w:t>
      </w:r>
      <w:r w:rsidR="005D3772" w:rsidRPr="002F0AC1">
        <w:rPr>
          <w:rFonts w:asciiTheme="minorHAnsi" w:hAnsiTheme="minorHAnsi" w:cstheme="minorHAnsi"/>
          <w:sz w:val="24"/>
          <w:szCs w:val="24"/>
        </w:rPr>
        <w:t>IMI NORGREN Ltd., Manchester.</w:t>
      </w:r>
    </w:p>
    <w:p w14:paraId="0743FD80" w14:textId="77777777" w:rsidR="00942D60" w:rsidRPr="002F0AC1" w:rsidRDefault="00942D60" w:rsidP="002F0AC1">
      <w:pPr>
        <w:pStyle w:val="JobTitle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2F0AC1">
        <w:rPr>
          <w:rFonts w:asciiTheme="minorHAnsi" w:hAnsiTheme="minorHAnsi" w:cstheme="minorHAnsi"/>
          <w:b/>
          <w:sz w:val="24"/>
          <w:szCs w:val="24"/>
        </w:rPr>
        <w:t>Application Engineer</w:t>
      </w:r>
    </w:p>
    <w:p w14:paraId="0743FD81" w14:textId="77777777" w:rsidR="00942D60" w:rsidRPr="002F0AC1" w:rsidRDefault="008C5807" w:rsidP="002F0AC1">
      <w:pPr>
        <w:pStyle w:val="Achievement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F0AC1">
        <w:rPr>
          <w:rFonts w:asciiTheme="minorHAnsi" w:hAnsiTheme="minorHAnsi" w:cstheme="minorHAnsi"/>
          <w:sz w:val="24"/>
          <w:szCs w:val="24"/>
        </w:rPr>
        <w:t>Detailed above</w:t>
      </w:r>
      <w:r w:rsidR="00942D60" w:rsidRPr="002F0AC1">
        <w:rPr>
          <w:rFonts w:asciiTheme="minorHAnsi" w:hAnsiTheme="minorHAnsi" w:cstheme="minorHAnsi"/>
          <w:sz w:val="24"/>
          <w:szCs w:val="24"/>
        </w:rPr>
        <w:t>.</w:t>
      </w:r>
    </w:p>
    <w:p w14:paraId="287FA26D" w14:textId="77777777" w:rsidR="00FE2E72" w:rsidRPr="002F0AC1" w:rsidRDefault="00FE2E72" w:rsidP="002F0AC1">
      <w:pPr>
        <w:pStyle w:val="CompanyName"/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743FD82" w14:textId="4AB8A430" w:rsidR="0070581D" w:rsidRPr="002F0AC1" w:rsidRDefault="0070581D" w:rsidP="002F0AC1">
      <w:pPr>
        <w:pStyle w:val="CompanyName"/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2F0AC1">
        <w:rPr>
          <w:rFonts w:asciiTheme="minorHAnsi" w:hAnsiTheme="minorHAnsi" w:cstheme="minorHAnsi"/>
          <w:sz w:val="24"/>
          <w:szCs w:val="24"/>
        </w:rPr>
        <w:t xml:space="preserve">2009 – 2012 </w:t>
      </w:r>
      <w:r w:rsidR="005D3772" w:rsidRPr="002F0AC1">
        <w:rPr>
          <w:rFonts w:asciiTheme="minorHAnsi" w:hAnsiTheme="minorHAnsi" w:cstheme="minorHAnsi"/>
          <w:sz w:val="24"/>
          <w:szCs w:val="24"/>
        </w:rPr>
        <w:t>IMI NORGREN Ltd., Manchester.</w:t>
      </w:r>
    </w:p>
    <w:p w14:paraId="0743FD83" w14:textId="77777777" w:rsidR="0070581D" w:rsidRPr="002F0AC1" w:rsidRDefault="0070581D" w:rsidP="002F0AC1">
      <w:pPr>
        <w:pStyle w:val="JobTitle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2F0AC1">
        <w:rPr>
          <w:rFonts w:asciiTheme="minorHAnsi" w:hAnsiTheme="minorHAnsi" w:cstheme="minorHAnsi"/>
          <w:b/>
          <w:sz w:val="24"/>
          <w:szCs w:val="24"/>
        </w:rPr>
        <w:t xml:space="preserve">Technical </w:t>
      </w:r>
      <w:r w:rsidR="00DE0396" w:rsidRPr="002F0AC1">
        <w:rPr>
          <w:rFonts w:asciiTheme="minorHAnsi" w:hAnsiTheme="minorHAnsi" w:cstheme="minorHAnsi"/>
          <w:b/>
          <w:sz w:val="24"/>
          <w:szCs w:val="24"/>
        </w:rPr>
        <w:t xml:space="preserve">Sales </w:t>
      </w:r>
      <w:r w:rsidRPr="002F0AC1">
        <w:rPr>
          <w:rFonts w:asciiTheme="minorHAnsi" w:hAnsiTheme="minorHAnsi" w:cstheme="minorHAnsi"/>
          <w:b/>
          <w:sz w:val="24"/>
          <w:szCs w:val="24"/>
        </w:rPr>
        <w:t>Engineer</w:t>
      </w:r>
    </w:p>
    <w:p w14:paraId="0743FD84" w14:textId="3AC0D867" w:rsidR="0070581D" w:rsidRDefault="005D3772" w:rsidP="002F0AC1">
      <w:pPr>
        <w:pStyle w:val="Achievement"/>
        <w:numPr>
          <w:ilvl w:val="0"/>
          <w:numId w:val="0"/>
        </w:numPr>
        <w:spacing w:after="0" w:line="240" w:lineRule="auto"/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2F0AC1">
        <w:rPr>
          <w:rFonts w:asciiTheme="minorHAnsi" w:hAnsiTheme="minorHAnsi" w:cstheme="minorHAnsi"/>
          <w:i/>
          <w:sz w:val="24"/>
          <w:szCs w:val="24"/>
          <w:lang w:val="en-US"/>
        </w:rPr>
        <w:t xml:space="preserve">Aim:  </w:t>
      </w:r>
      <w:r w:rsidR="00A17EC6" w:rsidRPr="002F0AC1">
        <w:rPr>
          <w:rFonts w:asciiTheme="minorHAnsi" w:hAnsiTheme="minorHAnsi" w:cstheme="minorHAnsi"/>
          <w:i/>
          <w:sz w:val="24"/>
          <w:szCs w:val="24"/>
          <w:lang w:val="en-US"/>
        </w:rPr>
        <w:t>Gain</w:t>
      </w:r>
      <w:r w:rsidR="0070581D" w:rsidRPr="002F0AC1">
        <w:rPr>
          <w:rFonts w:asciiTheme="minorHAnsi" w:hAnsiTheme="minorHAnsi" w:cstheme="minorHAnsi"/>
          <w:i/>
          <w:sz w:val="24"/>
          <w:szCs w:val="24"/>
          <w:lang w:val="en-US"/>
        </w:rPr>
        <w:t xml:space="preserve"> experience working for a globally recognized company in the engineering industry</w:t>
      </w:r>
      <w:r w:rsidR="00082B19" w:rsidRPr="002F0AC1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133AC6F4" w14:textId="77777777" w:rsidR="009C1252" w:rsidRPr="002F0AC1" w:rsidRDefault="009C1252" w:rsidP="002F0AC1">
      <w:pPr>
        <w:pStyle w:val="Achievement"/>
        <w:numPr>
          <w:ilvl w:val="0"/>
          <w:numId w:val="0"/>
        </w:numPr>
        <w:spacing w:after="0" w:line="240" w:lineRule="auto"/>
        <w:rPr>
          <w:rFonts w:asciiTheme="minorHAnsi" w:hAnsiTheme="minorHAnsi" w:cstheme="minorHAnsi"/>
          <w:i/>
          <w:sz w:val="24"/>
          <w:szCs w:val="24"/>
          <w:lang w:val="en-US"/>
        </w:rPr>
      </w:pPr>
    </w:p>
    <w:p w14:paraId="6728E1C0" w14:textId="4274225A" w:rsidR="00A81503" w:rsidRPr="002F0AC1" w:rsidRDefault="002F0AC1" w:rsidP="002F0AC1">
      <w:pPr>
        <w:pStyle w:val="Heading2"/>
        <w:spacing w:before="0" w:after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Languages</w:t>
      </w:r>
      <w:r w:rsidR="00A81503" w:rsidRPr="002F0AC1">
        <w:rPr>
          <w:rFonts w:asciiTheme="minorHAnsi" w:hAnsiTheme="minorHAnsi" w:cstheme="minorHAnsi"/>
          <w:sz w:val="24"/>
          <w:szCs w:val="24"/>
        </w:rPr>
        <w:t>:</w:t>
      </w:r>
    </w:p>
    <w:p w14:paraId="2669776A" w14:textId="77777777" w:rsidR="00A81503" w:rsidRPr="002F0AC1" w:rsidRDefault="00A81503" w:rsidP="002F0AC1">
      <w:pPr>
        <w:spacing w:before="0" w:after="0"/>
        <w:rPr>
          <w:rFonts w:asciiTheme="minorHAnsi" w:hAnsiTheme="minorHAnsi" w:cstheme="minorHAnsi"/>
          <w:sz w:val="24"/>
          <w:szCs w:val="24"/>
        </w:rPr>
      </w:pPr>
      <w:r w:rsidRPr="002F0AC1">
        <w:rPr>
          <w:rFonts w:asciiTheme="minorHAnsi" w:hAnsiTheme="minorHAnsi" w:cstheme="minorHAnsi"/>
          <w:sz w:val="24"/>
          <w:szCs w:val="24"/>
        </w:rPr>
        <w:t xml:space="preserve">English (Native).  </w:t>
      </w:r>
    </w:p>
    <w:p w14:paraId="3716F03B" w14:textId="77777777" w:rsidR="00A81503" w:rsidRPr="002F0AC1" w:rsidRDefault="00A81503" w:rsidP="002F0AC1">
      <w:pPr>
        <w:spacing w:before="0" w:after="0"/>
        <w:rPr>
          <w:rFonts w:asciiTheme="minorHAnsi" w:hAnsiTheme="minorHAnsi" w:cstheme="minorHAnsi"/>
          <w:sz w:val="24"/>
          <w:szCs w:val="24"/>
        </w:rPr>
      </w:pPr>
      <w:r w:rsidRPr="002F0AC1">
        <w:rPr>
          <w:rFonts w:asciiTheme="minorHAnsi" w:hAnsiTheme="minorHAnsi" w:cstheme="minorHAnsi"/>
          <w:sz w:val="24"/>
          <w:szCs w:val="24"/>
        </w:rPr>
        <w:t>German (Intermediate)</w:t>
      </w:r>
    </w:p>
    <w:p w14:paraId="060ACF4B" w14:textId="4B504A49" w:rsidR="00A81503" w:rsidRDefault="00A81503" w:rsidP="002F0AC1">
      <w:pPr>
        <w:spacing w:before="0" w:after="0"/>
        <w:rPr>
          <w:rFonts w:asciiTheme="minorHAnsi" w:hAnsiTheme="minorHAnsi" w:cstheme="minorHAnsi"/>
          <w:sz w:val="24"/>
          <w:szCs w:val="24"/>
        </w:rPr>
      </w:pPr>
      <w:r w:rsidRPr="002F0AC1">
        <w:rPr>
          <w:rFonts w:asciiTheme="minorHAnsi" w:hAnsiTheme="minorHAnsi" w:cstheme="minorHAnsi"/>
          <w:sz w:val="24"/>
          <w:szCs w:val="24"/>
        </w:rPr>
        <w:t>Polish (</w:t>
      </w:r>
      <w:r w:rsidR="00E30BB7">
        <w:rPr>
          <w:rFonts w:asciiTheme="minorHAnsi" w:hAnsiTheme="minorHAnsi" w:cstheme="minorHAnsi"/>
          <w:sz w:val="24"/>
          <w:szCs w:val="24"/>
        </w:rPr>
        <w:t>Studying</w:t>
      </w:r>
      <w:r w:rsidRPr="002F0AC1">
        <w:rPr>
          <w:rFonts w:asciiTheme="minorHAnsi" w:hAnsiTheme="minorHAnsi" w:cstheme="minorHAnsi"/>
          <w:sz w:val="24"/>
          <w:szCs w:val="24"/>
        </w:rPr>
        <w:t>)</w:t>
      </w:r>
    </w:p>
    <w:p w14:paraId="06C97363" w14:textId="77777777" w:rsidR="009C1252" w:rsidRPr="002F0AC1" w:rsidRDefault="009C1252" w:rsidP="002F0AC1">
      <w:pPr>
        <w:spacing w:before="0" w:after="0"/>
        <w:rPr>
          <w:rFonts w:asciiTheme="minorHAnsi" w:hAnsiTheme="minorHAnsi" w:cstheme="minorHAnsi"/>
          <w:sz w:val="24"/>
          <w:szCs w:val="24"/>
        </w:rPr>
      </w:pPr>
    </w:p>
    <w:p w14:paraId="3B72C67B" w14:textId="0D91386D" w:rsidR="00A81503" w:rsidRPr="002F0AC1" w:rsidRDefault="002F0AC1" w:rsidP="002F0AC1">
      <w:pPr>
        <w:pStyle w:val="Heading2"/>
        <w:spacing w:before="0" w:after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Travel</w:t>
      </w:r>
      <w:r w:rsidR="00A81503" w:rsidRPr="002F0AC1">
        <w:rPr>
          <w:rFonts w:asciiTheme="minorHAnsi" w:hAnsiTheme="minorHAnsi" w:cstheme="minorHAnsi"/>
          <w:sz w:val="24"/>
          <w:szCs w:val="24"/>
        </w:rPr>
        <w:t>:</w:t>
      </w:r>
    </w:p>
    <w:p w14:paraId="3D3540F0" w14:textId="795C614C" w:rsidR="00A81503" w:rsidRDefault="00A81503" w:rsidP="002F0AC1">
      <w:pPr>
        <w:spacing w:before="0" w:after="0"/>
        <w:rPr>
          <w:rFonts w:asciiTheme="minorHAnsi" w:hAnsiTheme="minorHAnsi" w:cstheme="minorHAnsi"/>
          <w:sz w:val="24"/>
          <w:szCs w:val="24"/>
        </w:rPr>
      </w:pPr>
      <w:r w:rsidRPr="002F0AC1">
        <w:rPr>
          <w:rFonts w:asciiTheme="minorHAnsi" w:hAnsiTheme="minorHAnsi" w:cstheme="minorHAnsi"/>
          <w:sz w:val="24"/>
          <w:szCs w:val="24"/>
        </w:rPr>
        <w:t>Backpacking in China (2004) and Japan (2006) for approximately 2 months each.  Gained an insight into the different cultures and lifestyles of local people.  Travelled on business many times</w:t>
      </w:r>
      <w:r w:rsidR="002F0AC1" w:rsidRPr="002F0AC1">
        <w:rPr>
          <w:rFonts w:asciiTheme="minorHAnsi" w:hAnsiTheme="minorHAnsi" w:cstheme="minorHAnsi"/>
          <w:sz w:val="24"/>
          <w:szCs w:val="24"/>
        </w:rPr>
        <w:t xml:space="preserve">, mainly </w:t>
      </w:r>
      <w:r w:rsidRPr="002F0AC1">
        <w:rPr>
          <w:rFonts w:asciiTheme="minorHAnsi" w:hAnsiTheme="minorHAnsi" w:cstheme="minorHAnsi"/>
          <w:sz w:val="24"/>
          <w:szCs w:val="24"/>
        </w:rPr>
        <w:t xml:space="preserve">to Germany, Poland, Czech Republic and </w:t>
      </w:r>
      <w:r w:rsidR="002F0AC1" w:rsidRPr="002F0AC1">
        <w:rPr>
          <w:rFonts w:asciiTheme="minorHAnsi" w:hAnsiTheme="minorHAnsi" w:cstheme="minorHAnsi"/>
          <w:sz w:val="24"/>
          <w:szCs w:val="24"/>
        </w:rPr>
        <w:t>Switzerland</w:t>
      </w:r>
      <w:r w:rsidRPr="002F0AC1">
        <w:rPr>
          <w:rFonts w:asciiTheme="minorHAnsi" w:hAnsiTheme="minorHAnsi" w:cstheme="minorHAnsi"/>
          <w:sz w:val="24"/>
          <w:szCs w:val="24"/>
        </w:rPr>
        <w:t xml:space="preserve"> to attend seminars</w:t>
      </w:r>
      <w:r w:rsidR="001B0DAD" w:rsidRPr="002F0AC1">
        <w:rPr>
          <w:rFonts w:asciiTheme="minorHAnsi" w:hAnsiTheme="minorHAnsi" w:cstheme="minorHAnsi"/>
          <w:sz w:val="24"/>
          <w:szCs w:val="24"/>
        </w:rPr>
        <w:t xml:space="preserve">, host and receive training, </w:t>
      </w:r>
      <w:r w:rsidRPr="002F0AC1">
        <w:rPr>
          <w:rFonts w:asciiTheme="minorHAnsi" w:hAnsiTheme="minorHAnsi" w:cstheme="minorHAnsi"/>
          <w:sz w:val="24"/>
          <w:szCs w:val="24"/>
        </w:rPr>
        <w:t xml:space="preserve">and </w:t>
      </w:r>
      <w:r w:rsidR="001B0DAD" w:rsidRPr="002F0AC1">
        <w:rPr>
          <w:rFonts w:asciiTheme="minorHAnsi" w:hAnsiTheme="minorHAnsi" w:cstheme="minorHAnsi"/>
          <w:sz w:val="24"/>
          <w:szCs w:val="24"/>
        </w:rPr>
        <w:t xml:space="preserve">also to assess manufacturing capabilities at </w:t>
      </w:r>
      <w:r w:rsidR="002F0AC1" w:rsidRPr="002F0AC1">
        <w:rPr>
          <w:rFonts w:asciiTheme="minorHAnsi" w:hAnsiTheme="minorHAnsi" w:cstheme="minorHAnsi"/>
          <w:sz w:val="24"/>
          <w:szCs w:val="24"/>
        </w:rPr>
        <w:t>IMI’s</w:t>
      </w:r>
      <w:r w:rsidRPr="002F0AC1">
        <w:rPr>
          <w:rFonts w:asciiTheme="minorHAnsi" w:hAnsiTheme="minorHAnsi" w:cstheme="minorHAnsi"/>
          <w:sz w:val="24"/>
          <w:szCs w:val="24"/>
        </w:rPr>
        <w:t xml:space="preserve"> European locations.  </w:t>
      </w:r>
    </w:p>
    <w:p w14:paraId="680D939F" w14:textId="77777777" w:rsidR="009C1252" w:rsidRPr="002F0AC1" w:rsidRDefault="009C1252" w:rsidP="002F0AC1">
      <w:pPr>
        <w:spacing w:before="0" w:after="0"/>
        <w:rPr>
          <w:rFonts w:asciiTheme="minorHAnsi" w:hAnsiTheme="minorHAnsi" w:cstheme="minorHAnsi"/>
          <w:sz w:val="24"/>
          <w:szCs w:val="24"/>
        </w:rPr>
      </w:pPr>
    </w:p>
    <w:p w14:paraId="0743FD88" w14:textId="6DB6B811" w:rsidR="00DD58BD" w:rsidRPr="002F0AC1" w:rsidRDefault="002F0AC1" w:rsidP="002F0AC1">
      <w:pPr>
        <w:pStyle w:val="Heading2"/>
        <w:spacing w:before="0" w:after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Interests &amp; Activities</w:t>
      </w:r>
      <w:r w:rsidR="00DD58BD" w:rsidRPr="002F0AC1">
        <w:rPr>
          <w:rFonts w:asciiTheme="minorHAnsi" w:hAnsiTheme="minorHAnsi" w:cstheme="minorHAnsi"/>
          <w:sz w:val="24"/>
          <w:szCs w:val="24"/>
        </w:rPr>
        <w:t>:</w:t>
      </w:r>
    </w:p>
    <w:p w14:paraId="0743FD8A" w14:textId="4B89D415" w:rsidR="00350157" w:rsidRPr="002F0AC1" w:rsidRDefault="00866F4E" w:rsidP="002F0AC1">
      <w:pPr>
        <w:spacing w:before="0" w:after="0"/>
        <w:rPr>
          <w:rFonts w:asciiTheme="minorHAnsi" w:hAnsiTheme="minorHAnsi" w:cstheme="minorHAnsi"/>
          <w:sz w:val="24"/>
          <w:szCs w:val="24"/>
        </w:rPr>
      </w:pPr>
      <w:r w:rsidRPr="002F0AC1">
        <w:rPr>
          <w:rFonts w:asciiTheme="minorHAnsi" w:hAnsiTheme="minorHAnsi" w:cstheme="minorHAnsi"/>
          <w:sz w:val="24"/>
          <w:szCs w:val="24"/>
        </w:rPr>
        <w:t>Keen motorcycle ent</w:t>
      </w:r>
      <w:r w:rsidR="00B840C2" w:rsidRPr="002F0AC1">
        <w:rPr>
          <w:rFonts w:asciiTheme="minorHAnsi" w:hAnsiTheme="minorHAnsi" w:cstheme="minorHAnsi"/>
          <w:sz w:val="24"/>
          <w:szCs w:val="24"/>
        </w:rPr>
        <w:t xml:space="preserve">husiast (mechanical </w:t>
      </w:r>
      <w:r w:rsidR="008E3B80" w:rsidRPr="002F0AC1">
        <w:rPr>
          <w:rFonts w:asciiTheme="minorHAnsi" w:hAnsiTheme="minorHAnsi" w:cstheme="minorHAnsi"/>
          <w:sz w:val="24"/>
          <w:szCs w:val="24"/>
        </w:rPr>
        <w:t>maintenance and riding)</w:t>
      </w:r>
      <w:r w:rsidR="00350157" w:rsidRPr="002F0AC1">
        <w:rPr>
          <w:rFonts w:asciiTheme="minorHAnsi" w:hAnsiTheme="minorHAnsi" w:cstheme="minorHAnsi"/>
          <w:sz w:val="24"/>
          <w:szCs w:val="24"/>
        </w:rPr>
        <w:t>.</w:t>
      </w:r>
    </w:p>
    <w:p w14:paraId="019A12AF" w14:textId="15207FDE" w:rsidR="008E3B80" w:rsidRPr="002F0AC1" w:rsidRDefault="008E3B80" w:rsidP="002F0AC1">
      <w:pPr>
        <w:spacing w:before="0" w:after="0"/>
        <w:rPr>
          <w:rFonts w:asciiTheme="minorHAnsi" w:hAnsiTheme="minorHAnsi" w:cstheme="minorHAnsi"/>
          <w:sz w:val="24"/>
          <w:szCs w:val="24"/>
        </w:rPr>
      </w:pPr>
      <w:r w:rsidRPr="002F0AC1">
        <w:rPr>
          <w:rFonts w:asciiTheme="minorHAnsi" w:hAnsiTheme="minorHAnsi" w:cstheme="minorHAnsi"/>
          <w:sz w:val="24"/>
          <w:szCs w:val="24"/>
        </w:rPr>
        <w:t>Percussion</w:t>
      </w:r>
      <w:r w:rsidR="007A7087" w:rsidRPr="002F0AC1">
        <w:rPr>
          <w:rFonts w:asciiTheme="minorHAnsi" w:hAnsiTheme="minorHAnsi" w:cstheme="minorHAnsi"/>
          <w:sz w:val="24"/>
          <w:szCs w:val="24"/>
        </w:rPr>
        <w:t xml:space="preserve"> player, privately but with no </w:t>
      </w:r>
      <w:r w:rsidR="002F0AC1" w:rsidRPr="002F0AC1">
        <w:rPr>
          <w:rFonts w:asciiTheme="minorHAnsi" w:hAnsiTheme="minorHAnsi" w:cstheme="minorHAnsi"/>
          <w:sz w:val="24"/>
          <w:szCs w:val="24"/>
        </w:rPr>
        <w:t xml:space="preserve">fixed </w:t>
      </w:r>
      <w:r w:rsidR="007A7087" w:rsidRPr="002F0AC1">
        <w:rPr>
          <w:rFonts w:asciiTheme="minorHAnsi" w:hAnsiTheme="minorHAnsi" w:cstheme="minorHAnsi"/>
          <w:sz w:val="24"/>
          <w:szCs w:val="24"/>
        </w:rPr>
        <w:t xml:space="preserve">band </w:t>
      </w:r>
      <w:r w:rsidR="00883B61" w:rsidRPr="002F0AC1">
        <w:rPr>
          <w:rFonts w:asciiTheme="minorHAnsi" w:hAnsiTheme="minorHAnsi" w:cstheme="minorHAnsi"/>
          <w:sz w:val="24"/>
          <w:szCs w:val="24"/>
        </w:rPr>
        <w:t xml:space="preserve">or external </w:t>
      </w:r>
      <w:r w:rsidR="007A7087" w:rsidRPr="002F0AC1">
        <w:rPr>
          <w:rFonts w:asciiTheme="minorHAnsi" w:hAnsiTheme="minorHAnsi" w:cstheme="minorHAnsi"/>
          <w:sz w:val="24"/>
          <w:szCs w:val="24"/>
        </w:rPr>
        <w:t>commitments.</w:t>
      </w:r>
    </w:p>
    <w:p w14:paraId="6F210F81" w14:textId="77777777" w:rsidR="00936834" w:rsidRPr="002F0AC1" w:rsidRDefault="00936834" w:rsidP="002F0AC1">
      <w:pPr>
        <w:spacing w:before="0" w:after="0"/>
        <w:rPr>
          <w:rFonts w:asciiTheme="minorHAnsi" w:hAnsiTheme="minorHAnsi" w:cstheme="minorHAnsi"/>
          <w:i/>
          <w:sz w:val="24"/>
          <w:szCs w:val="24"/>
        </w:rPr>
      </w:pPr>
    </w:p>
    <w:p w14:paraId="1C90C4A2" w14:textId="77777777" w:rsidR="00936834" w:rsidRPr="002F0AC1" w:rsidRDefault="00936834" w:rsidP="002F0AC1">
      <w:pPr>
        <w:spacing w:before="0" w:after="0"/>
        <w:rPr>
          <w:rFonts w:asciiTheme="minorHAnsi" w:hAnsiTheme="minorHAnsi" w:cstheme="minorHAnsi"/>
          <w:i/>
          <w:sz w:val="24"/>
          <w:szCs w:val="24"/>
        </w:rPr>
      </w:pPr>
    </w:p>
    <w:p w14:paraId="0743FD8F" w14:textId="625CC8D0" w:rsidR="002C09E2" w:rsidRPr="002F0AC1" w:rsidRDefault="002C09E2" w:rsidP="002F0AC1">
      <w:pPr>
        <w:spacing w:before="0" w:after="0"/>
        <w:rPr>
          <w:rFonts w:asciiTheme="minorHAnsi" w:hAnsiTheme="minorHAnsi" w:cstheme="minorHAnsi"/>
          <w:i/>
          <w:sz w:val="24"/>
          <w:szCs w:val="24"/>
        </w:rPr>
      </w:pPr>
      <w:r w:rsidRPr="002F0AC1">
        <w:rPr>
          <w:rFonts w:asciiTheme="minorHAnsi" w:hAnsiTheme="minorHAnsi" w:cstheme="minorHAnsi"/>
          <w:i/>
          <w:sz w:val="24"/>
          <w:szCs w:val="24"/>
        </w:rPr>
        <w:t xml:space="preserve">References </w:t>
      </w:r>
      <w:r w:rsidR="008C5807" w:rsidRPr="002F0AC1">
        <w:rPr>
          <w:rFonts w:asciiTheme="minorHAnsi" w:hAnsiTheme="minorHAnsi" w:cstheme="minorHAnsi"/>
          <w:i/>
          <w:sz w:val="24"/>
          <w:szCs w:val="24"/>
        </w:rPr>
        <w:t xml:space="preserve">can be </w:t>
      </w:r>
      <w:r w:rsidRPr="002F0AC1">
        <w:rPr>
          <w:rFonts w:asciiTheme="minorHAnsi" w:hAnsiTheme="minorHAnsi" w:cstheme="minorHAnsi"/>
          <w:i/>
          <w:sz w:val="24"/>
          <w:szCs w:val="24"/>
        </w:rPr>
        <w:t>supplied on request.</w:t>
      </w:r>
    </w:p>
    <w:sectPr w:rsidR="002C09E2" w:rsidRPr="002F0AC1" w:rsidSect="001C3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2B865" w14:textId="77777777" w:rsidR="004A3162" w:rsidRDefault="004A3162" w:rsidP="00996020">
      <w:pPr>
        <w:spacing w:before="0" w:after="0"/>
      </w:pPr>
      <w:r>
        <w:separator/>
      </w:r>
    </w:p>
  </w:endnote>
  <w:endnote w:type="continuationSeparator" w:id="0">
    <w:p w14:paraId="6231741E" w14:textId="77777777" w:rsidR="004A3162" w:rsidRDefault="004A3162" w:rsidP="0099602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72DBE" w14:textId="77777777" w:rsidR="004A3162" w:rsidRDefault="004A3162" w:rsidP="00996020">
      <w:pPr>
        <w:spacing w:before="0" w:after="0"/>
      </w:pPr>
      <w:r>
        <w:separator/>
      </w:r>
    </w:p>
  </w:footnote>
  <w:footnote w:type="continuationSeparator" w:id="0">
    <w:p w14:paraId="3135E788" w14:textId="77777777" w:rsidR="004A3162" w:rsidRDefault="004A3162" w:rsidP="0099602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65FAC"/>
    <w:multiLevelType w:val="hybridMultilevel"/>
    <w:tmpl w:val="1B04C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A7F72"/>
    <w:multiLevelType w:val="multilevel"/>
    <w:tmpl w:val="FE06EF4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1F06E59"/>
    <w:multiLevelType w:val="hybridMultilevel"/>
    <w:tmpl w:val="3424C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47D"/>
    <w:rsid w:val="0004286D"/>
    <w:rsid w:val="00082B19"/>
    <w:rsid w:val="000D59EC"/>
    <w:rsid w:val="00116236"/>
    <w:rsid w:val="00171D90"/>
    <w:rsid w:val="0018416D"/>
    <w:rsid w:val="001B0DAD"/>
    <w:rsid w:val="001B65CC"/>
    <w:rsid w:val="001C3714"/>
    <w:rsid w:val="001D2FA8"/>
    <w:rsid w:val="002025A3"/>
    <w:rsid w:val="00247038"/>
    <w:rsid w:val="0024739B"/>
    <w:rsid w:val="00256620"/>
    <w:rsid w:val="00280C16"/>
    <w:rsid w:val="002C09E2"/>
    <w:rsid w:val="002F0AC1"/>
    <w:rsid w:val="002F20B7"/>
    <w:rsid w:val="00320379"/>
    <w:rsid w:val="00350157"/>
    <w:rsid w:val="0035299F"/>
    <w:rsid w:val="00355059"/>
    <w:rsid w:val="003A7B94"/>
    <w:rsid w:val="003C2C84"/>
    <w:rsid w:val="003C63DB"/>
    <w:rsid w:val="003D3111"/>
    <w:rsid w:val="003D6ED0"/>
    <w:rsid w:val="003D77F0"/>
    <w:rsid w:val="003F14EC"/>
    <w:rsid w:val="003F1EBC"/>
    <w:rsid w:val="00400EC1"/>
    <w:rsid w:val="00405C56"/>
    <w:rsid w:val="004072D8"/>
    <w:rsid w:val="00410312"/>
    <w:rsid w:val="0041528E"/>
    <w:rsid w:val="00421DA4"/>
    <w:rsid w:val="00490D68"/>
    <w:rsid w:val="004A3162"/>
    <w:rsid w:val="004D1689"/>
    <w:rsid w:val="004F4496"/>
    <w:rsid w:val="00515986"/>
    <w:rsid w:val="00523647"/>
    <w:rsid w:val="00524204"/>
    <w:rsid w:val="00530B3D"/>
    <w:rsid w:val="00534CF0"/>
    <w:rsid w:val="00545654"/>
    <w:rsid w:val="0057639F"/>
    <w:rsid w:val="00576787"/>
    <w:rsid w:val="005B0E73"/>
    <w:rsid w:val="005B5360"/>
    <w:rsid w:val="005D3772"/>
    <w:rsid w:val="00612760"/>
    <w:rsid w:val="00614355"/>
    <w:rsid w:val="00614E59"/>
    <w:rsid w:val="006444BC"/>
    <w:rsid w:val="006513E4"/>
    <w:rsid w:val="00666E0F"/>
    <w:rsid w:val="00666E36"/>
    <w:rsid w:val="00682311"/>
    <w:rsid w:val="0069272B"/>
    <w:rsid w:val="00695EBB"/>
    <w:rsid w:val="006B6690"/>
    <w:rsid w:val="006C062D"/>
    <w:rsid w:val="006D7E8B"/>
    <w:rsid w:val="006E0A95"/>
    <w:rsid w:val="0070581D"/>
    <w:rsid w:val="0073149D"/>
    <w:rsid w:val="00732E77"/>
    <w:rsid w:val="0075453F"/>
    <w:rsid w:val="0078341E"/>
    <w:rsid w:val="00790913"/>
    <w:rsid w:val="007A7087"/>
    <w:rsid w:val="007C009A"/>
    <w:rsid w:val="007E08A9"/>
    <w:rsid w:val="0080609B"/>
    <w:rsid w:val="0081196F"/>
    <w:rsid w:val="00825970"/>
    <w:rsid w:val="00827793"/>
    <w:rsid w:val="00866F4E"/>
    <w:rsid w:val="00883B61"/>
    <w:rsid w:val="008A2257"/>
    <w:rsid w:val="008C5807"/>
    <w:rsid w:val="008D5FBD"/>
    <w:rsid w:val="008E0ECD"/>
    <w:rsid w:val="008E3B80"/>
    <w:rsid w:val="008E592C"/>
    <w:rsid w:val="00927076"/>
    <w:rsid w:val="00936834"/>
    <w:rsid w:val="00936987"/>
    <w:rsid w:val="00942D60"/>
    <w:rsid w:val="00945A17"/>
    <w:rsid w:val="00975393"/>
    <w:rsid w:val="00994C52"/>
    <w:rsid w:val="00996020"/>
    <w:rsid w:val="009B4984"/>
    <w:rsid w:val="009C1252"/>
    <w:rsid w:val="009F2442"/>
    <w:rsid w:val="00A07493"/>
    <w:rsid w:val="00A16665"/>
    <w:rsid w:val="00A17EC6"/>
    <w:rsid w:val="00A24AE6"/>
    <w:rsid w:val="00A44418"/>
    <w:rsid w:val="00A707DD"/>
    <w:rsid w:val="00A81503"/>
    <w:rsid w:val="00AD4F7B"/>
    <w:rsid w:val="00AE594F"/>
    <w:rsid w:val="00B031ED"/>
    <w:rsid w:val="00B05393"/>
    <w:rsid w:val="00B137F7"/>
    <w:rsid w:val="00B41875"/>
    <w:rsid w:val="00B601FD"/>
    <w:rsid w:val="00B840C2"/>
    <w:rsid w:val="00B8547D"/>
    <w:rsid w:val="00BD4874"/>
    <w:rsid w:val="00C0565A"/>
    <w:rsid w:val="00C6078C"/>
    <w:rsid w:val="00CA464B"/>
    <w:rsid w:val="00CE2A9C"/>
    <w:rsid w:val="00D11BCE"/>
    <w:rsid w:val="00D4461E"/>
    <w:rsid w:val="00D53769"/>
    <w:rsid w:val="00D82B82"/>
    <w:rsid w:val="00DD0644"/>
    <w:rsid w:val="00DD58BD"/>
    <w:rsid w:val="00DE0396"/>
    <w:rsid w:val="00DE4DE8"/>
    <w:rsid w:val="00E30BB7"/>
    <w:rsid w:val="00E913F8"/>
    <w:rsid w:val="00E93810"/>
    <w:rsid w:val="00E972D4"/>
    <w:rsid w:val="00EB0A7F"/>
    <w:rsid w:val="00ED284D"/>
    <w:rsid w:val="00ED41F2"/>
    <w:rsid w:val="00EE41EF"/>
    <w:rsid w:val="00EF267B"/>
    <w:rsid w:val="00F3060C"/>
    <w:rsid w:val="00F820F2"/>
    <w:rsid w:val="00F92765"/>
    <w:rsid w:val="00F93E23"/>
    <w:rsid w:val="00FA212F"/>
    <w:rsid w:val="00FB002F"/>
    <w:rsid w:val="00FB2E15"/>
    <w:rsid w:val="00FE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FD4C"/>
  <w15:docId w15:val="{24019854-F0E2-43F7-9E38-380BCAED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C0565A"/>
    <w:pPr>
      <w:spacing w:before="120" w:after="120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41E"/>
    <w:pPr>
      <w:keepNext/>
      <w:keepLines/>
      <w:spacing w:before="480" w:after="0"/>
      <w:outlineLvl w:val="0"/>
    </w:pPr>
    <w:rPr>
      <w:rFonts w:eastAsia="Times New Roman"/>
      <w:b/>
      <w:bCs/>
      <w:sz w:val="28"/>
      <w:szCs w:val="28"/>
      <w:u w:val="single"/>
    </w:rPr>
  </w:style>
  <w:style w:type="paragraph" w:styleId="Heading2">
    <w:name w:val="heading 2"/>
    <w:aliases w:val="Sub-Heading"/>
    <w:basedOn w:val="Normal"/>
    <w:next w:val="Normal"/>
    <w:link w:val="Heading2Char"/>
    <w:uiPriority w:val="9"/>
    <w:unhideWhenUsed/>
    <w:qFormat/>
    <w:rsid w:val="00B05393"/>
    <w:pPr>
      <w:keepNext/>
      <w:keepLines/>
      <w:spacing w:before="200" w:after="0"/>
      <w:outlineLvl w:val="1"/>
    </w:pPr>
    <w:rPr>
      <w:rFonts w:eastAsia="Times New Roman"/>
      <w:b/>
      <w:bCs/>
      <w:sz w:val="28"/>
      <w:szCs w:val="26"/>
      <w:u w:val="single"/>
    </w:rPr>
  </w:style>
  <w:style w:type="paragraph" w:styleId="Heading3">
    <w:name w:val="heading 3"/>
    <w:aliases w:val="Sub-Heading 2"/>
    <w:basedOn w:val="Normal"/>
    <w:next w:val="Normal"/>
    <w:link w:val="Heading3Char"/>
    <w:uiPriority w:val="9"/>
    <w:unhideWhenUsed/>
    <w:qFormat/>
    <w:rsid w:val="00B05393"/>
    <w:pPr>
      <w:keepNext/>
      <w:keepLines/>
      <w:numPr>
        <w:ilvl w:val="2"/>
        <w:numId w:val="1"/>
      </w:numPr>
      <w:spacing w:before="200" w:after="0"/>
      <w:outlineLvl w:val="2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Sub-Heading 2 Char"/>
    <w:link w:val="Heading3"/>
    <w:uiPriority w:val="9"/>
    <w:rsid w:val="00B05393"/>
    <w:rPr>
      <w:rFonts w:ascii="Times New Roman" w:eastAsia="Times New Roman" w:hAnsi="Times New Roman" w:cs="Times New Roman"/>
      <w:b/>
      <w:bCs/>
      <w:sz w:val="24"/>
    </w:rPr>
  </w:style>
  <w:style w:type="character" w:customStyle="1" w:styleId="Heading2Char">
    <w:name w:val="Heading 2 Char"/>
    <w:aliases w:val="Sub-Heading Char"/>
    <w:link w:val="Heading2"/>
    <w:uiPriority w:val="9"/>
    <w:rsid w:val="00B05393"/>
    <w:rPr>
      <w:rFonts w:ascii="Times New Roman" w:eastAsia="Times New Roman" w:hAnsi="Times New Roman" w:cs="Times New Roman"/>
      <w:b/>
      <w:bCs/>
      <w:sz w:val="28"/>
      <w:szCs w:val="26"/>
      <w:u w:val="single"/>
    </w:rPr>
  </w:style>
  <w:style w:type="character" w:customStyle="1" w:styleId="Heading1Char">
    <w:name w:val="Heading 1 Char"/>
    <w:link w:val="Heading1"/>
    <w:uiPriority w:val="9"/>
    <w:rsid w:val="0078341E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B8547D"/>
    <w:pPr>
      <w:ind w:left="720"/>
      <w:contextualSpacing/>
    </w:pPr>
  </w:style>
  <w:style w:type="paragraph" w:customStyle="1" w:styleId="ResumeBodyText">
    <w:name w:val="Resume Body Text"/>
    <w:basedOn w:val="Normal"/>
    <w:qFormat/>
    <w:rsid w:val="00B8547D"/>
    <w:pPr>
      <w:spacing w:before="0" w:after="0"/>
      <w:jc w:val="left"/>
    </w:pPr>
    <w:rPr>
      <w:sz w:val="17"/>
      <w:lang w:val="en-US"/>
    </w:rPr>
  </w:style>
  <w:style w:type="paragraph" w:customStyle="1" w:styleId="Description">
    <w:name w:val="Description"/>
    <w:basedOn w:val="Normal"/>
    <w:qFormat/>
    <w:rsid w:val="003F14EC"/>
    <w:pPr>
      <w:numPr>
        <w:numId w:val="4"/>
      </w:numPr>
      <w:spacing w:before="0" w:after="80"/>
      <w:ind w:left="432" w:hanging="288"/>
      <w:jc w:val="left"/>
    </w:pPr>
    <w:rPr>
      <w:sz w:val="17"/>
      <w:lang w:val="en-US"/>
    </w:rPr>
  </w:style>
  <w:style w:type="paragraph" w:customStyle="1" w:styleId="Achievement">
    <w:name w:val="Achievement"/>
    <w:basedOn w:val="BodyText"/>
    <w:rsid w:val="0081196F"/>
    <w:pPr>
      <w:numPr>
        <w:numId w:val="5"/>
      </w:numPr>
      <w:spacing w:before="0" w:after="60" w:line="220" w:lineRule="atLeast"/>
    </w:pPr>
    <w:rPr>
      <w:rFonts w:ascii="Arial" w:eastAsia="Batang" w:hAnsi="Arial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81196F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Arial" w:eastAsia="Batang" w:hAnsi="Arial"/>
      <w:sz w:val="20"/>
      <w:szCs w:val="20"/>
    </w:rPr>
  </w:style>
  <w:style w:type="paragraph" w:customStyle="1" w:styleId="JobTitle">
    <w:name w:val="Job Title"/>
    <w:next w:val="Achievement"/>
    <w:rsid w:val="0081196F"/>
    <w:pPr>
      <w:spacing w:after="60" w:line="220" w:lineRule="atLeast"/>
    </w:pPr>
    <w:rPr>
      <w:rFonts w:ascii="Arial Black" w:eastAsia="Batang" w:hAnsi="Arial Black"/>
      <w:spacing w:val="-1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1196F"/>
  </w:style>
  <w:style w:type="character" w:customStyle="1" w:styleId="BodyTextChar">
    <w:name w:val="Body Text Char"/>
    <w:basedOn w:val="DefaultParagraphFont"/>
    <w:link w:val="BodyText"/>
    <w:uiPriority w:val="99"/>
    <w:semiHidden/>
    <w:rsid w:val="0081196F"/>
  </w:style>
  <w:style w:type="paragraph" w:styleId="Header">
    <w:name w:val="header"/>
    <w:basedOn w:val="Normal"/>
    <w:link w:val="HeaderChar"/>
    <w:uiPriority w:val="99"/>
    <w:semiHidden/>
    <w:unhideWhenUsed/>
    <w:rsid w:val="00996020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602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96020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6020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F0A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E8DAB-378F-47D4-8ED8-343D75332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3944</TotalTime>
  <Pages>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Norgren</Company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Murray</dc:creator>
  <cp:lastModifiedBy>Murray, Chris</cp:lastModifiedBy>
  <cp:revision>7</cp:revision>
  <dcterms:created xsi:type="dcterms:W3CDTF">2021-04-12T07:12:00Z</dcterms:created>
  <dcterms:modified xsi:type="dcterms:W3CDTF">2021-04-22T23:05:00Z</dcterms:modified>
</cp:coreProperties>
</file>