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customXml/item3.xml" ContentType="application/xml"/>
  <Override PartName="/customXml/itemProps4.xml" ContentType="application/vnd.openxmlformats-officedocument.customXmlPropertie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4.xml" ContentType="application/xml"/>
  <Override PartName="/customXml/itemProps3.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James Blackett</w:t>
      </w:r>
    </w:p>
    <w:p>
      <w:pPr>
        <w:pStyle w:val="Normal"/>
        <w:rPr>
          <w:sz w:val="20"/>
          <w:szCs w:val="20"/>
        </w:rPr>
      </w:pPr>
      <w:r>
        <w:rPr>
          <w:sz w:val="20"/>
          <w:szCs w:val="20"/>
        </w:rPr>
        <w:t xml:space="preserve">Springfield, Guide Road, Hesketh Bank, Preston, PR46XS – 07841402072 – blackett@live.co.uk </w:t>
      </w:r>
    </w:p>
    <w:p>
      <w:pPr>
        <w:pStyle w:val="Heading1"/>
        <w:rPr/>
      </w:pPr>
      <w:r>
        <w:rPr/>
        <w:t>Profile</w:t>
      </w:r>
    </w:p>
    <w:p>
      <w:pPr>
        <w:pStyle w:val="Normal"/>
        <w:rPr/>
      </w:pPr>
      <w:r>
        <w:rPr/>
        <w:t>An engineering project manager with extensive knowledge and experience in delivering CAPEX projects ranging from machine upgrades to constructing new green field production facilities, valued from £1000 - £100m. Actively overseeing and leading multiple projects working closely with internal and external design teams, consultants, contractors and operational teams. Liaising closely with various stakeholders ranging from the chairman and the board through to the production operatives at site level.</w:t>
      </w:r>
    </w:p>
    <w:p>
      <w:pPr>
        <w:pStyle w:val="Heading1"/>
        <w:rPr/>
      </w:pPr>
      <w:r>
        <w:rPr/>
        <w:t>Experience</w:t>
      </w:r>
    </w:p>
    <w:p>
      <w:pPr>
        <w:pStyle w:val="Heading2"/>
        <w:rPr/>
      </w:pPr>
      <w:r>
        <w:rPr/>
        <w:t>engineering project manager | ga petfood partners | Nov 2020 - present</w:t>
      </w:r>
    </w:p>
    <w:p>
      <w:pPr>
        <w:pStyle w:val="ListBullet"/>
        <w:numPr>
          <w:ilvl w:val="0"/>
          <w:numId w:val="1"/>
        </w:numPr>
        <w:rPr/>
      </w:pPr>
      <w:r>
        <w:rPr/>
        <w:t xml:space="preserve">Undertake various projects assigned from sponsors within the company </w:t>
      </w:r>
    </w:p>
    <w:p>
      <w:pPr>
        <w:pStyle w:val="ListBullet"/>
        <w:numPr>
          <w:ilvl w:val="0"/>
          <w:numId w:val="1"/>
        </w:numPr>
        <w:rPr/>
      </w:pPr>
      <w:r>
        <w:rPr/>
        <w:t>Previous projects include £3m small packing line, £400k container transfer line, £150k robotic cleaning vacuum and vision system</w:t>
      </w:r>
    </w:p>
    <w:p>
      <w:pPr>
        <w:pStyle w:val="ListBullet"/>
        <w:numPr>
          <w:ilvl w:val="0"/>
          <w:numId w:val="1"/>
        </w:numPr>
        <w:rPr/>
      </w:pPr>
      <w:r>
        <w:rPr/>
        <w:t>Current projects include £2m large packing line, £2m water treatment plant, £5m service bridge</w:t>
      </w:r>
    </w:p>
    <w:p>
      <w:pPr>
        <w:pStyle w:val="ListBullet"/>
        <w:numPr>
          <w:ilvl w:val="0"/>
          <w:numId w:val="1"/>
        </w:numPr>
        <w:rPr/>
      </w:pPr>
      <w:r>
        <w:rPr/>
        <w:t>Future assigned projects include £2.5m container filling and optical sorting automation system</w:t>
      </w:r>
    </w:p>
    <w:p>
      <w:pPr>
        <w:pStyle w:val="ListBullet"/>
        <w:numPr>
          <w:ilvl w:val="0"/>
          <w:numId w:val="1"/>
        </w:numPr>
        <w:rPr/>
      </w:pPr>
      <w:r>
        <w:rPr/>
        <w:t>Direct reports include in house electrical team of 12 personnel alongside mechanical team of 4 personnel</w:t>
      </w:r>
    </w:p>
    <w:p>
      <w:pPr>
        <w:pStyle w:val="ListBullet"/>
        <w:numPr>
          <w:ilvl w:val="0"/>
          <w:numId w:val="1"/>
        </w:numPr>
        <w:rPr/>
      </w:pPr>
      <w:r>
        <w:rPr/>
        <w:t>Lead all mechanical, electrical, process, commissioning activities</w:t>
      </w:r>
    </w:p>
    <w:p>
      <w:pPr>
        <w:pStyle w:val="ListBullet"/>
        <w:numPr>
          <w:ilvl w:val="0"/>
          <w:numId w:val="1"/>
        </w:numPr>
        <w:rPr/>
      </w:pPr>
      <w:r>
        <w:rPr/>
        <w:t>Working closely with all stakeholders from quality, H&amp;S, production, operational and management teams.</w:t>
      </w:r>
    </w:p>
    <w:p>
      <w:pPr>
        <w:pStyle w:val="ListBullet"/>
        <w:numPr>
          <w:ilvl w:val="0"/>
          <w:numId w:val="1"/>
        </w:numPr>
        <w:rPr/>
      </w:pPr>
      <w:r>
        <w:rPr/>
        <w:t>Chairing project meetings with stakeholders, suppliers, design teams</w:t>
      </w:r>
    </w:p>
    <w:p>
      <w:pPr>
        <w:pStyle w:val="ListBullet"/>
        <w:numPr>
          <w:ilvl w:val="0"/>
          <w:numId w:val="1"/>
        </w:numPr>
        <w:rPr/>
      </w:pPr>
      <w:r>
        <w:rPr/>
        <w:t>Engaging and overseeing national and international design teams including structural, fire safety, process, machine suppliers, DSEAR consultants, PUWER consultants, electrical, mechanical, building services, utilities</w:t>
      </w:r>
    </w:p>
    <w:p>
      <w:pPr>
        <w:pStyle w:val="ListBullet"/>
        <w:numPr>
          <w:ilvl w:val="0"/>
          <w:numId w:val="1"/>
        </w:numPr>
        <w:rPr/>
      </w:pPr>
      <w:r>
        <w:rPr/>
        <w:t>Selecting and awarding work packages to contractors including electrical, mechanical, fire sprinkler, fire alarm, steelwork, building services, HVAC, utility</w:t>
      </w:r>
    </w:p>
    <w:p>
      <w:pPr>
        <w:pStyle w:val="ListBullet"/>
        <w:numPr>
          <w:ilvl w:val="0"/>
          <w:numId w:val="1"/>
        </w:numPr>
        <w:rPr/>
      </w:pPr>
      <w:r>
        <w:rPr/>
        <w:t>Undertaking feasibility studies, concept designs, improvement studies and presenting them to various sponsors within the company</w:t>
      </w:r>
    </w:p>
    <w:p>
      <w:pPr>
        <w:pStyle w:val="ListBullet"/>
        <w:numPr>
          <w:ilvl w:val="0"/>
          <w:numId w:val="1"/>
        </w:numPr>
        <w:rPr/>
      </w:pPr>
      <w:r>
        <w:rPr/>
        <w:t>Able to read and interpret 2D, 3D, Electrical, Pneumatic drawings. Able to read and create P&amp;ID drawings</w:t>
      </w:r>
    </w:p>
    <w:p>
      <w:pPr>
        <w:pStyle w:val="ListBullet"/>
        <w:numPr>
          <w:ilvl w:val="0"/>
          <w:numId w:val="1"/>
        </w:numPr>
        <w:rPr/>
      </w:pPr>
      <w:r>
        <w:rPr/>
        <w:t>Continue involvement after project handover to support maintenance, suggest and implement continuous improvement actions</w:t>
      </w:r>
    </w:p>
    <w:p>
      <w:pPr>
        <w:pStyle w:val="ListBullet"/>
        <w:numPr>
          <w:ilvl w:val="0"/>
          <w:numId w:val="1"/>
        </w:numPr>
        <w:rPr/>
      </w:pPr>
      <w:r>
        <w:rPr/>
        <w:t>Build spare parts list and work with maintenance teams and engineering stores team to identify required parts to be held in stock</w:t>
      </w:r>
    </w:p>
    <w:p>
      <w:pPr>
        <w:pStyle w:val="ListBullet"/>
        <w:numPr>
          <w:ilvl w:val="0"/>
          <w:numId w:val="1"/>
        </w:numPr>
        <w:rPr/>
      </w:pPr>
      <w:r>
        <w:rPr/>
        <w:t>Create and follow budgets. Complete cost tracking</w:t>
      </w:r>
    </w:p>
    <w:p>
      <w:pPr>
        <w:pStyle w:val="ListBullet"/>
        <w:numPr>
          <w:ilvl w:val="0"/>
          <w:numId w:val="0"/>
        </w:numPr>
        <w:ind w:left="216" w:hanging="0"/>
        <w:rPr/>
      </w:pPr>
      <w:r>
        <w:rPr/>
      </w:r>
    </w:p>
    <w:p>
      <w:pPr>
        <w:pStyle w:val="ListBullet"/>
        <w:numPr>
          <w:ilvl w:val="0"/>
          <w:numId w:val="0"/>
        </w:numPr>
        <w:ind w:left="216" w:hanging="0"/>
        <w:rPr/>
      </w:pPr>
      <w:r>
        <w:rPr/>
      </w:r>
    </w:p>
    <w:p>
      <w:pPr>
        <w:pStyle w:val="Heading2"/>
        <w:rPr/>
      </w:pPr>
      <w:r>
        <w:rPr/>
        <w:t>M&amp;E Installation Manager | GA petfood partners | JAN 2016 – Nov 2020</w:t>
      </w:r>
    </w:p>
    <w:p>
      <w:pPr>
        <w:pStyle w:val="ListBullet"/>
        <w:numPr>
          <w:ilvl w:val="0"/>
          <w:numId w:val="1"/>
        </w:numPr>
        <w:rPr/>
      </w:pPr>
      <w:r>
        <w:rPr/>
        <w:t>Project managed the delivery of a brand new processing facility on a greenfield site.</w:t>
      </w:r>
    </w:p>
    <w:p>
      <w:pPr>
        <w:pStyle w:val="ListBullet"/>
        <w:numPr>
          <w:ilvl w:val="0"/>
          <w:numId w:val="1"/>
        </w:numPr>
        <w:rPr/>
      </w:pPr>
      <w:r>
        <w:rPr/>
        <w:t>Responsible for £60m of the overall £100m value.</w:t>
      </w:r>
    </w:p>
    <w:p>
      <w:pPr>
        <w:pStyle w:val="ListBullet"/>
        <w:numPr>
          <w:ilvl w:val="0"/>
          <w:numId w:val="1"/>
        </w:numPr>
        <w:rPr/>
      </w:pPr>
      <w:r>
        <w:rPr/>
        <w:t>Planned, organised and directed multiple teams from multiple disciplines.</w:t>
      </w:r>
    </w:p>
    <w:p>
      <w:pPr>
        <w:pStyle w:val="ListBullet"/>
        <w:numPr>
          <w:ilvl w:val="0"/>
          <w:numId w:val="1"/>
        </w:numPr>
        <w:rPr/>
      </w:pPr>
      <w:r>
        <w:rPr/>
        <w:t>Reported directly to the chairman</w:t>
      </w:r>
    </w:p>
    <w:p>
      <w:pPr>
        <w:pStyle w:val="ListBullet"/>
        <w:numPr>
          <w:ilvl w:val="0"/>
          <w:numId w:val="1"/>
        </w:numPr>
        <w:rPr/>
      </w:pPr>
      <w:r>
        <w:rPr/>
        <w:t>Produced, adapted and maintained project schedule</w:t>
      </w:r>
    </w:p>
    <w:p>
      <w:pPr>
        <w:pStyle w:val="ListBullet"/>
        <w:numPr>
          <w:ilvl w:val="0"/>
          <w:numId w:val="1"/>
        </w:numPr>
        <w:rPr/>
      </w:pPr>
      <w:r>
        <w:rPr/>
        <w:t>Reviewed and approved individual quotations up to £18m in value. Provided feedback to the chairman.</w:t>
      </w:r>
    </w:p>
    <w:p>
      <w:pPr>
        <w:pStyle w:val="ListBullet"/>
        <w:numPr>
          <w:ilvl w:val="0"/>
          <w:numId w:val="1"/>
        </w:numPr>
        <w:rPr/>
      </w:pPr>
      <w:r>
        <w:rPr/>
        <w:t>Involved in the process design, FDS review, process specification documents and provided feedback into the design team</w:t>
      </w:r>
    </w:p>
    <w:p>
      <w:pPr>
        <w:pStyle w:val="ListBullet"/>
        <w:numPr>
          <w:ilvl w:val="0"/>
          <w:numId w:val="1"/>
        </w:numPr>
        <w:rPr/>
      </w:pPr>
      <w:r>
        <w:rPr/>
        <w:t>Regular international travel to participate in design meetings, progress meetings, factory acceptance tests of equipment</w:t>
      </w:r>
    </w:p>
    <w:p>
      <w:pPr>
        <w:pStyle w:val="ListBullet"/>
        <w:numPr>
          <w:ilvl w:val="0"/>
          <w:numId w:val="1"/>
        </w:numPr>
        <w:rPr/>
      </w:pPr>
      <w:r>
        <w:rPr/>
        <w:t>Directly responsible for all mechanical, electrical, utility, automation and process parts of the project.</w:t>
      </w:r>
    </w:p>
    <w:p>
      <w:pPr>
        <w:pStyle w:val="ListBullet"/>
        <w:numPr>
          <w:ilvl w:val="0"/>
          <w:numId w:val="1"/>
        </w:numPr>
        <w:rPr/>
      </w:pPr>
      <w:r>
        <w:rPr/>
        <w:t>Worked alongside civil teams and participated in civil meetings</w:t>
      </w:r>
    </w:p>
    <w:p>
      <w:pPr>
        <w:pStyle w:val="ListBullet"/>
        <w:numPr>
          <w:ilvl w:val="0"/>
          <w:numId w:val="1"/>
        </w:numPr>
        <w:rPr/>
      </w:pPr>
      <w:r>
        <w:rPr/>
        <w:t>Responsible for DSEAR and PUWER assessments and ensuring the plant was compliant</w:t>
      </w:r>
    </w:p>
    <w:p>
      <w:pPr>
        <w:pStyle w:val="ListBullet"/>
        <w:numPr>
          <w:ilvl w:val="0"/>
          <w:numId w:val="1"/>
        </w:numPr>
        <w:rPr/>
      </w:pPr>
      <w:r>
        <w:rPr/>
        <w:t xml:space="preserve">Responsible for all commissioning up to PLC level. </w:t>
      </w:r>
    </w:p>
    <w:p>
      <w:pPr>
        <w:pStyle w:val="ListBullet"/>
        <w:numPr>
          <w:ilvl w:val="0"/>
          <w:numId w:val="1"/>
        </w:numPr>
        <w:rPr/>
      </w:pPr>
      <w:r>
        <w:rPr/>
        <w:t>Compiled all hand over documentation ready for production and operational teams</w:t>
      </w:r>
    </w:p>
    <w:p>
      <w:pPr>
        <w:pStyle w:val="ListBullet"/>
        <w:numPr>
          <w:ilvl w:val="0"/>
          <w:numId w:val="1"/>
        </w:numPr>
        <w:rPr/>
      </w:pPr>
      <w:r>
        <w:rPr/>
        <w:t>Selected contractors, negotiated contracts and awarded work packages up to £7m</w:t>
      </w:r>
    </w:p>
    <w:p>
      <w:pPr>
        <w:pStyle w:val="ListBullet"/>
        <w:numPr>
          <w:ilvl w:val="0"/>
          <w:numId w:val="1"/>
        </w:numPr>
        <w:rPr/>
      </w:pPr>
      <w:r>
        <w:rPr/>
        <w:t>Performed quality inspections with the quality department to ensure food safety standards were being met throughout the build</w:t>
      </w:r>
    </w:p>
    <w:p>
      <w:pPr>
        <w:pStyle w:val="ListBullet"/>
        <w:numPr>
          <w:ilvl w:val="0"/>
          <w:numId w:val="1"/>
        </w:numPr>
        <w:rPr/>
      </w:pPr>
      <w:r>
        <w:rPr/>
        <w:t>Responsible for approving change orders, variations, monthly valuations</w:t>
      </w:r>
    </w:p>
    <w:p>
      <w:pPr>
        <w:pStyle w:val="ListBullet"/>
        <w:numPr>
          <w:ilvl w:val="0"/>
          <w:numId w:val="1"/>
        </w:numPr>
        <w:rPr/>
      </w:pPr>
      <w:r>
        <w:rPr/>
        <w:t>Wrote weekly reports to internal and external stakeholders</w:t>
      </w:r>
    </w:p>
    <w:p>
      <w:pPr>
        <w:pStyle w:val="ListBullet"/>
        <w:numPr>
          <w:ilvl w:val="0"/>
          <w:numId w:val="1"/>
        </w:numPr>
        <w:rPr/>
      </w:pPr>
      <w:r>
        <w:rPr/>
        <w:t>Working knowledge of CDM regulations. Wrote risk assessments and method statements</w:t>
      </w:r>
    </w:p>
    <w:p>
      <w:pPr>
        <w:pStyle w:val="ListBullet"/>
        <w:numPr>
          <w:ilvl w:val="0"/>
          <w:numId w:val="1"/>
        </w:numPr>
        <w:rPr/>
      </w:pPr>
      <w:r>
        <w:rPr/>
        <w:t>Indirectly managed 120 personnel onsite at peak</w:t>
      </w:r>
    </w:p>
    <w:p>
      <w:pPr>
        <w:pStyle w:val="ListBullet"/>
        <w:numPr>
          <w:ilvl w:val="0"/>
          <w:numId w:val="1"/>
        </w:numPr>
        <w:rPr/>
      </w:pPr>
      <w:r>
        <w:rPr/>
        <w:t>The facility increased production from 70,000t per annum to 120,000t per annum.</w:t>
      </w:r>
    </w:p>
    <w:p>
      <w:pPr>
        <w:pStyle w:val="ListBullet"/>
        <w:numPr>
          <w:ilvl w:val="0"/>
          <w:numId w:val="1"/>
        </w:numPr>
        <w:rPr/>
      </w:pPr>
      <w:r>
        <w:rPr/>
        <w:t>Undertook H&amp;S audits with H&amp;S consultants. Actioned findings.</w:t>
      </w:r>
    </w:p>
    <w:p>
      <w:pPr>
        <w:pStyle w:val="Heading2"/>
        <w:rPr/>
      </w:pPr>
      <w:r>
        <w:rPr/>
        <w:t>electrical engineer | ga petfood partners | sep 2012 – jan 2016</w:t>
      </w:r>
    </w:p>
    <w:p>
      <w:pPr>
        <w:pStyle w:val="ListBullet"/>
        <w:numPr>
          <w:ilvl w:val="0"/>
          <w:numId w:val="1"/>
        </w:numPr>
        <w:rPr/>
      </w:pPr>
      <w:r>
        <w:rPr/>
        <w:t>Formed part of the core maintenance team</w:t>
      </w:r>
    </w:p>
    <w:p>
      <w:pPr>
        <w:pStyle w:val="ListBullet"/>
        <w:numPr>
          <w:ilvl w:val="0"/>
          <w:numId w:val="1"/>
        </w:numPr>
        <w:rPr/>
      </w:pPr>
      <w:r>
        <w:rPr/>
        <w:t>Worked on packing lines, extruders, weighers, form fill seal machines, heat sealers, building services, metal detectors, X-ray machines</w:t>
      </w:r>
    </w:p>
    <w:p>
      <w:pPr>
        <w:pStyle w:val="ListBullet"/>
        <w:numPr>
          <w:ilvl w:val="0"/>
          <w:numId w:val="1"/>
        </w:numPr>
        <w:rPr/>
      </w:pPr>
      <w:r>
        <w:rPr/>
        <w:t>Provided out of hours breakdown support</w:t>
      </w:r>
    </w:p>
    <w:p>
      <w:pPr>
        <w:pStyle w:val="ListBullet"/>
        <w:numPr>
          <w:ilvl w:val="0"/>
          <w:numId w:val="1"/>
        </w:numPr>
        <w:rPr/>
      </w:pPr>
      <w:r>
        <w:rPr/>
        <w:t>Assigned ownership of the two largest extrusion lines producing 18t/hr of dried petfood</w:t>
      </w:r>
    </w:p>
    <w:p>
      <w:pPr>
        <w:pStyle w:val="Heading2"/>
        <w:rPr/>
      </w:pPr>
      <w:r>
        <w:rPr/>
        <w:t>contract electrical engineer | sep 2010 – sep 2012</w:t>
      </w:r>
    </w:p>
    <w:p>
      <w:pPr>
        <w:pStyle w:val="ListBullet"/>
        <w:numPr>
          <w:ilvl w:val="0"/>
          <w:numId w:val="1"/>
        </w:numPr>
        <w:rPr/>
      </w:pPr>
      <w:r>
        <w:rPr/>
        <w:t>Worked predominantly at GA Petfood Partners before being offered a permanent full time role</w:t>
      </w:r>
    </w:p>
    <w:p>
      <w:pPr>
        <w:pStyle w:val="ListBullet"/>
        <w:numPr>
          <w:ilvl w:val="0"/>
          <w:numId w:val="1"/>
        </w:numPr>
        <w:rPr/>
      </w:pPr>
      <w:r>
        <w:rPr/>
        <w:t>Provided out of hours breakdown support</w:t>
      </w:r>
    </w:p>
    <w:p>
      <w:pPr>
        <w:pStyle w:val="ListBullet"/>
        <w:numPr>
          <w:ilvl w:val="0"/>
          <w:numId w:val="1"/>
        </w:numPr>
        <w:rPr/>
      </w:pPr>
      <w:r>
        <w:rPr/>
        <w:t>Also worked in bakeries, PVC door manufacturers, Insulation manufacturers</w:t>
      </w:r>
    </w:p>
    <w:p>
      <w:pPr>
        <w:pStyle w:val="Heading2"/>
        <w:rPr/>
      </w:pPr>
      <w:r>
        <w:rPr/>
        <w:t>service engineer | atlas electro mechanical| sep 2007 – sep 2010</w:t>
      </w:r>
    </w:p>
    <w:p>
      <w:pPr>
        <w:pStyle w:val="ListBullet"/>
        <w:numPr>
          <w:ilvl w:val="0"/>
          <w:numId w:val="1"/>
        </w:numPr>
        <w:rPr/>
      </w:pPr>
      <w:r>
        <w:rPr/>
        <w:t>Time served electrical engineer</w:t>
      </w:r>
    </w:p>
    <w:p>
      <w:pPr>
        <w:pStyle w:val="ListBullet"/>
        <w:numPr>
          <w:ilvl w:val="0"/>
          <w:numId w:val="1"/>
        </w:numPr>
        <w:rPr/>
      </w:pPr>
      <w:r>
        <w:rPr/>
        <w:t>Visiting numerous companies around the north of England</w:t>
      </w:r>
    </w:p>
    <w:p>
      <w:pPr>
        <w:pStyle w:val="ListBullet"/>
        <w:numPr>
          <w:ilvl w:val="0"/>
          <w:numId w:val="1"/>
        </w:numPr>
        <w:rPr/>
      </w:pPr>
      <w:r>
        <w:rPr/>
        <w:t>Completed numerous machine moves</w:t>
      </w:r>
    </w:p>
    <w:p>
      <w:pPr>
        <w:pStyle w:val="ListBullet"/>
        <w:numPr>
          <w:ilvl w:val="0"/>
          <w:numId w:val="1"/>
        </w:numPr>
        <w:rPr/>
      </w:pPr>
      <w:r>
        <w:rPr/>
        <w:t>Worked in food industry, manufacturing, plastic extrusion, CNC machining, window &amp; door manufacturing providing maintenance, breakdown cover and new installations.</w:t>
      </w:r>
    </w:p>
    <w:p>
      <w:pPr>
        <w:pStyle w:val="Heading1"/>
        <w:rPr>
          <w:rFonts w:ascii="Cambria" w:hAnsi="Cambria" w:eastAsia="Cambria" w:cs="" w:asciiTheme="minorHAnsi" w:cstheme="minorBidi" w:eastAsiaTheme="minorHAnsi" w:hAnsiTheme="minorHAnsi"/>
          <w:color w:val="auto"/>
          <w:sz w:val="22"/>
          <w:szCs w:val="22"/>
        </w:rPr>
      </w:pPr>
      <w:r>
        <w:rPr/>
        <w:t>Education</w:t>
      </w:r>
    </w:p>
    <w:p>
      <w:pPr>
        <w:pStyle w:val="Heading2"/>
        <w:rPr/>
      </w:pPr>
      <w:r>
        <w:rPr/>
        <w:t>HNC Mechanical Engineering – ST helens University - 2021</w:t>
      </w:r>
    </w:p>
    <w:p>
      <w:pPr>
        <w:pStyle w:val="TextBody"/>
        <w:rPr/>
      </w:pPr>
      <w:r>
        <w:rPr/>
        <w:t>Project management – CAD – Mathematics – Engineering Science</w:t>
        <w:br/>
      </w:r>
    </w:p>
    <w:p>
      <w:pPr>
        <w:pStyle w:val="Heading2"/>
        <w:rPr/>
      </w:pPr>
      <w:r>
        <w:rPr/>
        <w:t>ONC Electrical and electronic engineering – training 2000 - 2011</w:t>
      </w:r>
    </w:p>
    <w:p>
      <w:pPr>
        <w:pStyle w:val="Heading2"/>
        <w:rPr/>
      </w:pPr>
      <w:r>
        <w:rPr/>
      </w:r>
    </w:p>
    <w:p>
      <w:pPr>
        <w:pStyle w:val="Heading2"/>
        <w:rPr/>
      </w:pPr>
      <w:r>
        <w:rPr/>
        <w:t>18</w:t>
      </w:r>
      <w:r>
        <w:rPr>
          <w:vertAlign w:val="superscript"/>
        </w:rPr>
        <w:t>th</w:t>
      </w:r>
      <w:r>
        <w:rPr/>
        <w:t xml:space="preserve"> edition wiring regulations Bs7671 - 2019</w:t>
      </w:r>
    </w:p>
    <w:p>
      <w:pPr>
        <w:pStyle w:val="Heading2"/>
        <w:rPr/>
      </w:pPr>
      <w:r>
        <w:rPr/>
      </w:r>
    </w:p>
    <w:p>
      <w:pPr>
        <w:pStyle w:val="Heading2"/>
        <w:rPr/>
      </w:pPr>
      <w:r>
        <w:rPr/>
        <w:t>IOsh managing safely - 2021</w:t>
      </w:r>
    </w:p>
    <w:p>
      <w:pPr>
        <w:pStyle w:val="Heading2"/>
        <w:rPr/>
      </w:pPr>
      <w:r>
        <w:rPr/>
      </w:r>
    </w:p>
    <w:p>
      <w:pPr>
        <w:pStyle w:val="Normal"/>
        <w:rPr/>
      </w:pPr>
      <w:r>
        <w:rPr/>
      </w:r>
    </w:p>
    <w:p>
      <w:pPr>
        <w:pStyle w:val="Heading1"/>
        <w:rPr/>
      </w:pPr>
      <w:r>
        <w:rPr/>
        <w:t>Skills &amp; Abilities</w:t>
      </w:r>
    </w:p>
    <w:p>
      <w:pPr>
        <w:sectPr>
          <w:headerReference w:type="default" r:id="rId2"/>
          <w:footerReference w:type="default" r:id="rId3"/>
          <w:type w:val="nextPage"/>
          <w:pgSz w:w="12240" w:h="15840"/>
          <w:pgMar w:left="1152" w:right="1152" w:header="1008" w:top="1567" w:footer="720" w:bottom="1152" w:gutter="0"/>
          <w:pgNumType w:start="1" w:fmt="decimal"/>
          <w:formProt w:val="false"/>
          <w:titlePg/>
          <w:textDirection w:val="lrTb"/>
          <w:docGrid w:type="default" w:linePitch="360" w:charSpace="0"/>
        </w:sectPr>
      </w:pPr>
    </w:p>
    <w:p>
      <w:pPr>
        <w:pStyle w:val="ListBullet"/>
        <w:numPr>
          <w:ilvl w:val="0"/>
          <w:numId w:val="1"/>
        </w:numPr>
        <w:rPr/>
      </w:pPr>
      <w:r>
        <w:rPr/>
        <w:t>Cost tracking &amp; budgeting</w:t>
      </w:r>
    </w:p>
    <w:p>
      <w:pPr>
        <w:pStyle w:val="ListBullet"/>
        <w:numPr>
          <w:ilvl w:val="0"/>
          <w:numId w:val="1"/>
        </w:numPr>
        <w:rPr/>
      </w:pPr>
      <w:r>
        <w:rPr/>
        <w:t>Writing and reviewing project documentation</w:t>
      </w:r>
    </w:p>
    <w:p>
      <w:pPr>
        <w:pStyle w:val="ListBullet"/>
        <w:numPr>
          <w:ilvl w:val="0"/>
          <w:numId w:val="1"/>
        </w:numPr>
        <w:rPr/>
      </w:pPr>
      <w:r>
        <w:rPr/>
        <w:t>Tracking project progress and identifying risk</w:t>
      </w:r>
    </w:p>
    <w:p>
      <w:pPr>
        <w:pStyle w:val="ListBullet"/>
        <w:numPr>
          <w:ilvl w:val="0"/>
          <w:numId w:val="1"/>
        </w:numPr>
        <w:rPr/>
      </w:pPr>
      <w:r>
        <w:rPr/>
        <w:t xml:space="preserve">AutoCAD, MS Office, MS Projects, Solidworks </w:t>
      </w:r>
    </w:p>
    <w:p>
      <w:pPr>
        <w:pStyle w:val="ListBullet"/>
        <w:numPr>
          <w:ilvl w:val="0"/>
          <w:numId w:val="0"/>
        </w:numPr>
        <w:rPr/>
      </w:pPr>
      <w:r>
        <w:rPr/>
      </w:r>
    </w:p>
    <w:p>
      <w:pPr>
        <w:pStyle w:val="ListBullet"/>
        <w:numPr>
          <w:ilvl w:val="0"/>
          <w:numId w:val="1"/>
        </w:numPr>
        <w:rPr/>
      </w:pPr>
      <w:r>
        <w:rPr/>
        <w:t>Excellent communication at all levels</w:t>
      </w:r>
    </w:p>
    <w:p>
      <w:pPr>
        <w:pStyle w:val="ListBullet"/>
        <w:numPr>
          <w:ilvl w:val="0"/>
          <w:numId w:val="1"/>
        </w:numPr>
        <w:rPr/>
      </w:pPr>
      <w:r>
        <w:rPr/>
        <w:t>Vast amount of industry contacts</w:t>
      </w:r>
    </w:p>
    <w:p>
      <w:pPr>
        <w:pStyle w:val="ListBullet"/>
        <w:numPr>
          <w:ilvl w:val="0"/>
          <w:numId w:val="1"/>
        </w:numPr>
        <w:rPr/>
      </w:pPr>
      <w:r>
        <w:rPr/>
        <w:t>Leading multi-discipline teams</w:t>
      </w:r>
    </w:p>
    <w:p>
      <w:pPr>
        <w:sectPr>
          <w:type w:val="continuous"/>
          <w:pgSz w:w="12240" w:h="15840"/>
          <w:pgMar w:left="1152" w:right="1152" w:header="1008" w:top="1567" w:footer="720" w:bottom="1152" w:gutter="0"/>
          <w:cols w:num="2" w:space="720" w:equalWidth="true" w:sep="false"/>
          <w:formProt w:val="false"/>
          <w:textDirection w:val="lrTb"/>
          <w:docGrid w:type="default" w:linePitch="360" w:charSpace="0"/>
        </w:sectPr>
      </w:pPr>
    </w:p>
    <w:p>
      <w:pPr>
        <w:pStyle w:val="Heading1"/>
        <w:rPr/>
      </w:pPr>
      <w:r>
        <w:rPr/>
        <w:t>Activities and Interests</w:t>
      </w:r>
    </w:p>
    <w:p>
      <w:pPr>
        <w:pStyle w:val="Normal"/>
        <w:widowControl/>
        <w:bidi w:val="0"/>
        <w:spacing w:before="0" w:after="240"/>
        <w:jc w:val="left"/>
        <w:rPr/>
      </w:pPr>
      <w:r>
        <w:rPr/>
        <w:t>Travel, Cooking, Rugby Union, Family</w:t>
      </w:r>
    </w:p>
    <w:sectPr>
      <w:type w:val="continuous"/>
      <w:pgSz w:w="12240" w:h="15840"/>
      <w:pgMar w:left="1152" w:right="1152" w:header="1008" w:top="1567" w:footer="720" w:bottom="1152"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Segoe UI">
    <w:charset w:val="01"/>
    <w:family w:val="roman"/>
    <w:pitch w:val="variable"/>
  </w:font>
  <w:font w:name="Consolas">
    <w:charset w:val="01"/>
    <w:family w:val="roman"/>
    <w:pitch w:val="variable"/>
  </w:font>
  <w:font w:name="Arial">
    <w:charset w:val="01"/>
    <w:family w:val="swiss"/>
    <w:pitch w:val="variable"/>
  </w:font>
  <w:font w:name="Cambria">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16"/>
        </w:tabs>
        <w:ind w:left="216" w:hanging="216"/>
      </w:pPr>
      <w:rPr>
        <w:rFonts w:ascii="Cambria" w:hAnsi="Cambria" w:cs="Cambria" w:hint="default"/>
      </w:rPr>
    </w:lvl>
    <w:lvl w:ilvl="1">
      <w:start w:val="1"/>
      <w:numFmt w:val="bullet"/>
      <w:lvlText w:val="o"/>
      <w:lvlJc w:val="left"/>
      <w:pPr>
        <w:tabs>
          <w:tab w:val="num" w:pos="648"/>
        </w:tabs>
        <w:ind w:left="648" w:hanging="216"/>
      </w:pPr>
      <w:rPr>
        <w:rFonts w:ascii="Courier New" w:hAnsi="Courier New" w:cs="Courier New" w:hint="default"/>
      </w:rPr>
    </w:lvl>
    <w:lvl w:ilvl="2">
      <w:start w:val="1"/>
      <w:numFmt w:val="bullet"/>
      <w:lvlText w:val=""/>
      <w:lvlJc w:val="left"/>
      <w:pPr>
        <w:tabs>
          <w:tab w:val="num" w:pos="1080"/>
        </w:tabs>
        <w:ind w:left="1080" w:hanging="216"/>
      </w:pPr>
      <w:rPr>
        <w:rFonts w:ascii="Wingdings" w:hAnsi="Wingdings" w:cs="Wingdings" w:hint="default"/>
      </w:rPr>
    </w:lvl>
    <w:lvl w:ilvl="3">
      <w:start w:val="1"/>
      <w:numFmt w:val="bullet"/>
      <w:lvlText w:val=""/>
      <w:lvlJc w:val="left"/>
      <w:pPr>
        <w:tabs>
          <w:tab w:val="num" w:pos="1512"/>
        </w:tabs>
        <w:ind w:left="1512" w:hanging="216"/>
      </w:pPr>
      <w:rPr>
        <w:rFonts w:ascii="Symbol" w:hAnsi="Symbol" w:cs="Symbol" w:hint="default"/>
      </w:rPr>
    </w:lvl>
    <w:lvl w:ilvl="4">
      <w:start w:val="1"/>
      <w:numFmt w:val="bullet"/>
      <w:lvlText w:val="o"/>
      <w:lvlJc w:val="left"/>
      <w:pPr>
        <w:tabs>
          <w:tab w:val="num" w:pos="1944"/>
        </w:tabs>
        <w:ind w:left="1944" w:hanging="216"/>
      </w:pPr>
      <w:rPr>
        <w:rFonts w:ascii="Courier New" w:hAnsi="Courier New" w:cs="Courier New" w:hint="default"/>
      </w:rPr>
    </w:lvl>
    <w:lvl w:ilvl="5">
      <w:start w:val="1"/>
      <w:numFmt w:val="bullet"/>
      <w:lvlText w:val=""/>
      <w:lvlJc w:val="left"/>
      <w:pPr>
        <w:tabs>
          <w:tab w:val="num" w:pos="2376"/>
        </w:tabs>
        <w:ind w:left="2376" w:hanging="216"/>
      </w:pPr>
      <w:rPr>
        <w:rFonts w:ascii="Wingdings" w:hAnsi="Wingdings" w:cs="Wingdings" w:hint="default"/>
      </w:rPr>
    </w:lvl>
    <w:lvl w:ilvl="6">
      <w:start w:val="1"/>
      <w:numFmt w:val="bullet"/>
      <w:lvlText w:val=""/>
      <w:lvlJc w:val="left"/>
      <w:pPr>
        <w:tabs>
          <w:tab w:val="num" w:pos="2808"/>
        </w:tabs>
        <w:ind w:left="2808" w:hanging="216"/>
      </w:pPr>
      <w:rPr>
        <w:rFonts w:ascii="Symbol" w:hAnsi="Symbol" w:cs="Symbol" w:hint="default"/>
      </w:rPr>
    </w:lvl>
    <w:lvl w:ilvl="7">
      <w:start w:val="1"/>
      <w:numFmt w:val="bullet"/>
      <w:lvlText w:val="o"/>
      <w:lvlJc w:val="left"/>
      <w:pPr>
        <w:tabs>
          <w:tab w:val="num" w:pos="3240"/>
        </w:tabs>
        <w:ind w:left="3240" w:hanging="216"/>
      </w:pPr>
      <w:rPr>
        <w:rFonts w:ascii="Courier New" w:hAnsi="Courier New" w:cs="Courier New" w:hint="default"/>
      </w:rPr>
    </w:lvl>
    <w:lvl w:ilvl="8">
      <w:start w:val="1"/>
      <w:numFmt w:val="bullet"/>
      <w:lvlText w:val=""/>
      <w:lvlJc w:val="left"/>
      <w:pPr>
        <w:tabs>
          <w:tab w:val="num" w:pos="3672"/>
        </w:tabs>
        <w:ind w:left="3672" w:hanging="216"/>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color w:themeColor="text1" w:themeTint="bf"/>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uiPriority="2" w:semiHidden="1" w:unhideWhenUsed="1" w:qFormat="1"/>
    <w:lsdException w:name="Signature" w:uiPriority="2" w:semiHidden="1" w:unhideWhenUsed="1" w:qFormat="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uiPriority="2"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29cf"/>
    <w:pPr>
      <w:widowControl/>
      <w:kinsoku w:val="true"/>
      <w:overflowPunct w:val="true"/>
      <w:autoSpaceDE w:val="true"/>
      <w:bidi w:val="0"/>
      <w:spacing w:before="0" w:after="240"/>
      <w:jc w:val="left"/>
    </w:pPr>
    <w:rPr>
      <w:rFonts w:ascii="Liberation Serif" w:hAnsi="Liberation Serif" w:eastAsia="DejaVu Sans" w:cs="Denemo"/>
      <w:color w:val="auto" w:themeTint="bf"/>
      <w:kern w:val="0"/>
      <w:sz w:val="24"/>
      <w:szCs w:val="24"/>
      <w:lang w:val="en-GB" w:eastAsia="zh-CN" w:bidi="hi-IN"/>
    </w:rPr>
  </w:style>
  <w:style w:type="paragraph" w:styleId="Heading1">
    <w:name w:val="Heading 1"/>
    <w:basedOn w:val="Normal"/>
    <w:link w:val="Heading1Char"/>
    <w:uiPriority w:val="9"/>
    <w:qFormat/>
    <w:rsid w:val="001b29cf"/>
    <w:pPr>
      <w:keepNext w:val="true"/>
      <w:keepLines/>
      <w:spacing w:before="320" w:after="100"/>
      <w:contextualSpacing/>
      <w:outlineLvl w:val="0"/>
    </w:pPr>
    <w:rPr>
      <w:rFonts w:ascii="Cambria" w:hAnsi="Cambria" w:eastAsia="HG明朝B" w:cs="" w:asciiTheme="majorHAnsi" w:cstheme="majorBidi" w:eastAsiaTheme="majorEastAsia" w:hAnsiTheme="majorHAns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val="true"/>
      <w:keepLines/>
      <w:spacing w:before="60" w:after="40"/>
      <w:contextualSpacing/>
      <w:outlineLvl w:val="1"/>
    </w:pPr>
    <w:rPr>
      <w:rFonts w:ascii="Cambria" w:hAnsi="Cambria" w:eastAsia="HG明朝B" w:cs="" w:asciiTheme="majorHAnsi" w:cstheme="majorBidi" w:eastAsiaTheme="majorEastAsia" w:hAnsiTheme="majorHAns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val="true"/>
      <w:keepLines/>
      <w:spacing w:before="40" w:after="0"/>
      <w:outlineLvl w:val="7"/>
    </w:pPr>
    <w:rPr>
      <w:rFonts w:ascii="Cambria" w:hAnsi="Cambria" w:eastAsia="HG明朝B"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val="true"/>
      <w:keepLines/>
      <w:spacing w:before="40" w:after="0"/>
      <w:outlineLvl w:val="8"/>
    </w:pPr>
    <w:rPr>
      <w:rFonts w:ascii="Cambria" w:hAnsi="Cambria" w:eastAsia="HG明朝B"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
    <w:qFormat/>
    <w:rsid w:val="00c61f8e"/>
    <w:rPr>
      <w:rFonts w:ascii="Cambria" w:hAnsi="Cambria" w:eastAsia="HG明朝B" w:cs="" w:asciiTheme="majorHAnsi" w:cstheme="majorBidi" w:eastAsiaTheme="majorEastAsia" w:hAnsiTheme="majorHAnsi"/>
      <w:color w:val="2A7B88" w:themeColor="accent1" w:themeShade="bf"/>
      <w:kern w:val="2"/>
      <w:sz w:val="56"/>
    </w:rPr>
  </w:style>
  <w:style w:type="character" w:styleId="PlaceholderText">
    <w:name w:val="Placeholder Text"/>
    <w:basedOn w:val="DefaultParagraphFont"/>
    <w:uiPriority w:val="99"/>
    <w:semiHidden/>
    <w:qFormat/>
    <w:rsid w:val="00e83e4b"/>
    <w:rPr>
      <w:color w:val="393939" w:themeColor="text2" w:themeShade="bf"/>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sid w:val="00681034"/>
    <w:rPr>
      <w:color w:val="2A7B88" w:themeColor="accent1" w:themeShade="bf"/>
    </w:rPr>
  </w:style>
  <w:style w:type="character" w:styleId="Heading1Char" w:customStyle="1">
    <w:name w:val="Heading 1 Char"/>
    <w:basedOn w:val="DefaultParagraphFont"/>
    <w:link w:val="Heading1"/>
    <w:uiPriority w:val="9"/>
    <w:qFormat/>
    <w:rsid w:val="001b29cf"/>
    <w:rPr>
      <w:rFonts w:ascii="Cambria" w:hAnsi="Cambria" w:eastAsia="HG明朝B" w:cs="" w:asciiTheme="majorHAnsi" w:cstheme="majorBidi" w:eastAsiaTheme="majorEastAsia" w:hAnsiTheme="majorHAnsi"/>
      <w:b/>
      <w:color w:val="2A7B88" w:themeColor="accent1" w:themeShade="bf"/>
      <w:sz w:val="28"/>
      <w:szCs w:val="32"/>
    </w:rPr>
  </w:style>
  <w:style w:type="character" w:styleId="Heading2Char" w:customStyle="1">
    <w:name w:val="Heading 2 Char"/>
    <w:basedOn w:val="DefaultParagraphFont"/>
    <w:link w:val="Heading2"/>
    <w:uiPriority w:val="9"/>
    <w:qFormat/>
    <w:rsid w:val="001b29cf"/>
    <w:rPr>
      <w:rFonts w:ascii="Cambria" w:hAnsi="Cambria" w:eastAsia="HG明朝B" w:cs="" w:asciiTheme="majorHAnsi" w:cstheme="majorBidi" w:eastAsiaTheme="majorEastAsia" w:hAnsiTheme="majorHAnsi"/>
      <w:b/>
      <w:caps/>
      <w:color w:val="262626" w:themeColor="text1" w:themeTint="d9"/>
      <w:sz w:val="24"/>
      <w:szCs w:val="26"/>
    </w:r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smallCaps/>
      <w:color w:val="2A7B88" w:themeColor="accent1" w:themeShade="bf"/>
      <w:spacing w:val="5"/>
    </w:rPr>
  </w:style>
  <w:style w:type="character" w:styleId="IntenseQuoteChar" w:customStyle="1">
    <w:name w:val="Intense Quote Char"/>
    <w:basedOn w:val="DefaultParagraphFont"/>
    <w:link w:val="IntenseQuote"/>
    <w:uiPriority w:val="30"/>
    <w:semiHidden/>
    <w:qFormat/>
    <w:rPr>
      <w:i/>
      <w:iCs/>
      <w:color w:val="2A7B88" w:themeColor="accent1" w:themeShade="bf"/>
    </w:rPr>
  </w:style>
  <w:style w:type="character" w:styleId="FollowedHyperlink">
    <w:name w:val="FollowedHyperlink"/>
    <w:basedOn w:val="DefaultParagraphFont"/>
    <w:uiPriority w:val="99"/>
    <w:semiHidden/>
    <w:unhideWhenUsed/>
    <w:qFormat/>
    <w:rsid w:val="00e83e4b"/>
    <w:rPr>
      <w:color w:val="7B4968" w:themeColor="accent5" w:themeShade="bf"/>
      <w:u w:val="single"/>
    </w:rPr>
  </w:style>
  <w:style w:type="character" w:styleId="InternetLink">
    <w:name w:val="Internet Link"/>
    <w:basedOn w:val="DefaultParagraphFont"/>
    <w:uiPriority w:val="99"/>
    <w:unhideWhenUsed/>
    <w:rsid w:val="00e83e4b"/>
    <w:rPr>
      <w:color w:val="2A7B88" w:themeColor="accent1" w:themeShade="bf"/>
      <w:u w:val="single"/>
    </w:rPr>
  </w:style>
  <w:style w:type="character" w:styleId="BodyText3Char" w:customStyle="1">
    <w:name w:val="Body Text 3 Char"/>
    <w:basedOn w:val="DefaultParagraphFont"/>
    <w:link w:val="BodyText3"/>
    <w:uiPriority w:val="99"/>
    <w:semiHidden/>
    <w:qFormat/>
    <w:rsid w:val="00e83e4b"/>
    <w:rPr>
      <w:szCs w:val="16"/>
    </w:rPr>
  </w:style>
  <w:style w:type="character" w:styleId="BodyTextIndent3Char" w:customStyle="1">
    <w:name w:val="Body Text Indent 3 Char"/>
    <w:basedOn w:val="DefaultParagraphFont"/>
    <w:link w:val="BodyTextIndent3"/>
    <w:uiPriority w:val="99"/>
    <w:semiHidden/>
    <w:qFormat/>
    <w:rsid w:val="00e83e4b"/>
    <w:rPr>
      <w:szCs w:val="16"/>
    </w:rPr>
  </w:style>
  <w:style w:type="character" w:styleId="Annotationreference">
    <w:name w:val="annotation reference"/>
    <w:basedOn w:val="DefaultParagraphFont"/>
    <w:uiPriority w:val="99"/>
    <w:semiHidden/>
    <w:unhideWhenUsed/>
    <w:qFormat/>
    <w:rsid w:val="0028220f"/>
    <w:rPr>
      <w:sz w:val="22"/>
      <w:szCs w:val="16"/>
    </w:rPr>
  </w:style>
  <w:style w:type="character" w:styleId="DocumentMapChar" w:customStyle="1">
    <w:name w:val="Document Map Char"/>
    <w:basedOn w:val="DefaultParagraphFont"/>
    <w:link w:val="DocumentMap"/>
    <w:uiPriority w:val="99"/>
    <w:semiHidden/>
    <w:qFormat/>
    <w:rsid w:val="00e83e4b"/>
    <w:rPr>
      <w:rFonts w:ascii="Segoe UI" w:hAnsi="Segoe UI" w:cs="Segoe UI"/>
      <w:szCs w:val="16"/>
    </w:rPr>
  </w:style>
  <w:style w:type="character" w:styleId="Heading8Char" w:customStyle="1">
    <w:name w:val="Heading 8 Char"/>
    <w:basedOn w:val="DefaultParagraphFont"/>
    <w:link w:val="Heading8"/>
    <w:uiPriority w:val="9"/>
    <w:semiHidden/>
    <w:qFormat/>
    <w:rsid w:val="0028220f"/>
    <w:rPr>
      <w:rFonts w:ascii="Cambria" w:hAnsi="Cambria" w:eastAsia="HG明朝B"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28220f"/>
    <w:rPr>
      <w:rFonts w:ascii="Cambria" w:hAnsi="Cambria" w:eastAsia="HG明朝B" w:cs="" w:asciiTheme="majorHAnsi" w:cstheme="majorBidi" w:eastAsiaTheme="majorEastAsia" w:hAnsiTheme="majorHAnsi"/>
      <w:i/>
      <w:iCs/>
      <w:color w:val="272727" w:themeColor="text1" w:themeTint="d8"/>
      <w:szCs w:val="21"/>
    </w:rPr>
  </w:style>
  <w:style w:type="character" w:styleId="BalloonTextChar" w:customStyle="1">
    <w:name w:val="Balloon Text Char"/>
    <w:basedOn w:val="DefaultParagraphFont"/>
    <w:link w:val="BalloonText"/>
    <w:uiPriority w:val="99"/>
    <w:semiHidden/>
    <w:qFormat/>
    <w:rsid w:val="0028220f"/>
    <w:rPr>
      <w:rFonts w:ascii="Segoe UI" w:hAnsi="Segoe UI" w:cs="Segoe UI"/>
      <w:szCs w:val="18"/>
    </w:rPr>
  </w:style>
  <w:style w:type="character" w:styleId="CommentTextChar" w:customStyle="1">
    <w:name w:val="Comment Text Char"/>
    <w:basedOn w:val="DefaultParagraphFont"/>
    <w:link w:val="CommentText"/>
    <w:uiPriority w:val="99"/>
    <w:semiHidden/>
    <w:qFormat/>
    <w:rsid w:val="0028220f"/>
    <w:rPr>
      <w:szCs w:val="20"/>
    </w:rPr>
  </w:style>
  <w:style w:type="character" w:styleId="CommentSubjectChar" w:customStyle="1">
    <w:name w:val="Comment Subject Char"/>
    <w:basedOn w:val="CommentTextChar"/>
    <w:link w:val="CommentSubject"/>
    <w:uiPriority w:val="99"/>
    <w:semiHidden/>
    <w:qFormat/>
    <w:rsid w:val="0028220f"/>
    <w:rPr>
      <w:b/>
      <w:bCs/>
      <w:szCs w:val="20"/>
    </w:rPr>
  </w:style>
  <w:style w:type="character" w:styleId="EndnoteTextChar" w:customStyle="1">
    <w:name w:val="Endnote Text Char"/>
    <w:basedOn w:val="DefaultParagraphFont"/>
    <w:link w:val="EndnoteText"/>
    <w:uiPriority w:val="99"/>
    <w:semiHidden/>
    <w:qFormat/>
    <w:rsid w:val="0028220f"/>
    <w:rPr>
      <w:szCs w:val="20"/>
    </w:rPr>
  </w:style>
  <w:style w:type="character" w:styleId="FootnoteTextChar" w:customStyle="1">
    <w:name w:val="Footnote Text Char"/>
    <w:basedOn w:val="DefaultParagraphFont"/>
    <w:link w:val="FootnoteText"/>
    <w:uiPriority w:val="99"/>
    <w:semiHidden/>
    <w:qFormat/>
    <w:rsid w:val="0028220f"/>
    <w:rPr>
      <w:szCs w:val="20"/>
    </w:rPr>
  </w:style>
  <w:style w:type="character" w:styleId="HTMLCode">
    <w:name w:val="HTML Code"/>
    <w:basedOn w:val="DefaultParagraphFont"/>
    <w:uiPriority w:val="99"/>
    <w:semiHidden/>
    <w:unhideWhenUsed/>
    <w:qFormat/>
    <w:rsid w:val="0028220f"/>
    <w:rPr>
      <w:rFonts w:ascii="Consolas" w:hAnsi="Consolas"/>
      <w:sz w:val="22"/>
      <w:szCs w:val="20"/>
    </w:rPr>
  </w:style>
  <w:style w:type="character" w:styleId="HTMLKeyboard">
    <w:name w:val="HTML Keyboard"/>
    <w:basedOn w:val="DefaultParagraphFont"/>
    <w:uiPriority w:val="99"/>
    <w:semiHidden/>
    <w:unhideWhenUsed/>
    <w:qFormat/>
    <w:rsid w:val="0028220f"/>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28220f"/>
    <w:rPr>
      <w:rFonts w:ascii="Consolas" w:hAnsi="Consolas"/>
      <w:szCs w:val="20"/>
    </w:rPr>
  </w:style>
  <w:style w:type="character" w:styleId="HTMLTypewriter">
    <w:name w:val="HTML Typewriter"/>
    <w:basedOn w:val="DefaultParagraphFont"/>
    <w:uiPriority w:val="99"/>
    <w:semiHidden/>
    <w:unhideWhenUsed/>
    <w:qFormat/>
    <w:rsid w:val="0028220f"/>
    <w:rPr>
      <w:rFonts w:ascii="Consolas" w:hAnsi="Consolas"/>
      <w:sz w:val="22"/>
      <w:szCs w:val="20"/>
    </w:rPr>
  </w:style>
  <w:style w:type="character" w:styleId="MacroTextChar" w:customStyle="1">
    <w:name w:val="Macro Text Char"/>
    <w:basedOn w:val="DefaultParagraphFont"/>
    <w:link w:val="MacroText"/>
    <w:uiPriority w:val="99"/>
    <w:semiHidden/>
    <w:qFormat/>
    <w:rsid w:val="0028220f"/>
    <w:rPr>
      <w:rFonts w:ascii="Consolas" w:hAnsi="Consolas"/>
      <w:szCs w:val="20"/>
    </w:rPr>
  </w:style>
  <w:style w:type="character" w:styleId="PlainTextChar" w:customStyle="1">
    <w:name w:val="Plain Text Char"/>
    <w:basedOn w:val="DefaultParagraphFont"/>
    <w:link w:val="PlainText"/>
    <w:uiPriority w:val="99"/>
    <w:semiHidden/>
    <w:qFormat/>
    <w:rsid w:val="0028220f"/>
    <w:rPr>
      <w:rFonts w:ascii="Consolas" w:hAnsi="Consolas"/>
      <w:szCs w:val="21"/>
    </w:rPr>
  </w:style>
  <w:style w:type="character" w:styleId="UnresolvedMention">
    <w:name w:val="Unresolved Mention"/>
    <w:basedOn w:val="DefaultParagraphFont"/>
    <w:uiPriority w:val="99"/>
    <w:semiHidden/>
    <w:unhideWhenUsed/>
    <w:qFormat/>
    <w:rsid w:val="005c4f47"/>
    <w:rPr>
      <w:color w:val="605E5C"/>
      <w:shd w:fill="E1DFDD" w:val="clear"/>
    </w:rPr>
  </w:style>
  <w:style w:type="character" w:styleId="BodyTextChar" w:customStyle="1">
    <w:name w:val="Body Text Char"/>
    <w:basedOn w:val="DefaultParagraphFont"/>
    <w:link w:val="BodyText"/>
    <w:uiPriority w:val="1"/>
    <w:qFormat/>
    <w:rsid w:val="00f86aa5"/>
    <w:rPr>
      <w:rFonts w:eastAsia="Cambria" w:eastAsiaTheme="minorHAnsi"/>
      <w:color w:val="595959" w:themeColor="text1" w:themeTint="a6"/>
      <w:lang w:eastAsia="en-US"/>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uiPriority w:val="1"/>
    <w:unhideWhenUsed/>
    <w:qFormat/>
    <w:rsid w:val="00f86aa5"/>
    <w:pPr>
      <w:spacing w:before="0" w:after="120"/>
    </w:pPr>
    <w:rPr>
      <w:rFonts w:eastAsia="Cambria" w:eastAsiaTheme="minorHAnsi"/>
      <w:color w:val="595959" w:themeColor="text1" w:themeTint="a6"/>
      <w:lang w:eastAsia="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link w:val="TitleChar"/>
    <w:uiPriority w:val="1"/>
    <w:qFormat/>
    <w:rsid w:val="00c61f8e"/>
    <w:pPr>
      <w:pBdr>
        <w:bottom w:val="single" w:sz="12" w:space="4" w:color="39A5B7"/>
      </w:pBdr>
      <w:spacing w:before="0" w:after="120"/>
      <w:contextualSpacing/>
    </w:pPr>
    <w:rPr>
      <w:rFonts w:ascii="Cambria" w:hAnsi="Cambria" w:eastAsia="HG明朝B" w:cs="" w:asciiTheme="majorHAnsi" w:cstheme="majorBidi" w:eastAsiaTheme="majorEastAsia" w:hAnsiTheme="majorHAnsi"/>
      <w:color w:val="2A7B88" w:themeColor="accent1" w:themeShade="bf"/>
      <w:kern w:val="2"/>
      <w:sz w:val="56"/>
    </w:rPr>
  </w:style>
  <w:style w:type="paragraph" w:styleId="ListBullet">
    <w:name w:val="List Bullet"/>
    <w:basedOn w:val="Normal"/>
    <w:uiPriority w:val="10"/>
    <w:unhideWhenUsed/>
    <w:qFormat/>
    <w:rsid w:val="0087734b"/>
    <w:pPr>
      <w:spacing w:lineRule="auto" w:line="288" w:before="0" w:after="24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spacing w:before="0" w:after="0"/>
    </w:pPr>
    <w:rPr/>
  </w:style>
  <w:style w:type="paragraph" w:styleId="Footer">
    <w:name w:val="Footer"/>
    <w:basedOn w:val="Normal"/>
    <w:link w:val="FooterChar"/>
    <w:uiPriority w:val="99"/>
    <w:unhideWhenUsed/>
    <w:rsid w:val="00681034"/>
    <w:pPr>
      <w:spacing w:before="0" w:after="0"/>
      <w:jc w:val="right"/>
    </w:pPr>
    <w:rPr>
      <w:color w:val="2A7B88" w:themeColor="accent1" w:themeShade="bf"/>
    </w:rPr>
  </w:style>
  <w:style w:type="paragraph" w:styleId="TOCHeading">
    <w:name w:val="TOC Heading"/>
    <w:basedOn w:val="Heading1"/>
    <w:next w:val="Normal"/>
    <w:uiPriority w:val="39"/>
    <w:semiHidden/>
    <w:unhideWhenUsed/>
    <w:qFormat/>
    <w:pPr>
      <w:spacing w:before="320" w:after="100"/>
    </w:pPr>
    <w:rPr/>
  </w:style>
  <w:style w:type="paragraph" w:styleId="IntenseQuote">
    <w:name w:val="Intense Quote"/>
    <w:basedOn w:val="Normal"/>
    <w:next w:val="Normal"/>
    <w:link w:val="IntenseQuoteChar"/>
    <w:uiPriority w:val="30"/>
    <w:semiHidden/>
    <w:unhideWhenUsed/>
    <w:qFormat/>
    <w:pPr>
      <w:pBdr>
        <w:top w:val="single" w:sz="4" w:space="10" w:color="2A7B88"/>
        <w:bottom w:val="single" w:sz="4" w:space="10" w:color="2A7B88"/>
      </w:pBdr>
      <w:spacing w:before="360" w:after="360"/>
      <w:ind w:left="864" w:right="864" w:hanging="0"/>
      <w:jc w:val="center"/>
    </w:pPr>
    <w:rPr>
      <w:i/>
      <w:iCs/>
      <w:color w:val="2A7B88" w:themeColor="accent1" w:themeShade="bf"/>
    </w:rPr>
  </w:style>
  <w:style w:type="paragraph" w:styleId="ListNumber">
    <w:name w:val="List Number"/>
    <w:basedOn w:val="Normal"/>
    <w:uiPriority w:val="11"/>
    <w:qFormat/>
    <w:rsid w:val="0087734b"/>
    <w:pPr>
      <w:spacing w:lineRule="auto" w:line="288" w:before="0" w:after="240"/>
      <w:contextualSpacing/>
    </w:pPr>
    <w:rPr/>
  </w:style>
  <w:style w:type="paragraph" w:styleId="BodyText3">
    <w:name w:val="Body Text 3"/>
    <w:basedOn w:val="Normal"/>
    <w:link w:val="BodyText3Char"/>
    <w:uiPriority w:val="99"/>
    <w:semiHidden/>
    <w:unhideWhenUsed/>
    <w:qFormat/>
    <w:rsid w:val="00e83e4b"/>
    <w:pPr>
      <w:spacing w:before="0" w:after="120"/>
    </w:pPr>
    <w:rPr>
      <w:szCs w:val="16"/>
    </w:rPr>
  </w:style>
  <w:style w:type="paragraph" w:styleId="BlockText">
    <w:name w:val="Block Text"/>
    <w:basedOn w:val="Normal"/>
    <w:uiPriority w:val="99"/>
    <w:semiHidden/>
    <w:unhideWhenUsed/>
    <w:qFormat/>
    <w:rsid w:val="00e83e4b"/>
    <w:pPr>
      <w:pBdr>
        <w:top w:val="single" w:sz="2" w:space="10" w:color="39A5B7"/>
        <w:left w:val="single" w:sz="2" w:space="10" w:color="39A5B7"/>
        <w:bottom w:val="single" w:sz="2" w:space="10" w:color="39A5B7"/>
        <w:right w:val="single" w:sz="2" w:space="10" w:color="39A5B7"/>
      </w:pBdr>
      <w:ind w:left="1152" w:right="1152" w:hanging="0"/>
    </w:pPr>
    <w:rPr>
      <w:i/>
      <w:iCs/>
      <w:color w:val="2A7B88" w:themeColor="accent1" w:themeShade="bf"/>
    </w:rPr>
  </w:style>
  <w:style w:type="paragraph" w:styleId="BodyTextIndent3">
    <w:name w:val="Body Text Indent 3"/>
    <w:basedOn w:val="Normal"/>
    <w:link w:val="BodyTextIndent3Char"/>
    <w:uiPriority w:val="99"/>
    <w:semiHidden/>
    <w:unhideWhenUsed/>
    <w:qFormat/>
    <w:rsid w:val="00e83e4b"/>
    <w:pPr>
      <w:spacing w:before="0" w:after="120"/>
      <w:ind w:left="360" w:hanging="0"/>
    </w:pPr>
    <w:rPr>
      <w:szCs w:val="16"/>
    </w:rPr>
  </w:style>
  <w:style w:type="paragraph" w:styleId="DocumentMap">
    <w:name w:val="Document Map"/>
    <w:basedOn w:val="Normal"/>
    <w:link w:val="DocumentMapChar"/>
    <w:uiPriority w:val="99"/>
    <w:semiHidden/>
    <w:unhideWhenUsed/>
    <w:qFormat/>
    <w:rsid w:val="00e83e4b"/>
    <w:pPr>
      <w:spacing w:before="0" w:after="0"/>
    </w:pPr>
    <w:rPr>
      <w:rFonts w:ascii="Segoe UI" w:hAnsi="Segoe UI" w:cs="Segoe UI"/>
      <w:szCs w:val="16"/>
    </w:rPr>
  </w:style>
  <w:style w:type="paragraph" w:styleId="Caption1">
    <w:name w:val="caption"/>
    <w:basedOn w:val="Normal"/>
    <w:next w:val="Normal"/>
    <w:uiPriority w:val="35"/>
    <w:semiHidden/>
    <w:unhideWhenUsed/>
    <w:qFormat/>
    <w:rsid w:val="0028220f"/>
    <w:pPr>
      <w:spacing w:before="0" w:after="200"/>
    </w:pPr>
    <w:rPr>
      <w:i/>
      <w:iCs/>
      <w:color w:val="4D4D4D" w:themeColor="text2"/>
      <w:szCs w:val="18"/>
    </w:rPr>
  </w:style>
  <w:style w:type="paragraph" w:styleId="BalloonText">
    <w:name w:val="Balloon Text"/>
    <w:basedOn w:val="Normal"/>
    <w:link w:val="BalloonTextChar"/>
    <w:uiPriority w:val="99"/>
    <w:semiHidden/>
    <w:unhideWhenUsed/>
    <w:qFormat/>
    <w:rsid w:val="0028220f"/>
    <w:pPr>
      <w:spacing w:before="0" w:after="0"/>
    </w:pPr>
    <w:rPr>
      <w:rFonts w:ascii="Segoe UI" w:hAnsi="Segoe UI" w:cs="Segoe UI"/>
      <w:szCs w:val="18"/>
    </w:rPr>
  </w:style>
  <w:style w:type="paragraph" w:styleId="Annotationtext">
    <w:name w:val="annotation text"/>
    <w:basedOn w:val="Normal"/>
    <w:link w:val="CommentTextChar"/>
    <w:uiPriority w:val="99"/>
    <w:semiHidden/>
    <w:unhideWhenUsed/>
    <w:qFormat/>
    <w:rsid w:val="0028220f"/>
    <w:pPr/>
    <w:rPr>
      <w:szCs w:val="20"/>
    </w:rPr>
  </w:style>
  <w:style w:type="paragraph" w:styleId="Annotationsubject">
    <w:name w:val="annotation subject"/>
    <w:basedOn w:val="Annotationtext"/>
    <w:next w:val="Annotationtext"/>
    <w:link w:val="CommentSubjectChar"/>
    <w:uiPriority w:val="99"/>
    <w:semiHidden/>
    <w:unhideWhenUsed/>
    <w:qFormat/>
    <w:rsid w:val="0028220f"/>
    <w:pPr/>
    <w:rPr>
      <w:b/>
      <w:bCs/>
    </w:rPr>
  </w:style>
  <w:style w:type="paragraph" w:styleId="Endnote">
    <w:name w:val="Endnote Text"/>
    <w:basedOn w:val="Normal"/>
    <w:link w:val="EndnoteTextChar"/>
    <w:uiPriority w:val="99"/>
    <w:semiHidden/>
    <w:unhideWhenUsed/>
    <w:rsid w:val="0028220f"/>
    <w:pPr>
      <w:spacing w:before="0" w:after="0"/>
    </w:pPr>
    <w:rPr>
      <w:szCs w:val="20"/>
    </w:rPr>
  </w:style>
  <w:style w:type="paragraph" w:styleId="Envelopereturn">
    <w:name w:val="envelope return"/>
    <w:basedOn w:val="Normal"/>
    <w:uiPriority w:val="99"/>
    <w:semiHidden/>
    <w:unhideWhenUsed/>
    <w:qFormat/>
    <w:rsid w:val="0028220f"/>
    <w:pPr>
      <w:spacing w:before="0" w:after="0"/>
    </w:pPr>
    <w:rPr>
      <w:rFonts w:ascii="Cambria" w:hAnsi="Cambria" w:eastAsia="HG明朝B"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28220f"/>
    <w:pPr>
      <w:spacing w:before="0" w:after="0"/>
    </w:pPr>
    <w:rPr>
      <w:szCs w:val="20"/>
    </w:rPr>
  </w:style>
  <w:style w:type="paragraph" w:styleId="HTMLPreformatted">
    <w:name w:val="HTML Preformatted"/>
    <w:basedOn w:val="Normal"/>
    <w:link w:val="HTMLPreformattedChar"/>
    <w:uiPriority w:val="99"/>
    <w:semiHidden/>
    <w:unhideWhenUsed/>
    <w:qFormat/>
    <w:rsid w:val="0028220f"/>
    <w:pPr>
      <w:spacing w:before="0" w:after="0"/>
    </w:pPr>
    <w:rPr>
      <w:rFonts w:ascii="Consolas" w:hAnsi="Consolas"/>
      <w:szCs w:val="20"/>
    </w:rPr>
  </w:style>
  <w:style w:type="paragraph" w:styleId="Macro">
    <w:name w:val="macro"/>
    <w:link w:val="MacroTextChar"/>
    <w:uiPriority w:val="99"/>
    <w:semiHidden/>
    <w:unhideWhenUsed/>
    <w:qFormat/>
    <w:rsid w:val="0028220f"/>
    <w:pPr>
      <w:widowControl/>
      <w:tabs>
        <w:tab w:val="clear" w:pos="709"/>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before="0" w:after="0"/>
      <w:jc w:val="left"/>
    </w:pPr>
    <w:rPr>
      <w:rFonts w:ascii="Consolas" w:hAnsi="Consolas" w:eastAsia="DejaVu Sans" w:cs="Denemo"/>
      <w:color w:val="auto" w:themeTint="bf"/>
      <w:kern w:val="0"/>
      <w:sz w:val="24"/>
      <w:szCs w:val="20"/>
      <w:lang w:val="en-GB" w:eastAsia="zh-CN" w:bidi="hi-IN"/>
    </w:rPr>
  </w:style>
  <w:style w:type="paragraph" w:styleId="PlainText">
    <w:name w:val="Plain Text"/>
    <w:basedOn w:val="Normal"/>
    <w:link w:val="PlainTextChar"/>
    <w:uiPriority w:val="99"/>
    <w:semiHidden/>
    <w:unhideWhenUsed/>
    <w:qFormat/>
    <w:rsid w:val="0028220f"/>
    <w:pPr>
      <w:spacing w:before="0" w:after="0"/>
    </w:pPr>
    <w:rPr>
      <w:rFonts w:ascii="Consolas" w:hAnsi="Consolas"/>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66F3043E084C69B1EEB4C7384A7801"/>
        <w:category>
          <w:name w:val="General"/>
          <w:gallery w:val="placeholder"/>
        </w:category>
        <w:types>
          <w:type w:val="bbPlcHdr"/>
        </w:types>
        <w:behaviors>
          <w:behavior w:val="content"/>
        </w:behaviors>
        <w:guid w:val="{C81C47B5-A85F-4C0C-A41A-7E9137EA0B26}"/>
      </w:docPartPr>
      <w:docPartBody>
        <w:p w:rsidR="00D17787" w:rsidRDefault="00862401">
          <w:pPr>
            <w:pStyle w:val="2066F3043E084C69B1EEB4C7384A7801"/>
          </w:pPr>
          <w:r>
            <w:t>Experience</w:t>
          </w:r>
        </w:p>
      </w:docPartBody>
    </w:docPart>
    <w:docPart>
      <w:docPartPr>
        <w:name w:val="9E70AC98282F46A29615D726F5BD9CD7"/>
        <w:category>
          <w:name w:val="General"/>
          <w:gallery w:val="placeholder"/>
        </w:category>
        <w:types>
          <w:type w:val="bbPlcHdr"/>
        </w:types>
        <w:behaviors>
          <w:behavior w:val="content"/>
        </w:behaviors>
        <w:guid w:val="{725FB3CC-1BFE-4394-B89E-BDCE297283E5}"/>
      </w:docPartPr>
      <w:docPartBody>
        <w:p w:rsidR="00D17787" w:rsidRDefault="00862401">
          <w:pPr>
            <w:pStyle w:val="9E70AC98282F46A29615D726F5BD9CD7"/>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01"/>
    <w:rsid w:val="00862401"/>
    <w:rsid w:val="00CE4183"/>
    <w:rsid w:val="00D17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6F3043E084C69B1EEB4C7384A7801">
    <w:name w:val="2066F3043E084C69B1EEB4C7384A7801"/>
  </w:style>
  <w:style w:type="paragraph" w:customStyle="1" w:styleId="9E70AC98282F46A29615D726F5BD9CD7">
    <w:name w:val="9E70AC98282F46A29615D726F5BD9C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8FC867FD-2D1B-4D12-98D2-50A55BFF9B22}">
  <ds:schemaRefs>
    <ds:schemaRef ds:uri="http://schemas.openxmlformats.org/officeDocument/2006/bibliography"/>
  </ds:schemaRefs>
</ds:datastoreItem>
</file>

<file path=customXml/itemProps2.xml><?xml version="1.0" encoding="utf-8"?>
<ds:datastoreItem xmlns:ds="http://schemas.openxmlformats.org/officeDocument/2006/customXml" ds:itemID="{65FCD3D7-1163-4E1E-81D6-53884D80039F}">
  <ds:schemaRefs>
    <ds:schemaRef ds:uri="http://schemas.microsoft.com/sharepoint/v3/contenttype/forms"/>
  </ds:schemaRefs>
</ds:datastoreItem>
</file>

<file path=customXml/itemProps3.xml><?xml version="1.0" encoding="utf-8"?>
<ds:datastoreItem xmlns:ds="http://schemas.openxmlformats.org/officeDocument/2006/customXml" ds:itemID="{9FCE161C-8AE6-4AA0-83B3-6CAA8E23B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811623-14C0-4B65-BDCD-F547A66C2951}">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Restaurant manager resume</Template>
  <TotalTime>0</TotalTime>
  <Application>LibreOffice/6.3.2.2$Linux_X86_64 LibreOffice_project/038556d6447f40588f422f7c60935eca7afd6629</Application>
  <Pages>3</Pages>
  <Words>841</Words>
  <Characters>4799</Characters>
  <CharactersWithSpaces>5629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2021-08-17T20:02:00Z</dcterms:created>
  <dc:creator/>
  <dc:description/>
  <dc:language>en-US</dc:language>
  <cp:lastModifiedBy/>
  <dcterms:modified xsi:type="dcterms:W3CDTF">2021-09-19T12:58:30Z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0x01010079F111ED35F8CC479449609E8A0923A6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