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05" w:rsidRDefault="00612705" w:rsidP="00612705">
      <w:pPr>
        <w:pStyle w:val="Heading1"/>
        <w:rPr>
          <w:rFonts w:cs="Tahoma"/>
          <w:lang w:val="en-US"/>
        </w:rPr>
      </w:pPr>
      <w:bookmarkStart w:id="0" w:name="_Toc458309842"/>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612705">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1" w:name="_Toc487129413"/>
      <w:r>
        <w:rPr>
          <w:lang w:val="en-US"/>
        </w:rPr>
        <w:t>Team Management</w:t>
      </w:r>
      <w:bookmarkEnd w:id="1"/>
    </w:p>
    <w:p w:rsidR="00612705" w:rsidRDefault="00612705" w:rsidP="00612705">
      <w:pPr>
        <w:pStyle w:val="Heading3"/>
        <w:rPr>
          <w:lang w:val="en-US"/>
        </w:rPr>
      </w:pPr>
      <w:bookmarkStart w:id="2" w:name="_Toc487131215"/>
      <w:r w:rsidRPr="002F156D">
        <w:rPr>
          <w:lang w:val="en-US"/>
        </w:rPr>
        <w:t>Contents</w:t>
      </w:r>
      <w:bookmarkEnd w:id="2"/>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642B47">
              <w:rPr>
                <w:noProof/>
                <w:webHidden/>
              </w:rPr>
              <w:t>1</w:t>
            </w:r>
            <w:r>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642B47">
              <w:rPr>
                <w:noProof/>
                <w:webHidden/>
              </w:rPr>
              <w:t>5</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B4169F"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B4169F"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3" w:name="_Toc487131216"/>
      <w:r>
        <w:rPr>
          <w:lang w:val="en-US"/>
        </w:rPr>
        <w:t>Introduction</w:t>
      </w:r>
      <w:bookmarkEnd w:id="3"/>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4" w:name="_Toc487129414"/>
      <w:bookmarkStart w:id="5" w:name="_Toc487131217"/>
      <w:r>
        <w:rPr>
          <w:lang w:val="en-US"/>
        </w:rPr>
        <w:t>Focus Points</w:t>
      </w:r>
      <w:bookmarkEnd w:id="4"/>
      <w:bookmarkEnd w:id="5"/>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6" w:name="_Toc487129415"/>
      <w:bookmarkStart w:id="7" w:name="_Toc487131218"/>
      <w:r>
        <w:rPr>
          <w:lang w:val="en-US" w:eastAsia="zh-CN"/>
        </w:rPr>
        <w:t>Dialog</w:t>
      </w:r>
      <w:bookmarkEnd w:id="6"/>
      <w:bookmarkEnd w:id="7"/>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8" w:name="_Toc487129416"/>
      <w:bookmarkStart w:id="9" w:name="_Toc487131219"/>
      <w:r>
        <w:rPr>
          <w:lang w:val="en-US" w:eastAsia="zh-CN"/>
        </w:rPr>
        <w:t>Periodic Individual Meetings</w:t>
      </w:r>
      <w:bookmarkEnd w:id="8"/>
      <w:bookmarkEnd w:id="9"/>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40277" w:rsidP="007D166A">
      <w:pPr>
        <w:pStyle w:val="ListParagraph"/>
        <w:numPr>
          <w:ilvl w:val="0"/>
          <w:numId w:val="6"/>
        </w:numPr>
        <w:rPr>
          <w:lang w:val="en-US"/>
        </w:rPr>
      </w:pPr>
      <w:r>
        <w:rPr>
          <w:lang w:val="en-US"/>
        </w:rPr>
        <w:t>Look for s</w:t>
      </w:r>
      <w:bookmarkStart w:id="10" w:name="_GoBack"/>
      <w:bookmarkEnd w:id="10"/>
      <w:r w:rsidR="00E75782" w:rsidRPr="00E75782">
        <w:rPr>
          <w:lang w:val="en-US"/>
        </w:rPr>
        <w:t>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15273B" w:rsidRPr="00E75782" w:rsidRDefault="0015273B" w:rsidP="0015273B">
      <w:pPr>
        <w:pStyle w:val="ListParagraph"/>
        <w:numPr>
          <w:ilvl w:val="0"/>
          <w:numId w:val="6"/>
        </w:numPr>
        <w:rPr>
          <w:lang w:val="en-US" w:eastAsia="zh-CN"/>
        </w:rPr>
      </w:pPr>
      <w:r>
        <w:rPr>
          <w:lang w:val="en-US" w:eastAsia="zh-CN"/>
        </w:rPr>
        <w:t xml:space="preserve">Good question (similar, but different formulation): ‘What have you found to be a good way of working?’ (‘Even </w:t>
      </w:r>
      <w:r w:rsidRPr="0015273B">
        <w:rPr>
          <w:lang w:val="en-US" w:eastAsia="zh-CN"/>
        </w:rPr>
        <w:t xml:space="preserve">though it differs from how </w:t>
      </w:r>
      <w:r>
        <w:rPr>
          <w:lang w:val="en-US" w:eastAsia="zh-CN"/>
        </w:rPr>
        <w:t>[</w:t>
      </w:r>
      <w:r w:rsidRPr="0015273B">
        <w:rPr>
          <w:lang w:val="en-US" w:eastAsia="zh-CN"/>
        </w:rPr>
        <w:t xml:space="preserve">I </w:t>
      </w:r>
      <w:r>
        <w:rPr>
          <w:lang w:val="en-US" w:eastAsia="zh-CN"/>
        </w:rPr>
        <w:t xml:space="preserve">/ the team lead] </w:t>
      </w:r>
      <w:r w:rsidRPr="0015273B">
        <w:rPr>
          <w:lang w:val="en-US" w:eastAsia="zh-CN"/>
        </w:rPr>
        <w:t>might view it</w:t>
      </w:r>
      <w:r>
        <w:rPr>
          <w:lang w:val="en-US" w:eastAsia="zh-CN"/>
        </w:rPr>
        <w:t>.’)</w:t>
      </w:r>
    </w:p>
    <w:p w:rsidR="00CD7B37"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1" w:name="_Toc487129417"/>
      <w:bookmarkStart w:id="12" w:name="_Toc487131220"/>
      <w:r>
        <w:rPr>
          <w:lang w:val="en-US"/>
        </w:rPr>
        <w:t>Reporting to Management</w:t>
      </w:r>
      <w:bookmarkEnd w:id="11"/>
      <w:bookmarkEnd w:id="1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3" w:name="_Toc487129418"/>
      <w:bookmarkStart w:id="14" w:name="_Toc487131221"/>
      <w:r>
        <w:rPr>
          <w:lang w:val="en-US" w:eastAsia="zh-CN"/>
        </w:rPr>
        <w:t>Limiting</w:t>
      </w:r>
      <w:r w:rsidR="00D63787">
        <w:rPr>
          <w:lang w:val="en-US" w:eastAsia="zh-CN"/>
        </w:rPr>
        <w:t xml:space="preserve"> Dialog</w:t>
      </w:r>
      <w:bookmarkEnd w:id="13"/>
      <w:bookmarkEnd w:id="1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5" w:name="_Toc487129419"/>
      <w:bookmarkStart w:id="16" w:name="_Toc487131222"/>
      <w:r>
        <w:rPr>
          <w:lang w:val="en-US"/>
        </w:rPr>
        <w:t>Support</w:t>
      </w:r>
      <w:bookmarkEnd w:id="15"/>
      <w:bookmarkEnd w:id="16"/>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945100" w:rsidP="00EA1C9F">
      <w:pPr>
        <w:pStyle w:val="ListParagraph"/>
        <w:numPr>
          <w:ilvl w:val="0"/>
          <w:numId w:val="6"/>
        </w:numPr>
        <w:rPr>
          <w:lang w:val="en-US"/>
        </w:rPr>
      </w:pPr>
      <w:r>
        <w:rPr>
          <w:lang w:val="en-US"/>
        </w:rPr>
        <w:t>Do not be afraid to admit</w:t>
      </w:r>
      <w:r w:rsidR="007D166A">
        <w:rPr>
          <w:lang w:val="en-US"/>
        </w:rPr>
        <w:t xml:space="preserve"> your weaker points, </w:t>
      </w:r>
      <w:r w:rsidR="007D166A" w:rsidRPr="007D166A">
        <w:rPr>
          <w:lang w:val="en-US"/>
        </w:rPr>
        <w:t xml:space="preserve">and work </w:t>
      </w:r>
      <w:r w:rsidR="007D166A">
        <w:rPr>
          <w:lang w:val="en-US"/>
        </w:rPr>
        <w:t xml:space="preserve">together </w:t>
      </w:r>
      <w:r w:rsidR="007D166A" w:rsidRPr="007D166A">
        <w:rPr>
          <w:lang w:val="en-US"/>
        </w:rPr>
        <w:t>to come to a solution.</w:t>
      </w:r>
    </w:p>
    <w:p w:rsidR="00E75782" w:rsidRDefault="00E75782" w:rsidP="00E75782">
      <w:pPr>
        <w:pStyle w:val="Heading4"/>
        <w:rPr>
          <w:lang w:val="en-US"/>
        </w:rPr>
      </w:pPr>
      <w:bookmarkStart w:id="17" w:name="_Toc454796483"/>
      <w:bookmarkStart w:id="18" w:name="_Toc487129420"/>
      <w:bookmarkStart w:id="19" w:name="_Toc487131223"/>
      <w:r>
        <w:rPr>
          <w:lang w:val="en-US"/>
        </w:rPr>
        <w:t>Question Rotation</w:t>
      </w:r>
      <w:bookmarkEnd w:id="17"/>
      <w:bookmarkEnd w:id="18"/>
      <w:bookmarkEnd w:id="19"/>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20" w:name="_Toc487129421"/>
      <w:bookmarkStart w:id="21" w:name="_Toc487131224"/>
      <w:r>
        <w:t>Support &amp; Direction</w:t>
      </w:r>
      <w:bookmarkEnd w:id="20"/>
      <w:bookmarkEnd w:id="2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2" w:name="_Toc487129422"/>
      <w:bookmarkStart w:id="23" w:name="_Toc487131225"/>
      <w:r>
        <w:rPr>
          <w:lang w:val="en-US"/>
        </w:rPr>
        <w:t>Developer Skills</w:t>
      </w:r>
      <w:bookmarkEnd w:id="22"/>
      <w:bookmarkEnd w:id="23"/>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4" w:name="_Toc487129423"/>
      <w:bookmarkStart w:id="25" w:name="_Toc487131226"/>
      <w:r>
        <w:rPr>
          <w:lang w:eastAsia="zh-CN"/>
        </w:rPr>
        <w:t>Direction</w:t>
      </w:r>
      <w:bookmarkEnd w:id="24"/>
      <w:bookmarkEnd w:id="25"/>
    </w:p>
    <w:p w:rsidR="00772CDC" w:rsidRPr="00772CDC" w:rsidRDefault="00772CDC" w:rsidP="00772CDC">
      <w:pPr>
        <w:pStyle w:val="Heading4"/>
        <w:rPr>
          <w:lang w:eastAsia="zh-CN"/>
        </w:rPr>
      </w:pPr>
      <w:bookmarkStart w:id="26" w:name="_Toc487129424"/>
      <w:bookmarkStart w:id="27" w:name="_Toc487131227"/>
      <w:r>
        <w:rPr>
          <w:lang w:eastAsia="zh-CN"/>
        </w:rPr>
        <w:t>Miscellaneous Pointers</w:t>
      </w:r>
      <w:bookmarkEnd w:id="26"/>
      <w:bookmarkEnd w:id="27"/>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F34A56" w:rsidRDefault="00F34A56" w:rsidP="00E75782">
      <w:pPr>
        <w:pStyle w:val="Heading4"/>
        <w:rPr>
          <w:lang w:val="en-US"/>
        </w:rPr>
      </w:pPr>
      <w:bookmarkStart w:id="28" w:name="_Toc487129425"/>
      <w:bookmarkStart w:id="29" w:name="_Toc487131228"/>
      <w:r>
        <w:rPr>
          <w:lang w:val="en-US"/>
        </w:rPr>
        <w:t>Behavior to Expect</w:t>
      </w:r>
      <w:bookmarkEnd w:id="28"/>
      <w:bookmarkEnd w:id="29"/>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30" w:name="_Toc487129426"/>
      <w:bookmarkStart w:id="31" w:name="_Toc487131229"/>
      <w:r>
        <w:rPr>
          <w:lang w:val="en-US"/>
        </w:rPr>
        <w:t>Vary a Developer’s Tasks</w:t>
      </w:r>
      <w:bookmarkEnd w:id="30"/>
      <w:bookmarkEnd w:id="31"/>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00126C92">
        <w:rPr>
          <w:lang w:val="en-US"/>
        </w:rPr>
        <w:t>e</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2" w:name="_Toc487129427"/>
      <w:bookmarkStart w:id="33" w:name="_Toc487131230"/>
      <w:r>
        <w:rPr>
          <w:lang w:val="en-US"/>
        </w:rPr>
        <w:t>Upward Management</w:t>
      </w:r>
      <w:bookmarkEnd w:id="32"/>
      <w:bookmarkEnd w:id="3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4" w:name="_Toc487129428"/>
      <w:bookmarkStart w:id="35" w:name="_Toc487131231"/>
      <w:r>
        <w:rPr>
          <w:lang w:val="en-US"/>
        </w:rPr>
        <w:t>Budgeting</w:t>
      </w:r>
      <w:bookmarkEnd w:id="34"/>
      <w:bookmarkEnd w:id="35"/>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6" w:name="_Toc487129429"/>
      <w:bookmarkStart w:id="37" w:name="_Toc487131232"/>
      <w:r w:rsidRPr="003E4C19">
        <w:rPr>
          <w:lang w:val="en-US"/>
        </w:rPr>
        <w:t>Planning</w:t>
      </w:r>
      <w:bookmarkEnd w:id="36"/>
      <w:bookmarkEnd w:id="37"/>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8" w:name="_Toc454796482"/>
      <w:bookmarkStart w:id="39" w:name="_Toc487129430"/>
      <w:bookmarkStart w:id="40" w:name="_Toc487131233"/>
      <w:r>
        <w:rPr>
          <w:lang w:val="en-US"/>
        </w:rPr>
        <w:t>Tasks</w:t>
      </w:r>
      <w:bookmarkEnd w:id="38"/>
      <w:bookmarkEnd w:id="39"/>
      <w:bookmarkEnd w:id="4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Default="00E75782" w:rsidP="00E75782">
      <w:pPr>
        <w:pStyle w:val="ListParagraph"/>
        <w:numPr>
          <w:ilvl w:val="1"/>
          <w:numId w:val="20"/>
        </w:numPr>
        <w:rPr>
          <w:lang w:val="en-US"/>
        </w:rPr>
      </w:pPr>
      <w:r w:rsidRPr="00F0481A">
        <w:rPr>
          <w:lang w:val="en-US"/>
        </w:rPr>
        <w:t>Questions/unclarities -&gt; Go to lead.</w:t>
      </w:r>
    </w:p>
    <w:p w:rsidR="003E3A7D" w:rsidRPr="00F0481A" w:rsidRDefault="003E3A7D" w:rsidP="003E3A7D">
      <w:pPr>
        <w:pStyle w:val="ListParagraph"/>
        <w:ind w:left="1364"/>
        <w:rPr>
          <w:lang w:val="en-US"/>
        </w:rPr>
      </w:pPr>
    </w:p>
    <w:p w:rsidR="00E75782" w:rsidRDefault="0010404D" w:rsidP="00E75782">
      <w:pPr>
        <w:ind w:left="1004"/>
        <w:rPr>
          <w:lang w:val="en-US"/>
        </w:rPr>
      </w:pPr>
      <w:r>
        <w:rPr>
          <w:lang w:val="en-US"/>
        </w:rPr>
        <w:t xml:space="preserve">Fill in the lead’s name </w:t>
      </w:r>
      <w:r w:rsidR="00E75782" w:rsidRPr="00476444">
        <w:rPr>
          <w:lang w:val="en-US"/>
        </w:rPr>
        <w:t>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xml:space="preserve">‘+ Add the basics around this </w:t>
      </w:r>
      <w:r w:rsidR="003E3A7D">
        <w:rPr>
          <w:lang w:val="en-US"/>
        </w:rPr>
        <w:t xml:space="preserve">data model </w:t>
      </w:r>
      <w:r>
        <w:rPr>
          <w:lang w:val="en-US"/>
        </w:rPr>
        <w:t>to all the architectural layers.’ Discuss verbally which layers. Use the Layering Checklist from the Software Architecture document</w:t>
      </w:r>
      <w:r w:rsidR="00470F9C">
        <w:rPr>
          <w:lang w:val="en-US"/>
        </w:rPr>
        <w:t>’s Appendices</w:t>
      </w:r>
      <w:r>
        <w:rPr>
          <w:lang w:val="en-US"/>
        </w:rPr>
        <w:t xml:space="preserve">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r>
      <w:r w:rsidR="00AE3D7A" w:rsidRPr="00AE3D7A">
        <w:rPr>
          <w:color w:val="ED7D31" w:themeColor="accent2"/>
          <w:lang w:val="en-US"/>
        </w:rPr>
        <w:t>&lt;</w:t>
      </w:r>
      <w:r w:rsidRPr="00AE3D7A">
        <w:rPr>
          <w:color w:val="ED7D31" w:themeColor="accent2"/>
          <w:lang w:val="en-US"/>
        </w:rPr>
        <w:t>TODO: Brainstorm and reformulate later.</w:t>
      </w:r>
      <w:r w:rsidR="00AE3D7A" w:rsidRPr="00AE3D7A">
        <w:rPr>
          <w:color w:val="ED7D31" w:themeColor="accent2"/>
          <w:lang w:val="en-US"/>
        </w:rPr>
        <w:t>&gt;</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AE3D7A" w:rsidRDefault="003E4C19" w:rsidP="003E4C19">
      <w:pPr>
        <w:rPr>
          <w:color w:val="ED7D31" w:themeColor="accent2"/>
          <w:lang w:val="en-US"/>
        </w:rPr>
      </w:pPr>
      <w:r w:rsidRPr="00AE3D7A">
        <w:rPr>
          <w:color w:val="ED7D31" w:themeColor="accent2"/>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69F" w:rsidRDefault="00B4169F">
      <w:r>
        <w:separator/>
      </w:r>
    </w:p>
  </w:endnote>
  <w:endnote w:type="continuationSeparator" w:id="0">
    <w:p w:rsidR="00B4169F" w:rsidRDefault="00B4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642B47">
      <w:rPr>
        <w:noProof/>
      </w:rPr>
      <w:t>8</w:t>
    </w:r>
    <w:r>
      <w:fldChar w:fldCharType="end"/>
    </w:r>
    <w:r>
      <w:t xml:space="preserve"> / </w:t>
    </w:r>
    <w:fldSimple w:instr=" NUMPAGES   \* MERGEFORMAT ">
      <w:r w:rsidR="00642B47">
        <w:rPr>
          <w:noProof/>
        </w:rPr>
        <w:t>8</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69F" w:rsidRDefault="00B4169F">
      <w:r>
        <w:separator/>
      </w:r>
    </w:p>
  </w:footnote>
  <w:footnote w:type="continuationSeparator" w:id="0">
    <w:p w:rsidR="00B4169F" w:rsidRDefault="00B41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404D"/>
    <w:rsid w:val="00107A9A"/>
    <w:rsid w:val="001116E4"/>
    <w:rsid w:val="0011528D"/>
    <w:rsid w:val="00120A1C"/>
    <w:rsid w:val="001218C5"/>
    <w:rsid w:val="0012491E"/>
    <w:rsid w:val="00124F2B"/>
    <w:rsid w:val="00126C92"/>
    <w:rsid w:val="001278D9"/>
    <w:rsid w:val="00130F8D"/>
    <w:rsid w:val="001328F7"/>
    <w:rsid w:val="00144639"/>
    <w:rsid w:val="001446C3"/>
    <w:rsid w:val="00150EEE"/>
    <w:rsid w:val="0015273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A56F2"/>
    <w:rsid w:val="002A6D62"/>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3A7D"/>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0F9C"/>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2B4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C10D2"/>
    <w:rsid w:val="008C3809"/>
    <w:rsid w:val="008C53F3"/>
    <w:rsid w:val="008C5612"/>
    <w:rsid w:val="008C5822"/>
    <w:rsid w:val="008D0C1A"/>
    <w:rsid w:val="008D18DF"/>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100"/>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3C6"/>
    <w:rsid w:val="00A40E9E"/>
    <w:rsid w:val="00A4194A"/>
    <w:rsid w:val="00A47F6C"/>
    <w:rsid w:val="00A52088"/>
    <w:rsid w:val="00A57DB3"/>
    <w:rsid w:val="00A74CB7"/>
    <w:rsid w:val="00A75C0B"/>
    <w:rsid w:val="00A761BB"/>
    <w:rsid w:val="00A77900"/>
    <w:rsid w:val="00A8156C"/>
    <w:rsid w:val="00A9058F"/>
    <w:rsid w:val="00A90FC4"/>
    <w:rsid w:val="00A93357"/>
    <w:rsid w:val="00AA2485"/>
    <w:rsid w:val="00AA5983"/>
    <w:rsid w:val="00AA6BDB"/>
    <w:rsid w:val="00AA70F1"/>
    <w:rsid w:val="00AB0F55"/>
    <w:rsid w:val="00AB750A"/>
    <w:rsid w:val="00AB759C"/>
    <w:rsid w:val="00AD3803"/>
    <w:rsid w:val="00AE09A0"/>
    <w:rsid w:val="00AE3A0A"/>
    <w:rsid w:val="00AE3D7A"/>
    <w:rsid w:val="00B00AB2"/>
    <w:rsid w:val="00B02275"/>
    <w:rsid w:val="00B04491"/>
    <w:rsid w:val="00B065D7"/>
    <w:rsid w:val="00B069A8"/>
    <w:rsid w:val="00B107CD"/>
    <w:rsid w:val="00B10A2E"/>
    <w:rsid w:val="00B13F06"/>
    <w:rsid w:val="00B24454"/>
    <w:rsid w:val="00B303A6"/>
    <w:rsid w:val="00B34675"/>
    <w:rsid w:val="00B34CEC"/>
    <w:rsid w:val="00B37139"/>
    <w:rsid w:val="00B40E90"/>
    <w:rsid w:val="00B4169F"/>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0277"/>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513C68E"/>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97C5B-FCC4-4308-8189-1AF12750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Pages>
  <Words>2460</Words>
  <Characters>13531</Characters>
  <Application>Microsoft Office Word</Application>
  <DocSecurity>0</DocSecurity>
  <PresentationFormat/>
  <Lines>112</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15960</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425</cp:revision>
  <cp:lastPrinted>2017-07-07T17:26:00Z</cp:lastPrinted>
  <dcterms:created xsi:type="dcterms:W3CDTF">2016-08-07T02:05:00Z</dcterms:created>
  <dcterms:modified xsi:type="dcterms:W3CDTF">2017-10-02T17:59:00Z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