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D" w:rsidRPr="00A57DB3" w:rsidRDefault="00DE6EDD">
      <w:pPr>
        <w:pStyle w:val="Heading1"/>
        <w:rPr>
          <w:rFonts w:cs="Tahoma"/>
        </w:rPr>
      </w:pPr>
      <w:bookmarkStart w:id="0" w:name="_Toc458309842"/>
      <w:bookmarkStart w:id="1" w:name="_Toc467521779"/>
      <w:r w:rsidRPr="00A57DB3">
        <w:rPr>
          <w:rFonts w:cs="Tahoma"/>
        </w:rPr>
        <w:t>JJ Software Architecture</w:t>
      </w:r>
      <w:bookmarkEnd w:id="0"/>
      <w:bookmarkEnd w:id="1"/>
      <w:r w:rsidRPr="00A57DB3">
        <w:rPr>
          <w:rFonts w:cs="Tahoma"/>
        </w:rPr>
        <w:br/>
      </w:r>
      <w:r w:rsidRPr="00A57DB3">
        <w:rPr>
          <w:rFonts w:cs="Tahoma"/>
        </w:rPr>
        <w:br/>
      </w:r>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Heading2"/>
        <w:rPr>
          <w:lang w:val="en-US"/>
        </w:rPr>
      </w:pPr>
      <w:r>
        <w:rPr>
          <w:lang w:val="en-US"/>
        </w:rPr>
        <w:br w:type="page"/>
      </w:r>
      <w:bookmarkStart w:id="2" w:name="_Toc226731226"/>
      <w:bookmarkStart w:id="3" w:name="_Toc467521780"/>
      <w:r>
        <w:rPr>
          <w:lang w:val="en-US"/>
        </w:rPr>
        <w:lastRenderedPageBreak/>
        <w:t>Contents</w:t>
      </w:r>
      <w:bookmarkEnd w:id="2"/>
      <w:bookmarkEnd w:id="3"/>
    </w:p>
    <w:sdt>
      <w:sdtPr>
        <w:id w:val="-744257433"/>
        <w:docPartObj>
          <w:docPartGallery w:val="Table of Contents"/>
          <w:docPartUnique/>
        </w:docPartObj>
      </w:sdtPr>
      <w:sdtEndPr>
        <w:rPr>
          <w:b/>
          <w:bCs/>
        </w:rPr>
      </w:sdtEndPr>
      <w:sdtContent>
        <w:p w:rsidR="00BE2ED2" w:rsidRDefault="006527EA">
          <w:pPr>
            <w:pStyle w:val="TOC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67521779" w:history="1">
            <w:r w:rsidR="00BE2ED2" w:rsidRPr="00F41712">
              <w:rPr>
                <w:rStyle w:val="Hyperlink"/>
                <w:rFonts w:cs="Tahoma"/>
                <w:noProof/>
              </w:rPr>
              <w:t>JJ Software Architecture</w:t>
            </w:r>
            <w:r w:rsidR="00BE2ED2">
              <w:rPr>
                <w:noProof/>
                <w:webHidden/>
              </w:rPr>
              <w:tab/>
            </w:r>
            <w:r w:rsidR="00BE2ED2">
              <w:rPr>
                <w:noProof/>
                <w:webHidden/>
              </w:rPr>
              <w:fldChar w:fldCharType="begin"/>
            </w:r>
            <w:r w:rsidR="00BE2ED2">
              <w:rPr>
                <w:noProof/>
                <w:webHidden/>
              </w:rPr>
              <w:instrText xml:space="preserve"> PAGEREF _Toc467521779 \h </w:instrText>
            </w:r>
            <w:r w:rsidR="00BE2ED2">
              <w:rPr>
                <w:noProof/>
                <w:webHidden/>
              </w:rPr>
            </w:r>
            <w:r w:rsidR="00BE2ED2">
              <w:rPr>
                <w:noProof/>
                <w:webHidden/>
              </w:rPr>
              <w:fldChar w:fldCharType="separate"/>
            </w:r>
            <w:r w:rsidR="00BE2ED2">
              <w:rPr>
                <w:noProof/>
                <w:webHidden/>
              </w:rPr>
              <w:t>1</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80" w:history="1">
            <w:r w:rsidR="00BE2ED2" w:rsidRPr="00F41712">
              <w:rPr>
                <w:rStyle w:val="Hyperlink"/>
                <w:noProof/>
                <w:lang w:val="en-US"/>
              </w:rPr>
              <w:t>Contents</w:t>
            </w:r>
            <w:r w:rsidR="00BE2ED2">
              <w:rPr>
                <w:noProof/>
                <w:webHidden/>
              </w:rPr>
              <w:tab/>
            </w:r>
            <w:r w:rsidR="00BE2ED2">
              <w:rPr>
                <w:noProof/>
                <w:webHidden/>
              </w:rPr>
              <w:fldChar w:fldCharType="begin"/>
            </w:r>
            <w:r w:rsidR="00BE2ED2">
              <w:rPr>
                <w:noProof/>
                <w:webHidden/>
              </w:rPr>
              <w:instrText xml:space="preserve"> PAGEREF _Toc467521780 \h </w:instrText>
            </w:r>
            <w:r w:rsidR="00BE2ED2">
              <w:rPr>
                <w:noProof/>
                <w:webHidden/>
              </w:rPr>
            </w:r>
            <w:r w:rsidR="00BE2ED2">
              <w:rPr>
                <w:noProof/>
                <w:webHidden/>
              </w:rPr>
              <w:fldChar w:fldCharType="separate"/>
            </w:r>
            <w:r w:rsidR="00BE2ED2">
              <w:rPr>
                <w:noProof/>
                <w:webHidden/>
              </w:rPr>
              <w:t>2</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81" w:history="1">
            <w:r w:rsidR="00BE2ED2" w:rsidRPr="00F41712">
              <w:rPr>
                <w:rStyle w:val="Hyperlink"/>
                <w:noProof/>
                <w:lang w:val="en-US"/>
              </w:rPr>
              <w:t>Introduction</w:t>
            </w:r>
            <w:r w:rsidR="00BE2ED2">
              <w:rPr>
                <w:noProof/>
                <w:webHidden/>
              </w:rPr>
              <w:tab/>
            </w:r>
            <w:r w:rsidR="00BE2ED2">
              <w:rPr>
                <w:noProof/>
                <w:webHidden/>
              </w:rPr>
              <w:fldChar w:fldCharType="begin"/>
            </w:r>
            <w:r w:rsidR="00BE2ED2">
              <w:rPr>
                <w:noProof/>
                <w:webHidden/>
              </w:rPr>
              <w:instrText xml:space="preserve"> PAGEREF _Toc467521781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82" w:history="1">
            <w:r w:rsidR="00BE2ED2" w:rsidRPr="00F41712">
              <w:rPr>
                <w:rStyle w:val="Hyperlink"/>
                <w:noProof/>
                <w:lang w:val="en-US"/>
              </w:rPr>
              <w:t>Fundamental Principles</w:t>
            </w:r>
            <w:r w:rsidR="00BE2ED2">
              <w:rPr>
                <w:noProof/>
                <w:webHidden/>
              </w:rPr>
              <w:tab/>
            </w:r>
            <w:r w:rsidR="00BE2ED2">
              <w:rPr>
                <w:noProof/>
                <w:webHidden/>
              </w:rPr>
              <w:fldChar w:fldCharType="begin"/>
            </w:r>
            <w:r w:rsidR="00BE2ED2">
              <w:rPr>
                <w:noProof/>
                <w:webHidden/>
              </w:rPr>
              <w:instrText xml:space="preserve"> PAGEREF _Toc467521782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83" w:history="1">
            <w:r w:rsidR="00BE2ED2" w:rsidRPr="00F41712">
              <w:rPr>
                <w:rStyle w:val="Hyperlink"/>
                <w:noProof/>
                <w:lang w:val="en-US"/>
              </w:rPr>
              <w:t>Worst Practices</w:t>
            </w:r>
            <w:r w:rsidR="00BE2ED2">
              <w:rPr>
                <w:noProof/>
                <w:webHidden/>
              </w:rPr>
              <w:tab/>
            </w:r>
            <w:r w:rsidR="00BE2ED2">
              <w:rPr>
                <w:noProof/>
                <w:webHidden/>
              </w:rPr>
              <w:fldChar w:fldCharType="begin"/>
            </w:r>
            <w:r w:rsidR="00BE2ED2">
              <w:rPr>
                <w:noProof/>
                <w:webHidden/>
              </w:rPr>
              <w:instrText xml:space="preserve"> PAGEREF _Toc467521783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84" w:history="1">
            <w:r w:rsidR="00BE2ED2" w:rsidRPr="00F41712">
              <w:rPr>
                <w:rStyle w:val="Hyperlink"/>
                <w:noProof/>
                <w:lang w:val="en-US"/>
              </w:rPr>
              <w:t>Layers</w:t>
            </w:r>
            <w:r w:rsidR="00BE2ED2">
              <w:rPr>
                <w:noProof/>
                <w:webHidden/>
              </w:rPr>
              <w:tab/>
            </w:r>
            <w:r w:rsidR="00BE2ED2">
              <w:rPr>
                <w:noProof/>
                <w:webHidden/>
              </w:rPr>
              <w:fldChar w:fldCharType="begin"/>
            </w:r>
            <w:r w:rsidR="00BE2ED2">
              <w:rPr>
                <w:noProof/>
                <w:webHidden/>
              </w:rPr>
              <w:instrText xml:space="preserve"> PAGEREF _Toc467521784 \h </w:instrText>
            </w:r>
            <w:r w:rsidR="00BE2ED2">
              <w:rPr>
                <w:noProof/>
                <w:webHidden/>
              </w:rPr>
            </w:r>
            <w:r w:rsidR="00BE2ED2">
              <w:rPr>
                <w:noProof/>
                <w:webHidden/>
              </w:rPr>
              <w:fldChar w:fldCharType="separate"/>
            </w:r>
            <w:r w:rsidR="00BE2ED2">
              <w:rPr>
                <w:noProof/>
                <w:webHidden/>
              </w:rPr>
              <w:t>4</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85" w:history="1">
            <w:r w:rsidR="00BE2ED2" w:rsidRPr="00F41712">
              <w:rPr>
                <w:rStyle w:val="Hyperlink"/>
                <w:noProof/>
                <w:lang w:val="en-US"/>
              </w:rPr>
              <w:t>Data Layer</w:t>
            </w:r>
            <w:r w:rsidR="00BE2ED2">
              <w:rPr>
                <w:noProof/>
                <w:webHidden/>
              </w:rPr>
              <w:tab/>
            </w:r>
            <w:r w:rsidR="00BE2ED2">
              <w:rPr>
                <w:noProof/>
                <w:webHidden/>
              </w:rPr>
              <w:fldChar w:fldCharType="begin"/>
            </w:r>
            <w:r w:rsidR="00BE2ED2">
              <w:rPr>
                <w:noProof/>
                <w:webHidden/>
              </w:rPr>
              <w:instrText xml:space="preserve"> PAGEREF _Toc467521785 \h </w:instrText>
            </w:r>
            <w:r w:rsidR="00BE2ED2">
              <w:rPr>
                <w:noProof/>
                <w:webHidden/>
              </w:rPr>
            </w:r>
            <w:r w:rsidR="00BE2ED2">
              <w:rPr>
                <w:noProof/>
                <w:webHidden/>
              </w:rPr>
              <w:fldChar w:fldCharType="separate"/>
            </w:r>
            <w:r w:rsidR="00BE2ED2">
              <w:rPr>
                <w:noProof/>
                <w:webHidden/>
              </w:rPr>
              <w:t>5</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86" w:history="1">
            <w:r w:rsidR="00BE2ED2" w:rsidRPr="00F41712">
              <w:rPr>
                <w:rStyle w:val="Hyperlink"/>
                <w:noProof/>
                <w:lang w:val="en-US"/>
              </w:rPr>
              <w:t>Presentation Layer</w:t>
            </w:r>
            <w:r w:rsidR="00BE2ED2">
              <w:rPr>
                <w:noProof/>
                <w:webHidden/>
              </w:rPr>
              <w:tab/>
            </w:r>
            <w:r w:rsidR="00BE2ED2">
              <w:rPr>
                <w:noProof/>
                <w:webHidden/>
              </w:rPr>
              <w:fldChar w:fldCharType="begin"/>
            </w:r>
            <w:r w:rsidR="00BE2ED2">
              <w:rPr>
                <w:noProof/>
                <w:webHidden/>
              </w:rPr>
              <w:instrText xml:space="preserve"> PAGEREF _Toc467521786 \h </w:instrText>
            </w:r>
            <w:r w:rsidR="00BE2ED2">
              <w:rPr>
                <w:noProof/>
                <w:webHidden/>
              </w:rPr>
            </w:r>
            <w:r w:rsidR="00BE2ED2">
              <w:rPr>
                <w:noProof/>
                <w:webHidden/>
              </w:rPr>
              <w:fldChar w:fldCharType="separate"/>
            </w:r>
            <w:r w:rsidR="00BE2ED2">
              <w:rPr>
                <w:noProof/>
                <w:webHidden/>
              </w:rPr>
              <w:t>6</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87" w:history="1">
            <w:r w:rsidR="00BE2ED2" w:rsidRPr="00F41712">
              <w:rPr>
                <w:rStyle w:val="Hyperlink"/>
                <w:noProof/>
                <w:lang w:val="en-US"/>
              </w:rPr>
              <w:t>Business Layer</w:t>
            </w:r>
            <w:r w:rsidR="00BE2ED2">
              <w:rPr>
                <w:noProof/>
                <w:webHidden/>
              </w:rPr>
              <w:tab/>
            </w:r>
            <w:r w:rsidR="00BE2ED2">
              <w:rPr>
                <w:noProof/>
                <w:webHidden/>
              </w:rPr>
              <w:fldChar w:fldCharType="begin"/>
            </w:r>
            <w:r w:rsidR="00BE2ED2">
              <w:rPr>
                <w:noProof/>
                <w:webHidden/>
              </w:rPr>
              <w:instrText xml:space="preserve"> PAGEREF _Toc467521787 \h </w:instrText>
            </w:r>
            <w:r w:rsidR="00BE2ED2">
              <w:rPr>
                <w:noProof/>
                <w:webHidden/>
              </w:rPr>
            </w:r>
            <w:r w:rsidR="00BE2ED2">
              <w:rPr>
                <w:noProof/>
                <w:webHidden/>
              </w:rPr>
              <w:fldChar w:fldCharType="separate"/>
            </w:r>
            <w:r w:rsidR="00BE2ED2">
              <w:rPr>
                <w:noProof/>
                <w:webHidden/>
              </w:rPr>
              <w:t>8</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88" w:history="1">
            <w:r w:rsidR="00BE2ED2" w:rsidRPr="00F41712">
              <w:rPr>
                <w:rStyle w:val="Hyperlink"/>
                <w:noProof/>
                <w:lang w:val="en-US"/>
              </w:rPr>
              <w:t>Perpendicular Layers</w:t>
            </w:r>
            <w:r w:rsidR="00BE2ED2">
              <w:rPr>
                <w:noProof/>
                <w:webHidden/>
              </w:rPr>
              <w:tab/>
            </w:r>
            <w:r w:rsidR="00BE2ED2">
              <w:rPr>
                <w:noProof/>
                <w:webHidden/>
              </w:rPr>
              <w:fldChar w:fldCharType="begin"/>
            </w:r>
            <w:r w:rsidR="00BE2ED2">
              <w:rPr>
                <w:noProof/>
                <w:webHidden/>
              </w:rPr>
              <w:instrText xml:space="preserve"> PAGEREF _Toc467521788 \h </w:instrText>
            </w:r>
            <w:r w:rsidR="00BE2ED2">
              <w:rPr>
                <w:noProof/>
                <w:webHidden/>
              </w:rPr>
            </w:r>
            <w:r w:rsidR="00BE2ED2">
              <w:rPr>
                <w:noProof/>
                <w:webHidden/>
              </w:rPr>
              <w:fldChar w:fldCharType="separate"/>
            </w:r>
            <w:r w:rsidR="00BE2ED2">
              <w:rPr>
                <w:noProof/>
                <w:webHidden/>
              </w:rPr>
              <w:t>9</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89" w:history="1">
            <w:r w:rsidR="00BE2ED2" w:rsidRPr="00F41712">
              <w:rPr>
                <w:rStyle w:val="Hyperlink"/>
                <w:noProof/>
                <w:lang w:val="en-US"/>
              </w:rPr>
              <w:t>Namespaces, Assemblies and Folder Structure</w:t>
            </w:r>
            <w:r w:rsidR="00BE2ED2">
              <w:rPr>
                <w:noProof/>
                <w:webHidden/>
              </w:rPr>
              <w:tab/>
            </w:r>
            <w:r w:rsidR="00BE2ED2">
              <w:rPr>
                <w:noProof/>
                <w:webHidden/>
              </w:rPr>
              <w:fldChar w:fldCharType="begin"/>
            </w:r>
            <w:r w:rsidR="00BE2ED2">
              <w:rPr>
                <w:noProof/>
                <w:webHidden/>
              </w:rPr>
              <w:instrText xml:space="preserve"> PAGEREF _Toc467521789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0" w:history="1">
            <w:r w:rsidR="00BE2ED2" w:rsidRPr="00F41712">
              <w:rPr>
                <w:rStyle w:val="Hyperlink"/>
                <w:noProof/>
                <w:lang w:val="en-US"/>
              </w:rPr>
              <w:t>General Structure</w:t>
            </w:r>
            <w:r w:rsidR="00BE2ED2">
              <w:rPr>
                <w:noProof/>
                <w:webHidden/>
              </w:rPr>
              <w:tab/>
            </w:r>
            <w:r w:rsidR="00BE2ED2">
              <w:rPr>
                <w:noProof/>
                <w:webHidden/>
              </w:rPr>
              <w:fldChar w:fldCharType="begin"/>
            </w:r>
            <w:r w:rsidR="00BE2ED2">
              <w:rPr>
                <w:noProof/>
                <w:webHidden/>
              </w:rPr>
              <w:instrText xml:space="preserve"> PAGEREF _Toc467521790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1" w:history="1">
            <w:r w:rsidR="00BE2ED2" w:rsidRPr="00F41712">
              <w:rPr>
                <w:rStyle w:val="Hyperlink"/>
                <w:noProof/>
                <w:lang w:val="en-US"/>
              </w:rPr>
              <w:t>Root Namespace / Company Name</w:t>
            </w:r>
            <w:r w:rsidR="00BE2ED2">
              <w:rPr>
                <w:noProof/>
                <w:webHidden/>
              </w:rPr>
              <w:tab/>
            </w:r>
            <w:r w:rsidR="00BE2ED2">
              <w:rPr>
                <w:noProof/>
                <w:webHidden/>
              </w:rPr>
              <w:fldChar w:fldCharType="begin"/>
            </w:r>
            <w:r w:rsidR="00BE2ED2">
              <w:rPr>
                <w:noProof/>
                <w:webHidden/>
              </w:rPr>
              <w:instrText xml:space="preserve"> PAGEREF _Toc467521791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2" w:history="1">
            <w:r w:rsidR="00BE2ED2" w:rsidRPr="00F41712">
              <w:rPr>
                <w:rStyle w:val="Hyperlink"/>
                <w:noProof/>
                <w:lang w:val="en-US"/>
              </w:rPr>
              <w:t>Main Layers</w:t>
            </w:r>
            <w:r w:rsidR="00BE2ED2">
              <w:rPr>
                <w:noProof/>
                <w:webHidden/>
              </w:rPr>
              <w:tab/>
            </w:r>
            <w:r w:rsidR="00BE2ED2">
              <w:rPr>
                <w:noProof/>
                <w:webHidden/>
              </w:rPr>
              <w:fldChar w:fldCharType="begin"/>
            </w:r>
            <w:r w:rsidR="00BE2ED2">
              <w:rPr>
                <w:noProof/>
                <w:webHidden/>
              </w:rPr>
              <w:instrText xml:space="preserve"> PAGEREF _Toc467521792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3" w:history="1">
            <w:r w:rsidR="00BE2ED2" w:rsidRPr="00F41712">
              <w:rPr>
                <w:rStyle w:val="Hyperlink"/>
                <w:noProof/>
                <w:lang w:val="en-US"/>
              </w:rPr>
              <w:t>Business Domains</w:t>
            </w:r>
            <w:r w:rsidR="00BE2ED2">
              <w:rPr>
                <w:noProof/>
                <w:webHidden/>
              </w:rPr>
              <w:tab/>
            </w:r>
            <w:r w:rsidR="00BE2ED2">
              <w:rPr>
                <w:noProof/>
                <w:webHidden/>
              </w:rPr>
              <w:fldChar w:fldCharType="begin"/>
            </w:r>
            <w:r w:rsidR="00BE2ED2">
              <w:rPr>
                <w:noProof/>
                <w:webHidden/>
              </w:rPr>
              <w:instrText xml:space="preserve"> PAGEREF _Toc467521793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4" w:history="1">
            <w:r w:rsidR="00BE2ED2" w:rsidRPr="00F41712">
              <w:rPr>
                <w:rStyle w:val="Hyperlink"/>
                <w:noProof/>
                <w:lang w:val="en-US"/>
              </w:rPr>
              <w:t>Technologies</w:t>
            </w:r>
            <w:r w:rsidR="00BE2ED2">
              <w:rPr>
                <w:noProof/>
                <w:webHidden/>
              </w:rPr>
              <w:tab/>
            </w:r>
            <w:r w:rsidR="00BE2ED2">
              <w:rPr>
                <w:noProof/>
                <w:webHidden/>
              </w:rPr>
              <w:fldChar w:fldCharType="begin"/>
            </w:r>
            <w:r w:rsidR="00BE2ED2">
              <w:rPr>
                <w:noProof/>
                <w:webHidden/>
              </w:rPr>
              <w:instrText xml:space="preserve"> PAGEREF _Toc467521794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5" w:history="1">
            <w:r w:rsidR="00BE2ED2" w:rsidRPr="00F41712">
              <w:rPr>
                <w:rStyle w:val="Hyperlink"/>
                <w:noProof/>
                <w:lang w:val="en-US"/>
              </w:rPr>
              <w:t>Test Project</w:t>
            </w:r>
            <w:r w:rsidR="00BE2ED2">
              <w:rPr>
                <w:noProof/>
                <w:webHidden/>
              </w:rPr>
              <w:tab/>
            </w:r>
            <w:r w:rsidR="00BE2ED2">
              <w:rPr>
                <w:noProof/>
                <w:webHidden/>
              </w:rPr>
              <w:fldChar w:fldCharType="begin"/>
            </w:r>
            <w:r w:rsidR="00BE2ED2">
              <w:rPr>
                <w:noProof/>
                <w:webHidden/>
              </w:rPr>
              <w:instrText xml:space="preserve"> PAGEREF _Toc467521795 \h </w:instrText>
            </w:r>
            <w:r w:rsidR="00BE2ED2">
              <w:rPr>
                <w:noProof/>
                <w:webHidden/>
              </w:rPr>
            </w:r>
            <w:r w:rsidR="00BE2ED2">
              <w:rPr>
                <w:noProof/>
                <w:webHidden/>
              </w:rPr>
              <w:fldChar w:fldCharType="separate"/>
            </w:r>
            <w:r w:rsidR="00BE2ED2">
              <w:rPr>
                <w:noProof/>
                <w:webHidden/>
              </w:rPr>
              <w:t>12</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796" w:history="1">
            <w:r w:rsidR="00BE2ED2" w:rsidRPr="00F41712">
              <w:rPr>
                <w:rStyle w:val="Hyperlink"/>
                <w:noProof/>
                <w:lang w:val="en-US"/>
              </w:rPr>
              <w:t>Design Patterns</w:t>
            </w:r>
            <w:r w:rsidR="00BE2ED2">
              <w:rPr>
                <w:noProof/>
                <w:webHidden/>
              </w:rPr>
              <w:tab/>
            </w:r>
            <w:r w:rsidR="00BE2ED2">
              <w:rPr>
                <w:noProof/>
                <w:webHidden/>
              </w:rPr>
              <w:fldChar w:fldCharType="begin"/>
            </w:r>
            <w:r w:rsidR="00BE2ED2">
              <w:rPr>
                <w:noProof/>
                <w:webHidden/>
              </w:rPr>
              <w:instrText xml:space="preserve"> PAGEREF _Toc467521796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7" w:history="1">
            <w:r w:rsidR="00BE2ED2" w:rsidRPr="00F41712">
              <w:rPr>
                <w:rStyle w:val="Hyperlink"/>
                <w:noProof/>
                <w:lang w:val="en-US"/>
              </w:rPr>
              <w:t>Data Access Patterns</w:t>
            </w:r>
            <w:r w:rsidR="00BE2ED2">
              <w:rPr>
                <w:noProof/>
                <w:webHidden/>
              </w:rPr>
              <w:tab/>
            </w:r>
            <w:r w:rsidR="00BE2ED2">
              <w:rPr>
                <w:noProof/>
                <w:webHidden/>
              </w:rPr>
              <w:fldChar w:fldCharType="begin"/>
            </w:r>
            <w:r w:rsidR="00BE2ED2">
              <w:rPr>
                <w:noProof/>
                <w:webHidden/>
              </w:rPr>
              <w:instrText xml:space="preserve"> PAGEREF _Toc467521797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8" w:history="1">
            <w:r w:rsidR="00BE2ED2" w:rsidRPr="00F41712">
              <w:rPr>
                <w:rStyle w:val="Hyperlink"/>
                <w:noProof/>
                <w:lang w:val="en-US"/>
              </w:rPr>
              <w:t>Business Logic Patterns</w:t>
            </w:r>
            <w:r w:rsidR="00BE2ED2">
              <w:rPr>
                <w:noProof/>
                <w:webHidden/>
              </w:rPr>
              <w:tab/>
            </w:r>
            <w:r w:rsidR="00BE2ED2">
              <w:rPr>
                <w:noProof/>
                <w:webHidden/>
              </w:rPr>
              <w:fldChar w:fldCharType="begin"/>
            </w:r>
            <w:r w:rsidR="00BE2ED2">
              <w:rPr>
                <w:noProof/>
                <w:webHidden/>
              </w:rPr>
              <w:instrText xml:space="preserve"> PAGEREF _Toc467521798 \h </w:instrText>
            </w:r>
            <w:r w:rsidR="00BE2ED2">
              <w:rPr>
                <w:noProof/>
                <w:webHidden/>
              </w:rPr>
            </w:r>
            <w:r w:rsidR="00BE2ED2">
              <w:rPr>
                <w:noProof/>
                <w:webHidden/>
              </w:rPr>
              <w:fldChar w:fldCharType="separate"/>
            </w:r>
            <w:r w:rsidR="00BE2ED2">
              <w:rPr>
                <w:noProof/>
                <w:webHidden/>
              </w:rPr>
              <w:t>14</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799" w:history="1">
            <w:r w:rsidR="00BE2ED2" w:rsidRPr="00F41712">
              <w:rPr>
                <w:rStyle w:val="Hyperlink"/>
                <w:noProof/>
                <w:lang w:val="en-US"/>
              </w:rPr>
              <w:t>Front-End Patterns</w:t>
            </w:r>
            <w:r w:rsidR="00BE2ED2">
              <w:rPr>
                <w:noProof/>
                <w:webHidden/>
              </w:rPr>
              <w:tab/>
            </w:r>
            <w:r w:rsidR="00BE2ED2">
              <w:rPr>
                <w:noProof/>
                <w:webHidden/>
              </w:rPr>
              <w:fldChar w:fldCharType="begin"/>
            </w:r>
            <w:r w:rsidR="00BE2ED2">
              <w:rPr>
                <w:noProof/>
                <w:webHidden/>
              </w:rPr>
              <w:instrText xml:space="preserve"> PAGEREF _Toc467521799 \h </w:instrText>
            </w:r>
            <w:r w:rsidR="00BE2ED2">
              <w:rPr>
                <w:noProof/>
                <w:webHidden/>
              </w:rPr>
            </w:r>
            <w:r w:rsidR="00BE2ED2">
              <w:rPr>
                <w:noProof/>
                <w:webHidden/>
              </w:rPr>
              <w:fldChar w:fldCharType="separate"/>
            </w:r>
            <w:r w:rsidR="00BE2ED2">
              <w:rPr>
                <w:noProof/>
                <w:webHidden/>
              </w:rPr>
              <w:t>17</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0" w:history="1">
            <w:r w:rsidR="00BE2ED2" w:rsidRPr="00F41712">
              <w:rPr>
                <w:rStyle w:val="Hyperlink"/>
                <w:noProof/>
                <w:lang w:val="en-US"/>
              </w:rPr>
              <w:t>Front-End Patterns (MVC)</w:t>
            </w:r>
            <w:r w:rsidR="00BE2ED2">
              <w:rPr>
                <w:noProof/>
                <w:webHidden/>
              </w:rPr>
              <w:tab/>
            </w:r>
            <w:r w:rsidR="00BE2ED2">
              <w:rPr>
                <w:noProof/>
                <w:webHidden/>
              </w:rPr>
              <w:fldChar w:fldCharType="begin"/>
            </w:r>
            <w:r w:rsidR="00BE2ED2">
              <w:rPr>
                <w:noProof/>
                <w:webHidden/>
              </w:rPr>
              <w:instrText xml:space="preserve"> PAGEREF _Toc467521800 \h </w:instrText>
            </w:r>
            <w:r w:rsidR="00BE2ED2">
              <w:rPr>
                <w:noProof/>
                <w:webHidden/>
              </w:rPr>
            </w:r>
            <w:r w:rsidR="00BE2ED2">
              <w:rPr>
                <w:noProof/>
                <w:webHidden/>
              </w:rPr>
              <w:fldChar w:fldCharType="separate"/>
            </w:r>
            <w:r w:rsidR="00BE2ED2">
              <w:rPr>
                <w:noProof/>
                <w:webHidden/>
              </w:rPr>
              <w:t>23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1" w:history="1">
            <w:r w:rsidR="00BE2ED2" w:rsidRPr="00F41712">
              <w:rPr>
                <w:rStyle w:val="Hyperlink"/>
                <w:noProof/>
                <w:lang w:val="en-US"/>
              </w:rPr>
              <w:t>Data Transformation Patterns</w:t>
            </w:r>
            <w:r w:rsidR="00BE2ED2">
              <w:rPr>
                <w:noProof/>
                <w:webHidden/>
              </w:rPr>
              <w:tab/>
            </w:r>
            <w:r w:rsidR="00BE2ED2">
              <w:rPr>
                <w:noProof/>
                <w:webHidden/>
              </w:rPr>
              <w:fldChar w:fldCharType="begin"/>
            </w:r>
            <w:r w:rsidR="00BE2ED2">
              <w:rPr>
                <w:noProof/>
                <w:webHidden/>
              </w:rPr>
              <w:instrText xml:space="preserve"> PAGEREF _Toc467521801 \h </w:instrText>
            </w:r>
            <w:r w:rsidR="00BE2ED2">
              <w:rPr>
                <w:noProof/>
                <w:webHidden/>
              </w:rPr>
            </w:r>
            <w:r w:rsidR="00BE2ED2">
              <w:rPr>
                <w:noProof/>
                <w:webHidden/>
              </w:rPr>
              <w:fldChar w:fldCharType="separate"/>
            </w:r>
            <w:r w:rsidR="00BE2ED2">
              <w:rPr>
                <w:noProof/>
                <w:webHidden/>
              </w:rPr>
              <w:t>29</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2" w:history="1">
            <w:r w:rsidR="00BE2ED2" w:rsidRPr="00F41712">
              <w:rPr>
                <w:rStyle w:val="Hyperlink"/>
                <w:noProof/>
                <w:lang w:val="en-US"/>
              </w:rPr>
              <w:t>Other Patterns</w:t>
            </w:r>
            <w:r w:rsidR="00BE2ED2">
              <w:rPr>
                <w:noProof/>
                <w:webHidden/>
              </w:rPr>
              <w:tab/>
            </w:r>
            <w:r w:rsidR="00BE2ED2">
              <w:rPr>
                <w:noProof/>
                <w:webHidden/>
              </w:rPr>
              <w:fldChar w:fldCharType="begin"/>
            </w:r>
            <w:r w:rsidR="00BE2ED2">
              <w:rPr>
                <w:noProof/>
                <w:webHidden/>
              </w:rPr>
              <w:instrText xml:space="preserve"> PAGEREF _Toc467521802 \h </w:instrText>
            </w:r>
            <w:r w:rsidR="00BE2ED2">
              <w:rPr>
                <w:noProof/>
                <w:webHidden/>
              </w:rPr>
            </w:r>
            <w:r w:rsidR="00BE2ED2">
              <w:rPr>
                <w:noProof/>
                <w:webHidden/>
              </w:rPr>
              <w:fldChar w:fldCharType="separate"/>
            </w:r>
            <w:r w:rsidR="00BE2ED2">
              <w:rPr>
                <w:noProof/>
                <w:webHidden/>
              </w:rPr>
              <w:t>31</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03" w:history="1">
            <w:r w:rsidR="00BE2ED2" w:rsidRPr="00F41712">
              <w:rPr>
                <w:rStyle w:val="Hyperlink"/>
                <w:noProof/>
                <w:lang w:val="en-US"/>
              </w:rPr>
              <w:t>Aspects</w:t>
            </w:r>
            <w:r w:rsidR="00BE2ED2">
              <w:rPr>
                <w:noProof/>
                <w:webHidden/>
              </w:rPr>
              <w:tab/>
            </w:r>
            <w:r w:rsidR="00BE2ED2">
              <w:rPr>
                <w:noProof/>
                <w:webHidden/>
              </w:rPr>
              <w:fldChar w:fldCharType="begin"/>
            </w:r>
            <w:r w:rsidR="00BE2ED2">
              <w:rPr>
                <w:noProof/>
                <w:webHidden/>
              </w:rPr>
              <w:instrText xml:space="preserve"> PAGEREF _Toc467521803 \h </w:instrText>
            </w:r>
            <w:r w:rsidR="00BE2ED2">
              <w:rPr>
                <w:noProof/>
                <w:webHidden/>
              </w:rPr>
            </w:r>
            <w:r w:rsidR="00BE2ED2">
              <w:rPr>
                <w:noProof/>
                <w:webHidden/>
              </w:rPr>
              <w:fldChar w:fldCharType="separate"/>
            </w:r>
            <w:r w:rsidR="00BE2ED2">
              <w:rPr>
                <w:noProof/>
                <w:webHidden/>
              </w:rPr>
              <w:t>38</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04" w:history="1">
            <w:r w:rsidR="00BE2ED2" w:rsidRPr="00F41712">
              <w:rPr>
                <w:rStyle w:val="Hyperlink"/>
                <w:noProof/>
                <w:lang w:val="en-US"/>
              </w:rPr>
              <w:t>Coding Style</w:t>
            </w:r>
            <w:r w:rsidR="00BE2ED2">
              <w:rPr>
                <w:noProof/>
                <w:webHidden/>
              </w:rPr>
              <w:tab/>
            </w:r>
            <w:r w:rsidR="00BE2ED2">
              <w:rPr>
                <w:noProof/>
                <w:webHidden/>
              </w:rPr>
              <w:fldChar w:fldCharType="begin"/>
            </w:r>
            <w:r w:rsidR="00BE2ED2">
              <w:rPr>
                <w:noProof/>
                <w:webHidden/>
              </w:rPr>
              <w:instrText xml:space="preserve"> PAGEREF _Toc467521804 \h </w:instrText>
            </w:r>
            <w:r w:rsidR="00BE2ED2">
              <w:rPr>
                <w:noProof/>
                <w:webHidden/>
              </w:rPr>
            </w:r>
            <w:r w:rsidR="00BE2ED2">
              <w:rPr>
                <w:noProof/>
                <w:webHidden/>
              </w:rPr>
              <w:fldChar w:fldCharType="separate"/>
            </w:r>
            <w:r w:rsidR="00BE2ED2">
              <w:rPr>
                <w:noProof/>
                <w:webHidden/>
              </w:rPr>
              <w:t>57</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5" w:history="1">
            <w:r w:rsidR="00BE2ED2" w:rsidRPr="00F41712">
              <w:rPr>
                <w:rStyle w:val="Hyperlink"/>
                <w:noProof/>
                <w:lang w:val="en-US"/>
              </w:rPr>
              <w:t>Casing, Punctuation and Spacing</w:t>
            </w:r>
            <w:r w:rsidR="00BE2ED2">
              <w:rPr>
                <w:noProof/>
                <w:webHidden/>
              </w:rPr>
              <w:tab/>
            </w:r>
            <w:r w:rsidR="00BE2ED2">
              <w:rPr>
                <w:noProof/>
                <w:webHidden/>
              </w:rPr>
              <w:fldChar w:fldCharType="begin"/>
            </w:r>
            <w:r w:rsidR="00BE2ED2">
              <w:rPr>
                <w:noProof/>
                <w:webHidden/>
              </w:rPr>
              <w:instrText xml:space="preserve"> PAGEREF _Toc467521805 \h </w:instrText>
            </w:r>
            <w:r w:rsidR="00BE2ED2">
              <w:rPr>
                <w:noProof/>
                <w:webHidden/>
              </w:rPr>
            </w:r>
            <w:r w:rsidR="00BE2ED2">
              <w:rPr>
                <w:noProof/>
                <w:webHidden/>
              </w:rPr>
              <w:fldChar w:fldCharType="separate"/>
            </w:r>
            <w:r w:rsidR="00BE2ED2">
              <w:rPr>
                <w:noProof/>
                <w:webHidden/>
              </w:rPr>
              <w:t>58</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6" w:history="1">
            <w:r w:rsidR="00BE2ED2" w:rsidRPr="00F41712">
              <w:rPr>
                <w:rStyle w:val="Hyperlink"/>
                <w:noProof/>
                <w:lang w:val="en-US"/>
              </w:rPr>
              <w:t>Trivial Rules</w:t>
            </w:r>
            <w:r w:rsidR="00BE2ED2">
              <w:rPr>
                <w:noProof/>
                <w:webHidden/>
              </w:rPr>
              <w:tab/>
            </w:r>
            <w:r w:rsidR="00BE2ED2">
              <w:rPr>
                <w:noProof/>
                <w:webHidden/>
              </w:rPr>
              <w:fldChar w:fldCharType="begin"/>
            </w:r>
            <w:r w:rsidR="00BE2ED2">
              <w:rPr>
                <w:noProof/>
                <w:webHidden/>
              </w:rPr>
              <w:instrText xml:space="preserve"> PAGEREF _Toc467521806 \h </w:instrText>
            </w:r>
            <w:r w:rsidR="00BE2ED2">
              <w:rPr>
                <w:noProof/>
                <w:webHidden/>
              </w:rPr>
            </w:r>
            <w:r w:rsidR="00BE2ED2">
              <w:rPr>
                <w:noProof/>
                <w:webHidden/>
              </w:rPr>
              <w:fldChar w:fldCharType="separate"/>
            </w:r>
            <w:r w:rsidR="00BE2ED2">
              <w:rPr>
                <w:noProof/>
                <w:webHidden/>
              </w:rPr>
              <w:t>60</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7" w:history="1">
            <w:r w:rsidR="00BE2ED2" w:rsidRPr="00F41712">
              <w:rPr>
                <w:rStyle w:val="Hyperlink"/>
                <w:rFonts w:ascii="Arial"/>
                <w:noProof/>
                <w:lang w:val="en-US"/>
              </w:rPr>
              <w:t>Member Order</w:t>
            </w:r>
            <w:r w:rsidR="00BE2ED2">
              <w:rPr>
                <w:noProof/>
                <w:webHidden/>
              </w:rPr>
              <w:tab/>
            </w:r>
            <w:r w:rsidR="00BE2ED2">
              <w:rPr>
                <w:noProof/>
                <w:webHidden/>
              </w:rPr>
              <w:fldChar w:fldCharType="begin"/>
            </w:r>
            <w:r w:rsidR="00BE2ED2">
              <w:rPr>
                <w:noProof/>
                <w:webHidden/>
              </w:rPr>
              <w:instrText xml:space="preserve"> PAGEREF _Toc467521807 \h </w:instrText>
            </w:r>
            <w:r w:rsidR="00BE2ED2">
              <w:rPr>
                <w:noProof/>
                <w:webHidden/>
              </w:rPr>
            </w:r>
            <w:r w:rsidR="00BE2ED2">
              <w:rPr>
                <w:noProof/>
                <w:webHidden/>
              </w:rPr>
              <w:fldChar w:fldCharType="separate"/>
            </w:r>
            <w:r w:rsidR="00BE2ED2">
              <w:rPr>
                <w:noProof/>
                <w:webHidden/>
              </w:rPr>
              <w:t>62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8" w:history="1">
            <w:r w:rsidR="00BE2ED2" w:rsidRPr="00F41712">
              <w:rPr>
                <w:rStyle w:val="Hyperlink"/>
                <w:noProof/>
                <w:lang w:val="en-US"/>
              </w:rPr>
              <w:t>Miscellaneous Rules</w:t>
            </w:r>
            <w:r w:rsidR="00BE2ED2">
              <w:rPr>
                <w:noProof/>
                <w:webHidden/>
              </w:rPr>
              <w:tab/>
            </w:r>
            <w:r w:rsidR="00BE2ED2">
              <w:rPr>
                <w:noProof/>
                <w:webHidden/>
              </w:rPr>
              <w:fldChar w:fldCharType="begin"/>
            </w:r>
            <w:r w:rsidR="00BE2ED2">
              <w:rPr>
                <w:noProof/>
                <w:webHidden/>
              </w:rPr>
              <w:instrText xml:space="preserve"> PAGEREF _Toc467521808 \h </w:instrText>
            </w:r>
            <w:r w:rsidR="00BE2ED2">
              <w:rPr>
                <w:noProof/>
                <w:webHidden/>
              </w:rPr>
            </w:r>
            <w:r w:rsidR="00BE2ED2">
              <w:rPr>
                <w:noProof/>
                <w:webHidden/>
              </w:rPr>
              <w:fldChar w:fldCharType="separate"/>
            </w:r>
            <w:r w:rsidR="00BE2ED2">
              <w:rPr>
                <w:noProof/>
                <w:webHidden/>
              </w:rPr>
              <w:t>63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09" w:history="1">
            <w:r w:rsidR="00BE2ED2" w:rsidRPr="00F41712">
              <w:rPr>
                <w:rStyle w:val="Hyperlink"/>
                <w:noProof/>
                <w:lang w:val="en-US"/>
              </w:rPr>
              <w:t>Names</w:t>
            </w:r>
            <w:r w:rsidR="00BE2ED2">
              <w:rPr>
                <w:noProof/>
                <w:webHidden/>
              </w:rPr>
              <w:tab/>
            </w:r>
            <w:r w:rsidR="00BE2ED2">
              <w:rPr>
                <w:noProof/>
                <w:webHidden/>
              </w:rPr>
              <w:fldChar w:fldCharType="begin"/>
            </w:r>
            <w:r w:rsidR="00BE2ED2">
              <w:rPr>
                <w:noProof/>
                <w:webHidden/>
              </w:rPr>
              <w:instrText xml:space="preserve"> PAGEREF _Toc467521809 \h </w:instrText>
            </w:r>
            <w:r w:rsidR="00BE2ED2">
              <w:rPr>
                <w:noProof/>
                <w:webHidden/>
              </w:rPr>
            </w:r>
            <w:r w:rsidR="00BE2ED2">
              <w:rPr>
                <w:noProof/>
                <w:webHidden/>
              </w:rPr>
              <w:fldChar w:fldCharType="separate"/>
            </w:r>
            <w:r w:rsidR="00BE2ED2">
              <w:rPr>
                <w:noProof/>
                <w:webHidden/>
              </w:rPr>
              <w:t>65</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0" w:history="1">
            <w:r w:rsidR="00BE2ED2" w:rsidRPr="00F41712">
              <w:rPr>
                <w:rStyle w:val="Hyperlink"/>
                <w:noProof/>
                <w:lang w:val="en-US"/>
              </w:rPr>
              <w:t>Best Practices</w:t>
            </w:r>
            <w:r w:rsidR="00BE2ED2">
              <w:rPr>
                <w:noProof/>
                <w:webHidden/>
              </w:rPr>
              <w:tab/>
            </w:r>
            <w:r w:rsidR="00BE2ED2">
              <w:rPr>
                <w:noProof/>
                <w:webHidden/>
              </w:rPr>
              <w:fldChar w:fldCharType="begin"/>
            </w:r>
            <w:r w:rsidR="00BE2ED2">
              <w:rPr>
                <w:noProof/>
                <w:webHidden/>
              </w:rPr>
              <w:instrText xml:space="preserve"> PAGEREF _Toc467521810 \h </w:instrText>
            </w:r>
            <w:r w:rsidR="00BE2ED2">
              <w:rPr>
                <w:noProof/>
                <w:webHidden/>
              </w:rPr>
            </w:r>
            <w:r w:rsidR="00BE2ED2">
              <w:rPr>
                <w:noProof/>
                <w:webHidden/>
              </w:rPr>
              <w:fldChar w:fldCharType="separate"/>
            </w:r>
            <w:r w:rsidR="00BE2ED2">
              <w:rPr>
                <w:noProof/>
                <w:webHidden/>
              </w:rPr>
              <w:t>70</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11" w:history="1">
            <w:r w:rsidR="00BE2ED2" w:rsidRPr="00F41712">
              <w:rPr>
                <w:rStyle w:val="Hyperlink"/>
                <w:noProof/>
                <w:lang w:val="en-US"/>
              </w:rPr>
              <w:t>Bad Practices</w:t>
            </w:r>
            <w:r w:rsidR="00BE2ED2">
              <w:rPr>
                <w:noProof/>
                <w:webHidden/>
              </w:rPr>
              <w:tab/>
            </w:r>
            <w:r w:rsidR="00BE2ED2">
              <w:rPr>
                <w:noProof/>
                <w:webHidden/>
              </w:rPr>
              <w:fldChar w:fldCharType="begin"/>
            </w:r>
            <w:r w:rsidR="00BE2ED2">
              <w:rPr>
                <w:noProof/>
                <w:webHidden/>
              </w:rPr>
              <w:instrText xml:space="preserve"> PAGEREF _Toc467521811 \h </w:instrText>
            </w:r>
            <w:r w:rsidR="00BE2ED2">
              <w:rPr>
                <w:noProof/>
                <w:webHidden/>
              </w:rPr>
            </w:r>
            <w:r w:rsidR="00BE2ED2">
              <w:rPr>
                <w:noProof/>
                <w:webHidden/>
              </w:rPr>
              <w:fldChar w:fldCharType="separate"/>
            </w:r>
            <w:r w:rsidR="00BE2ED2">
              <w:rPr>
                <w:noProof/>
                <w:webHidden/>
              </w:rPr>
              <w:t>73</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12" w:history="1">
            <w:r w:rsidR="00BE2ED2" w:rsidRPr="00F41712">
              <w:rPr>
                <w:rStyle w:val="Hyperlink"/>
                <w:noProof/>
                <w:lang w:val="en-US"/>
              </w:rPr>
              <w:t>Service Architecture</w:t>
            </w:r>
            <w:r w:rsidR="00BE2ED2">
              <w:rPr>
                <w:noProof/>
                <w:webHidden/>
              </w:rPr>
              <w:tab/>
            </w:r>
            <w:r w:rsidR="00BE2ED2">
              <w:rPr>
                <w:noProof/>
                <w:webHidden/>
              </w:rPr>
              <w:fldChar w:fldCharType="begin"/>
            </w:r>
            <w:r w:rsidR="00BE2ED2">
              <w:rPr>
                <w:noProof/>
                <w:webHidden/>
              </w:rPr>
              <w:instrText xml:space="preserve"> PAGEREF _Toc467521812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3" w:history="1">
            <w:r w:rsidR="00BE2ED2" w:rsidRPr="00F41712">
              <w:rPr>
                <w:rStyle w:val="Hyperlink"/>
                <w:noProof/>
                <w:lang w:val="en-US"/>
              </w:rPr>
              <w:t>The ESB Concept</w:t>
            </w:r>
            <w:r w:rsidR="00BE2ED2">
              <w:rPr>
                <w:noProof/>
                <w:webHidden/>
              </w:rPr>
              <w:tab/>
            </w:r>
            <w:r w:rsidR="00BE2ED2">
              <w:rPr>
                <w:noProof/>
                <w:webHidden/>
              </w:rPr>
              <w:fldChar w:fldCharType="begin"/>
            </w:r>
            <w:r w:rsidR="00BE2ED2">
              <w:rPr>
                <w:noProof/>
                <w:webHidden/>
              </w:rPr>
              <w:instrText xml:space="preserve"> PAGEREF _Toc467521813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4" w:history="1">
            <w:r w:rsidR="00BE2ED2" w:rsidRPr="00F41712">
              <w:rPr>
                <w:rStyle w:val="Hyperlink"/>
                <w:noProof/>
                <w:lang w:val="en-US"/>
              </w:rPr>
              <w:t>Canonical Model</w:t>
            </w:r>
            <w:r w:rsidR="00BE2ED2">
              <w:rPr>
                <w:noProof/>
                <w:webHidden/>
              </w:rPr>
              <w:tab/>
            </w:r>
            <w:r w:rsidR="00BE2ED2">
              <w:rPr>
                <w:noProof/>
                <w:webHidden/>
              </w:rPr>
              <w:fldChar w:fldCharType="begin"/>
            </w:r>
            <w:r w:rsidR="00BE2ED2">
              <w:rPr>
                <w:noProof/>
                <w:webHidden/>
              </w:rPr>
              <w:instrText xml:space="preserve"> PAGEREF _Toc467521814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5" w:history="1">
            <w:r w:rsidR="00BE2ED2" w:rsidRPr="00F41712">
              <w:rPr>
                <w:rStyle w:val="Hyperlink"/>
                <w:noProof/>
                <w:lang w:val="en-US"/>
              </w:rPr>
              <w:t>Less Integration Code</w:t>
            </w:r>
            <w:r w:rsidR="00BE2ED2">
              <w:rPr>
                <w:noProof/>
                <w:webHidden/>
              </w:rPr>
              <w:tab/>
            </w:r>
            <w:r w:rsidR="00BE2ED2">
              <w:rPr>
                <w:noProof/>
                <w:webHidden/>
              </w:rPr>
              <w:fldChar w:fldCharType="begin"/>
            </w:r>
            <w:r w:rsidR="00BE2ED2">
              <w:rPr>
                <w:noProof/>
                <w:webHidden/>
              </w:rPr>
              <w:instrText xml:space="preserve"> PAGEREF _Toc467521815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6" w:history="1">
            <w:r w:rsidR="00BE2ED2" w:rsidRPr="00F41712">
              <w:rPr>
                <w:rStyle w:val="Hyperlink"/>
                <w:noProof/>
                <w:lang w:val="en-US"/>
              </w:rPr>
              <w:t>Clearer Integration Code</w:t>
            </w:r>
            <w:r w:rsidR="00BE2ED2">
              <w:rPr>
                <w:noProof/>
                <w:webHidden/>
              </w:rPr>
              <w:tab/>
            </w:r>
            <w:r w:rsidR="00BE2ED2">
              <w:rPr>
                <w:noProof/>
                <w:webHidden/>
              </w:rPr>
              <w:fldChar w:fldCharType="begin"/>
            </w:r>
            <w:r w:rsidR="00BE2ED2">
              <w:rPr>
                <w:noProof/>
                <w:webHidden/>
              </w:rPr>
              <w:instrText xml:space="preserve"> PAGEREF _Toc467521816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7" w:history="1">
            <w:r w:rsidR="00BE2ED2" w:rsidRPr="00F41712">
              <w:rPr>
                <w:rStyle w:val="Hyperlink"/>
                <w:noProof/>
                <w:lang w:val="en-US"/>
              </w:rPr>
              <w:t>In Practice</w:t>
            </w:r>
            <w:r w:rsidR="00BE2ED2">
              <w:rPr>
                <w:noProof/>
                <w:webHidden/>
              </w:rPr>
              <w:tab/>
            </w:r>
            <w:r w:rsidR="00BE2ED2">
              <w:rPr>
                <w:noProof/>
                <w:webHidden/>
              </w:rPr>
              <w:fldChar w:fldCharType="begin"/>
            </w:r>
            <w:r w:rsidR="00BE2ED2">
              <w:rPr>
                <w:noProof/>
                <w:webHidden/>
              </w:rPr>
              <w:instrText xml:space="preserve"> PAGEREF _Toc467521817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8" w:history="1">
            <w:r w:rsidR="00BE2ED2" w:rsidRPr="00F41712">
              <w:rPr>
                <w:rStyle w:val="Hyperlink"/>
                <w:noProof/>
                <w:lang w:val="en-US"/>
              </w:rPr>
              <w:t>Standard ESB vs Custom ESB</w:t>
            </w:r>
            <w:r w:rsidR="00BE2ED2">
              <w:rPr>
                <w:noProof/>
                <w:webHidden/>
              </w:rPr>
              <w:tab/>
            </w:r>
            <w:r w:rsidR="00BE2ED2">
              <w:rPr>
                <w:noProof/>
                <w:webHidden/>
              </w:rPr>
              <w:fldChar w:fldCharType="begin"/>
            </w:r>
            <w:r w:rsidR="00BE2ED2">
              <w:rPr>
                <w:noProof/>
                <w:webHidden/>
              </w:rPr>
              <w:instrText xml:space="preserve"> PAGEREF _Toc467521818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19" w:history="1">
            <w:r w:rsidR="00BE2ED2" w:rsidRPr="00F41712">
              <w:rPr>
                <w:rStyle w:val="Hyperlink"/>
                <w:noProof/>
                <w:lang w:val="en-US"/>
              </w:rPr>
              <w:t>ESB Model</w:t>
            </w:r>
            <w:r w:rsidR="00BE2ED2">
              <w:rPr>
                <w:noProof/>
                <w:webHidden/>
              </w:rPr>
              <w:tab/>
            </w:r>
            <w:r w:rsidR="00BE2ED2">
              <w:rPr>
                <w:noProof/>
                <w:webHidden/>
              </w:rPr>
              <w:fldChar w:fldCharType="begin"/>
            </w:r>
            <w:r w:rsidR="00BE2ED2">
              <w:rPr>
                <w:noProof/>
                <w:webHidden/>
              </w:rPr>
              <w:instrText xml:space="preserve"> PAGEREF _Toc467521819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0" w:history="1">
            <w:r w:rsidR="00BE2ED2" w:rsidRPr="00F41712">
              <w:rPr>
                <w:rStyle w:val="Hyperlink"/>
                <w:noProof/>
                <w:lang w:val="en-US"/>
              </w:rPr>
              <w:t>Service Implementations</w:t>
            </w:r>
            <w:r w:rsidR="00BE2ED2">
              <w:rPr>
                <w:noProof/>
                <w:webHidden/>
              </w:rPr>
              <w:tab/>
            </w:r>
            <w:r w:rsidR="00BE2ED2">
              <w:rPr>
                <w:noProof/>
                <w:webHidden/>
              </w:rPr>
              <w:fldChar w:fldCharType="begin"/>
            </w:r>
            <w:r w:rsidR="00BE2ED2">
              <w:rPr>
                <w:noProof/>
                <w:webHidden/>
              </w:rPr>
              <w:instrText xml:space="preserve"> PAGEREF _Toc467521820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1" w:history="1">
            <w:r w:rsidR="00BE2ED2" w:rsidRPr="00F41712">
              <w:rPr>
                <w:rStyle w:val="Hyperlink"/>
                <w:noProof/>
                <w:lang w:val="en-US"/>
              </w:rPr>
              <w:t>Multi-Dispatch</w:t>
            </w:r>
            <w:r w:rsidR="00BE2ED2">
              <w:rPr>
                <w:noProof/>
                <w:webHidden/>
              </w:rPr>
              <w:tab/>
            </w:r>
            <w:r w:rsidR="00BE2ED2">
              <w:rPr>
                <w:noProof/>
                <w:webHidden/>
              </w:rPr>
              <w:fldChar w:fldCharType="begin"/>
            </w:r>
            <w:r w:rsidR="00BE2ED2">
              <w:rPr>
                <w:noProof/>
                <w:webHidden/>
              </w:rPr>
              <w:instrText xml:space="preserve"> PAGEREF _Toc467521821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2" w:history="1">
            <w:r w:rsidR="00BE2ED2" w:rsidRPr="00F41712">
              <w:rPr>
                <w:rStyle w:val="Hyperlink"/>
                <w:noProof/>
                <w:lang w:val="en-US"/>
              </w:rPr>
              <w:t>Namespaces</w:t>
            </w:r>
            <w:r w:rsidR="00BE2ED2">
              <w:rPr>
                <w:noProof/>
                <w:webHidden/>
              </w:rPr>
              <w:tab/>
            </w:r>
            <w:r w:rsidR="00BE2ED2">
              <w:rPr>
                <w:noProof/>
                <w:webHidden/>
              </w:rPr>
              <w:fldChar w:fldCharType="begin"/>
            </w:r>
            <w:r w:rsidR="00BE2ED2">
              <w:rPr>
                <w:noProof/>
                <w:webHidden/>
              </w:rPr>
              <w:instrText xml:space="preserve"> PAGEREF _Toc467521822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3" w:history="1">
            <w:r w:rsidR="00BE2ED2" w:rsidRPr="00F41712">
              <w:rPr>
                <w:rStyle w:val="Hyperlink"/>
                <w:noProof/>
                <w:lang w:val="en-US"/>
              </w:rPr>
              <w:t>Service-Related Patterns</w:t>
            </w:r>
            <w:r w:rsidR="00BE2ED2">
              <w:rPr>
                <w:noProof/>
                <w:webHidden/>
              </w:rPr>
              <w:tab/>
            </w:r>
            <w:r w:rsidR="00BE2ED2">
              <w:rPr>
                <w:noProof/>
                <w:webHidden/>
              </w:rPr>
              <w:fldChar w:fldCharType="begin"/>
            </w:r>
            <w:r w:rsidR="00BE2ED2">
              <w:rPr>
                <w:noProof/>
                <w:webHidden/>
              </w:rPr>
              <w:instrText xml:space="preserve"> PAGEREF _Toc467521823 \h </w:instrText>
            </w:r>
            <w:r w:rsidR="00BE2ED2">
              <w:rPr>
                <w:noProof/>
                <w:webHidden/>
              </w:rPr>
            </w:r>
            <w:r w:rsidR="00BE2ED2">
              <w:rPr>
                <w:noProof/>
                <w:webHidden/>
              </w:rPr>
              <w:fldChar w:fldCharType="separate"/>
            </w:r>
            <w:r w:rsidR="00BE2ED2">
              <w:rPr>
                <w:noProof/>
                <w:webHidden/>
              </w:rPr>
              <w:t>94</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24" w:history="1">
            <w:r w:rsidR="00BE2ED2" w:rsidRPr="00F41712">
              <w:rPr>
                <w:rStyle w:val="Hyperlink"/>
                <w:noProof/>
                <w:lang w:val="en-US"/>
              </w:rPr>
              <w:t>Design Principles</w:t>
            </w:r>
            <w:r w:rsidR="00BE2ED2">
              <w:rPr>
                <w:noProof/>
                <w:webHidden/>
              </w:rPr>
              <w:tab/>
            </w:r>
            <w:r w:rsidR="00BE2ED2">
              <w:rPr>
                <w:noProof/>
                <w:webHidden/>
              </w:rPr>
              <w:fldChar w:fldCharType="begin"/>
            </w:r>
            <w:r w:rsidR="00BE2ED2">
              <w:rPr>
                <w:noProof/>
                <w:webHidden/>
              </w:rPr>
              <w:instrText xml:space="preserve"> PAGEREF _Toc467521824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5" w:history="1">
            <w:r w:rsidR="00BE2ED2" w:rsidRPr="00F41712">
              <w:rPr>
                <w:rStyle w:val="Hyperlink"/>
                <w:noProof/>
                <w:lang w:val="en-US"/>
              </w:rPr>
              <w:t>Separation of Concerns</w:t>
            </w:r>
            <w:r w:rsidR="00BE2ED2">
              <w:rPr>
                <w:noProof/>
                <w:webHidden/>
              </w:rPr>
              <w:tab/>
            </w:r>
            <w:r w:rsidR="00BE2ED2">
              <w:rPr>
                <w:noProof/>
                <w:webHidden/>
              </w:rPr>
              <w:fldChar w:fldCharType="begin"/>
            </w:r>
            <w:r w:rsidR="00BE2ED2">
              <w:rPr>
                <w:noProof/>
                <w:webHidden/>
              </w:rPr>
              <w:instrText xml:space="preserve"> PAGEREF _Toc467521825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6" w:history="1">
            <w:r w:rsidR="00BE2ED2" w:rsidRPr="00F41712">
              <w:rPr>
                <w:rStyle w:val="Hyperlink"/>
                <w:noProof/>
                <w:lang w:val="en-US"/>
              </w:rPr>
              <w:t>Other</w:t>
            </w:r>
            <w:r w:rsidR="00BE2ED2">
              <w:rPr>
                <w:noProof/>
                <w:webHidden/>
              </w:rPr>
              <w:tab/>
            </w:r>
            <w:r w:rsidR="00BE2ED2">
              <w:rPr>
                <w:noProof/>
                <w:webHidden/>
              </w:rPr>
              <w:fldChar w:fldCharType="begin"/>
            </w:r>
            <w:r w:rsidR="00BE2ED2">
              <w:rPr>
                <w:noProof/>
                <w:webHidden/>
              </w:rPr>
              <w:instrText xml:space="preserve"> PAGEREF _Toc467521826 \h </w:instrText>
            </w:r>
            <w:r w:rsidR="00BE2ED2">
              <w:rPr>
                <w:noProof/>
                <w:webHidden/>
              </w:rPr>
            </w:r>
            <w:r w:rsidR="00BE2ED2">
              <w:rPr>
                <w:noProof/>
                <w:webHidden/>
              </w:rPr>
              <w:fldChar w:fldCharType="separate"/>
            </w:r>
            <w:r w:rsidR="00BE2ED2">
              <w:rPr>
                <w:noProof/>
                <w:webHidden/>
              </w:rPr>
              <w:t>97</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27" w:history="1">
            <w:r w:rsidR="00BE2ED2" w:rsidRPr="00F41712">
              <w:rPr>
                <w:rStyle w:val="Hyperlink"/>
                <w:noProof/>
                <w:lang w:val="en-US"/>
              </w:rPr>
              <w:t>Database Conventions</w:t>
            </w:r>
            <w:r w:rsidR="00BE2ED2">
              <w:rPr>
                <w:noProof/>
                <w:webHidden/>
              </w:rPr>
              <w:tab/>
            </w:r>
            <w:r w:rsidR="00BE2ED2">
              <w:rPr>
                <w:noProof/>
                <w:webHidden/>
              </w:rPr>
              <w:fldChar w:fldCharType="begin"/>
            </w:r>
            <w:r w:rsidR="00BE2ED2">
              <w:rPr>
                <w:noProof/>
                <w:webHidden/>
              </w:rPr>
              <w:instrText xml:space="preserve"> PAGEREF _Toc467521827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8" w:history="1">
            <w:r w:rsidR="00BE2ED2" w:rsidRPr="00F41712">
              <w:rPr>
                <w:rStyle w:val="Hyperlink"/>
                <w:noProof/>
                <w:lang w:val="en-US"/>
              </w:rPr>
              <w:t>Developing a Database</w:t>
            </w:r>
            <w:r w:rsidR="00BE2ED2">
              <w:rPr>
                <w:noProof/>
                <w:webHidden/>
              </w:rPr>
              <w:tab/>
            </w:r>
            <w:r w:rsidR="00BE2ED2">
              <w:rPr>
                <w:noProof/>
                <w:webHidden/>
              </w:rPr>
              <w:fldChar w:fldCharType="begin"/>
            </w:r>
            <w:r w:rsidR="00BE2ED2">
              <w:rPr>
                <w:noProof/>
                <w:webHidden/>
              </w:rPr>
              <w:instrText xml:space="preserve"> PAGEREF _Toc467521828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29" w:history="1">
            <w:r w:rsidR="00BE2ED2" w:rsidRPr="00F41712">
              <w:rPr>
                <w:rStyle w:val="Hyperlink"/>
                <w:noProof/>
                <w:lang w:val="en-US"/>
              </w:rPr>
              <w:t>Naming Conventions</w:t>
            </w:r>
            <w:r w:rsidR="00BE2ED2">
              <w:rPr>
                <w:noProof/>
                <w:webHidden/>
              </w:rPr>
              <w:tab/>
            </w:r>
            <w:r w:rsidR="00BE2ED2">
              <w:rPr>
                <w:noProof/>
                <w:webHidden/>
              </w:rPr>
              <w:fldChar w:fldCharType="begin"/>
            </w:r>
            <w:r w:rsidR="00BE2ED2">
              <w:rPr>
                <w:noProof/>
                <w:webHidden/>
              </w:rPr>
              <w:instrText xml:space="preserve"> PAGEREF _Toc467521829 \h </w:instrText>
            </w:r>
            <w:r w:rsidR="00BE2ED2">
              <w:rPr>
                <w:noProof/>
                <w:webHidden/>
              </w:rPr>
            </w:r>
            <w:r w:rsidR="00BE2ED2">
              <w:rPr>
                <w:noProof/>
                <w:webHidden/>
              </w:rPr>
              <w:fldChar w:fldCharType="separate"/>
            </w:r>
            <w:r w:rsidR="00BE2ED2">
              <w:rPr>
                <w:noProof/>
                <w:webHidden/>
              </w:rPr>
              <w:t>103</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0" w:history="1">
            <w:r w:rsidR="00BE2ED2" w:rsidRPr="00F41712">
              <w:rPr>
                <w:rStyle w:val="Hyperlink"/>
                <w:noProof/>
                <w:lang w:val="en-US"/>
              </w:rPr>
              <w:t>Rules</w:t>
            </w:r>
            <w:r w:rsidR="00BE2ED2">
              <w:rPr>
                <w:noProof/>
                <w:webHidden/>
              </w:rPr>
              <w:tab/>
            </w:r>
            <w:r w:rsidR="00BE2ED2">
              <w:rPr>
                <w:noProof/>
                <w:webHidden/>
              </w:rPr>
              <w:fldChar w:fldCharType="begin"/>
            </w:r>
            <w:r w:rsidR="00BE2ED2">
              <w:rPr>
                <w:noProof/>
                <w:webHidden/>
              </w:rPr>
              <w:instrText xml:space="preserve"> PAGEREF _Toc467521830 \h </w:instrText>
            </w:r>
            <w:r w:rsidR="00BE2ED2">
              <w:rPr>
                <w:noProof/>
                <w:webHidden/>
              </w:rPr>
            </w:r>
            <w:r w:rsidR="00BE2ED2">
              <w:rPr>
                <w:noProof/>
                <w:webHidden/>
              </w:rPr>
              <w:fldChar w:fldCharType="separate"/>
            </w:r>
            <w:r w:rsidR="00BE2ED2">
              <w:rPr>
                <w:noProof/>
                <w:webHidden/>
              </w:rPr>
              <w:t>104</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1" w:history="1">
            <w:r w:rsidR="00BE2ED2" w:rsidRPr="00F41712">
              <w:rPr>
                <w:rStyle w:val="Hyperlink"/>
                <w:noProof/>
                <w:lang w:val="en-US"/>
              </w:rPr>
              <w:t>Upgrade Scripts</w:t>
            </w:r>
            <w:r w:rsidR="00BE2ED2">
              <w:rPr>
                <w:noProof/>
                <w:webHidden/>
              </w:rPr>
              <w:tab/>
            </w:r>
            <w:r w:rsidR="00BE2ED2">
              <w:rPr>
                <w:noProof/>
                <w:webHidden/>
              </w:rPr>
              <w:fldChar w:fldCharType="begin"/>
            </w:r>
            <w:r w:rsidR="00BE2ED2">
              <w:rPr>
                <w:noProof/>
                <w:webHidden/>
              </w:rPr>
              <w:instrText xml:space="preserve"> PAGEREF _Toc467521831 \h </w:instrText>
            </w:r>
            <w:r w:rsidR="00BE2ED2">
              <w:rPr>
                <w:noProof/>
                <w:webHidden/>
              </w:rPr>
            </w:r>
            <w:r w:rsidR="00BE2ED2">
              <w:rPr>
                <w:noProof/>
                <w:webHidden/>
              </w:rPr>
              <w:fldChar w:fldCharType="separate"/>
            </w:r>
            <w:r w:rsidR="00BE2ED2">
              <w:rPr>
                <w:noProof/>
                <w:webHidden/>
              </w:rPr>
              <w:t>105</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32" w:history="1">
            <w:r w:rsidR="00BE2ED2" w:rsidRPr="00F41712">
              <w:rPr>
                <w:rStyle w:val="Hyperlink"/>
                <w:noProof/>
                <w:lang w:val="en-US"/>
              </w:rPr>
              <w:t>Server Architecture</w:t>
            </w:r>
            <w:r w:rsidR="00BE2ED2">
              <w:rPr>
                <w:noProof/>
                <w:webHidden/>
              </w:rPr>
              <w:tab/>
            </w:r>
            <w:r w:rsidR="00BE2ED2">
              <w:rPr>
                <w:noProof/>
                <w:webHidden/>
              </w:rPr>
              <w:fldChar w:fldCharType="begin"/>
            </w:r>
            <w:r w:rsidR="00BE2ED2">
              <w:rPr>
                <w:noProof/>
                <w:webHidden/>
              </w:rPr>
              <w:instrText xml:space="preserve"> PAGEREF _Toc467521832 \h </w:instrText>
            </w:r>
            <w:r w:rsidR="00BE2ED2">
              <w:rPr>
                <w:noProof/>
                <w:webHidden/>
              </w:rPr>
            </w:r>
            <w:r w:rsidR="00BE2ED2">
              <w:rPr>
                <w:noProof/>
                <w:webHidden/>
              </w:rPr>
              <w:fldChar w:fldCharType="separate"/>
            </w:r>
            <w:r w:rsidR="00BE2ED2">
              <w:rPr>
                <w:noProof/>
                <w:webHidden/>
              </w:rPr>
              <w:t>110</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3" w:history="1">
            <w:r w:rsidR="00BE2ED2" w:rsidRPr="00F41712">
              <w:rPr>
                <w:rStyle w:val="Hyperlink"/>
                <w:noProof/>
                <w:lang w:val="en-US"/>
              </w:rPr>
              <w:t>DTAP</w:t>
            </w:r>
            <w:r w:rsidR="00BE2ED2">
              <w:rPr>
                <w:noProof/>
                <w:webHidden/>
              </w:rPr>
              <w:tab/>
            </w:r>
            <w:r w:rsidR="00BE2ED2">
              <w:rPr>
                <w:noProof/>
                <w:webHidden/>
              </w:rPr>
              <w:fldChar w:fldCharType="begin"/>
            </w:r>
            <w:r w:rsidR="00BE2ED2">
              <w:rPr>
                <w:noProof/>
                <w:webHidden/>
              </w:rPr>
              <w:instrText xml:space="preserve"> PAGEREF _Toc467521833 \h </w:instrText>
            </w:r>
            <w:r w:rsidR="00BE2ED2">
              <w:rPr>
                <w:noProof/>
                <w:webHidden/>
              </w:rPr>
            </w:r>
            <w:r w:rsidR="00BE2ED2">
              <w:rPr>
                <w:noProof/>
                <w:webHidden/>
              </w:rPr>
              <w:fldChar w:fldCharType="separate"/>
            </w:r>
            <w:r w:rsidR="00BE2ED2">
              <w:rPr>
                <w:noProof/>
                <w:webHidden/>
              </w:rPr>
              <w:t>111</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4" w:history="1">
            <w:r w:rsidR="00BE2ED2" w:rsidRPr="00F41712">
              <w:rPr>
                <w:rStyle w:val="Hyperlink"/>
                <w:noProof/>
                <w:lang w:val="en-US"/>
              </w:rPr>
              <w:t>Folders</w:t>
            </w:r>
            <w:r w:rsidR="00BE2ED2">
              <w:rPr>
                <w:noProof/>
                <w:webHidden/>
              </w:rPr>
              <w:tab/>
            </w:r>
            <w:r w:rsidR="00BE2ED2">
              <w:rPr>
                <w:noProof/>
                <w:webHidden/>
              </w:rPr>
              <w:fldChar w:fldCharType="begin"/>
            </w:r>
            <w:r w:rsidR="00BE2ED2">
              <w:rPr>
                <w:noProof/>
                <w:webHidden/>
              </w:rPr>
              <w:instrText xml:space="preserve"> PAGEREF _Toc467521834 \h </w:instrText>
            </w:r>
            <w:r w:rsidR="00BE2ED2">
              <w:rPr>
                <w:noProof/>
                <w:webHidden/>
              </w:rPr>
            </w:r>
            <w:r w:rsidR="00BE2ED2">
              <w:rPr>
                <w:noProof/>
                <w:webHidden/>
              </w:rPr>
              <w:fldChar w:fldCharType="separate"/>
            </w:r>
            <w:r w:rsidR="00BE2ED2">
              <w:rPr>
                <w:noProof/>
                <w:webHidden/>
              </w:rPr>
              <w:t>112</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5" w:history="1">
            <w:r w:rsidR="00BE2ED2" w:rsidRPr="00F41712">
              <w:rPr>
                <w:rStyle w:val="Hyperlink"/>
                <w:noProof/>
                <w:lang w:val="en-US"/>
              </w:rPr>
              <w:t>Backups</w:t>
            </w:r>
            <w:r w:rsidR="00BE2ED2">
              <w:rPr>
                <w:noProof/>
                <w:webHidden/>
              </w:rPr>
              <w:tab/>
            </w:r>
            <w:r w:rsidR="00BE2ED2">
              <w:rPr>
                <w:noProof/>
                <w:webHidden/>
              </w:rPr>
              <w:fldChar w:fldCharType="begin"/>
            </w:r>
            <w:r w:rsidR="00BE2ED2">
              <w:rPr>
                <w:noProof/>
                <w:webHidden/>
              </w:rPr>
              <w:instrText xml:space="preserve"> PAGEREF _Toc467521835 \h </w:instrText>
            </w:r>
            <w:r w:rsidR="00BE2ED2">
              <w:rPr>
                <w:noProof/>
                <w:webHidden/>
              </w:rPr>
            </w:r>
            <w:r w:rsidR="00BE2ED2">
              <w:rPr>
                <w:noProof/>
                <w:webHidden/>
              </w:rPr>
              <w:fldChar w:fldCharType="separate"/>
            </w:r>
            <w:r w:rsidR="00BE2ED2">
              <w:rPr>
                <w:noProof/>
                <w:webHidden/>
              </w:rPr>
              <w:t>113</w:t>
            </w:r>
            <w:r w:rsidR="00BE2ED2">
              <w:rPr>
                <w:noProof/>
                <w:webHidden/>
              </w:rPr>
              <w:fldChar w:fldCharType="end"/>
            </w:r>
          </w:hyperlink>
        </w:p>
        <w:p w:rsidR="00BE2ED2" w:rsidRDefault="00312B95">
          <w:pPr>
            <w:pStyle w:val="TOC2"/>
            <w:tabs>
              <w:tab w:val="right" w:leader="dot" w:pos="9062"/>
            </w:tabs>
            <w:rPr>
              <w:rFonts w:asciiTheme="minorHAnsi" w:eastAsiaTheme="minorEastAsia" w:hAnsiTheme="minorHAnsi" w:cstheme="minorBidi"/>
              <w:noProof/>
              <w:szCs w:val="22"/>
              <w:lang w:val="en-US" w:eastAsia="en-US"/>
            </w:rPr>
          </w:pPr>
          <w:hyperlink w:anchor="_Toc467521836" w:history="1">
            <w:r w:rsidR="00BE2ED2" w:rsidRPr="00F41712">
              <w:rPr>
                <w:rStyle w:val="Hyperlink"/>
                <w:noProof/>
                <w:lang w:val="en-US"/>
              </w:rPr>
              <w:t>Appendices</w:t>
            </w:r>
            <w:r w:rsidR="00BE2ED2">
              <w:rPr>
                <w:noProof/>
                <w:webHidden/>
              </w:rPr>
              <w:tab/>
            </w:r>
            <w:r w:rsidR="00BE2ED2">
              <w:rPr>
                <w:noProof/>
                <w:webHidden/>
              </w:rPr>
              <w:fldChar w:fldCharType="begin"/>
            </w:r>
            <w:r w:rsidR="00BE2ED2">
              <w:rPr>
                <w:noProof/>
                <w:webHidden/>
              </w:rPr>
              <w:instrText xml:space="preserve"> PAGEREF _Toc467521836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7" w:history="1">
            <w:r w:rsidR="00BE2ED2" w:rsidRPr="00F41712">
              <w:rPr>
                <w:rStyle w:val="Hyperlink"/>
                <w:noProof/>
                <w:lang w:val="en-US"/>
              </w:rPr>
              <w:t>Appendix A: Layering Checklist</w:t>
            </w:r>
            <w:r w:rsidR="00BE2ED2">
              <w:rPr>
                <w:noProof/>
                <w:webHidden/>
              </w:rPr>
              <w:tab/>
            </w:r>
            <w:r w:rsidR="00BE2ED2">
              <w:rPr>
                <w:noProof/>
                <w:webHidden/>
              </w:rPr>
              <w:fldChar w:fldCharType="begin"/>
            </w:r>
            <w:r w:rsidR="00BE2ED2">
              <w:rPr>
                <w:noProof/>
                <w:webHidden/>
              </w:rPr>
              <w:instrText xml:space="preserve"> PAGEREF _Toc467521837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312B95">
          <w:pPr>
            <w:pStyle w:val="TOC3"/>
            <w:tabs>
              <w:tab w:val="right" w:leader="dot" w:pos="9062"/>
            </w:tabs>
            <w:rPr>
              <w:rFonts w:asciiTheme="minorHAnsi" w:eastAsiaTheme="minorEastAsia" w:hAnsiTheme="minorHAnsi" w:cstheme="minorBidi"/>
              <w:noProof/>
              <w:szCs w:val="22"/>
              <w:lang w:val="en-US" w:eastAsia="en-US"/>
            </w:rPr>
          </w:pPr>
          <w:hyperlink w:anchor="_Toc467521838" w:history="1">
            <w:r w:rsidR="00BE2ED2" w:rsidRPr="00F41712">
              <w:rPr>
                <w:rStyle w:val="Hyperlink"/>
                <w:noProof/>
              </w:rPr>
              <w:t>Appendix B: Knopteksten en berichtteksten in applicaties (resource strings)  (Dutch)</w:t>
            </w:r>
            <w:r w:rsidR="00BE2ED2">
              <w:rPr>
                <w:noProof/>
                <w:webHidden/>
              </w:rPr>
              <w:tab/>
            </w:r>
            <w:r w:rsidR="00BE2ED2">
              <w:rPr>
                <w:noProof/>
                <w:webHidden/>
              </w:rPr>
              <w:fldChar w:fldCharType="begin"/>
            </w:r>
            <w:r w:rsidR="00BE2ED2">
              <w:rPr>
                <w:noProof/>
                <w:webHidden/>
              </w:rPr>
              <w:instrText xml:space="preserve"> PAGEREF _Toc467521838 \h </w:instrText>
            </w:r>
            <w:r w:rsidR="00BE2ED2">
              <w:rPr>
                <w:noProof/>
                <w:webHidden/>
              </w:rPr>
            </w:r>
            <w:r w:rsidR="00BE2ED2">
              <w:rPr>
                <w:noProof/>
                <w:webHidden/>
              </w:rPr>
              <w:fldChar w:fldCharType="separate"/>
            </w:r>
            <w:r w:rsidR="00BE2ED2">
              <w:rPr>
                <w:noProof/>
                <w:webHidden/>
              </w:rPr>
              <w:t>115</w:t>
            </w:r>
            <w:r w:rsidR="00BE2ED2">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Heading2"/>
        <w:rPr>
          <w:lang w:val="en-US"/>
        </w:rPr>
      </w:pPr>
      <w:bookmarkStart w:id="4" w:name="_Toc467521781"/>
      <w:r>
        <w:rPr>
          <w:lang w:val="en-US"/>
        </w:rPr>
        <w:t>Introduction</w:t>
      </w:r>
      <w:bookmarkEnd w:id="4"/>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Heading2"/>
        <w:rPr>
          <w:lang w:val="en-US"/>
        </w:rPr>
      </w:pPr>
      <w:bookmarkStart w:id="5" w:name="_Toc467521782"/>
      <w:r>
        <w:rPr>
          <w:lang w:val="en-US"/>
        </w:rPr>
        <w:t>Fundamental Principles</w:t>
      </w:r>
      <w:bookmarkEnd w:id="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Heading2"/>
        <w:rPr>
          <w:lang w:val="en-US"/>
        </w:rPr>
      </w:pPr>
      <w:bookmarkStart w:id="6" w:name="_Toc467521783"/>
      <w:r>
        <w:rPr>
          <w:lang w:val="en-US"/>
        </w:rPr>
        <w:lastRenderedPageBreak/>
        <w:t>Worst Practices</w:t>
      </w:r>
      <w:bookmarkEnd w:id="6"/>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stParagraph"/>
        <w:numPr>
          <w:ilvl w:val="0"/>
          <w:numId w:val="49"/>
        </w:numPr>
        <w:rPr>
          <w:lang w:val="en-US"/>
        </w:rPr>
      </w:pPr>
      <w:r>
        <w:rPr>
          <w:lang w:val="en-US"/>
        </w:rPr>
        <w:t>Repeated code</w:t>
      </w:r>
    </w:p>
    <w:p w:rsidR="00365D5A" w:rsidRPr="00365D5A" w:rsidRDefault="00365D5A" w:rsidP="00365D5A">
      <w:pPr>
        <w:pStyle w:val="ListParagraph"/>
        <w:numPr>
          <w:ilvl w:val="0"/>
          <w:numId w:val="49"/>
        </w:numPr>
        <w:rPr>
          <w:lang w:val="en-US"/>
        </w:rPr>
      </w:pPr>
      <w:r w:rsidRPr="00365D5A">
        <w:rPr>
          <w:lang w:val="en-US"/>
        </w:rPr>
        <w:t>Error hiding</w:t>
      </w:r>
    </w:p>
    <w:p w:rsidR="00365D5A" w:rsidRPr="00365D5A" w:rsidRDefault="00365D5A" w:rsidP="00365D5A">
      <w:pPr>
        <w:pStyle w:val="ListParagraph"/>
        <w:numPr>
          <w:ilvl w:val="0"/>
          <w:numId w:val="49"/>
        </w:numPr>
        <w:rPr>
          <w:lang w:val="en-US"/>
        </w:rPr>
      </w:pPr>
      <w:r w:rsidRPr="00365D5A">
        <w:rPr>
          <w:lang w:val="en-US"/>
        </w:rPr>
        <w:t>Unclear names</w:t>
      </w:r>
    </w:p>
    <w:p w:rsidR="00F942E3" w:rsidRPr="00365D5A" w:rsidRDefault="00F942E3" w:rsidP="00F942E3">
      <w:pPr>
        <w:pStyle w:val="ListParagraph"/>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stParagraph"/>
        <w:numPr>
          <w:ilvl w:val="0"/>
          <w:numId w:val="49"/>
        </w:numPr>
        <w:rPr>
          <w:lang w:val="en-US"/>
        </w:rPr>
      </w:pPr>
      <w:r w:rsidRPr="00365D5A">
        <w:rPr>
          <w:lang w:val="en-US"/>
        </w:rPr>
        <w:t>No separation of concerns</w:t>
      </w:r>
    </w:p>
    <w:p w:rsidR="00365D5A" w:rsidRDefault="00365D5A" w:rsidP="00365D5A">
      <w:pPr>
        <w:pStyle w:val="ListParagraph"/>
        <w:numPr>
          <w:ilvl w:val="0"/>
          <w:numId w:val="49"/>
        </w:numPr>
        <w:rPr>
          <w:lang w:val="en-US"/>
        </w:rPr>
      </w:pPr>
      <w:r w:rsidRPr="00365D5A">
        <w:rPr>
          <w:lang w:val="en-US"/>
        </w:rPr>
        <w:t>No encapsulation</w:t>
      </w:r>
    </w:p>
    <w:p w:rsidR="00365D5A" w:rsidRDefault="00365D5A" w:rsidP="00365D5A">
      <w:pPr>
        <w:pStyle w:val="ListParagraph"/>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stParagraph"/>
        <w:numPr>
          <w:ilvl w:val="0"/>
          <w:numId w:val="49"/>
        </w:numPr>
        <w:rPr>
          <w:lang w:val="en-US"/>
        </w:rPr>
      </w:pPr>
      <w:r w:rsidRPr="00F942E3">
        <w:rPr>
          <w:lang w:val="en-US"/>
        </w:rPr>
        <w:t>Automatic correction of input data, instead of rejecting it.</w:t>
      </w:r>
    </w:p>
    <w:p w:rsidR="00365D5A" w:rsidRPr="00F942E3" w:rsidRDefault="00365D5A" w:rsidP="00F942E3">
      <w:pPr>
        <w:pStyle w:val="ListParagraph"/>
        <w:numPr>
          <w:ilvl w:val="0"/>
          <w:numId w:val="49"/>
        </w:numPr>
        <w:rPr>
          <w:lang w:val="en-US"/>
        </w:rPr>
      </w:pPr>
      <w:r w:rsidRPr="00F942E3">
        <w:rPr>
          <w:lang w:val="en-US"/>
        </w:rPr>
        <w:t>Unclear interfaces</w:t>
      </w:r>
    </w:p>
    <w:p w:rsidR="00365D5A" w:rsidRPr="00F942E3" w:rsidRDefault="00365D5A" w:rsidP="00F942E3">
      <w:pPr>
        <w:pStyle w:val="ListParagraph"/>
        <w:numPr>
          <w:ilvl w:val="0"/>
          <w:numId w:val="49"/>
        </w:numPr>
        <w:rPr>
          <w:lang w:val="en-US"/>
        </w:rPr>
      </w:pPr>
      <w:r w:rsidRPr="00F942E3">
        <w:rPr>
          <w:lang w:val="en-US"/>
        </w:rPr>
        <w:t>‘Handy extras’</w:t>
      </w:r>
    </w:p>
    <w:p w:rsidR="00365D5A" w:rsidRPr="00F942E3" w:rsidRDefault="00365D5A" w:rsidP="00F942E3">
      <w:pPr>
        <w:pStyle w:val="ListParagraph"/>
        <w:numPr>
          <w:ilvl w:val="0"/>
          <w:numId w:val="49"/>
        </w:numPr>
        <w:rPr>
          <w:lang w:val="en-US"/>
        </w:rPr>
      </w:pPr>
      <w:r w:rsidRPr="00F942E3">
        <w:rPr>
          <w:lang w:val="en-US"/>
        </w:rPr>
        <w:t>Not solving the problem at the core, but working around it.</w:t>
      </w:r>
    </w:p>
    <w:p w:rsidR="00365D5A" w:rsidRPr="00F942E3" w:rsidRDefault="00365D5A" w:rsidP="00F942E3">
      <w:pPr>
        <w:pStyle w:val="ListParagraph"/>
        <w:numPr>
          <w:ilvl w:val="0"/>
          <w:numId w:val="49"/>
        </w:numPr>
        <w:rPr>
          <w:lang w:val="en-US"/>
        </w:rPr>
      </w:pPr>
      <w:r w:rsidRPr="00F942E3">
        <w:rPr>
          <w:lang w:val="en-US"/>
        </w:rPr>
        <w:t>Trying to solve a bug without first reproducing it.</w:t>
      </w:r>
    </w:p>
    <w:p w:rsidR="00365D5A" w:rsidRPr="00F942E3" w:rsidRDefault="00365D5A" w:rsidP="00F942E3">
      <w:pPr>
        <w:pStyle w:val="ListParagraph"/>
        <w:numPr>
          <w:ilvl w:val="0"/>
          <w:numId w:val="49"/>
        </w:numPr>
        <w:rPr>
          <w:lang w:val="en-US"/>
        </w:rPr>
      </w:pPr>
      <w:r w:rsidRPr="00F942E3">
        <w:rPr>
          <w:lang w:val="en-US"/>
        </w:rPr>
        <w:t>Bad use of encoding</w:t>
      </w:r>
    </w:p>
    <w:p w:rsidR="00DE6EDD" w:rsidRDefault="00DE6EDD">
      <w:pPr>
        <w:pStyle w:val="Heading2"/>
        <w:rPr>
          <w:lang w:val="en-US"/>
        </w:rPr>
      </w:pPr>
      <w:bookmarkStart w:id="7" w:name="_Toc467521784"/>
      <w:r>
        <w:rPr>
          <w:lang w:val="en-US"/>
        </w:rPr>
        <w:t>Layers</w:t>
      </w:r>
      <w:bookmarkEnd w:id="7"/>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lastRenderedPageBreak/>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8" w:name="_Toc431816804"/>
      <w:bookmarkStart w:id="9" w:name="_Toc467521785"/>
      <w:r w:rsidRPr="00B34E76">
        <w:rPr>
          <w:lang w:val="en-US"/>
        </w:rPr>
        <w:t>Data Layer</w:t>
      </w:r>
      <w:bookmarkEnd w:id="8"/>
      <w:bookmarkEnd w:id="9"/>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0" w:name="_Toc431816805"/>
      <w:bookmarkStart w:id="11" w:name="_Toc467521786"/>
      <w:r w:rsidRPr="00B34E76">
        <w:rPr>
          <w:lang w:val="en-US"/>
        </w:rPr>
        <w:t>Presentation Layer</w:t>
      </w:r>
      <w:bookmarkEnd w:id="10"/>
      <w:bookmarkEnd w:id="11"/>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lastRenderedPageBreak/>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 xml:space="preserve">automatically. The view engine we use is Razor, which offers a concise syntax for programming views, in which you combine C# and HTML. Razor has tight </w:t>
      </w:r>
      <w:r w:rsidRPr="00B34E76">
        <w:rPr>
          <w:lang w:val="en-US"/>
        </w:rPr>
        <w:lastRenderedPageBreak/>
        <w:t>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2" w:name="_Toc431816806"/>
      <w:bookmarkStart w:id="13" w:name="_Toc467521787"/>
      <w:r w:rsidRPr="00B34E76">
        <w:rPr>
          <w:lang w:val="en-US"/>
        </w:rPr>
        <w:t>Business Layer</w:t>
      </w:r>
      <w:bookmarkEnd w:id="12"/>
      <w:bookmarkEnd w:id="13"/>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Heading3"/>
        <w:rPr>
          <w:lang w:val="en-US"/>
        </w:rPr>
      </w:pPr>
      <w:bookmarkStart w:id="14" w:name="_Toc431816807"/>
      <w:bookmarkStart w:id="15" w:name="_Toc467521788"/>
      <w:r w:rsidRPr="00B34E76">
        <w:rPr>
          <w:lang w:val="en-US"/>
        </w:rPr>
        <w:t>Perpendicular Layers</w:t>
      </w:r>
      <w:bookmarkEnd w:id="14"/>
      <w:bookmarkEnd w:id="15"/>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Heading2"/>
        <w:rPr>
          <w:lang w:val="en-US"/>
        </w:rPr>
      </w:pPr>
      <w:bookmarkStart w:id="16" w:name="_Toc467521789"/>
      <w:r>
        <w:rPr>
          <w:lang w:val="en-US"/>
        </w:rPr>
        <w:t>Namespaces, Assemblies and Folder Structure</w:t>
      </w:r>
      <w:bookmarkEnd w:id="16"/>
    </w:p>
    <w:p w:rsidR="00DE6EDD" w:rsidRDefault="00DE6EDD">
      <w:pPr>
        <w:pStyle w:val="Heading3"/>
        <w:rPr>
          <w:lang w:val="en-US"/>
        </w:rPr>
      </w:pPr>
      <w:bookmarkStart w:id="17" w:name="_Toc467521790"/>
      <w:r>
        <w:rPr>
          <w:lang w:val="en-US"/>
        </w:rPr>
        <w:t>General Structure</w:t>
      </w:r>
      <w:bookmarkEnd w:id="17"/>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Heading3"/>
        <w:rPr>
          <w:lang w:val="en-US"/>
        </w:rPr>
      </w:pPr>
      <w:bookmarkStart w:id="18" w:name="_Toc467521791"/>
      <w:r>
        <w:rPr>
          <w:lang w:val="en-US"/>
        </w:rPr>
        <w:t>Root Namespace / Company Name</w:t>
      </w:r>
      <w:bookmarkEnd w:id="18"/>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19" w:name="_Toc467521792"/>
      <w:r>
        <w:rPr>
          <w:lang w:val="en-US"/>
        </w:rPr>
        <w:t>Main Layers</w:t>
      </w:r>
      <w:bookmarkEnd w:id="19"/>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312B95">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312B95">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312B95"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312B95"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0" w:name="_Toc467521793"/>
      <w:r>
        <w:rPr>
          <w:lang w:val="en-US"/>
        </w:rPr>
        <w:t>Business Domains</w:t>
      </w:r>
      <w:bookmarkEnd w:id="20"/>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1" w:name="_Toc467521794"/>
      <w:r>
        <w:rPr>
          <w:lang w:val="en-US"/>
        </w:rPr>
        <w:t>Technologies</w:t>
      </w:r>
      <w:bookmarkEnd w:id="21"/>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lastRenderedPageBreak/>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2" w:name="_Toc467521795"/>
      <w:r>
        <w:rPr>
          <w:lang w:val="en-US"/>
        </w:rPr>
        <w:t>Test Project</w:t>
      </w:r>
      <w:bookmarkEnd w:id="22"/>
      <w:r w:rsidR="00217E76">
        <w:rPr>
          <w:lang w:val="en-US"/>
        </w:rPr>
        <w:t>s</w:t>
      </w:r>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Heading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Heading2"/>
        <w:rPr>
          <w:lang w:val="en-US"/>
        </w:rPr>
      </w:pPr>
      <w:bookmarkStart w:id="23" w:name="_Toc467521796"/>
      <w:r>
        <w:rPr>
          <w:lang w:val="en-US"/>
        </w:rPr>
        <w:lastRenderedPageBreak/>
        <w:t>Design Patterns</w:t>
      </w:r>
      <w:bookmarkEnd w:id="23"/>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24" w:name="_Toc408848049"/>
      <w:bookmarkStart w:id="25" w:name="_Toc467521797"/>
      <w:r>
        <w:rPr>
          <w:lang w:val="en-US"/>
        </w:rPr>
        <w:t>Data Access Patterns</w:t>
      </w:r>
      <w:bookmarkEnd w:id="24"/>
      <w:bookmarkEnd w:id="25"/>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312B95"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Heading3"/>
      </w:pPr>
      <w:bookmarkStart w:id="26" w:name="_Toc408848050"/>
      <w:bookmarkStart w:id="27" w:name="_Toc467521798"/>
      <w:r>
        <w:rPr>
          <w:lang w:val="en-US"/>
        </w:rPr>
        <w:t>Business Logic Patterns</w:t>
      </w:r>
      <w:bookmarkEnd w:id="26"/>
      <w:bookmarkEnd w:id="27"/>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853F16" w:rsidRPr="00312B95" w:rsidTr="0042424A">
        <w:tc>
          <w:tcPr>
            <w:tcW w:w="2401" w:type="dxa"/>
            <w:tcBorders>
              <w:top w:val="single" w:sz="4" w:space="0" w:color="auto"/>
              <w:left w:val="single" w:sz="4" w:space="0" w:color="auto"/>
              <w:bottom w:val="single" w:sz="4" w:space="0" w:color="auto"/>
              <w:right w:val="single" w:sz="4" w:space="0" w:color="auto"/>
            </w:tcBorders>
          </w:tcPr>
          <w:p w:rsidR="00853F16" w:rsidRDefault="00853F16">
            <w:pPr>
              <w:ind w:left="0"/>
              <w:rPr>
                <w:rFonts w:cs="Calibri"/>
                <w:lang w:val="en-US"/>
              </w:rPr>
            </w:pPr>
            <w:r>
              <w:rPr>
                <w:rFonts w:cs="Calibri"/>
                <w:lang w:val="en-US"/>
              </w:rPr>
              <w:t>Side</w:t>
            </w:r>
            <w:r w:rsidR="00167C34">
              <w:rPr>
                <w:rFonts w:cs="Calibri"/>
                <w:lang w:val="en-US"/>
              </w:rPr>
              <w:t xml:space="preserve"> </w:t>
            </w:r>
            <w:r>
              <w:rPr>
                <w:rFonts w:cs="Calibri"/>
                <w:lang w:val="en-US"/>
              </w:rPr>
              <w:t>Effects</w:t>
            </w:r>
          </w:p>
        </w:tc>
        <w:tc>
          <w:tcPr>
            <w:tcW w:w="10784" w:type="dxa"/>
            <w:tcBorders>
              <w:top w:val="single" w:sz="4" w:space="0" w:color="auto"/>
              <w:left w:val="single" w:sz="4" w:space="0" w:color="auto"/>
              <w:bottom w:val="single" w:sz="4" w:space="0" w:color="auto"/>
              <w:right w:val="single" w:sz="4" w:space="0" w:color="auto"/>
            </w:tcBorders>
          </w:tcPr>
          <w:p w:rsidR="00853F16" w:rsidRDefault="00853F16" w:rsidP="0043557E">
            <w:pPr>
              <w:ind w:left="0"/>
              <w:rPr>
                <w:lang w:val="en-US"/>
              </w:rPr>
            </w:pPr>
            <w:r>
              <w:rPr>
                <w:lang w:val="en-US"/>
              </w:rPr>
              <w:t>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w:t>
            </w:r>
          </w:p>
          <w:p w:rsidR="00853F16" w:rsidRDefault="00853F16" w:rsidP="0043557E">
            <w:pPr>
              <w:ind w:left="0"/>
              <w:rPr>
                <w:lang w:val="en-US"/>
              </w:rPr>
            </w:pPr>
          </w:p>
          <w:p w:rsidR="00853F16" w:rsidRDefault="00853F16" w:rsidP="0043557E">
            <w:pPr>
              <w:ind w:left="0"/>
              <w:rPr>
                <w:lang w:val="en-US"/>
              </w:rPr>
            </w:pPr>
            <w:r>
              <w:rPr>
                <w:lang w:val="en-US"/>
              </w:rPr>
              <w:t xml:space="preserve">We implement the interface ISideEffect for </w:t>
            </w:r>
            <w:r w:rsidR="00167C34">
              <w:rPr>
                <w:lang w:val="en-US"/>
              </w:rPr>
              <w:t xml:space="preserve">each side </w:t>
            </w:r>
            <w:r>
              <w:rPr>
                <w:lang w:val="en-US"/>
              </w:rPr>
              <w:t>effect. It only has one method: Execute, but it allows us to have some</w:t>
            </w:r>
            <w:r w:rsidR="00167C34">
              <w:rPr>
                <w:lang w:val="en-US"/>
              </w:rPr>
              <w:t xml:space="preserve"> sort of polymorphism over side </w:t>
            </w:r>
            <w:r>
              <w:rPr>
                <w:lang w:val="en-US"/>
              </w:rPr>
              <w:t>effects so it is easier to execute multiple of them in one blow, or allows other more generic handlings</w:t>
            </w:r>
            <w:r w:rsidR="00167C34">
              <w:rPr>
                <w:lang w:val="en-US"/>
              </w:rPr>
              <w:t xml:space="preserve"> of the side </w:t>
            </w:r>
            <w:r>
              <w:rPr>
                <w:lang w:val="en-US"/>
              </w:rPr>
              <w:t>effects.</w:t>
            </w:r>
          </w:p>
          <w:p w:rsidR="00167C34" w:rsidRDefault="00167C34" w:rsidP="0043557E">
            <w:pPr>
              <w:ind w:left="0"/>
              <w:rPr>
                <w:lang w:val="en-US"/>
              </w:rPr>
            </w:pPr>
          </w:p>
          <w:p w:rsidR="00167C34" w:rsidRDefault="00167C34" w:rsidP="0043557E">
            <w:pPr>
              <w:ind w:left="0"/>
              <w:rPr>
                <w:rFonts w:cs="Calibri"/>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tc>
      </w:tr>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lastRenderedPageBreak/>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lastRenderedPageBreak/>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w:t>
            </w:r>
            <w:r w:rsidR="00167C34">
              <w:rPr>
                <w:rFonts w:eastAsia="Times New Roman"/>
                <w:lang w:val="en-US"/>
              </w:rPr>
              <w:t xml:space="preserve">ness logic and validation, side </w:t>
            </w:r>
            <w:r w:rsidR="00420317" w:rsidRPr="00420317">
              <w:rPr>
                <w:rFonts w:eastAsia="Times New Roman"/>
                <w:lang w:val="en-US"/>
              </w:rPr>
              <w:t xml:space="preserve">effects, integrity constraints, conversions, etc. </w:t>
            </w:r>
            <w:r w:rsidR="00240B9D">
              <w:rPr>
                <w:lang w:val="en-US"/>
              </w:rPr>
              <w:t xml:space="preserve">A Manager is a ‘CRUD-oriented facade’. </w:t>
            </w:r>
            <w:r w:rsidR="00420317" w:rsidRPr="00420317">
              <w:rPr>
                <w:rFonts w:eastAsia="Times New Roman"/>
                <w:lang w:val="en-US"/>
              </w:rPr>
              <w:t>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lastRenderedPageBreak/>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312B95"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lastRenderedPageBreak/>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lastRenderedPageBreak/>
              <w:t>A good example of a Visitor class is .NET’s own ExpressionVisitor, however we follow additional rules.</w:t>
            </w:r>
          </w:p>
        </w:tc>
      </w:tr>
    </w:tbl>
    <w:p w:rsidR="00DE6EDD" w:rsidRDefault="00DE6EDD">
      <w:pPr>
        <w:pStyle w:val="Heading3"/>
        <w:rPr>
          <w:lang w:val="en-US"/>
        </w:rPr>
      </w:pPr>
      <w:bookmarkStart w:id="28" w:name="_Toc467521799"/>
      <w:r>
        <w:rPr>
          <w:lang w:val="en-US"/>
        </w:rPr>
        <w:lastRenderedPageBreak/>
        <w:t>Front-End Patterns</w:t>
      </w:r>
      <w:bookmarkEnd w:id="28"/>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312B95"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 xml:space="preserve">For instance: if the business logic tells us that an entity is a very special entity, and it should be displayed read-only, </w:t>
            </w:r>
            <w:r>
              <w:rPr>
                <w:lang w:val="en-US"/>
              </w:rPr>
              <w:lastRenderedPageBreak/>
              <w:t>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312B95" w:rsidTr="000C682F">
        <w:tc>
          <w:tcPr>
            <w:tcW w:w="2674" w:type="dxa"/>
          </w:tcPr>
          <w:p w:rsidR="00DE6EDD" w:rsidRDefault="00DE6EDD">
            <w:pPr>
              <w:ind w:left="0"/>
              <w:rPr>
                <w:lang w:val="en-US"/>
              </w:rPr>
            </w:pPr>
            <w:r>
              <w:rPr>
                <w:lang w:val="en-US"/>
              </w:rPr>
              <w:lastRenderedPageBreak/>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312B95" w:rsidTr="000C682F">
        <w:tc>
          <w:tcPr>
            <w:tcW w:w="2674" w:type="dxa"/>
          </w:tcPr>
          <w:p w:rsidR="00DE6EDD" w:rsidRDefault="00DE6EDD">
            <w:pPr>
              <w:ind w:left="0"/>
              <w:rPr>
                <w:lang w:val="en-US"/>
              </w:rPr>
            </w:pPr>
            <w:r>
              <w:rPr>
                <w:lang w:val="en-US"/>
              </w:rPr>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lastRenderedPageBreak/>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29" w:name="OLE_LINK1"/>
            <w:bookmarkStart w:id="30" w:name="OLE_LINK2"/>
            <w:r w:rsidR="0079656C">
              <w:rPr>
                <w:lang w:val="en-US"/>
              </w:rPr>
              <w:t>.cs</w:t>
            </w:r>
            <w:bookmarkEnd w:id="29"/>
            <w:bookmarkEnd w:id="30"/>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312B95" w:rsidTr="000C682F">
        <w:tc>
          <w:tcPr>
            <w:tcW w:w="2674" w:type="dxa"/>
          </w:tcPr>
          <w:p w:rsidR="00DE6EDD" w:rsidRDefault="00DE6EDD">
            <w:pPr>
              <w:ind w:left="0"/>
              <w:rPr>
                <w:lang w:val="en-US"/>
              </w:rPr>
            </w:pPr>
            <w:r>
              <w:rPr>
                <w:lang w:val="en-US"/>
              </w:rPr>
              <w:lastRenderedPageBreak/>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312B95" w:rsidTr="000C682F">
        <w:tc>
          <w:tcPr>
            <w:tcW w:w="2674" w:type="dxa"/>
          </w:tcPr>
          <w:p w:rsidR="00DE6EDD" w:rsidRDefault="00DE6EDD">
            <w:pPr>
              <w:ind w:left="0"/>
              <w:rPr>
                <w:lang w:val="en-US"/>
              </w:rPr>
            </w:pPr>
            <w:r>
              <w:rPr>
                <w:lang w:val="en-US"/>
              </w:rPr>
              <w:lastRenderedPageBreak/>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312B95"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lastRenderedPageBreak/>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312B95" w:rsidTr="000C682F">
        <w:tc>
          <w:tcPr>
            <w:tcW w:w="2674" w:type="dxa"/>
          </w:tcPr>
          <w:p w:rsidR="00DE6EDD" w:rsidRDefault="004C412A">
            <w:pPr>
              <w:ind w:left="0"/>
              <w:rPr>
                <w:lang w:val="en-US"/>
              </w:rPr>
            </w:pPr>
            <w:r>
              <w:rPr>
                <w:lang w:val="en-US"/>
              </w:rPr>
              <w:lastRenderedPageBreak/>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312B95" w:rsidTr="000C682F">
        <w:tc>
          <w:tcPr>
            <w:tcW w:w="2674" w:type="dxa"/>
          </w:tcPr>
          <w:p w:rsidR="00DE6EDD" w:rsidRDefault="00DE6EDD">
            <w:pPr>
              <w:ind w:left="0"/>
              <w:rPr>
                <w:lang w:val="en-US"/>
              </w:rPr>
            </w:pPr>
            <w:r>
              <w:rPr>
                <w:lang w:val="en-US"/>
              </w:rPr>
              <w:lastRenderedPageBreak/>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Heading3"/>
        <w:rPr>
          <w:lang w:val="en-US"/>
        </w:rPr>
      </w:pPr>
      <w:bookmarkStart w:id="31" w:name="_Toc467521800"/>
      <w:r>
        <w:rPr>
          <w:lang w:val="en-US"/>
        </w:rPr>
        <w:lastRenderedPageBreak/>
        <w:t>Front-End Patterns (MVC)</w:t>
      </w:r>
      <w:bookmarkEnd w:id="31"/>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312B95"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lastRenderedPageBreak/>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lastRenderedPageBreak/>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2" w:name="OLE_LINK3"/>
            <w:r w:rsidR="00263447">
              <w:rPr>
                <w:lang w:val="en-US"/>
              </w:rPr>
              <w:t>the Html.ValidationSummary</w:t>
            </w:r>
            <w:bookmarkEnd w:id="32"/>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lastRenderedPageBreak/>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lastRenderedPageBreak/>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lastRenderedPageBreak/>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lastRenderedPageBreak/>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lastRenderedPageBreak/>
              <w:t>Return URL’s</w:t>
            </w:r>
          </w:p>
        </w:tc>
        <w:tc>
          <w:tcPr>
            <w:tcW w:w="10709" w:type="dxa"/>
          </w:tcPr>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stParagraph"/>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stParagraph"/>
              <w:ind w:left="852"/>
              <w:rPr>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lastRenderedPageBreak/>
              <w:t xml:space="preserve">The ret parameter is set in a controller action method, when you return the ActionResult. </w:t>
            </w:r>
            <w:r w:rsidRPr="00B34E76">
              <w:rPr>
                <w:lang w:val="en-US"/>
              </w:rPr>
              <w:t>Example:</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stParagraph"/>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stParagraph"/>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stParagraph"/>
              <w:numPr>
                <w:ilvl w:val="0"/>
                <w:numId w:val="5"/>
              </w:numPr>
              <w:ind w:left="360"/>
              <w:rPr>
                <w:rFonts w:cs="Calibri"/>
                <w:szCs w:val="22"/>
                <w:lang w:val="en-US"/>
              </w:rPr>
            </w:pPr>
            <w:r w:rsidRPr="0023130D">
              <w:rPr>
                <w:rFonts w:cs="Calibri"/>
                <w:szCs w:val="22"/>
                <w:lang w:val="en-US"/>
              </w:rPr>
              <w:t>Do not use RefferrerUrl, because that only works for HttpPost, not HttpGet.</w:t>
            </w:r>
          </w:p>
        </w:tc>
      </w:tr>
    </w:tbl>
    <w:p w:rsidR="00DE6EDD" w:rsidRDefault="00DE6EDD">
      <w:pPr>
        <w:pStyle w:val="Heading3"/>
        <w:rPr>
          <w:lang w:val="en-US"/>
        </w:rPr>
      </w:pPr>
      <w:bookmarkStart w:id="33" w:name="_Toc467521801"/>
      <w:r>
        <w:rPr>
          <w:lang w:val="en-US"/>
        </w:rPr>
        <w:lastRenderedPageBreak/>
        <w:t>Data Transformation Patterns</w:t>
      </w:r>
      <w:bookmarkEnd w:id="33"/>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312B95">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312B95">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312B95">
        <w:tc>
          <w:tcPr>
            <w:tcW w:w="3968" w:type="dxa"/>
          </w:tcPr>
          <w:p w:rsidR="00DE6EDD" w:rsidRDefault="00DE6EDD">
            <w:pPr>
              <w:ind w:left="0"/>
              <w:rPr>
                <w:lang w:val="en-US"/>
              </w:rPr>
            </w:pPr>
            <w:r>
              <w:rPr>
                <w:lang w:val="en-US"/>
              </w:rPr>
              <w:lastRenderedPageBreak/>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312B95">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Heading3"/>
        <w:rPr>
          <w:lang w:val="en-US"/>
        </w:rPr>
      </w:pPr>
      <w:bookmarkStart w:id="34" w:name="_Toc467521802"/>
      <w:r>
        <w:rPr>
          <w:lang w:val="en-US"/>
        </w:rPr>
        <w:lastRenderedPageBreak/>
        <w:t>Other Patterns</w:t>
      </w:r>
      <w:bookmarkEnd w:id="34"/>
    </w:p>
    <w:tbl>
      <w:tblPr>
        <w:tblStyle w:val="TableGrid"/>
        <w:tblW w:w="12928" w:type="dxa"/>
        <w:tblInd w:w="392" w:type="dxa"/>
        <w:tblLook w:val="04A0" w:firstRow="1" w:lastRow="0" w:firstColumn="1" w:lastColumn="0" w:noHBand="0" w:noVBand="1"/>
      </w:tblPr>
      <w:tblGrid>
        <w:gridCol w:w="3118"/>
        <w:gridCol w:w="9810"/>
      </w:tblGrid>
      <w:tr w:rsidR="00562DF4" w:rsidRPr="00312B95"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312B95" w:rsidTr="00150EEE">
        <w:tc>
          <w:tcPr>
            <w:tcW w:w="3118" w:type="dxa"/>
          </w:tcPr>
          <w:p w:rsidR="00150EEE" w:rsidRDefault="00150EEE" w:rsidP="00150EEE">
            <w:pPr>
              <w:ind w:left="0"/>
              <w:rPr>
                <w:lang w:val="en-US"/>
              </w:rPr>
            </w:pPr>
            <w:r>
              <w:rPr>
                <w:lang w:val="en-US"/>
              </w:rPr>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312B95"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 xml:space="preserve">set of features and </w:t>
            </w:r>
            <w:r>
              <w:rPr>
                <w:lang w:val="en-US"/>
              </w:rPr>
              <w:lastRenderedPageBreak/>
              <w:t>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lastRenderedPageBreak/>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312B95" w:rsidTr="00607DD9">
        <w:tc>
          <w:tcPr>
            <w:tcW w:w="3118" w:type="dxa"/>
          </w:tcPr>
          <w:p w:rsidR="00607DD9" w:rsidRPr="00B34E76" w:rsidRDefault="00607DD9" w:rsidP="008C3809">
            <w:pPr>
              <w:ind w:left="0"/>
              <w:rPr>
                <w:lang w:val="en-US"/>
              </w:rPr>
            </w:pPr>
            <w:r>
              <w:rPr>
                <w:lang w:val="en-US"/>
              </w:rPr>
              <w:lastRenderedPageBreak/>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lastRenderedPageBreak/>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lastRenderedPageBreak/>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A mock object is used in testing as a replacement for a object used in production. This could be an entity model, an alternative repository implementation (that returns mock entities instead of data out of a </w:t>
            </w:r>
            <w:r w:rsidRPr="00B34E76">
              <w:rPr>
                <w:lang w:val="en-US"/>
              </w:rPr>
              <w:lastRenderedPageBreak/>
              <w:t>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lastRenderedPageBreak/>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lastRenderedPageBreak/>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lastRenderedPageBreak/>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Heading2"/>
        <w:rPr>
          <w:lang w:val="en-US"/>
        </w:rPr>
      </w:pPr>
      <w:bookmarkStart w:id="35" w:name="_Toc467521803"/>
      <w:r>
        <w:rPr>
          <w:lang w:val="en-US"/>
        </w:rPr>
        <w:lastRenderedPageBreak/>
        <w:t>Aspects</w:t>
      </w:r>
      <w:bookmarkEnd w:id="35"/>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0B5786" w:rsidRDefault="000B5786" w:rsidP="00EB315B">
      <w:pPr>
        <w:pStyle w:val="Heading3"/>
        <w:tabs>
          <w:tab w:val="left" w:pos="5738"/>
        </w:tabs>
      </w:pPr>
      <w:r>
        <w:t>Technology-Independent Aspects</w:t>
      </w:r>
      <w:r w:rsidR="00EB315B">
        <w:tab/>
      </w: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9355"/>
      </w:tblGrid>
      <w:tr w:rsidR="006339DA" w:rsidRPr="0006143F" w:rsidTr="00120A1C">
        <w:tc>
          <w:tcPr>
            <w:tcW w:w="3431" w:type="dxa"/>
          </w:tcPr>
          <w:p w:rsidR="006339DA" w:rsidRDefault="006339DA" w:rsidP="008C3809">
            <w:pPr>
              <w:ind w:left="0"/>
              <w:rPr>
                <w:rFonts w:cs="Calibri"/>
                <w:szCs w:val="22"/>
                <w:lang w:val="en-US"/>
              </w:rPr>
            </w:pPr>
            <w:r>
              <w:rPr>
                <w:rFonts w:cs="Calibri"/>
                <w:szCs w:val="22"/>
                <w:lang w:val="en-US"/>
              </w:rPr>
              <w:t>Authoring</w:t>
            </w:r>
          </w:p>
        </w:tc>
        <w:tc>
          <w:tcPr>
            <w:tcW w:w="9355" w:type="dxa"/>
          </w:tcPr>
          <w:p w:rsidR="0006143F" w:rsidRDefault="0006143F" w:rsidP="0006143F">
            <w:pPr>
              <w:ind w:left="0"/>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w:t>
            </w:r>
            <w:bookmarkStart w:id="36" w:name="_GoBack"/>
            <w:bookmarkEnd w:id="36"/>
            <w:r>
              <w:rPr>
                <w:lang w:val="en-US"/>
              </w:rPr>
              <w:t xml:space="preserve"> logging which user made which change.</w:t>
            </w:r>
          </w:p>
          <w:p w:rsidR="006339DA" w:rsidRDefault="006339DA" w:rsidP="008C3809">
            <w:pPr>
              <w:ind w:left="0"/>
              <w:rPr>
                <w:rFonts w:cs="Calibri"/>
                <w:szCs w:val="22"/>
                <w:lang w:val="en-US"/>
              </w:rPr>
            </w:pPr>
          </w:p>
          <w:p w:rsidR="0006143F" w:rsidRDefault="0006143F" w:rsidP="008C3809">
            <w:pPr>
              <w:ind w:left="0"/>
              <w:rPr>
                <w:rFonts w:cs="Calibri"/>
                <w:szCs w:val="22"/>
                <w:lang w:val="en-US"/>
              </w:rPr>
            </w:pPr>
            <w:r>
              <w:rPr>
                <w:rFonts w:cs="Calibri"/>
                <w:szCs w:val="22"/>
                <w:lang w:val="en-US"/>
              </w:rPr>
              <w:t>&lt;TODO: Add specific solutions. &gt;</w:t>
            </w:r>
          </w:p>
        </w:tc>
      </w:tr>
      <w:tr w:rsidR="00C02839" w:rsidRPr="0006143F" w:rsidTr="00120A1C">
        <w:tc>
          <w:tcPr>
            <w:tcW w:w="3431" w:type="dxa"/>
          </w:tcPr>
          <w:p w:rsidR="00C02839" w:rsidRPr="00B34E76" w:rsidRDefault="00C02839" w:rsidP="008C3809">
            <w:pPr>
              <w:ind w:left="0"/>
              <w:rPr>
                <w:rFonts w:cs="Calibri"/>
                <w:szCs w:val="22"/>
                <w:lang w:val="en-US"/>
              </w:rPr>
            </w:pPr>
            <w:r>
              <w:rPr>
                <w:rFonts w:cs="Calibri"/>
                <w:szCs w:val="22"/>
                <w:lang w:val="en-US"/>
              </w:rPr>
              <w:t>Cloning</w:t>
            </w:r>
          </w:p>
        </w:tc>
        <w:tc>
          <w:tcPr>
            <w:tcW w:w="9355" w:type="dxa"/>
          </w:tcPr>
          <w:p w:rsidR="00C02839" w:rsidRPr="00B34E76" w:rsidRDefault="00C02839" w:rsidP="008C3809">
            <w:pPr>
              <w:ind w:left="0"/>
              <w:rPr>
                <w:rFonts w:cs="Calibri"/>
                <w:szCs w:val="22"/>
                <w:lang w:val="en-US"/>
              </w:rPr>
            </w:pPr>
            <w:r>
              <w:rPr>
                <w:rFonts w:cs="Calibri"/>
                <w:szCs w:val="22"/>
                <w:lang w:val="en-US"/>
              </w:rPr>
              <w:t>&lt;No description yet.&gt;</w:t>
            </w: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Concurrency</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312B95">
            <w:pPr>
              <w:ind w:left="0"/>
              <w:rPr>
                <w:rFonts w:cs="Calibri"/>
                <w:szCs w:val="22"/>
                <w:lang w:val="en-US"/>
              </w:rPr>
            </w:pPr>
            <w:r w:rsidRPr="00B34E76">
              <w:rPr>
                <w:rFonts w:cs="Calibri"/>
                <w:szCs w:val="22"/>
                <w:lang w:val="en-US"/>
              </w:rPr>
              <w:t>Configuration</w:t>
            </w:r>
          </w:p>
        </w:tc>
        <w:tc>
          <w:tcPr>
            <w:tcW w:w="9355" w:type="dxa"/>
          </w:tcPr>
          <w:p w:rsidR="00120A1C" w:rsidRPr="00B34E76" w:rsidRDefault="00120A1C" w:rsidP="00312B95">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We will use 3 ways of storing configuration settings:</w:t>
            </w:r>
          </w:p>
          <w:p w:rsidR="00120A1C" w:rsidRPr="00B34E76" w:rsidRDefault="00120A1C" w:rsidP="00312B95">
            <w:pPr>
              <w:ind w:left="0"/>
              <w:rPr>
                <w:rFonts w:cs="Calibri"/>
                <w:szCs w:val="22"/>
                <w:lang w:val="en-US"/>
              </w:rPr>
            </w:pP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Custom configuration sections.</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appSettings section.</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connectionStrings section.</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 xml:space="preserve">There is another configuration method in .NET: the Settings designer in the project properties. We will not use that, because it is very error-prone. The synchronization between the entered data and the </w:t>
            </w:r>
            <w:r w:rsidRPr="00B34E76">
              <w:rPr>
                <w:rFonts w:cs="Calibri"/>
                <w:szCs w:val="22"/>
                <w:lang w:val="en-US"/>
              </w:rPr>
              <w:lastRenderedPageBreak/>
              <w:t>XML does not work very well, and this creates the risk that you might put production settings in a test environment or test settings in a production environment.</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Custom configuration sections: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rPr>
                <w:lang w:val="en-US"/>
              </w:rPr>
            </w:pPr>
            <w:r w:rsidRPr="00B34E76">
              <w:rPr>
                <w:lang w:val="en-US"/>
              </w:rPr>
              <w:t xml:space="preserve"> </w:t>
            </w:r>
          </w:p>
          <w:p w:rsidR="00120A1C" w:rsidRPr="00B34E76" w:rsidRDefault="00120A1C" w:rsidP="00312B95">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20A1C" w:rsidRPr="00B34E76" w:rsidRDefault="00120A1C" w:rsidP="00312B95">
            <w:pPr>
              <w:rPr>
                <w:lang w:val="en-US"/>
              </w:rPr>
            </w:pPr>
          </w:p>
          <w:p w:rsidR="00120A1C" w:rsidRPr="00B34E76" w:rsidRDefault="00120A1C" w:rsidP="00312B95">
            <w:pPr>
              <w:rPr>
                <w:lang w:val="en-US"/>
              </w:rPr>
            </w:pPr>
            <w:r w:rsidRPr="00B34E76">
              <w:rPr>
                <w:lang w:val="en-US"/>
              </w:rPr>
              <w:t>You have to include the following line in the configSections element in your config file: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rPr>
                <w:lang w:val="en-US"/>
              </w:rPr>
            </w:pPr>
          </w:p>
          <w:p w:rsidR="00120A1C" w:rsidRPr="00B34E76" w:rsidRDefault="00120A1C" w:rsidP="00312B95">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20A1C" w:rsidRPr="00B34E76" w:rsidRDefault="00120A1C" w:rsidP="00312B95">
            <w:pPr>
              <w:rPr>
                <w:lang w:val="en-US"/>
              </w:rPr>
            </w:pPr>
          </w:p>
          <w:p w:rsidR="00120A1C" w:rsidRPr="00B34E76" w:rsidRDefault="00120A1C" w:rsidP="00312B95">
            <w:pPr>
              <w:rPr>
                <w:lang w:val="en-US"/>
              </w:rPr>
            </w:pPr>
            <w:r w:rsidRPr="00B34E76">
              <w:rPr>
                <w:lang w:val="en-US"/>
              </w:rPr>
              <w:t>To read out the config you call:</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lang w:val="en-US"/>
              </w:rPr>
            </w:pPr>
            <w:r w:rsidRPr="00B34E76">
              <w:rPr>
                <w:lang w:val="en-US"/>
              </w:rPr>
              <w:t xml:space="preserve">MyConfigurationSection is a class you have to program yourself. Its structure of properties corresponds 1-to-1 to the XML structure. The specific behavior of the mapping is documented in </w:t>
            </w:r>
            <w:r w:rsidRPr="00B34E76">
              <w:rPr>
                <w:lang w:val="en-US"/>
              </w:rPr>
              <w:lastRenderedPageBreak/>
              <w:t>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ind w:left="568"/>
              <w:rPr>
                <w:sz w:val="20"/>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20A1C" w:rsidRDefault="00120A1C" w:rsidP="00312B95">
            <w:pPr>
              <w:ind w:left="0"/>
              <w:rPr>
                <w:rFonts w:cs="Calibri"/>
                <w:i/>
                <w:szCs w:val="22"/>
                <w:lang w:val="en-US"/>
              </w:rPr>
            </w:pPr>
          </w:p>
          <w:p w:rsidR="00120A1C" w:rsidRPr="00B34E76" w:rsidRDefault="00120A1C" w:rsidP="00312B95">
            <w:pPr>
              <w:ind w:left="0"/>
              <w:rPr>
                <w:rFonts w:cs="Calibri"/>
                <w:i/>
                <w:szCs w:val="22"/>
                <w:lang w:val="en-US"/>
              </w:rPr>
            </w:pPr>
            <w:r w:rsidRPr="00B34E76">
              <w:rPr>
                <w:rFonts w:cs="Calibri"/>
                <w:i/>
                <w:szCs w:val="22"/>
                <w:lang w:val="en-US"/>
              </w:rPr>
              <w:t>appSettings: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An appSetting looks as follows in the App.config or Web.config: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20A1C" w:rsidRPr="00B34E76" w:rsidRDefault="00120A1C" w:rsidP="00312B95">
            <w:pPr>
              <w:rPr>
                <w:rFonts w:cs="Calibri"/>
                <w:szCs w:val="22"/>
                <w:lang w:val="en-US"/>
              </w:rPr>
            </w:pPr>
            <w:r w:rsidRPr="00B34E76">
              <w:rPr>
                <w:rFonts w:cs="Calibri"/>
                <w:szCs w:val="22"/>
                <w:lang w:val="en-US"/>
              </w:rPr>
              <w:t>Reading out the appSettings classically, is done as follows:</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lastRenderedPageBreak/>
              <w:t>But you get errors if you mistype the string and an invalid cast exception if you convert to the wrong type. The alternative in Framework.Configuration is strongly typed. You first need to define an interface: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rPr>
                <w:rFonts w:cs="Calibri"/>
                <w:sz w:val="20"/>
                <w:szCs w:val="22"/>
                <w:lang w:val="en-US"/>
              </w:rPr>
            </w:pPr>
          </w:p>
          <w:p w:rsidR="00120A1C" w:rsidRPr="00B34E76" w:rsidRDefault="00120A1C" w:rsidP="00312B95">
            <w:pPr>
              <w:rPr>
                <w:rFonts w:cs="Calibri"/>
                <w:sz w:val="20"/>
                <w:szCs w:val="22"/>
                <w:lang w:val="en-US"/>
              </w:rPr>
            </w:pPr>
            <w:r w:rsidRPr="00B34E76">
              <w:rPr>
                <w:rFonts w:cs="Calibri"/>
                <w:sz w:val="20"/>
                <w:szCs w:val="22"/>
                <w:lang w:val="en-US"/>
              </w:rPr>
              <w:t>This interface defines the names and types of the settings. To retrieve a setting you use: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20A1C" w:rsidRPr="00B34E76" w:rsidRDefault="00120A1C" w:rsidP="00312B95">
            <w:pPr>
              <w:rPr>
                <w:rFonts w:cs="Calibri"/>
                <w:sz w:val="20"/>
                <w:szCs w:val="22"/>
                <w:lang w:val="en-US"/>
              </w:rPr>
            </w:pPr>
          </w:p>
          <w:p w:rsidR="00120A1C" w:rsidRPr="00B34E76" w:rsidRDefault="00120A1C" w:rsidP="00312B95">
            <w:pPr>
              <w:rPr>
                <w:rFonts w:cs="Calibri"/>
                <w:szCs w:val="22"/>
                <w:lang w:val="en-US"/>
              </w:rPr>
            </w:pPr>
            <w:r w:rsidRPr="00B34E76">
              <w:rPr>
                <w:rFonts w:cs="Calibri"/>
                <w:szCs w:val="22"/>
                <w:lang w:val="en-US"/>
              </w:rPr>
              <w:t>It automatically converts to the right data type and allows you to use strongly-typed names.</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connectionStrings: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rFonts w:cs="Calibri"/>
                <w:szCs w:val="22"/>
                <w:lang w:val="en-US"/>
              </w:rPr>
            </w:pPr>
            <w:r w:rsidRPr="00B34E76">
              <w:rPr>
                <w:rFonts w:cs="Calibri"/>
                <w:szCs w:val="22"/>
                <w:lang w:val="en-US"/>
              </w:rPr>
              <w:t>This is the classic way of reading it out:</w:t>
            </w:r>
          </w:p>
          <w:p w:rsidR="00120A1C" w:rsidRPr="00B34E76" w:rsidRDefault="00120A1C" w:rsidP="00312B95">
            <w:pPr>
              <w:ind w:left="0"/>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This is the alternative in Framework.Configuration:</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You need to define an interface to be able to use the strongly-typed name:</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tc>
      </w:tr>
      <w:tr w:rsidR="00C56D1A" w:rsidRPr="00312B95" w:rsidTr="00120A1C">
        <w:tc>
          <w:tcPr>
            <w:tcW w:w="3431" w:type="dxa"/>
            <w:tcBorders>
              <w:top w:val="single" w:sz="4" w:space="0" w:color="auto"/>
              <w:left w:val="single" w:sz="4" w:space="0" w:color="auto"/>
              <w:bottom w:val="single" w:sz="4" w:space="0" w:color="auto"/>
              <w:right w:val="single" w:sz="4" w:space="0" w:color="auto"/>
            </w:tcBorders>
          </w:tcPr>
          <w:p w:rsidR="00C56D1A" w:rsidRPr="005C326F" w:rsidRDefault="00C56D1A" w:rsidP="008C3809">
            <w:pPr>
              <w:ind w:left="0"/>
              <w:rPr>
                <w:rFonts w:cs="Calibri"/>
                <w:szCs w:val="22"/>
                <w:lang w:val="en-US"/>
              </w:rPr>
            </w:pPr>
            <w:r>
              <w:rPr>
                <w:rFonts w:cs="Calibri"/>
                <w:szCs w:val="22"/>
                <w:lang w:val="en-US"/>
              </w:rPr>
              <w:lastRenderedPageBreak/>
              <w:t>Conversion</w:t>
            </w:r>
          </w:p>
        </w:tc>
        <w:tc>
          <w:tcPr>
            <w:tcW w:w="9355" w:type="dxa"/>
            <w:tcBorders>
              <w:top w:val="single" w:sz="4" w:space="0" w:color="auto"/>
              <w:left w:val="single" w:sz="4" w:space="0" w:color="auto"/>
              <w:bottom w:val="single" w:sz="4" w:space="0" w:color="auto"/>
              <w:right w:val="single" w:sz="4" w:space="0" w:color="auto"/>
            </w:tcBorders>
          </w:tcPr>
          <w:p w:rsidR="00C56D1A" w:rsidRPr="0001741A" w:rsidRDefault="00A2090B" w:rsidP="00312B95">
            <w:pPr>
              <w:ind w:left="0"/>
              <w:rPr>
                <w:rFonts w:cs="Calibri"/>
                <w:szCs w:val="22"/>
                <w:lang w:val="en-US"/>
              </w:rPr>
            </w:pPr>
            <w:r w:rsidRPr="00A2090B">
              <w:rPr>
                <w:rFonts w:cs="Calibri"/>
                <w:szCs w:val="22"/>
                <w:lang w:val="en-US"/>
              </w:rPr>
              <w:t>See: 'Converter', 'TryGet-Insert-Update', 'TryGet-Insert-Update-Delete / Collection Conversion'</w:t>
            </w:r>
            <w:r w:rsidR="00312B95">
              <w:rPr>
                <w:rFonts w:cs="Calibri"/>
                <w:szCs w:val="22"/>
                <w:lang w:val="en-US"/>
              </w:rPr>
              <w:t xml:space="preserve">, </w:t>
            </w:r>
            <w:r w:rsidRPr="00A2090B">
              <w:rPr>
                <w:rFonts w:cs="Calibri"/>
                <w:szCs w:val="22"/>
                <w:lang w:val="en-US"/>
              </w:rPr>
              <w:t>'Singular, Plural, Non-Recursive, Recursive and WithRelatedEntities' under 'Design Patterns'</w:t>
            </w:r>
            <w:r w:rsidR="00312B95">
              <w:rPr>
                <w:rFonts w:cs="Calibri"/>
                <w:szCs w:val="22"/>
                <w:lang w:val="en-US"/>
              </w:rPr>
              <w:t>.</w:t>
            </w:r>
          </w:p>
        </w:tc>
      </w:tr>
      <w:tr w:rsidR="00312B95" w:rsidRPr="00312B95" w:rsidTr="00120A1C">
        <w:tc>
          <w:tcPr>
            <w:tcW w:w="3431" w:type="dxa"/>
            <w:tcBorders>
              <w:top w:val="single" w:sz="4" w:space="0" w:color="auto"/>
              <w:left w:val="single" w:sz="4" w:space="0" w:color="auto"/>
              <w:bottom w:val="single" w:sz="4" w:space="0" w:color="auto"/>
              <w:right w:val="single" w:sz="4" w:space="0" w:color="auto"/>
            </w:tcBorders>
          </w:tcPr>
          <w:p w:rsidR="00312B95" w:rsidRDefault="00312B95" w:rsidP="008C3809">
            <w:pPr>
              <w:ind w:left="0"/>
              <w:rPr>
                <w:rFonts w:cs="Calibri"/>
                <w:szCs w:val="22"/>
                <w:lang w:val="en-US"/>
              </w:rPr>
            </w:pPr>
            <w:r>
              <w:rPr>
                <w:rFonts w:cs="Calibri"/>
                <w:szCs w:val="22"/>
                <w:lang w:val="en-US"/>
              </w:rPr>
              <w:t>Defaults</w:t>
            </w:r>
          </w:p>
        </w:tc>
        <w:tc>
          <w:tcPr>
            <w:tcW w:w="9355" w:type="dxa"/>
            <w:tcBorders>
              <w:top w:val="single" w:sz="4" w:space="0" w:color="auto"/>
              <w:left w:val="single" w:sz="4" w:space="0" w:color="auto"/>
              <w:bottom w:val="single" w:sz="4" w:space="0" w:color="auto"/>
              <w:right w:val="single" w:sz="4" w:space="0" w:color="auto"/>
            </w:tcBorders>
          </w:tcPr>
          <w:p w:rsidR="00312B95" w:rsidRPr="00A2090B" w:rsidRDefault="00312B95" w:rsidP="00A2090B">
            <w:pPr>
              <w:ind w:left="0"/>
              <w:rPr>
                <w:rFonts w:cs="Calibri"/>
                <w:szCs w:val="22"/>
                <w:lang w:val="en-US"/>
              </w:rPr>
            </w:pPr>
            <w:r>
              <w:rPr>
                <w:rFonts w:cs="Calibri"/>
                <w:szCs w:val="22"/>
                <w:lang w:val="en-US"/>
              </w:rPr>
              <w:t>Implemented as side-effects that go off in a manager class’s Create methods</w:t>
            </w:r>
            <w:r w:rsidR="008C10D2">
              <w:rPr>
                <w:rFonts w:cs="Calibri"/>
                <w:szCs w:val="22"/>
                <w:lang w:val="en-US"/>
              </w:rPr>
              <w:t>. See ‘Side Effects’, ‘Manager’</w:t>
            </w:r>
            <w:r>
              <w:rPr>
                <w:rFonts w:cs="Calibri"/>
                <w:szCs w:val="22"/>
                <w:lang w:val="en-US"/>
              </w:rPr>
              <w:t xml:space="preserve"> under ‘Design Patterns’.</w:t>
            </w:r>
          </w:p>
        </w:tc>
      </w:tr>
      <w:tr w:rsidR="00120A1C" w:rsidRPr="00312B95" w:rsidTr="00120A1C">
        <w:tc>
          <w:tcPr>
            <w:tcW w:w="3431" w:type="dxa"/>
            <w:tcBorders>
              <w:top w:val="single" w:sz="4" w:space="0" w:color="auto"/>
              <w:left w:val="single" w:sz="4" w:space="0" w:color="auto"/>
              <w:bottom w:val="single" w:sz="4" w:space="0" w:color="auto"/>
              <w:right w:val="single" w:sz="4" w:space="0" w:color="auto"/>
            </w:tcBorders>
          </w:tcPr>
          <w:p w:rsidR="00120A1C" w:rsidRPr="005C326F" w:rsidRDefault="00120A1C" w:rsidP="008C3809">
            <w:pPr>
              <w:ind w:left="0"/>
              <w:rPr>
                <w:rFonts w:cs="Calibri"/>
                <w:szCs w:val="22"/>
                <w:lang w:val="en-US"/>
              </w:rPr>
            </w:pPr>
            <w:r w:rsidRPr="005C326F">
              <w:rPr>
                <w:rFonts w:cs="Calibri"/>
                <w:szCs w:val="22"/>
                <w:lang w:val="en-US"/>
              </w:rPr>
              <w:t>Entity Status Management</w:t>
            </w:r>
          </w:p>
        </w:tc>
        <w:tc>
          <w:tcPr>
            <w:tcW w:w="9355" w:type="dxa"/>
            <w:tcBorders>
              <w:top w:val="single" w:sz="4" w:space="0" w:color="auto"/>
              <w:left w:val="single" w:sz="4" w:space="0" w:color="auto"/>
              <w:bottom w:val="single" w:sz="4" w:space="0" w:color="auto"/>
              <w:right w:val="single" w:sz="4" w:space="0" w:color="auto"/>
            </w:tcBorders>
          </w:tcPr>
          <w:p w:rsidR="00120A1C" w:rsidRPr="0001741A" w:rsidRDefault="00120A1C"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120A1C" w:rsidRPr="005C326F" w:rsidRDefault="00120A1C" w:rsidP="008C3809">
            <w:pPr>
              <w:ind w:left="0"/>
              <w:rPr>
                <w:rFonts w:cs="Calibri"/>
                <w:i/>
                <w:szCs w:val="22"/>
                <w:lang w:val="en-US"/>
              </w:rPr>
            </w:pPr>
          </w:p>
        </w:tc>
      </w:tr>
      <w:tr w:rsidR="00120A1C" w:rsidRPr="00B34E76"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Enums</w:t>
            </w:r>
          </w:p>
        </w:tc>
        <w:tc>
          <w:tcPr>
            <w:tcW w:w="9355" w:type="dxa"/>
          </w:tcPr>
          <w:p w:rsidR="00120A1C" w:rsidRPr="00B34E76" w:rsidRDefault="00120A1C" w:rsidP="008C3809">
            <w:pPr>
              <w:ind w:left="0"/>
              <w:rPr>
                <w:rFonts w:cs="Calibri"/>
                <w:i/>
                <w:szCs w:val="22"/>
                <w:lang w:val="en-US"/>
              </w:rPr>
            </w:pPr>
            <w:r w:rsidRPr="00B34E76">
              <w:rPr>
                <w:rFonts w:cs="Calibri"/>
                <w:i/>
                <w:szCs w:val="22"/>
                <w:lang w:val="en-US"/>
              </w:rPr>
              <w:t>General rules:</w:t>
            </w:r>
          </w:p>
          <w:p w:rsidR="00120A1C" w:rsidRPr="00B34E76" w:rsidRDefault="00120A1C" w:rsidP="008C3809">
            <w:pPr>
              <w:ind w:left="0"/>
              <w:rPr>
                <w:rFonts w:cs="Calibri"/>
                <w:i/>
                <w:szCs w:val="22"/>
                <w:lang w:val="en-US"/>
              </w:rPr>
            </w:pPr>
          </w:p>
          <w:p w:rsidR="00120A1C" w:rsidRPr="00B34E76" w:rsidRDefault="00120A1C" w:rsidP="0070024D">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120A1C" w:rsidRPr="00B34E76" w:rsidRDefault="00120A1C" w:rsidP="0070024D">
            <w:pPr>
              <w:pStyle w:val="ListParagraph"/>
              <w:numPr>
                <w:ilvl w:val="0"/>
                <w:numId w:val="1"/>
              </w:numPr>
              <w:rPr>
                <w:lang w:val="en-US"/>
              </w:rPr>
            </w:pPr>
            <w:r w:rsidRPr="00B34E76">
              <w:rPr>
                <w:lang w:val="en-US"/>
              </w:rPr>
              <w:t>Always give an enum the enum member Undefined with value 0:</w:t>
            </w:r>
          </w:p>
          <w:p w:rsidR="00120A1C" w:rsidRPr="00B34E76" w:rsidRDefault="00120A1C" w:rsidP="008C3809">
            <w:pPr>
              <w:pStyle w:val="ListParagraph"/>
              <w:ind w:left="644"/>
              <w:rPr>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lang w:val="en-US"/>
              </w:rPr>
            </w:pPr>
          </w:p>
          <w:p w:rsidR="00120A1C" w:rsidRPr="00B34E76" w:rsidRDefault="00120A1C" w:rsidP="008C3809">
            <w:pPr>
              <w:ind w:left="644"/>
              <w:rPr>
                <w:lang w:val="en-US"/>
              </w:rPr>
            </w:pPr>
            <w:r w:rsidRPr="00B34E76">
              <w:rPr>
                <w:lang w:val="en-US"/>
              </w:rPr>
              <w:t>This prevents you from accidently forgetting to assign the enum value.</w:t>
            </w:r>
          </w:p>
          <w:p w:rsidR="00120A1C" w:rsidRPr="00B34E76" w:rsidRDefault="00120A1C" w:rsidP="008C3809">
            <w:pPr>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lastRenderedPageBreak/>
              <w:t>case MyEnum.MyEnumMember1:</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120A1C" w:rsidRPr="00B34E76" w:rsidRDefault="00120A1C" w:rsidP="008C3809">
            <w:pPr>
              <w:pStyle w:val="ListParagraph"/>
              <w:ind w:left="644"/>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120A1C" w:rsidRPr="00B34E76" w:rsidRDefault="00120A1C" w:rsidP="008C3809">
            <w:pPr>
              <w:pStyle w:val="ListParagraph"/>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Enum-like entities:</w:t>
            </w:r>
          </w:p>
          <w:p w:rsidR="00120A1C" w:rsidRPr="00B34E76" w:rsidRDefault="00120A1C" w:rsidP="008C3809">
            <w:pPr>
              <w:ind w:left="0"/>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Entity models often contain enum-like entities:</w:t>
            </w:r>
          </w:p>
          <w:p w:rsidR="00120A1C" w:rsidRPr="00B34E76" w:rsidRDefault="00120A1C" w:rsidP="008C3809">
            <w:pPr>
              <w:pStyle w:val="ListParagraph"/>
              <w:ind w:left="1136"/>
              <w:rPr>
                <w:rFonts w:ascii="Consolas" w:hAnsi="Consolas" w:cs="Consolas"/>
                <w:sz w:val="16"/>
                <w:szCs w:val="16"/>
                <w:lang w:val="en-US"/>
              </w:rPr>
            </w:pPr>
            <w:r w:rsidRPr="00B34E76">
              <w:rPr>
                <w:rFonts w:cs="Calibri"/>
                <w:szCs w:val="22"/>
                <w:lang w:val="en-US"/>
              </w:rPr>
              <w:lastRenderedPageBreak/>
              <w:br/>
            </w:r>
            <w:r w:rsidRPr="00B34E76">
              <w:rPr>
                <w:rFonts w:ascii="Consolas" w:hAnsi="Consolas" w:cs="Consolas"/>
                <w:sz w:val="16"/>
                <w:szCs w:val="16"/>
                <w:lang w:val="en-US"/>
              </w:rPr>
              <w:t>public class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rPr>
                <w:rFonts w:cs="Calibri"/>
                <w:szCs w:val="22"/>
                <w:lang w:val="en-US"/>
              </w:rPr>
            </w:pPr>
            <w:r w:rsidRPr="00B34E76">
              <w:rPr>
                <w:rFonts w:cs="Calibri"/>
                <w:szCs w:val="22"/>
                <w:lang w:val="en-US"/>
              </w:rPr>
              <w:t>Often you do not need more than these two properties.</w:t>
            </w:r>
          </w:p>
          <w:p w:rsidR="00120A1C" w:rsidRPr="00B34E76" w:rsidRDefault="00120A1C" w:rsidP="008C3809">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120A1C" w:rsidRPr="00B34E76" w:rsidRDefault="00120A1C" w:rsidP="008C3809">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120A1C" w:rsidRPr="00B34E76" w:rsidRDefault="00120A1C" w:rsidP="008C3809">
            <w:pPr>
              <w:pStyle w:val="ListParagraph"/>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120A1C" w:rsidRPr="00B34E76" w:rsidRDefault="00120A1C" w:rsidP="008C3809">
            <w:pPr>
              <w:pStyle w:val="ListParagraph"/>
              <w:ind w:left="644"/>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120A1C" w:rsidRPr="00B34E76" w:rsidRDefault="00120A1C"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lastRenderedPageBreak/>
              <w:t>The problem with this is that the list is likely to become very large, and maintaining this list (for instance in the LinkTo methods) can result in queries very harmful for performance, while you are not even noticing you are doing anything significant.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Here is an example implementation of the extension methods:</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644"/>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Localization:</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120A1C" w:rsidRPr="00B34E76" w:rsidRDefault="00120A1C" w:rsidP="008C3809">
            <w:pPr>
              <w:autoSpaceDE w:val="0"/>
              <w:autoSpaceDN w:val="0"/>
              <w:adjustRightInd w:val="0"/>
              <w:ind w:left="644"/>
              <w:rPr>
                <w:rFonts w:ascii="Consolas" w:hAnsi="Consolas" w:cs="Consolas"/>
                <w:sz w:val="18"/>
                <w:szCs w:val="18"/>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lastRenderedPageBreak/>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pStyle w:val="ListParagraph"/>
              <w:ind w:left="644"/>
              <w:rPr>
                <w:rFonts w:cs="Calibri"/>
                <w:szCs w:val="22"/>
                <w:lang w:val="en-US"/>
              </w:rPr>
            </w:pP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lastRenderedPageBreak/>
              <w:t>Exceptions</w:t>
            </w:r>
          </w:p>
        </w:tc>
        <w:tc>
          <w:tcPr>
            <w:tcW w:w="9355" w:type="dxa"/>
          </w:tcPr>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Pr>
                <w:rFonts w:cs="Calibri"/>
                <w:b/>
                <w:szCs w:val="22"/>
                <w:lang w:val="en-US"/>
              </w:rPr>
              <w:t>ion</w:t>
            </w:r>
            <w:r w:rsidRPr="00B34E76">
              <w:rPr>
                <w:rFonts w:cs="Calibri"/>
                <w:szCs w:val="22"/>
                <w:lang w:val="en-US"/>
              </w:rPr>
              <w:t xml:space="preserve"> (in Framework.Reflection).</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20A1C" w:rsidRDefault="00120A1C"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120A1C" w:rsidRPr="00B34E76" w:rsidRDefault="00120A1C" w:rsidP="0070024D">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B34E76">
              <w:rPr>
                <w:rFonts w:cs="Calibri"/>
                <w:b/>
                <w:szCs w:val="22"/>
                <w:lang w:val="en-US"/>
              </w:rPr>
              <w:t>Exception</w:t>
            </w:r>
            <w:r w:rsidRPr="00B34E76">
              <w:rPr>
                <w:rFonts w:cs="Calibri"/>
                <w:szCs w:val="22"/>
                <w:lang w:val="en-US"/>
              </w:rPr>
              <w:t xml:space="preserve"> base class.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120A1C" w:rsidRPr="00B34E76" w:rsidRDefault="00120A1C" w:rsidP="008C3809">
            <w:pPr>
              <w:ind w:left="852"/>
              <w:rPr>
                <w:rFonts w:cs="Calibri"/>
                <w:szCs w:val="22"/>
                <w:lang w:val="en-US"/>
              </w:rPr>
            </w:pPr>
            <w:r w:rsidRPr="00B34E76">
              <w:rPr>
                <w:rFonts w:cs="Calibri"/>
                <w:szCs w:val="22"/>
                <w:lang w:val="en-US"/>
              </w:rPr>
              <w:t>try</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1136"/>
              <w:rPr>
                <w:rFonts w:cs="Calibri"/>
                <w:szCs w:val="22"/>
                <w:lang w:val="en-US"/>
              </w:rPr>
            </w:pPr>
            <w:r w:rsidRPr="00B34E76">
              <w:rPr>
                <w:rFonts w:cs="Calibri"/>
                <w:szCs w:val="22"/>
                <w:lang w:val="en-US"/>
              </w:rPr>
              <w:t>// Do something</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852"/>
              <w:rPr>
                <w:rFonts w:cs="Calibri"/>
                <w:szCs w:val="22"/>
                <w:lang w:val="en-US"/>
              </w:rPr>
            </w:pPr>
            <w:r w:rsidRPr="00B34E76">
              <w:rPr>
                <w:rFonts w:cs="Calibri"/>
                <w:szCs w:val="22"/>
                <w:lang w:val="en-US"/>
              </w:rPr>
              <w:t>catch (IOException)</w:t>
            </w:r>
          </w:p>
          <w:p w:rsidR="00120A1C" w:rsidRPr="00B34E76" w:rsidRDefault="00120A1C" w:rsidP="008C3809">
            <w:pPr>
              <w:ind w:left="852"/>
              <w:rPr>
                <w:rFonts w:cs="Calibri"/>
                <w:szCs w:val="22"/>
                <w:lang w:val="en-US"/>
              </w:rPr>
            </w:pPr>
            <w:r w:rsidRPr="00B34E76">
              <w:rPr>
                <w:rFonts w:cs="Calibri"/>
                <w:szCs w:val="22"/>
                <w:lang w:val="en-US"/>
              </w:rPr>
              <w:lastRenderedPageBreak/>
              <w:t>{</w:t>
            </w:r>
            <w:r w:rsidRPr="00B34E76">
              <w:rPr>
                <w:rFonts w:cs="Calibri"/>
                <w:szCs w:val="22"/>
                <w:lang w:val="en-US"/>
              </w:rPr>
              <w:br/>
              <w:t>}</w:t>
            </w:r>
          </w:p>
          <w:p w:rsidR="00120A1C" w:rsidRPr="00B34E76" w:rsidRDefault="00120A1C" w:rsidP="008C3809">
            <w:pPr>
              <w:ind w:left="852"/>
              <w:rPr>
                <w:rFonts w:cs="Calibri"/>
                <w:szCs w:val="22"/>
                <w:lang w:val="en-US"/>
              </w:rPr>
            </w:pPr>
            <w:r w:rsidRPr="00B34E76">
              <w:rPr>
                <w:rFonts w:cs="Calibri"/>
                <w:szCs w:val="22"/>
                <w:lang w:val="en-US"/>
              </w:rPr>
              <w:t>In fact, prefer not to retrieve information by catching an exception at all.</w:t>
            </w:r>
          </w:p>
          <w:p w:rsidR="00120A1C" w:rsidRPr="00B34E76" w:rsidRDefault="00120A1C" w:rsidP="008C3809">
            <w:pPr>
              <w:ind w:left="852"/>
              <w:rPr>
                <w:rFonts w:cs="Calibri"/>
                <w:szCs w:val="22"/>
                <w:lang w:val="en-US"/>
              </w:rPr>
            </w:pPr>
          </w:p>
        </w:tc>
      </w:tr>
      <w:tr w:rsidR="00120A1C" w:rsidRPr="00312B95" w:rsidTr="00120A1C">
        <w:tc>
          <w:tcPr>
            <w:tcW w:w="3431" w:type="dxa"/>
          </w:tcPr>
          <w:p w:rsidR="00120A1C" w:rsidRDefault="00120A1C" w:rsidP="008C3809">
            <w:pPr>
              <w:ind w:left="0"/>
              <w:rPr>
                <w:rFonts w:cs="Calibri"/>
                <w:szCs w:val="22"/>
                <w:lang w:val="en-US"/>
              </w:rPr>
            </w:pPr>
            <w:r>
              <w:rPr>
                <w:rFonts w:cs="Calibri"/>
                <w:szCs w:val="22"/>
                <w:lang w:val="en-US"/>
              </w:rPr>
              <w:lastRenderedPageBreak/>
              <w:t>Inverse Relationship Management /</w:t>
            </w:r>
          </w:p>
          <w:p w:rsidR="00120A1C" w:rsidRPr="00B34E76" w:rsidRDefault="00120A1C" w:rsidP="008C3809">
            <w:pPr>
              <w:ind w:left="0"/>
              <w:rPr>
                <w:rFonts w:cs="Calibri"/>
                <w:szCs w:val="22"/>
                <w:lang w:val="en-US"/>
              </w:rPr>
            </w:pPr>
            <w:r>
              <w:rPr>
                <w:rFonts w:cs="Calibri"/>
                <w:szCs w:val="22"/>
                <w:lang w:val="en-US"/>
              </w:rPr>
              <w:t>Inverse Property Management</w:t>
            </w:r>
          </w:p>
        </w:tc>
        <w:tc>
          <w:tcPr>
            <w:tcW w:w="9355" w:type="dxa"/>
          </w:tcPr>
          <w:p w:rsidR="00120A1C" w:rsidRPr="00B34E76" w:rsidRDefault="00120A1C" w:rsidP="00F7533A">
            <w:pPr>
              <w:ind w:left="0"/>
              <w:contextualSpacing/>
              <w:rPr>
                <w:rFonts w:cs="Calibri"/>
                <w:szCs w:val="22"/>
                <w:lang w:val="en-US"/>
              </w:rPr>
            </w:pPr>
            <w:r>
              <w:rPr>
                <w:rFonts w:cs="Calibri"/>
                <w:szCs w:val="22"/>
                <w:lang w:val="en-US"/>
              </w:rPr>
              <w:t>See ‘LinkTo’ under ‘Design Patterns’.</w:t>
            </w: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Logging</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Config example:</w:t>
            </w:r>
          </w:p>
          <w:p w:rsidR="00120A1C" w:rsidRPr="00B34E76" w:rsidRDefault="00120A1C" w:rsidP="008C3809">
            <w:pPr>
              <w:ind w:left="0"/>
              <w:rPr>
                <w:rFonts w:cs="Calibri"/>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ind w:left="0"/>
              <w:rPr>
                <w:rFonts w:cs="Calibri"/>
                <w:sz w:val="20"/>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ind w:left="0"/>
              <w:rPr>
                <w:rFonts w:cs="Calibri"/>
                <w:szCs w:val="22"/>
                <w:lang w:val="en-US"/>
              </w:rPr>
            </w:pPr>
            <w:r w:rsidRPr="00B34E76">
              <w:rPr>
                <w:rFonts w:cs="Calibri"/>
                <w:szCs w:val="22"/>
                <w:lang w:val="en-US"/>
              </w:rPr>
              <w:lastRenderedPageBreak/>
              <w:t>If you insist on using Log4Net, make a separate ILogger implementation behind which you hide Log4Net. The downside of Log4Net is that its configuration can be quite verbose and complicated. Framework.Logging is simple and can run on all platforms.</w:t>
            </w:r>
          </w:p>
          <w:p w:rsidR="00120A1C" w:rsidRPr="00B34E76" w:rsidRDefault="00120A1C" w:rsidP="008C3809">
            <w:pPr>
              <w:ind w:left="0"/>
              <w:rPr>
                <w:rFonts w:cs="Calibri"/>
                <w:szCs w:val="22"/>
                <w:lang w:val="en-US"/>
              </w:rPr>
            </w:pPr>
          </w:p>
        </w:tc>
      </w:tr>
      <w:tr w:rsidR="0029055C" w:rsidRPr="00312B95" w:rsidTr="00120A1C">
        <w:tc>
          <w:tcPr>
            <w:tcW w:w="3431" w:type="dxa"/>
          </w:tcPr>
          <w:p w:rsidR="0029055C" w:rsidRDefault="0029055C" w:rsidP="008C3809">
            <w:pPr>
              <w:ind w:left="0"/>
              <w:rPr>
                <w:rFonts w:cs="Calibri"/>
                <w:szCs w:val="22"/>
                <w:lang w:val="en-US"/>
              </w:rPr>
            </w:pPr>
            <w:r>
              <w:rPr>
                <w:rFonts w:cs="Calibri"/>
                <w:szCs w:val="22"/>
                <w:lang w:val="en-US"/>
              </w:rPr>
              <w:lastRenderedPageBreak/>
              <w:t>Multi-Language</w:t>
            </w:r>
          </w:p>
        </w:tc>
        <w:tc>
          <w:tcPr>
            <w:tcW w:w="9355" w:type="dxa"/>
          </w:tcPr>
          <w:p w:rsidR="0029055C" w:rsidRDefault="0029055C" w:rsidP="008C3809">
            <w:pPr>
              <w:ind w:left="0"/>
              <w:rPr>
                <w:rFonts w:cs="Calibri"/>
                <w:szCs w:val="22"/>
                <w:lang w:val="en-US"/>
              </w:rPr>
            </w:pPr>
            <w:r>
              <w:rPr>
                <w:rFonts w:cs="Calibri"/>
                <w:szCs w:val="22"/>
                <w:lang w:val="en-US"/>
              </w:rPr>
              <w:t xml:space="preserve">For button texts and other labels in an application: see ‘Resources’ under ‘Other Patterns’. That does not solve multi-lingual data, for which multiple solutions are possible, </w:t>
            </w:r>
            <w:r w:rsidR="00162689">
              <w:rPr>
                <w:rFonts w:cs="Calibri"/>
                <w:szCs w:val="22"/>
                <w:lang w:val="en-US"/>
              </w:rPr>
              <w:t xml:space="preserve">none of which may be </w:t>
            </w:r>
            <w:r>
              <w:rPr>
                <w:rFonts w:cs="Calibri"/>
                <w:szCs w:val="22"/>
                <w:lang w:val="en-US"/>
              </w:rPr>
              <w:t xml:space="preserve">described </w:t>
            </w:r>
            <w:r w:rsidR="00162689">
              <w:rPr>
                <w:rFonts w:cs="Calibri"/>
                <w:szCs w:val="22"/>
                <w:lang w:val="en-US"/>
              </w:rPr>
              <w:t>yet</w:t>
            </w:r>
            <w:r>
              <w:rPr>
                <w:rFonts w:cs="Calibri"/>
                <w:szCs w:val="22"/>
                <w:lang w:val="en-US"/>
              </w:rPr>
              <w:t>.</w:t>
            </w:r>
          </w:p>
          <w:p w:rsidR="0029055C" w:rsidRDefault="0029055C" w:rsidP="008C3809">
            <w:pPr>
              <w:ind w:left="0"/>
              <w:rPr>
                <w:rFonts w:cs="Calibri"/>
                <w:szCs w:val="22"/>
                <w:lang w:val="en-US"/>
              </w:rPr>
            </w:pPr>
          </w:p>
        </w:tc>
      </w:tr>
      <w:tr w:rsidR="00120A1C" w:rsidRPr="00312B95" w:rsidTr="00120A1C">
        <w:tc>
          <w:tcPr>
            <w:tcW w:w="3431" w:type="dxa"/>
          </w:tcPr>
          <w:p w:rsidR="00120A1C" w:rsidRDefault="00120A1C" w:rsidP="008C3809">
            <w:pPr>
              <w:ind w:left="0"/>
              <w:rPr>
                <w:rFonts w:cs="Calibri"/>
                <w:szCs w:val="22"/>
                <w:lang w:val="en-US"/>
              </w:rPr>
            </w:pPr>
            <w:r>
              <w:rPr>
                <w:rFonts w:cs="Calibri"/>
                <w:szCs w:val="22"/>
                <w:lang w:val="en-US"/>
              </w:rPr>
              <w:t>Naming</w:t>
            </w:r>
          </w:p>
        </w:tc>
        <w:tc>
          <w:tcPr>
            <w:tcW w:w="9355" w:type="dxa"/>
          </w:tcPr>
          <w:p w:rsidR="00120A1C" w:rsidRDefault="00120A1C" w:rsidP="008C3809">
            <w:pPr>
              <w:ind w:left="0"/>
              <w:rPr>
                <w:rFonts w:cs="Calibri"/>
                <w:szCs w:val="22"/>
                <w:lang w:val="en-US"/>
              </w:rPr>
            </w:pPr>
            <w:r>
              <w:rPr>
                <w:rFonts w:cs="Calibri"/>
                <w:szCs w:val="22"/>
                <w:lang w:val="en-US"/>
              </w:rPr>
              <w:t>See ‘Names’ under ‘Coding Style’.</w:t>
            </w:r>
          </w:p>
        </w:tc>
      </w:tr>
      <w:tr w:rsidR="00120A1C" w:rsidRPr="00312B95" w:rsidTr="00120A1C">
        <w:tc>
          <w:tcPr>
            <w:tcW w:w="3431" w:type="dxa"/>
          </w:tcPr>
          <w:p w:rsidR="00120A1C" w:rsidRPr="00B34E76" w:rsidRDefault="00120A1C" w:rsidP="008C3809">
            <w:pPr>
              <w:ind w:left="0"/>
              <w:rPr>
                <w:rFonts w:cs="Calibri"/>
                <w:szCs w:val="22"/>
                <w:lang w:val="en-US"/>
              </w:rPr>
            </w:pPr>
            <w:r>
              <w:rPr>
                <w:rFonts w:cs="Calibri"/>
                <w:szCs w:val="22"/>
                <w:lang w:val="en-US"/>
              </w:rPr>
              <w:t>Paging</w:t>
            </w:r>
          </w:p>
        </w:tc>
        <w:tc>
          <w:tcPr>
            <w:tcW w:w="9355" w:type="dxa"/>
          </w:tcPr>
          <w:p w:rsidR="00120A1C" w:rsidRDefault="00120A1C"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20A1C" w:rsidRDefault="00120A1C" w:rsidP="008C3809">
            <w:pPr>
              <w:ind w:left="0"/>
              <w:rPr>
                <w:rFonts w:cs="Calibri"/>
                <w:szCs w:val="22"/>
                <w:lang w:val="en-US"/>
              </w:rPr>
            </w:pPr>
          </w:p>
          <w:p w:rsidR="00120A1C" w:rsidRDefault="00120A1C"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120A1C" w:rsidRPr="00B34E76" w:rsidRDefault="00120A1C" w:rsidP="008C3809">
            <w:pPr>
              <w:ind w:left="0"/>
              <w:rPr>
                <w:rFonts w:cs="Calibri"/>
                <w:szCs w:val="22"/>
                <w:lang w:val="en-US"/>
              </w:rPr>
            </w:pP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Persistence</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The main interface of the framework is IContext.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Here is a ubiquitous quirk of ORM:</w:t>
            </w:r>
          </w:p>
          <w:p w:rsidR="00120A1C" w:rsidRPr="00B34E76" w:rsidRDefault="00120A1C" w:rsidP="008C3809">
            <w:pPr>
              <w:ind w:left="0"/>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8C3809">
            <w:pPr>
              <w:ind w:left="0"/>
              <w:rPr>
                <w:lang w:val="en-US"/>
              </w:rPr>
            </w:pPr>
            <w:r w:rsidRPr="00B34E76">
              <w:rPr>
                <w:lang w:val="en-US"/>
              </w:rPr>
              <w:lastRenderedPageBreak/>
              <w:t>Security</w:t>
            </w:r>
          </w:p>
        </w:tc>
        <w:tc>
          <w:tcPr>
            <w:tcW w:w="9355" w:type="dxa"/>
          </w:tcPr>
          <w:p w:rsidR="00120A1C" w:rsidRPr="00B34E76" w:rsidRDefault="00120A1C" w:rsidP="008C3809">
            <w:pPr>
              <w:ind w:left="0"/>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20A1C" w:rsidRPr="00B34E76" w:rsidRDefault="00120A1C" w:rsidP="008C3809">
            <w:pPr>
              <w:ind w:left="0"/>
              <w:rPr>
                <w:lang w:val="en-US"/>
              </w:rPr>
            </w:pPr>
          </w:p>
          <w:p w:rsidR="00120A1C" w:rsidRDefault="00120A1C" w:rsidP="008C3809">
            <w:pPr>
              <w:ind w:left="0"/>
              <w:rPr>
                <w:lang w:val="en-US"/>
              </w:rPr>
            </w:pPr>
            <w:r>
              <w:rPr>
                <w:lang w:val="en-US"/>
              </w:rPr>
              <w:t>There are the following interfaces:</w:t>
            </w:r>
          </w:p>
          <w:p w:rsidR="00120A1C" w:rsidRDefault="00120A1C" w:rsidP="008C3809">
            <w:pPr>
              <w:ind w:left="0"/>
              <w:rPr>
                <w:lang w:val="en-US"/>
              </w:rPr>
            </w:pPr>
          </w:p>
          <w:p w:rsidR="00120A1C" w:rsidRDefault="00120A1C" w:rsidP="008C3809">
            <w:pPr>
              <w:ind w:left="0"/>
              <w:rPr>
                <w:lang w:val="en-US"/>
              </w:rPr>
            </w:pPr>
            <w:r>
              <w:rPr>
                <w:lang w:val="en-US"/>
              </w:rPr>
              <w:t>IAuthenticator</w:t>
            </w: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IRightsManager</w:t>
            </w:r>
          </w:p>
          <w:p w:rsidR="00120A1C" w:rsidRDefault="00120A1C" w:rsidP="008C3809">
            <w:pPr>
              <w:ind w:left="0"/>
              <w:rPr>
                <w:lang w:val="en-US"/>
              </w:rPr>
            </w:pPr>
          </w:p>
          <w:p w:rsidR="00120A1C" w:rsidRDefault="00120A1C" w:rsidP="008C3809">
            <w:pPr>
              <w:ind w:left="0"/>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20A1C" w:rsidRDefault="00120A1C" w:rsidP="008C3809">
            <w:pPr>
              <w:ind w:left="0"/>
              <w:rPr>
                <w:lang w:val="en-US"/>
              </w:rPr>
            </w:pPr>
          </w:p>
          <w:p w:rsidR="00120A1C" w:rsidRDefault="00120A1C" w:rsidP="00B00AB2">
            <w:pPr>
              <w:ind w:left="0"/>
              <w:rPr>
                <w:lang w:val="en-US"/>
              </w:rPr>
            </w:pPr>
            <w:r>
              <w:rPr>
                <w:lang w:val="en-US"/>
              </w:rPr>
              <w:t>IAuthenticator</w:t>
            </w:r>
            <w:r w:rsidRPr="00B34E76">
              <w:rPr>
                <w:lang w:val="en-US"/>
              </w:rPr>
              <w:t xml:space="preserve"> will validate if a user’s credentials are correct.</w:t>
            </w:r>
          </w:p>
          <w:p w:rsidR="00120A1C" w:rsidRDefault="00120A1C"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120A1C" w:rsidRPr="00B34E76" w:rsidRDefault="00120A1C"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120A1C" w:rsidRPr="00B34E76" w:rsidRDefault="00120A1C" w:rsidP="008C3809">
            <w:pPr>
              <w:ind w:left="0"/>
              <w:rPr>
                <w:lang w:val="en-US"/>
              </w:rPr>
            </w:pPr>
          </w:p>
          <w:p w:rsidR="00120A1C" w:rsidRDefault="00120A1C" w:rsidP="008C3809">
            <w:pPr>
              <w:ind w:left="0"/>
              <w:rPr>
                <w:lang w:val="en-US"/>
              </w:rPr>
            </w:pPr>
            <w:r w:rsidRPr="00B34E76">
              <w:rPr>
                <w:lang w:val="en-US"/>
              </w:rPr>
              <w:t>IAuthenticator</w:t>
            </w:r>
            <w:r>
              <w:rPr>
                <w:lang w:val="en-US"/>
              </w:rPr>
              <w:t xml:space="preserve"> </w:t>
            </w:r>
          </w:p>
          <w:p w:rsidR="00120A1C" w:rsidRDefault="00120A1C" w:rsidP="008C3809">
            <w:pPr>
              <w:ind w:left="0"/>
              <w:rPr>
                <w:lang w:val="en-US"/>
              </w:rPr>
            </w:pPr>
            <w:r>
              <w:rPr>
                <w:lang w:val="en-US"/>
              </w:rPr>
              <w:t xml:space="preserve">{ </w:t>
            </w:r>
          </w:p>
          <w:p w:rsidR="00120A1C" w:rsidRDefault="00120A1C" w:rsidP="00E07D23">
            <w:pPr>
              <w:rPr>
                <w:lang w:val="en-US"/>
              </w:rPr>
            </w:pPr>
            <w:r>
              <w:rPr>
                <w:lang w:val="en-US"/>
              </w:rPr>
              <w:t xml:space="preserve">bool IsAuthentic(string userName, …); </w:t>
            </w:r>
          </w:p>
          <w:p w:rsidR="00120A1C" w:rsidRDefault="00120A1C" w:rsidP="00E07D23">
            <w:pPr>
              <w:rPr>
                <w:lang w:val="en-US"/>
              </w:rPr>
            </w:pPr>
            <w:r>
              <w:rPr>
                <w:lang w:val="en-US"/>
              </w:rPr>
              <w:t>void AssertAuthentication(string userName, …);</w:t>
            </w:r>
          </w:p>
          <w:p w:rsidR="00120A1C" w:rsidRDefault="00120A1C" w:rsidP="008C3809">
            <w:pPr>
              <w:ind w:left="0"/>
              <w:rPr>
                <w:lang w:val="en-US"/>
              </w:rPr>
            </w:pPr>
            <w:r>
              <w:rPr>
                <w:lang w:val="en-US"/>
              </w:rPr>
              <w:t>}</w:t>
            </w:r>
          </w:p>
          <w:p w:rsidR="00120A1C" w:rsidRDefault="00120A1C" w:rsidP="008C3809">
            <w:pPr>
              <w:ind w:left="0"/>
              <w:rPr>
                <w:lang w:val="en-US"/>
              </w:rPr>
            </w:pP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w:t>
            </w:r>
          </w:p>
          <w:p w:rsidR="00120A1C" w:rsidRDefault="00120A1C" w:rsidP="00E07D23">
            <w:pPr>
              <w:rPr>
                <w:lang w:val="en-US"/>
              </w:rPr>
            </w:pPr>
            <w:r>
              <w:rPr>
                <w:lang w:val="en-US"/>
              </w:rPr>
              <w:t>bool IsAuthorized(string userName, params string[] securablePathElements);</w:t>
            </w:r>
          </w:p>
          <w:p w:rsidR="00120A1C" w:rsidRDefault="00120A1C" w:rsidP="00E07D23">
            <w:pPr>
              <w:rPr>
                <w:lang w:val="en-US"/>
              </w:rPr>
            </w:pPr>
            <w:r>
              <w:rPr>
                <w:lang w:val="en-US"/>
              </w:rPr>
              <w:t>void AssertAuthorization(string userName, params string[] securablePathElements);</w:t>
            </w:r>
          </w:p>
          <w:p w:rsidR="00120A1C" w:rsidRPr="00B34E76" w:rsidRDefault="00120A1C" w:rsidP="008C3809">
            <w:pPr>
              <w:ind w:left="0"/>
              <w:rPr>
                <w:lang w:val="en-US"/>
              </w:rPr>
            </w:pPr>
            <w:r>
              <w:rPr>
                <w:lang w:val="en-US"/>
              </w:rPr>
              <w:t>}</w:t>
            </w:r>
          </w:p>
          <w:p w:rsidR="00120A1C" w:rsidRDefault="00120A1C" w:rsidP="008C3809">
            <w:pPr>
              <w:ind w:left="0"/>
              <w:rPr>
                <w:lang w:val="en-US"/>
              </w:rPr>
            </w:pPr>
          </w:p>
          <w:p w:rsidR="00120A1C" w:rsidRPr="00B34E76" w:rsidRDefault="00120A1C" w:rsidP="007D4CD6">
            <w:pPr>
              <w:ind w:left="0"/>
              <w:rPr>
                <w:lang w:val="en-US"/>
              </w:rPr>
            </w:pPr>
            <w:r w:rsidRPr="00B34E76">
              <w:rPr>
                <w:lang w:val="en-US"/>
              </w:rPr>
              <w:t>I</w:t>
            </w:r>
            <w:r>
              <w:rPr>
                <w:lang w:val="en-US"/>
              </w:rPr>
              <w:t>Rights</w:t>
            </w:r>
            <w:r w:rsidRPr="00B34E76">
              <w:rPr>
                <w:lang w:val="en-US"/>
              </w:rPr>
              <w:t>Manager</w:t>
            </w:r>
          </w:p>
          <w:p w:rsidR="00120A1C" w:rsidRPr="00B34E76" w:rsidRDefault="00120A1C" w:rsidP="007D4CD6">
            <w:pPr>
              <w:ind w:left="0"/>
              <w:rPr>
                <w:lang w:val="en-US"/>
              </w:rPr>
            </w:pPr>
            <w:r w:rsidRPr="00B34E76">
              <w:rPr>
                <w:lang w:val="en-US"/>
              </w:rPr>
              <w:lastRenderedPageBreak/>
              <w:t>{</w:t>
            </w:r>
          </w:p>
          <w:p w:rsidR="00120A1C" w:rsidRPr="007D4CD6" w:rsidRDefault="00120A1C" w:rsidP="007D4CD6">
            <w:pPr>
              <w:rPr>
                <w:lang w:val="en-US"/>
              </w:rPr>
            </w:pPr>
            <w:r w:rsidRPr="007D4CD6">
              <w:rPr>
                <w:lang w:val="en-US"/>
              </w:rPr>
              <w:t>bool UserExists(string userName);</w:t>
            </w:r>
          </w:p>
          <w:p w:rsidR="00120A1C" w:rsidRPr="007D4CD6" w:rsidRDefault="00120A1C" w:rsidP="007D4CD6">
            <w:pPr>
              <w:rPr>
                <w:lang w:val="en-US"/>
              </w:rPr>
            </w:pPr>
            <w:r>
              <w:rPr>
                <w:lang w:val="en-US"/>
              </w:rPr>
              <w:t>bool UserIsLocked</w:t>
            </w:r>
            <w:r w:rsidRPr="007D4CD6">
              <w:rPr>
                <w:lang w:val="en-US"/>
              </w:rPr>
              <w:t>(string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CreateUser(string userName, string password);</w:t>
            </w:r>
          </w:p>
          <w:p w:rsidR="00120A1C" w:rsidRPr="007D4CD6" w:rsidRDefault="00120A1C" w:rsidP="007D4CD6">
            <w:pPr>
              <w:rPr>
                <w:lang w:val="en-US"/>
              </w:rPr>
            </w:pPr>
            <w:r w:rsidRPr="007D4CD6">
              <w:rPr>
                <w:lang w:val="en-US"/>
              </w:rPr>
              <w:t>void DeleteUser(string userName);</w:t>
            </w:r>
          </w:p>
          <w:p w:rsidR="00120A1C" w:rsidRPr="007D4CD6" w:rsidRDefault="00120A1C" w:rsidP="007D4CD6">
            <w:pPr>
              <w:rPr>
                <w:lang w:val="en-US"/>
              </w:rPr>
            </w:pPr>
            <w:r w:rsidRPr="007D4CD6">
              <w:rPr>
                <w:lang w:val="en-US"/>
              </w:rPr>
              <w:t>bool ChangePassword(string userName, string oldPassword, string newPassword);</w:t>
            </w:r>
          </w:p>
          <w:p w:rsidR="00120A1C" w:rsidRPr="007D4CD6" w:rsidRDefault="00120A1C" w:rsidP="007D4CD6">
            <w:pPr>
              <w:rPr>
                <w:lang w:val="en-US"/>
              </w:rPr>
            </w:pPr>
            <w:r w:rsidRPr="007D4CD6">
              <w:rPr>
                <w:lang w:val="en-US"/>
              </w:rPr>
              <w:t>bool ChangeUserName(string oldUserName, string newUserName);</w:t>
            </w:r>
          </w:p>
          <w:p w:rsidR="00120A1C" w:rsidRPr="007D4CD6" w:rsidRDefault="00120A1C" w:rsidP="007D4CD6">
            <w:pPr>
              <w:rPr>
                <w:lang w:val="en-US"/>
              </w:rPr>
            </w:pPr>
            <w:r w:rsidRPr="007D4CD6">
              <w:rPr>
                <w:lang w:val="en-US"/>
              </w:rPr>
              <w:t>string ResetPassword(string userName);</w:t>
            </w:r>
          </w:p>
          <w:p w:rsidR="00120A1C" w:rsidRPr="007D4CD6" w:rsidRDefault="00120A1C" w:rsidP="007D4CD6">
            <w:pPr>
              <w:rPr>
                <w:lang w:val="en-US"/>
              </w:rPr>
            </w:pPr>
            <w:r w:rsidRPr="007D4CD6">
              <w:rPr>
                <w:lang w:val="en-US"/>
              </w:rPr>
              <w:t>bool UnlockUser(string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 xml:space="preserve">void </w:t>
            </w:r>
            <w:r>
              <w:rPr>
                <w:lang w:val="en-US"/>
              </w:rPr>
              <w:t>Grant</w:t>
            </w:r>
            <w:r w:rsidRPr="007D4CD6">
              <w:rPr>
                <w:lang w:val="en-US"/>
              </w:rPr>
              <w:t>(string userName, params string[] securablePathElements);</w:t>
            </w:r>
          </w:p>
          <w:p w:rsidR="00120A1C" w:rsidRPr="007D4CD6" w:rsidRDefault="00120A1C" w:rsidP="007D4CD6">
            <w:pPr>
              <w:rPr>
                <w:lang w:val="en-US"/>
              </w:rPr>
            </w:pPr>
            <w:r w:rsidRPr="007D4CD6">
              <w:rPr>
                <w:lang w:val="en-US"/>
              </w:rPr>
              <w:t xml:space="preserve">void </w:t>
            </w:r>
            <w:r>
              <w:rPr>
                <w:lang w:val="en-US"/>
              </w:rPr>
              <w:t>Revoke</w:t>
            </w:r>
            <w:r w:rsidRPr="007D4CD6">
              <w:rPr>
                <w:lang w:val="en-US"/>
              </w:rPr>
              <w:t>(string userName, 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CreateSecurable(params string[] securablePathElements);</w:t>
            </w:r>
          </w:p>
          <w:p w:rsidR="00120A1C" w:rsidRPr="007D4CD6" w:rsidRDefault="00120A1C" w:rsidP="007D4CD6">
            <w:pPr>
              <w:rPr>
                <w:lang w:val="en-US"/>
              </w:rPr>
            </w:pPr>
            <w:r w:rsidRPr="007D4CD6">
              <w:rPr>
                <w:lang w:val="en-US"/>
              </w:rPr>
              <w:t>void DeleteSecurable(params string[] securablePathElements);</w:t>
            </w:r>
          </w:p>
          <w:p w:rsidR="00120A1C" w:rsidRPr="007D4CD6" w:rsidRDefault="00120A1C" w:rsidP="007D4CD6">
            <w:pPr>
              <w:rPr>
                <w:lang w:val="en-US"/>
              </w:rPr>
            </w:pPr>
            <w:r w:rsidRPr="007D4CD6">
              <w:rPr>
                <w:lang w:val="en-US"/>
              </w:rPr>
              <w:t>bool SecurableExists(params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IList&lt;string&gt; GetPageOfUserNames(int pageNumber, int pageSize);</w:t>
            </w:r>
          </w:p>
          <w:p w:rsidR="00120A1C" w:rsidRPr="00B34E76" w:rsidRDefault="00120A1C" w:rsidP="007D4CD6">
            <w:pPr>
              <w:rPr>
                <w:lang w:val="en-US"/>
              </w:rPr>
            </w:pPr>
            <w:r w:rsidRPr="007D4CD6">
              <w:rPr>
                <w:lang w:val="en-US"/>
              </w:rPr>
              <w:t>int GetUserCount();</w:t>
            </w:r>
          </w:p>
          <w:p w:rsidR="00120A1C" w:rsidRPr="00B34E76" w:rsidRDefault="00120A1C" w:rsidP="007D4CD6">
            <w:pPr>
              <w:ind w:left="0"/>
              <w:rPr>
                <w:lang w:val="en-US"/>
              </w:rPr>
            </w:pPr>
            <w:r w:rsidRPr="00B34E76">
              <w:rPr>
                <w:lang w:val="en-US"/>
              </w:rPr>
              <w:t>}</w:t>
            </w:r>
          </w:p>
          <w:p w:rsidR="00120A1C" w:rsidRPr="00B34E76" w:rsidRDefault="00120A1C" w:rsidP="00B00AB2">
            <w:pPr>
              <w:ind w:left="0"/>
              <w:rPr>
                <w:lang w:val="en-US"/>
              </w:rPr>
            </w:pPr>
          </w:p>
        </w:tc>
      </w:tr>
      <w:tr w:rsidR="00120A1C" w:rsidRPr="00312B95" w:rsidTr="00120A1C">
        <w:tc>
          <w:tcPr>
            <w:tcW w:w="3431" w:type="dxa"/>
          </w:tcPr>
          <w:p w:rsidR="00120A1C" w:rsidRPr="00B34E76" w:rsidRDefault="00120A1C" w:rsidP="008C3809">
            <w:pPr>
              <w:ind w:left="0"/>
              <w:rPr>
                <w:lang w:val="en-US"/>
              </w:rPr>
            </w:pPr>
            <w:r>
              <w:rPr>
                <w:lang w:val="en-US"/>
              </w:rPr>
              <w:lastRenderedPageBreak/>
              <w:t>Side Effects</w:t>
            </w:r>
          </w:p>
        </w:tc>
        <w:tc>
          <w:tcPr>
            <w:tcW w:w="9355" w:type="dxa"/>
          </w:tcPr>
          <w:p w:rsidR="00120A1C" w:rsidRPr="00B34E76" w:rsidRDefault="00120A1C" w:rsidP="008C3809">
            <w:pPr>
              <w:ind w:left="0"/>
              <w:rPr>
                <w:lang w:val="en-US"/>
              </w:rPr>
            </w:pPr>
            <w:r>
              <w:rPr>
                <w:lang w:val="en-US"/>
              </w:rPr>
              <w:t>See ‘Side Effects’ under ‘Design Patterns’.</w:t>
            </w:r>
          </w:p>
        </w:tc>
      </w:tr>
      <w:tr w:rsidR="00120A1C" w:rsidRPr="00312B95" w:rsidTr="00120A1C">
        <w:tc>
          <w:tcPr>
            <w:tcW w:w="3431" w:type="dxa"/>
          </w:tcPr>
          <w:p w:rsidR="00120A1C" w:rsidRPr="00B34E76" w:rsidRDefault="00120A1C" w:rsidP="008C3809">
            <w:pPr>
              <w:ind w:left="0"/>
              <w:rPr>
                <w:lang w:val="en-US"/>
              </w:rPr>
            </w:pPr>
            <w:r w:rsidRPr="00B34E76">
              <w:rPr>
                <w:lang w:val="en-US"/>
              </w:rPr>
              <w:t>Unit Testing</w:t>
            </w:r>
          </w:p>
          <w:p w:rsidR="00120A1C" w:rsidRPr="00B34E76" w:rsidRDefault="00120A1C" w:rsidP="008C3809">
            <w:pPr>
              <w:rPr>
                <w:rFonts w:cs="Calibri"/>
                <w:szCs w:val="22"/>
                <w:lang w:val="en-US"/>
              </w:rPr>
            </w:pPr>
          </w:p>
        </w:tc>
        <w:tc>
          <w:tcPr>
            <w:tcW w:w="9355" w:type="dxa"/>
          </w:tcPr>
          <w:p w:rsidR="00120A1C" w:rsidRPr="00B34E76" w:rsidRDefault="00120A1C"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are a few examples where unit testing could be useful.</w:t>
            </w:r>
          </w:p>
          <w:p w:rsidR="00120A1C" w:rsidRPr="00B34E76" w:rsidRDefault="00120A1C" w:rsidP="008C3809">
            <w:pPr>
              <w:rPr>
                <w:lang w:val="en-US"/>
              </w:rPr>
            </w:pPr>
          </w:p>
          <w:p w:rsidR="00120A1C" w:rsidRPr="00B34E76" w:rsidRDefault="00120A1C" w:rsidP="008C3809">
            <w:pPr>
              <w:ind w:left="0"/>
              <w:rPr>
                <w:lang w:val="en-US"/>
              </w:rPr>
            </w:pPr>
            <w:r w:rsidRPr="00B34E76">
              <w:rPr>
                <w:lang w:val="en-US"/>
              </w:rPr>
              <w:t>Unit testing can be handy to debug a specific procedure in the system, without having to go through a user interface and several layers in between.</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lastRenderedPageBreak/>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20A1C" w:rsidRPr="00B34E76" w:rsidRDefault="00120A1C" w:rsidP="008C3809">
            <w:pPr>
              <w:ind w:left="0"/>
              <w:rPr>
                <w:rFonts w:cs="Calibri"/>
                <w:szCs w:val="22"/>
                <w:lang w:val="en-US"/>
              </w:rPr>
            </w:pPr>
          </w:p>
          <w:p w:rsidR="00120A1C" w:rsidRPr="00B34E76" w:rsidRDefault="00120A1C"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20A1C" w:rsidRPr="00B34E76" w:rsidRDefault="00120A1C" w:rsidP="00E1732F">
            <w:pPr>
              <w:ind w:left="0"/>
              <w:rPr>
                <w:lang w:val="en-US"/>
              </w:rPr>
            </w:pPr>
          </w:p>
          <w:p w:rsidR="00120A1C" w:rsidRPr="00B34E76" w:rsidRDefault="00120A1C" w:rsidP="008C3809">
            <w:pPr>
              <w:ind w:left="0"/>
              <w:rPr>
                <w:lang w:val="en-US"/>
              </w:rPr>
            </w:pPr>
            <w:r w:rsidRPr="00B34E76">
              <w:rPr>
                <w:lang w:val="en-US"/>
              </w:rPr>
              <w:t>But in many cases simply debugging and testing functi</w:t>
            </w:r>
            <w:r>
              <w:rPr>
                <w:lang w:val="en-US"/>
              </w:rPr>
              <w:t>onally is still a better choice, for efficiency’s sake.</w:t>
            </w:r>
          </w:p>
          <w:p w:rsidR="00120A1C" w:rsidRPr="00B34E76" w:rsidRDefault="00120A1C" w:rsidP="008C3809">
            <w:pPr>
              <w:ind w:left="0"/>
              <w:rPr>
                <w:lang w:val="en-US"/>
              </w:rPr>
            </w:pPr>
          </w:p>
        </w:tc>
      </w:tr>
      <w:tr w:rsidR="00120A1C" w:rsidRPr="00B34E76" w:rsidTr="00120A1C">
        <w:tc>
          <w:tcPr>
            <w:tcW w:w="3431" w:type="dxa"/>
          </w:tcPr>
          <w:p w:rsidR="00120A1C" w:rsidRPr="00B34E76" w:rsidRDefault="00120A1C" w:rsidP="008C3809">
            <w:pPr>
              <w:ind w:left="0"/>
              <w:rPr>
                <w:lang w:val="en-US"/>
              </w:rPr>
            </w:pPr>
            <w:r w:rsidRPr="00B34E76">
              <w:rPr>
                <w:lang w:val="en-US"/>
              </w:rPr>
              <w:lastRenderedPageBreak/>
              <w:t>Utilities</w:t>
            </w:r>
          </w:p>
        </w:tc>
        <w:tc>
          <w:tcPr>
            <w:tcW w:w="9355" w:type="dxa"/>
          </w:tcPr>
          <w:p w:rsidR="00120A1C" w:rsidRPr="00B34E76" w:rsidRDefault="00120A1C" w:rsidP="008C3809">
            <w:pPr>
              <w:ind w:left="0"/>
              <w:rPr>
                <w:lang w:val="en-US"/>
              </w:rPr>
            </w:pPr>
            <w:r w:rsidRPr="00B34E76">
              <w:rPr>
                <w:lang w:val="en-US"/>
              </w:rPr>
              <w:t>Utilities are processes that are not run very often. Utilities contains small programs for IT. E.g. load translations, things to run for deployment.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Framework.WinForms contains a reusable window, SimpleProcessForm, in to start and cancel the process and show progress information.</w:t>
            </w:r>
          </w:p>
          <w:p w:rsidR="00120A1C" w:rsidRPr="00B34E76" w:rsidRDefault="00120A1C" w:rsidP="008C3809">
            <w:pPr>
              <w:ind w:left="0"/>
              <w:rPr>
                <w:lang w:val="en-US"/>
              </w:rPr>
            </w:pPr>
          </w:p>
          <w:p w:rsidR="00120A1C" w:rsidRPr="00B34E76" w:rsidRDefault="00120A1C" w:rsidP="008C3809">
            <w:pPr>
              <w:rPr>
                <w:lang w:val="en-US"/>
              </w:rPr>
            </w:pPr>
            <w:r>
              <w:rPr>
                <w:noProof/>
                <w:lang w:val="en-US" w:eastAsia="en-US"/>
              </w:rPr>
              <w:drawing>
                <wp:inline distT="0" distB="0" distL="0" distR="0" wp14:anchorId="3A0FF5D9" wp14:editId="11574C0B">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2368" cy="1278336"/>
                          </a:xfrm>
                          <a:prstGeom prst="rect">
                            <a:avLst/>
                          </a:prstGeom>
                        </pic:spPr>
                      </pic:pic>
                    </a:graphicData>
                  </a:graphic>
                </wp:inline>
              </w:drawing>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is a code example:</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lastRenderedPageBreak/>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The MyExecutor class may look as follows and can call its callbacks at its own discretion:</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tc>
      </w:tr>
      <w:tr w:rsidR="00120A1C" w:rsidRPr="00312B95" w:rsidTr="00120A1C">
        <w:tc>
          <w:tcPr>
            <w:tcW w:w="3431" w:type="dxa"/>
          </w:tcPr>
          <w:p w:rsidR="00120A1C" w:rsidRPr="00B34E76" w:rsidRDefault="00120A1C" w:rsidP="008C3809">
            <w:pPr>
              <w:ind w:left="0"/>
              <w:rPr>
                <w:lang w:val="en-US"/>
              </w:rPr>
            </w:pPr>
            <w:r>
              <w:rPr>
                <w:lang w:val="en-US"/>
              </w:rPr>
              <w:lastRenderedPageBreak/>
              <w:t>Validation</w:t>
            </w:r>
          </w:p>
        </w:tc>
        <w:tc>
          <w:tcPr>
            <w:tcW w:w="9355" w:type="dxa"/>
          </w:tcPr>
          <w:p w:rsidR="00120A1C" w:rsidRPr="00B34E76" w:rsidRDefault="00120A1C" w:rsidP="008C3809">
            <w:pPr>
              <w:ind w:left="0"/>
              <w:rPr>
                <w:lang w:val="en-US"/>
              </w:rPr>
            </w:pPr>
            <w:r>
              <w:rPr>
                <w:lang w:val="en-US"/>
              </w:rPr>
              <w:t>See ‘</w:t>
            </w:r>
            <w:r>
              <w:rPr>
                <w:rFonts w:cs="Calibri"/>
                <w:lang w:val="en-US"/>
              </w:rPr>
              <w:t>Validators’ under ‘Design Patterns’.</w:t>
            </w:r>
          </w:p>
        </w:tc>
      </w:tr>
    </w:tbl>
    <w:p w:rsidR="0070024D" w:rsidRDefault="0070024D" w:rsidP="00562DF4">
      <w:pPr>
        <w:rPr>
          <w:lang w:val="en-US"/>
        </w:rPr>
      </w:pPr>
    </w:p>
    <w:p w:rsidR="00130F8D" w:rsidRPr="00075798" w:rsidRDefault="00130F8D" w:rsidP="00130F8D">
      <w:pPr>
        <w:pStyle w:val="Heading3"/>
        <w:rPr>
          <w:lang w:val="en-US"/>
        </w:rPr>
      </w:pPr>
      <w:bookmarkStart w:id="37" w:name="_Toc467521804"/>
      <w:r>
        <w:rPr>
          <w:lang w:val="en-US"/>
        </w:rPr>
        <w:t>Technology-Specific Aspects</w:t>
      </w: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130F8D" w:rsidRPr="00312B95" w:rsidTr="00312B95">
        <w:tc>
          <w:tcPr>
            <w:tcW w:w="1701" w:type="dxa"/>
          </w:tcPr>
          <w:p w:rsidR="00130F8D" w:rsidRPr="00B34E76" w:rsidRDefault="00130F8D" w:rsidP="00312B95">
            <w:pPr>
              <w:ind w:left="0"/>
              <w:rPr>
                <w:rFonts w:cs="Calibri"/>
                <w:szCs w:val="22"/>
                <w:lang w:val="en-US"/>
              </w:rPr>
            </w:pPr>
            <w:r>
              <w:rPr>
                <w:rFonts w:cs="Calibri"/>
                <w:szCs w:val="22"/>
                <w:lang w:val="en-US"/>
              </w:rPr>
              <w:t>AJAX</w:t>
            </w:r>
          </w:p>
        </w:tc>
        <w:tc>
          <w:tcPr>
            <w:tcW w:w="11085" w:type="dxa"/>
          </w:tcPr>
          <w:p w:rsidR="00130F8D" w:rsidRDefault="00130F8D" w:rsidP="00312B95">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30F8D" w:rsidRDefault="00130F8D" w:rsidP="00312B95">
            <w:pPr>
              <w:ind w:left="0"/>
              <w:rPr>
                <w:rFonts w:cs="Calibri"/>
                <w:szCs w:val="22"/>
                <w:lang w:val="en-US"/>
              </w:rPr>
            </w:pPr>
          </w:p>
          <w:p w:rsidR="00130F8D" w:rsidRDefault="00130F8D" w:rsidP="00312B95">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130F8D" w:rsidRPr="00B34E76" w:rsidRDefault="00130F8D" w:rsidP="00312B95">
            <w:pPr>
              <w:ind w:left="0"/>
              <w:rPr>
                <w:rFonts w:cs="Calibri"/>
                <w:szCs w:val="22"/>
                <w:lang w:val="en-US"/>
              </w:rPr>
            </w:pPr>
          </w:p>
        </w:tc>
      </w:tr>
      <w:tr w:rsidR="00130F8D" w:rsidRPr="00312B95" w:rsidTr="00312B95">
        <w:tc>
          <w:tcPr>
            <w:tcW w:w="1701"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i/>
                <w:szCs w:val="22"/>
                <w:lang w:val="en-US"/>
              </w:rPr>
            </w:pPr>
            <w:r w:rsidRPr="005C326F">
              <w:rPr>
                <w:rFonts w:cs="Calibri"/>
                <w:i/>
                <w:szCs w:val="22"/>
                <w:lang w:val="en-US"/>
              </w:rPr>
              <w:t>&lt;TODO: Add story about enabling MSDTC and transactionality.&gt;</w:t>
            </w:r>
          </w:p>
        </w:tc>
      </w:tr>
      <w:tr w:rsidR="00130F8D" w:rsidRPr="00312B95" w:rsidTr="00312B95">
        <w:tc>
          <w:tcPr>
            <w:tcW w:w="1701" w:type="dxa"/>
          </w:tcPr>
          <w:p w:rsidR="00130F8D" w:rsidRPr="00B34E76" w:rsidRDefault="00130F8D" w:rsidP="00312B95">
            <w:pPr>
              <w:ind w:left="0"/>
              <w:rPr>
                <w:rFonts w:cs="Calibri"/>
                <w:szCs w:val="22"/>
                <w:lang w:val="en-US"/>
              </w:rPr>
            </w:pPr>
            <w:r w:rsidRPr="00B34E76">
              <w:rPr>
                <w:rFonts w:cs="Calibri"/>
                <w:szCs w:val="22"/>
                <w:lang w:val="en-US"/>
              </w:rPr>
              <w:t>SQL</w:t>
            </w:r>
          </w:p>
        </w:tc>
        <w:tc>
          <w:tcPr>
            <w:tcW w:w="11085" w:type="dxa"/>
          </w:tcPr>
          <w:p w:rsidR="00130F8D" w:rsidRPr="00B34E76" w:rsidRDefault="00130F8D" w:rsidP="00312B95">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Pr>
                <w:noProof/>
                <w:lang w:val="en-US" w:eastAsia="en-US"/>
              </w:rPr>
              <w:drawing>
                <wp:inline distT="0" distB="0" distL="0" distR="0" wp14:anchorId="3C98D6BD" wp14:editId="4E72E734">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866775"/>
                          </a:xfrm>
                          <a:prstGeom prst="rect">
                            <a:avLst/>
                          </a:prstGeom>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lastRenderedPageBreak/>
              <w:t>The classic way of executing SQL in .NET is to use System.Data.SqlClient. Instead, we will use our own SqlExecutor API. With that we can execute SQL in a strongly-typed way, often with only a single code line.</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best method of doing it is to make the SQL file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291C87DD" wp14:editId="4694F82F">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SQL may look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put an enum in the SQL folder in your .NET project:</w:t>
            </w:r>
          </w:p>
          <w:p w:rsidR="00130F8D" w:rsidRPr="00B34E76" w:rsidRDefault="00130F8D" w:rsidP="00312B95">
            <w:pPr>
              <w:ind w:left="0"/>
              <w:rPr>
                <w:rFonts w:cs="Calibri"/>
                <w:szCs w:val="22"/>
                <w:lang w:val="en-US"/>
              </w:rPr>
            </w:pPr>
            <w:r w:rsidRPr="00B34E76">
              <w:rPr>
                <w:rFonts w:cs="Calibri"/>
                <w:szCs w:val="22"/>
                <w:lang w:val="en-US"/>
              </w:rPr>
              <w:t xml:space="preserve"> </w:t>
            </w:r>
          </w:p>
          <w:p w:rsidR="00130F8D" w:rsidRPr="00B34E76" w:rsidRDefault="00130F8D" w:rsidP="00312B95">
            <w:pPr>
              <w:rPr>
                <w:rFonts w:cs="Calibri"/>
                <w:szCs w:val="22"/>
                <w:lang w:val="en-US"/>
              </w:rPr>
            </w:pPr>
            <w:r w:rsidRPr="0070024D">
              <w:rPr>
                <w:noProof/>
                <w:lang w:val="en-US" w:eastAsia="en-US"/>
              </w:rPr>
              <w:drawing>
                <wp:inline distT="0" distB="0" distL="0" distR="0" wp14:anchorId="5C02072D" wp14:editId="54DA3CF6">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lastRenderedPageBreak/>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ind w:left="0"/>
              <w:rPr>
                <w:rFonts w:cs="Calibri"/>
                <w:szCs w:val="22"/>
                <w:lang w:val="en-US"/>
              </w:rPr>
            </w:pPr>
            <w:r w:rsidRPr="00B34E76">
              <w:rPr>
                <w:rFonts w:cs="Calibri"/>
                <w:szCs w:val="22"/>
                <w:lang w:val="en-US"/>
              </w:rPr>
              <w:t>You need to create an SqlExecutor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you can call a method that executes the SQL:</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autoSpaceDE w:val="0"/>
              <w:autoSpaceDN w:val="0"/>
              <w:adjustRightInd w:val="0"/>
              <w:rPr>
                <w:rFonts w:ascii="Consolas" w:hAnsi="Consolas" w:cs="Consolas"/>
                <w:sz w:val="16"/>
                <w:szCs w:val="18"/>
                <w:lang w:val="en-US"/>
              </w:rPr>
            </w:pPr>
          </w:p>
          <w:p w:rsidR="00130F8D" w:rsidRPr="00B34E76" w:rsidRDefault="00130F8D" w:rsidP="00312B95">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130F8D" w:rsidRPr="00B34E76" w:rsidRDefault="00130F8D" w:rsidP="00312B95">
            <w:pPr>
              <w:autoSpaceDE w:val="0"/>
              <w:autoSpaceDN w:val="0"/>
              <w:adjustRightInd w:val="0"/>
              <w:ind w:left="0"/>
              <w:rPr>
                <w:rFonts w:ascii="Consolas" w:hAnsi="Consolas" w:cs="Consolas"/>
                <w:sz w:val="16"/>
                <w:szCs w:val="18"/>
                <w:lang w:val="en-US"/>
              </w:rPr>
            </w:pPr>
          </w:p>
          <w:p w:rsidR="00130F8D" w:rsidRPr="00B34E76" w:rsidRDefault="00130F8D" w:rsidP="00312B95">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130F8D" w:rsidRPr="00B34E76" w:rsidRDefault="00130F8D" w:rsidP="00312B95">
            <w:pPr>
              <w:rPr>
                <w:lang w:val="en-US"/>
              </w:rPr>
            </w:pP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130F8D" w:rsidRPr="00B34E76" w:rsidRDefault="00130F8D" w:rsidP="00312B95">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You can also retrieve records as a collection of strongly typed objects:</w:t>
            </w:r>
          </w:p>
          <w:p w:rsidR="00130F8D" w:rsidRPr="00B34E76" w:rsidRDefault="00130F8D" w:rsidP="00312B95">
            <w:pPr>
              <w:ind w:left="0"/>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lastRenderedPageBreak/>
              <w:t xml:space="preserve">    //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ind w:left="0"/>
              <w:rPr>
                <w:rFonts w:ascii="Consolas" w:hAnsi="Consolas" w:cs="Consolas"/>
                <w:sz w:val="18"/>
                <w:szCs w:val="18"/>
                <w:lang w:val="en-US"/>
              </w:rPr>
            </w:pPr>
          </w:p>
          <w:p w:rsidR="00130F8D" w:rsidRPr="00B34E76" w:rsidRDefault="00130F8D" w:rsidP="00312B95">
            <w:pPr>
              <w:ind w:left="0"/>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It is smart to let the SQL file names begin with the entity type name, so they stay neatly grouped together:</w:t>
            </w:r>
          </w:p>
          <w:p w:rsidR="00130F8D" w:rsidRPr="00B34E76" w:rsidRDefault="00130F8D" w:rsidP="00312B95">
            <w:pPr>
              <w:ind w:left="0"/>
              <w:rPr>
                <w:lang w:val="en-US"/>
              </w:rPr>
            </w:pPr>
          </w:p>
          <w:p w:rsidR="00130F8D" w:rsidRPr="00B34E76" w:rsidRDefault="00130F8D" w:rsidP="00312B95">
            <w:pPr>
              <w:rPr>
                <w:lang w:val="en-US"/>
              </w:rPr>
            </w:pPr>
            <w:r w:rsidRPr="0070024D">
              <w:rPr>
                <w:noProof/>
                <w:lang w:val="en-US" w:eastAsia="en-US"/>
              </w:rPr>
              <w:drawing>
                <wp:inline distT="0" distB="0" distL="0" distR="0" wp14:anchorId="53618D9F" wp14:editId="6082E7F3">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With NHibernate:</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130F8D" w:rsidRPr="00B34E76" w:rsidRDefault="00130F8D" w:rsidP="00312B95">
            <w:pPr>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Files instead of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lastRenderedPageBreak/>
              <w:drawing>
                <wp:inline distT="0" distB="0" distL="0" distR="0" wp14:anchorId="1909314B" wp14:editId="10B4BFD3">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130F8D" w:rsidRPr="00B34E76" w:rsidRDefault="00130F8D" w:rsidP="00312B95">
            <w:pPr>
              <w:autoSpaceDE w:val="0"/>
              <w:autoSpaceDN w:val="0"/>
              <w:adjustRightInd w:val="0"/>
              <w:rPr>
                <w:rFonts w:ascii="Consolas" w:hAnsi="Consolas" w:cs="Consolas"/>
                <w:color w:val="2B91AF"/>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130F8D" w:rsidRPr="00B34E76" w:rsidRDefault="00130F8D" w:rsidP="00312B95">
            <w:pPr>
              <w:rPr>
                <w:lang w:val="en-US"/>
              </w:rPr>
            </w:pPr>
          </w:p>
          <w:p w:rsidR="00130F8D" w:rsidRPr="00B34E76" w:rsidRDefault="00130F8D" w:rsidP="00312B95">
            <w:pPr>
              <w:ind w:left="0"/>
              <w:rPr>
                <w:i/>
                <w:lang w:val="en-US"/>
              </w:rPr>
            </w:pPr>
            <w:r w:rsidRPr="00B34E76">
              <w:rPr>
                <w:i/>
                <w:lang w:val="en-US"/>
              </w:rPr>
              <w:t>Strings instead of Embedded Resources:</w:t>
            </w:r>
          </w:p>
          <w:p w:rsidR="00130F8D" w:rsidRPr="00B34E76" w:rsidRDefault="00130F8D" w:rsidP="00312B95">
            <w:pPr>
              <w:rPr>
                <w:lang w:val="en-US"/>
              </w:rPr>
            </w:pPr>
          </w:p>
          <w:p w:rsidR="00130F8D" w:rsidRPr="00B34E76" w:rsidRDefault="00130F8D" w:rsidP="00312B95">
            <w:pPr>
              <w:rPr>
                <w:lang w:val="en-US"/>
              </w:rPr>
            </w:pPr>
            <w:r w:rsidRPr="00B34E76">
              <w:rPr>
                <w:lang w:val="en-US"/>
              </w:rPr>
              <w:t>It is not recommended to use SQL strings in your code! But it is possible all the same using the following code:</w:t>
            </w:r>
          </w:p>
          <w:p w:rsidR="00130F8D" w:rsidRPr="00B34E76" w:rsidRDefault="00130F8D" w:rsidP="00312B95">
            <w:pPr>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Pr>
                <w:lang w:val="en-US"/>
              </w:rPr>
              <w:t>In that case n</w:t>
            </w:r>
            <w:r w:rsidRPr="00B34E76">
              <w:rPr>
                <w:lang w:val="en-US"/>
              </w:rPr>
              <w:t>o SQL files have to be included in your project.</w:t>
            </w:r>
          </w:p>
          <w:p w:rsidR="00130F8D" w:rsidRPr="00B34E76" w:rsidRDefault="00130F8D" w:rsidP="00312B95">
            <w:pPr>
              <w:ind w:left="0"/>
              <w:rPr>
                <w:rFonts w:cs="Calibri"/>
                <w:szCs w:val="22"/>
                <w:lang w:val="en-US"/>
              </w:rPr>
            </w:pPr>
          </w:p>
        </w:tc>
      </w:tr>
      <w:tr w:rsidR="00130F8D" w:rsidRPr="00312B95" w:rsidTr="00312B95">
        <w:tc>
          <w:tcPr>
            <w:tcW w:w="1701" w:type="dxa"/>
          </w:tcPr>
          <w:p w:rsidR="00130F8D" w:rsidRPr="00B34E76" w:rsidRDefault="00130F8D" w:rsidP="00312B95">
            <w:pPr>
              <w:ind w:left="0"/>
              <w:rPr>
                <w:lang w:val="en-US"/>
              </w:rPr>
            </w:pPr>
            <w:r w:rsidRPr="00B34E76">
              <w:rPr>
                <w:lang w:val="en-US"/>
              </w:rPr>
              <w:lastRenderedPageBreak/>
              <w:t>XML</w:t>
            </w:r>
          </w:p>
        </w:tc>
        <w:tc>
          <w:tcPr>
            <w:tcW w:w="11085" w:type="dxa"/>
          </w:tcPr>
          <w:p w:rsidR="00130F8D" w:rsidRPr="00B34E76" w:rsidRDefault="00130F8D" w:rsidP="00312B95">
            <w:pPr>
              <w:ind w:left="0"/>
              <w:rPr>
                <w:lang w:val="en-US"/>
              </w:rPr>
            </w:pPr>
            <w:r w:rsidRPr="00B34E76">
              <w:rPr>
                <w:lang w:val="en-US"/>
              </w:rPr>
              <w:t>Always choose XElement (LINQ to XML) over XmlDocument except when you have to use XPath.</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Prefer the XmlHelper methods over using the API’s directly, because the helper will handle nullability and unicity better.</w:t>
            </w:r>
          </w:p>
        </w:tc>
      </w:tr>
    </w:tbl>
    <w:p w:rsidR="00DE6EDD" w:rsidRDefault="00DE6EDD">
      <w:pPr>
        <w:pStyle w:val="Heading2"/>
        <w:rPr>
          <w:lang w:val="en-US"/>
        </w:rPr>
      </w:pPr>
      <w:r>
        <w:rPr>
          <w:lang w:val="en-US"/>
        </w:rPr>
        <w:lastRenderedPageBreak/>
        <w:t>Coding Style</w:t>
      </w:r>
      <w:bookmarkEnd w:id="37"/>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t>Coding standards mostly conform to the Microsoft standard described in the following documents:</w:t>
      </w:r>
    </w:p>
    <w:p w:rsidR="00DE6EDD" w:rsidRDefault="00DE6EDD">
      <w:pPr>
        <w:rPr>
          <w:rFonts w:cs="Calibri"/>
          <w:lang w:val="en-US"/>
        </w:rPr>
      </w:pPr>
    </w:p>
    <w:p w:rsidR="00DE6EDD" w:rsidRDefault="00312B95">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312B95">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Heading3"/>
        <w:rPr>
          <w:lang w:val="en-US"/>
        </w:rPr>
      </w:pPr>
      <w:bookmarkStart w:id="38" w:name="_Toc467521805"/>
      <w:r>
        <w:rPr>
          <w:lang w:val="en-US"/>
        </w:rPr>
        <w:t>Casing, Punctuation and Spacing</w:t>
      </w:r>
      <w:bookmarkEnd w:id="38"/>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lastRenderedPageBreak/>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lastRenderedPageBreak/>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lastRenderedPageBreak/>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lastRenderedPageBreak/>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lastRenderedPageBreak/>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lastRenderedPageBreak/>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Heading3"/>
        <w:rPr>
          <w:lang w:val="en-US"/>
        </w:rPr>
      </w:pPr>
      <w:bookmarkStart w:id="39" w:name="_Toc467521806"/>
      <w:r>
        <w:rPr>
          <w:lang w:val="en-US"/>
        </w:rPr>
        <w:t xml:space="preserve">Trivial </w:t>
      </w:r>
      <w:r w:rsidR="00C36D1F">
        <w:rPr>
          <w:lang w:val="en-US"/>
        </w:rPr>
        <w:t>Rules</w:t>
      </w:r>
      <w:bookmarkEnd w:id="39"/>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40" w:name="OLE_LINK4"/>
            <w:r>
              <w:rPr>
                <w:rFonts w:ascii="Consolas"/>
                <w:sz w:val="16"/>
                <w:lang w:val="en-US"/>
              </w:rPr>
              <w:t>-</w:t>
            </w:r>
            <w:bookmarkEnd w:id="40"/>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lastRenderedPageBreak/>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1"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lastRenderedPageBreak/>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lastRenderedPageBreak/>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lastRenderedPageBreak/>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Heading3"/>
        <w:ind w:left="0"/>
        <w:rPr>
          <w:rFonts w:ascii="Arial"/>
          <w:lang w:val="en-US"/>
        </w:rPr>
      </w:pPr>
      <w:bookmarkStart w:id="42" w:name="_Toc467521807"/>
      <w:r>
        <w:rPr>
          <w:rFonts w:ascii="Arial"/>
          <w:lang w:val="en-US"/>
        </w:rPr>
        <w:t>Member Order</w:t>
      </w:r>
      <w:bookmarkEnd w:id="41"/>
      <w:bookmarkEnd w:id="42"/>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Heading3"/>
        <w:rPr>
          <w:lang w:val="en-US"/>
        </w:rPr>
      </w:pPr>
      <w:bookmarkStart w:id="43" w:name="_Toc467521808"/>
      <w:r>
        <w:rPr>
          <w:lang w:val="en-US"/>
        </w:rPr>
        <w:t>Miscellaneous Rules</w:t>
      </w:r>
      <w:bookmarkEnd w:id="43"/>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4"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312B95"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312B95"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312B95"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lastRenderedPageBreak/>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312B95"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312B95"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Heading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stParagraph"/>
        <w:ind w:left="928"/>
        <w:rPr>
          <w:lang w:val="en-US"/>
        </w:rPr>
      </w:pPr>
    </w:p>
    <w:p w:rsidR="00C1293B" w:rsidRPr="00B34E76" w:rsidRDefault="00C1293B" w:rsidP="00C1293B">
      <w:pPr>
        <w:rPr>
          <w:lang w:val="en-US"/>
        </w:rPr>
      </w:pPr>
      <w:r w:rsidRPr="00B34E76">
        <w:rPr>
          <w:color w:val="FF0000"/>
          <w:lang w:val="en-US"/>
        </w:rPr>
        <w:lastRenderedPageBreak/>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Heading3"/>
        <w:rPr>
          <w:lang w:val="en-US"/>
        </w:rPr>
      </w:pPr>
      <w:bookmarkStart w:id="45" w:name="_Toc467521809"/>
      <w:r>
        <w:rPr>
          <w:lang w:val="en-US"/>
        </w:rPr>
        <w:t>Names</w:t>
      </w:r>
      <w:bookmarkEnd w:id="44"/>
      <w:bookmarkEnd w:id="45"/>
    </w:p>
    <w:p w:rsidR="00DE6EDD" w:rsidRDefault="00DE6EDD">
      <w:pPr>
        <w:pStyle w:val="Heading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312B95">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312B95">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Heading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312B95"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312B95"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312B95"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312B95"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Heading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Heading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Heading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Heading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Heading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leGrid"/>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312B95"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312B95"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312B95"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312B95"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312B95"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312B95"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Heading4"/>
        <w:rPr>
          <w:lang w:val="en-US"/>
        </w:rPr>
      </w:pPr>
      <w:r>
        <w:rPr>
          <w:lang w:val="en-US"/>
        </w:rPr>
        <w:lastRenderedPageBreak/>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312B95"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Heading3"/>
        <w:rPr>
          <w:lang w:val="en-US"/>
        </w:rPr>
      </w:pPr>
      <w:bookmarkStart w:id="46" w:name="_Toc414290592"/>
      <w:bookmarkStart w:id="47" w:name="_Toc431816829"/>
      <w:bookmarkStart w:id="48" w:name="_Toc467521810"/>
      <w:r w:rsidRPr="00B34E76">
        <w:rPr>
          <w:lang w:val="en-US"/>
        </w:rPr>
        <w:t>Best Practices</w:t>
      </w:r>
      <w:bookmarkEnd w:id="46"/>
      <w:bookmarkEnd w:id="47"/>
      <w:bookmarkEnd w:id="48"/>
    </w:p>
    <w:p w:rsidR="003F3B37" w:rsidRPr="00B34E76" w:rsidRDefault="003F3B37" w:rsidP="003F3B37">
      <w:pPr>
        <w:pStyle w:val="Heading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lastRenderedPageBreak/>
        <w:t>Validators should also guard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stParagraph"/>
        <w:tabs>
          <w:tab w:val="left" w:pos="1364"/>
        </w:tabs>
        <w:ind w:left="852"/>
        <w:rPr>
          <w:lang w:val="en-US"/>
        </w:rPr>
      </w:pPr>
    </w:p>
    <w:tbl>
      <w:tblPr>
        <w:tblStyle w:val="TableGrid"/>
        <w:tblW w:w="0" w:type="auto"/>
        <w:tblInd w:w="392" w:type="dxa"/>
        <w:tblLook w:val="04A0" w:firstRow="1" w:lastRow="0" w:firstColumn="1" w:lastColumn="0" w:noHBand="0" w:noVBand="1"/>
      </w:tblPr>
      <w:tblGrid>
        <w:gridCol w:w="2693"/>
        <w:gridCol w:w="6201"/>
      </w:tblGrid>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lastRenderedPageBreak/>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stParagraph"/>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stParagraph"/>
              <w:tabs>
                <w:tab w:val="left" w:pos="1364"/>
              </w:tabs>
              <w:ind w:left="0"/>
              <w:rPr>
                <w:lang w:val="en-US"/>
              </w:rPr>
            </w:pPr>
          </w:p>
          <w:p w:rsidR="003F3B37" w:rsidRPr="00B34E76" w:rsidRDefault="003F3B37" w:rsidP="008C3809">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lastRenderedPageBreak/>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Heading2"/>
        <w:rPr>
          <w:lang w:val="en-US"/>
        </w:rPr>
      </w:pPr>
      <w:bookmarkStart w:id="49" w:name="_Toc467521811"/>
      <w:r>
        <w:rPr>
          <w:lang w:val="en-US"/>
        </w:rPr>
        <w:t>Bad Practices</w:t>
      </w:r>
      <w:bookmarkEnd w:id="49"/>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312B95"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 xml:space="preserve">Copy-past programming is the practice of implementing new functionality by copying a old code and then slightly changing it. This is very bad practice and creates a lot of slightly different copies of code, that make it difficult to </w:t>
            </w:r>
            <w:r w:rsidRPr="00616E2D">
              <w:rPr>
                <w:rFonts w:eastAsia="Times New Roman" w:cs="Calibri"/>
                <w:szCs w:val="22"/>
                <w:lang w:val="en-US"/>
              </w:rPr>
              <w:lastRenderedPageBreak/>
              <w:t>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lastRenderedPageBreak/>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lastRenderedPageBreak/>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w:t>
            </w:r>
            <w:r>
              <w:rPr>
                <w:rFonts w:cs="Calibri"/>
                <w:lang w:val="en-US"/>
              </w:rPr>
              <w:lastRenderedPageBreak/>
              <w:t>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lastRenderedPageBreak/>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When a call to a member does more than you would </w:t>
            </w:r>
            <w:r w:rsidR="00167C34">
              <w:rPr>
                <w:rFonts w:cs="Calibri"/>
                <w:lang w:val="en-US"/>
              </w:rPr>
              <w:t xml:space="preserve">expect and has unintuitive side </w:t>
            </w:r>
            <w:r>
              <w:rPr>
                <w:rFonts w:cs="Calibri"/>
                <w:lang w:val="en-US"/>
              </w:rPr>
              <w:t>effects that you do not see.</w:t>
            </w:r>
          </w:p>
          <w:p w:rsidR="00DE6EDD" w:rsidRDefault="00DE6EDD">
            <w:pPr>
              <w:ind w:left="0"/>
              <w:rPr>
                <w:rFonts w:cs="Calibri"/>
                <w:lang w:val="en-US"/>
              </w:rPr>
            </w:pPr>
          </w:p>
          <w:p w:rsidR="00DE6EDD" w:rsidRDefault="00167C34">
            <w:pPr>
              <w:ind w:left="0"/>
              <w:rPr>
                <w:rFonts w:cs="Calibri"/>
                <w:lang w:val="en-US"/>
              </w:rPr>
            </w:pPr>
            <w:r>
              <w:rPr>
                <w:rFonts w:cs="Calibri"/>
                <w:lang w:val="en-US"/>
              </w:rPr>
              <w:t xml:space="preserve">Solution: execute the side </w:t>
            </w:r>
            <w:r w:rsidR="00DE6EDD">
              <w:rPr>
                <w:rFonts w:cs="Calibri"/>
                <w:lang w:val="en-US"/>
              </w:rPr>
              <w:t>effects explicitly, so you see what is going on, instead of letting the side</w:t>
            </w:r>
            <w:r>
              <w:rPr>
                <w:rFonts w:cs="Calibri"/>
                <w:lang w:val="en-US"/>
              </w:rPr>
              <w:t xml:space="preserve"> </w:t>
            </w:r>
            <w:r w:rsidR="00DE6EDD">
              <w:rPr>
                <w:rFonts w:cs="Calibri"/>
                <w:lang w:val="en-US"/>
              </w:rPr>
              <w:t>effects go off automatically.</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lastRenderedPageBreak/>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lastRenderedPageBreak/>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lastRenderedPageBreak/>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lastRenderedPageBreak/>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lastRenderedPageBreak/>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Interfaces of classes, methods and other members must clearly show what the member will do. A method’s name should say what it does. Preferrably, if the method needs input, it should be a parameter, if a method has output it </w:t>
            </w:r>
            <w:r>
              <w:rPr>
                <w:rFonts w:cs="Calibri"/>
                <w:lang w:val="en-US"/>
              </w:rPr>
              <w:lastRenderedPageBreak/>
              <w:t>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lastRenderedPageBreak/>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bl>
    <w:p w:rsidR="00DE6EDD" w:rsidRDefault="00DE6EDD">
      <w:pPr>
        <w:rPr>
          <w:lang w:val="en-US"/>
        </w:rPr>
      </w:pPr>
    </w:p>
    <w:p w:rsidR="00DE6EDD" w:rsidRDefault="00DE6EDD">
      <w:pPr>
        <w:pStyle w:val="Heading2"/>
        <w:rPr>
          <w:lang w:val="en-US"/>
        </w:rPr>
      </w:pPr>
      <w:bookmarkStart w:id="50" w:name="_Toc467521812"/>
      <w:r>
        <w:rPr>
          <w:lang w:val="en-US"/>
        </w:rPr>
        <w:lastRenderedPageBreak/>
        <w:t>Service Architecture</w:t>
      </w:r>
      <w:bookmarkEnd w:id="50"/>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51" w:name="_Toc467521813"/>
      <w:r>
        <w:rPr>
          <w:lang w:val="en-US"/>
        </w:rPr>
        <w:t>The ESB Concept</w:t>
      </w:r>
      <w:bookmarkEnd w:id="51"/>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52" w:name="_Toc467521814"/>
      <w:r>
        <w:rPr>
          <w:lang w:val="en-US"/>
        </w:rPr>
        <w:t>Canonical Model</w:t>
      </w:r>
      <w:bookmarkEnd w:id="52"/>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53" w:name="_Toc467521815"/>
      <w:r>
        <w:rPr>
          <w:lang w:val="en-US"/>
        </w:rPr>
        <w:t>Less Integration Code</w:t>
      </w:r>
      <w:bookmarkEnd w:id="53"/>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lastRenderedPageBreak/>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54" w:name="_Toc467521816"/>
      <w:r>
        <w:rPr>
          <w:lang w:val="en-US"/>
        </w:rPr>
        <w:lastRenderedPageBreak/>
        <w:t>Clearer Integration Code</w:t>
      </w:r>
      <w:bookmarkEnd w:id="54"/>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55" w:name="_Toc467521817"/>
      <w:r>
        <w:rPr>
          <w:lang w:val="en-US"/>
        </w:rPr>
        <w:t>In Practice</w:t>
      </w:r>
      <w:bookmarkEnd w:id="55"/>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56" w:name="_Toc467521818"/>
      <w:r>
        <w:rPr>
          <w:lang w:val="en-US"/>
        </w:rPr>
        <w:t>Standard ESB</w:t>
      </w:r>
      <w:r w:rsidR="007D299E">
        <w:rPr>
          <w:lang w:val="en-US"/>
        </w:rPr>
        <w:t xml:space="preserve"> vs Custom ESB</w:t>
      </w:r>
      <w:bookmarkEnd w:id="5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57" w:name="_Toc467521819"/>
      <w:r>
        <w:rPr>
          <w:lang w:val="en-US"/>
        </w:rPr>
        <w:t>ESB Model</w:t>
      </w:r>
      <w:bookmarkEnd w:id="5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r>
        <w:rPr>
          <w:lang w:val="en-US"/>
        </w:rPr>
        <w:lastRenderedPageBreak/>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58" w:name="_Toc467521820"/>
      <w:r>
        <w:rPr>
          <w:lang w:val="en-US"/>
        </w:rPr>
        <w:t>Service Implementations</w:t>
      </w:r>
      <w:bookmarkEnd w:id="58"/>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59" w:name="_Toc467521821"/>
      <w:r>
        <w:rPr>
          <w:lang w:val="en-US"/>
        </w:rPr>
        <w:t>Multi-Dispatch</w:t>
      </w:r>
      <w:bookmarkEnd w:id="59"/>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Heading3"/>
        <w:rPr>
          <w:lang w:val="en-US"/>
        </w:rPr>
      </w:pPr>
      <w:bookmarkStart w:id="60" w:name="_Toc467521822"/>
      <w:r>
        <w:rPr>
          <w:lang w:val="en-US"/>
        </w:rPr>
        <w:t>Namespaces</w:t>
      </w:r>
      <w:bookmarkEnd w:id="60"/>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312B95"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312B95" w:rsidTr="006D0D84">
        <w:tc>
          <w:tcPr>
            <w:tcW w:w="4562" w:type="dxa"/>
          </w:tcPr>
          <w:p w:rsidR="007554F4" w:rsidRDefault="007554F4" w:rsidP="00575E03">
            <w:pPr>
              <w:ind w:left="0"/>
              <w:rPr>
                <w:lang w:val="en-US"/>
              </w:rPr>
            </w:pPr>
            <w:r>
              <w:rPr>
                <w:lang w:val="en-US"/>
              </w:rPr>
              <w:lastRenderedPageBreak/>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312B95"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312B95"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312B95"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312B95"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312B95"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312B95"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312B95"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312B95"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312B95"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312B95"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312B95"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61" w:name="_Toc408848053"/>
      <w:bookmarkStart w:id="62" w:name="_Toc467521823"/>
      <w:r>
        <w:rPr>
          <w:lang w:val="en-US"/>
        </w:rPr>
        <w:t>Service-Related Patterns</w:t>
      </w:r>
      <w:bookmarkEnd w:id="61"/>
      <w:bookmarkEnd w:id="62"/>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312B95">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312B95">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Heading2"/>
        <w:rPr>
          <w:lang w:val="en-US"/>
        </w:rPr>
      </w:pPr>
      <w:bookmarkStart w:id="63" w:name="_Toc467521824"/>
      <w:r>
        <w:rPr>
          <w:lang w:val="en-US"/>
        </w:rPr>
        <w:t>Design Principles</w:t>
      </w:r>
      <w:bookmarkEnd w:id="63"/>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Heading3"/>
        <w:rPr>
          <w:lang w:val="en-US"/>
        </w:rPr>
      </w:pPr>
      <w:bookmarkStart w:id="64" w:name="_Toc414290605"/>
      <w:bookmarkStart w:id="65" w:name="_Toc431816836"/>
      <w:bookmarkStart w:id="66" w:name="_Toc467521825"/>
      <w:r w:rsidRPr="008C3809">
        <w:rPr>
          <w:lang w:val="en-US"/>
        </w:rPr>
        <w:t>Separation of Concerns</w:t>
      </w:r>
      <w:bookmarkEnd w:id="64"/>
      <w:bookmarkEnd w:id="65"/>
      <w:bookmarkEnd w:id="66"/>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lastRenderedPageBreak/>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leGrid"/>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lastRenderedPageBreak/>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Heading3"/>
        <w:rPr>
          <w:lang w:val="en-US"/>
        </w:rPr>
      </w:pPr>
      <w:bookmarkStart w:id="67" w:name="_Toc414290606"/>
      <w:bookmarkStart w:id="68" w:name="_Toc431816837"/>
      <w:bookmarkStart w:id="69" w:name="_Toc467521826"/>
      <w:r w:rsidRPr="008C3809">
        <w:rPr>
          <w:lang w:val="en-US"/>
        </w:rPr>
        <w:t>Other</w:t>
      </w:r>
      <w:bookmarkEnd w:id="67"/>
      <w:bookmarkEnd w:id="68"/>
      <w:bookmarkEnd w:id="69"/>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312B95"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lastRenderedPageBreak/>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lastRenderedPageBreak/>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312B95" w:rsidTr="00576340">
        <w:tc>
          <w:tcPr>
            <w:tcW w:w="2285" w:type="dxa"/>
          </w:tcPr>
          <w:p w:rsidR="00150EEE" w:rsidRDefault="00150EEE">
            <w:pPr>
              <w:ind w:left="0"/>
              <w:rPr>
                <w:rFonts w:cs="Calibri"/>
                <w:lang w:val="en-US"/>
              </w:rPr>
            </w:pPr>
            <w:r>
              <w:rPr>
                <w:rFonts w:cs="Calibri"/>
                <w:lang w:val="en-US"/>
              </w:rPr>
              <w:lastRenderedPageBreak/>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3D3AAC" w:rsidRPr="008E5D60" w:rsidTr="00576340">
        <w:tc>
          <w:tcPr>
            <w:tcW w:w="2285" w:type="dxa"/>
          </w:tcPr>
          <w:p w:rsidR="003D3AAC" w:rsidRDefault="003D3AAC">
            <w:pPr>
              <w:ind w:left="0"/>
              <w:rPr>
                <w:rFonts w:cs="Calibri"/>
                <w:lang w:val="en-US"/>
              </w:rPr>
            </w:pPr>
            <w:r>
              <w:rPr>
                <w:rFonts w:cs="Calibri"/>
                <w:lang w:val="en-US"/>
              </w:rPr>
              <w:t>‘Too difficult’ principle</w:t>
            </w:r>
          </w:p>
        </w:tc>
        <w:tc>
          <w:tcPr>
            <w:tcW w:w="10917" w:type="dxa"/>
          </w:tcPr>
          <w:p w:rsidR="003D3AAC" w:rsidRDefault="003D3AAC">
            <w:pPr>
              <w:ind w:left="0"/>
              <w:rPr>
                <w:rFonts w:cs="Calibri"/>
                <w:lang w:val="en-US"/>
              </w:rPr>
            </w:pPr>
            <w:r>
              <w:rPr>
                <w:rFonts w:cs="Calibri"/>
                <w:lang w:val="en-US"/>
              </w:rPr>
              <w:t>‘Don’t be too hard on yourself’ principle / ‘It can’t be that hard’ principle / ‘It is not allowed to be hard’</w:t>
            </w:r>
            <w:r w:rsidR="00202E6A">
              <w:rPr>
                <w:rFonts w:cs="Calibri"/>
                <w:lang w:val="en-US"/>
              </w:rPr>
              <w:t>:</w:t>
            </w:r>
          </w:p>
          <w:p w:rsidR="00202E6A" w:rsidRDefault="00202E6A">
            <w:pPr>
              <w:ind w:left="0"/>
              <w:rPr>
                <w:rFonts w:cs="Calibri"/>
                <w:lang w:val="en-US"/>
              </w:rPr>
            </w:pPr>
          </w:p>
          <w:p w:rsidR="00202E6A" w:rsidRDefault="00202E6A">
            <w:pPr>
              <w:ind w:left="0"/>
              <w:rPr>
                <w:rFonts w:cs="Calibri"/>
                <w:lang w:val="en-US"/>
              </w:rPr>
            </w:pPr>
            <w:r>
              <w:rPr>
                <w:rFonts w:cs="Calibri"/>
                <w:lang w:val="en-US"/>
              </w:rPr>
              <w:t>Allow yourself to admit, that implementing it a certain way is just going to be too difficult (for you). Look at it another way: if it is that difficult, perhaps there is a simpler solution, that you have overlooked. This may help you keep an open mind for other solutions. Do not let this be an excuse for laziness. Just keep an open mind.</w:t>
            </w:r>
          </w:p>
          <w:p w:rsidR="00202E6A" w:rsidRDefault="00202E6A">
            <w:pPr>
              <w:ind w:left="0"/>
              <w:rPr>
                <w:rFonts w:cs="Calibri"/>
                <w:lang w:val="en-US"/>
              </w:rPr>
            </w:pPr>
          </w:p>
          <w:p w:rsidR="00202E6A" w:rsidRDefault="00202E6A">
            <w:pPr>
              <w:ind w:left="0"/>
              <w:rPr>
                <w:rFonts w:cs="Calibri"/>
                <w:lang w:val="en-US"/>
              </w:rPr>
            </w:pPr>
            <w:r>
              <w:rPr>
                <w:rFonts w:cs="Calibri"/>
                <w:lang w:val="en-US"/>
              </w:rPr>
              <w:t>If things become difficult to implement, think back to the core of the problem and that if the problem sounds simple, the solution might be too. (Large gray area.)</w:t>
            </w:r>
          </w:p>
        </w:tc>
      </w:tr>
      <w:tr w:rsidR="009A5FCD" w:rsidRPr="00312B95" w:rsidTr="00576340">
        <w:tc>
          <w:tcPr>
            <w:tcW w:w="2285" w:type="dxa"/>
          </w:tcPr>
          <w:p w:rsidR="009A5FCD" w:rsidRDefault="009A5FCD">
            <w:pPr>
              <w:ind w:left="0"/>
              <w:rPr>
                <w:rFonts w:cs="Calibri"/>
                <w:lang w:val="en-US"/>
              </w:rPr>
            </w:pPr>
            <w:r>
              <w:rPr>
                <w:rFonts w:cs="Calibri"/>
                <w:lang w:val="en-US"/>
              </w:rPr>
              <w:lastRenderedPageBreak/>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lastRenderedPageBreak/>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lastRenderedPageBreak/>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lastRenderedPageBreak/>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312B95" w:rsidTr="00576340">
        <w:tc>
          <w:tcPr>
            <w:tcW w:w="2285" w:type="dxa"/>
          </w:tcPr>
          <w:p w:rsidR="004717ED" w:rsidRPr="00B34E76" w:rsidRDefault="004717ED" w:rsidP="00CF2D32">
            <w:pPr>
              <w:ind w:left="0"/>
              <w:rPr>
                <w:lang w:val="en-US"/>
              </w:rPr>
            </w:pPr>
            <w:r>
              <w:rPr>
                <w:lang w:val="en-US"/>
              </w:rPr>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bl>
    <w:p w:rsidR="00DE6EDD" w:rsidRDefault="00DE6EDD">
      <w:pPr>
        <w:pStyle w:val="Heading2"/>
        <w:rPr>
          <w:lang w:val="en-US"/>
        </w:rPr>
      </w:pPr>
      <w:bookmarkStart w:id="70" w:name="_Toc467521827"/>
      <w:r>
        <w:rPr>
          <w:lang w:val="en-US"/>
        </w:rPr>
        <w:t>Database Conventions</w:t>
      </w:r>
      <w:bookmarkEnd w:id="70"/>
    </w:p>
    <w:p w:rsidR="00415662" w:rsidRPr="00415662" w:rsidRDefault="00415662" w:rsidP="006527EA">
      <w:pPr>
        <w:pStyle w:val="Heading3"/>
        <w:rPr>
          <w:lang w:val="en-US"/>
        </w:rPr>
      </w:pPr>
      <w:bookmarkStart w:id="71" w:name="_Toc414290594"/>
      <w:bookmarkStart w:id="72" w:name="_Toc431816839"/>
      <w:bookmarkStart w:id="73" w:name="_Toc467521828"/>
      <w:r w:rsidRPr="00415662">
        <w:rPr>
          <w:lang w:val="en-US"/>
        </w:rPr>
        <w:t>Developing a Database</w:t>
      </w:r>
      <w:bookmarkEnd w:id="71"/>
      <w:bookmarkEnd w:id="72"/>
      <w:bookmarkEnd w:id="73"/>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74" w:name="_Toc414290595"/>
      <w:bookmarkStart w:id="75" w:name="_Toc431816840"/>
      <w:bookmarkStart w:id="76" w:name="_Toc467521829"/>
      <w:r w:rsidRPr="00415662">
        <w:rPr>
          <w:lang w:val="en-US"/>
        </w:rPr>
        <w:lastRenderedPageBreak/>
        <w:t>Naming Conventions</w:t>
      </w:r>
      <w:bookmarkEnd w:id="74"/>
      <w:bookmarkEnd w:id="75"/>
      <w:bookmarkEnd w:id="76"/>
    </w:p>
    <w:tbl>
      <w:tblPr>
        <w:tblStyle w:val="TableGrid"/>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312B95"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312B95"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Heading3"/>
        <w:rPr>
          <w:lang w:val="en-US"/>
        </w:rPr>
      </w:pPr>
      <w:bookmarkStart w:id="77" w:name="_Toc414290596"/>
      <w:bookmarkStart w:id="78" w:name="_Toc431816841"/>
      <w:bookmarkStart w:id="79" w:name="_Toc467521830"/>
      <w:r w:rsidRPr="00415662">
        <w:rPr>
          <w:lang w:val="en-US"/>
        </w:rPr>
        <w:t>Rules</w:t>
      </w:r>
      <w:bookmarkEnd w:id="77"/>
      <w:bookmarkEnd w:id="78"/>
      <w:bookmarkEnd w:id="79"/>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80" w:name="_Toc414290597"/>
      <w:bookmarkStart w:id="81" w:name="_Toc431816842"/>
      <w:bookmarkStart w:id="82" w:name="_Toc467521831"/>
      <w:r w:rsidRPr="00415662">
        <w:rPr>
          <w:lang w:val="en-US"/>
        </w:rPr>
        <w:t>Upgrade Scripts</w:t>
      </w:r>
      <w:bookmarkEnd w:id="80"/>
      <w:bookmarkEnd w:id="81"/>
      <w:bookmarkEnd w:id="82"/>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leGrid"/>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312B95"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lastRenderedPageBreak/>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lastRenderedPageBreak/>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Heading2"/>
        <w:rPr>
          <w:lang w:val="en-US"/>
        </w:rPr>
      </w:pPr>
      <w:bookmarkStart w:id="83" w:name="_Toc467521832"/>
      <w:r>
        <w:rPr>
          <w:lang w:val="en-US"/>
        </w:rPr>
        <w:t>Se</w:t>
      </w:r>
      <w:r w:rsidR="00000062">
        <w:rPr>
          <w:lang w:val="en-US"/>
        </w:rPr>
        <w:t>rver</w:t>
      </w:r>
      <w:r w:rsidR="007A658B">
        <w:rPr>
          <w:lang w:val="en-US"/>
        </w:rPr>
        <w:t xml:space="preserve"> Architecture</w:t>
      </w:r>
      <w:bookmarkEnd w:id="83"/>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leGrid"/>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 xml:space="preserve">ng the source control services, running builds, </w:t>
            </w:r>
            <w:r>
              <w:rPr>
                <w:lang w:val="en-US"/>
              </w:rPr>
              <w:lastRenderedPageBreak/>
              <w:t>unit tests and code analysis upon each check-in.</w:t>
            </w:r>
          </w:p>
        </w:tc>
        <w:tc>
          <w:tcPr>
            <w:tcW w:w="4319" w:type="dxa"/>
          </w:tcPr>
          <w:p w:rsidR="000A509C" w:rsidRDefault="000A509C" w:rsidP="000A509C">
            <w:pPr>
              <w:ind w:left="0"/>
              <w:rPr>
                <w:lang w:val="en-US"/>
              </w:rPr>
            </w:pPr>
            <w:r>
              <w:rPr>
                <w:lang w:val="en-US"/>
              </w:rPr>
              <w:lastRenderedPageBreak/>
              <w:t>TFS</w:t>
            </w:r>
            <w:r w:rsidR="003A1323">
              <w:rPr>
                <w:lang w:val="en-US"/>
              </w:rPr>
              <w:t xml:space="preserve">. Must be decent configuration for each checking requires a heavy process to run, and </w:t>
            </w:r>
            <w:r w:rsidR="003A1323">
              <w:rPr>
                <w:lang w:val="en-US"/>
              </w:rPr>
              <w:lastRenderedPageBreak/>
              <w:t>the development team has to be able to work efficiently.</w:t>
            </w:r>
          </w:p>
        </w:tc>
      </w:tr>
      <w:tr w:rsidR="000A509C" w:rsidRPr="00312B95" w:rsidTr="003A1323">
        <w:tc>
          <w:tcPr>
            <w:tcW w:w="1979" w:type="dxa"/>
          </w:tcPr>
          <w:p w:rsidR="000A509C" w:rsidRDefault="000A509C" w:rsidP="003A1323">
            <w:pPr>
              <w:ind w:left="0"/>
              <w:rPr>
                <w:lang w:val="en-US"/>
              </w:rPr>
            </w:pPr>
            <w:r>
              <w:rPr>
                <w:lang w:val="en-US"/>
              </w:rPr>
              <w:lastRenderedPageBreak/>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312B95" w:rsidTr="003A1323">
        <w:tc>
          <w:tcPr>
            <w:tcW w:w="1979" w:type="dxa"/>
          </w:tcPr>
          <w:p w:rsidR="003A1323" w:rsidRDefault="003A1323" w:rsidP="003A1323">
            <w:pPr>
              <w:ind w:left="0"/>
              <w:rPr>
                <w:lang w:val="en-US"/>
              </w:rPr>
            </w:pPr>
            <w:r>
              <w:rPr>
                <w:lang w:val="en-US"/>
              </w:rPr>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312B95"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312B95"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lastRenderedPageBreak/>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Heading3"/>
        <w:rPr>
          <w:lang w:val="en-US"/>
        </w:rPr>
      </w:pPr>
      <w:bookmarkStart w:id="84" w:name="_Toc467521833"/>
      <w:r>
        <w:rPr>
          <w:lang w:val="en-US"/>
        </w:rPr>
        <w:t>DTAP</w:t>
      </w:r>
      <w:bookmarkEnd w:id="84"/>
    </w:p>
    <w:p w:rsidR="00FA6D89" w:rsidRPr="00FA6D89" w:rsidRDefault="00FA6D89" w:rsidP="00FA6D89">
      <w:pPr>
        <w:rPr>
          <w:lang w:val="en-US"/>
        </w:rPr>
      </w:pPr>
      <w:r>
        <w:rPr>
          <w:lang w:val="en-US"/>
        </w:rPr>
        <w:t>&lt;TODO: Write something about this.&gt;</w:t>
      </w:r>
    </w:p>
    <w:p w:rsidR="000A509C" w:rsidRDefault="000A509C" w:rsidP="00552AE3">
      <w:pPr>
        <w:pStyle w:val="Heading3"/>
        <w:rPr>
          <w:lang w:val="en-US"/>
        </w:rPr>
      </w:pPr>
      <w:bookmarkStart w:id="85" w:name="_Toc467521834"/>
      <w:r>
        <w:rPr>
          <w:lang w:val="en-US"/>
        </w:rPr>
        <w:t>Folders</w:t>
      </w:r>
      <w:bookmarkEnd w:id="85"/>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lastRenderedPageBreak/>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312B9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312B9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Heading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 xml:space="preserve">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w:t>
      </w:r>
      <w:r>
        <w:rPr>
          <w:lang w:val="en-US"/>
        </w:rPr>
        <w:lastRenderedPageBreak/>
        <w:t>that is mapped to the outermost root of the source control system. Not to a branch, not to a Collection, but to the server name or IP address of the source control server.</w:t>
      </w:r>
    </w:p>
    <w:p w:rsidR="00552AE3" w:rsidRDefault="00552AE3" w:rsidP="00552AE3">
      <w:pPr>
        <w:pStyle w:val="Heading3"/>
        <w:rPr>
          <w:lang w:val="en-US"/>
        </w:rPr>
      </w:pPr>
      <w:bookmarkStart w:id="86" w:name="_Toc467521835"/>
      <w:r>
        <w:rPr>
          <w:lang w:val="en-US"/>
        </w:rPr>
        <w:t>Backups</w:t>
      </w:r>
      <w:bookmarkEnd w:id="86"/>
    </w:p>
    <w:p w:rsidR="00552AE3" w:rsidRPr="00552AE3" w:rsidRDefault="00552AE3" w:rsidP="00552AE3">
      <w:pPr>
        <w:rPr>
          <w:lang w:val="en-US"/>
        </w:rPr>
      </w:pPr>
      <w:r>
        <w:rPr>
          <w:lang w:val="en-US"/>
        </w:rPr>
        <w:t>&lt;…&gt;</w:t>
      </w:r>
    </w:p>
    <w:p w:rsidR="00DE6EDD" w:rsidRDefault="00DE6EDD">
      <w:pPr>
        <w:pStyle w:val="Heading2"/>
        <w:rPr>
          <w:lang w:val="en-US"/>
        </w:rPr>
      </w:pPr>
      <w:bookmarkStart w:id="87" w:name="_Toc467521836"/>
      <w:r>
        <w:rPr>
          <w:lang w:val="en-US"/>
        </w:rPr>
        <w:t>Appendices</w:t>
      </w:r>
      <w:bookmarkEnd w:id="87"/>
    </w:p>
    <w:p w:rsidR="00DE6EDD" w:rsidRDefault="00DE6EDD">
      <w:pPr>
        <w:pStyle w:val="Heading3"/>
        <w:rPr>
          <w:lang w:val="en-US"/>
        </w:rPr>
      </w:pPr>
      <w:bookmarkStart w:id="88" w:name="_Toc467521837"/>
      <w:r>
        <w:rPr>
          <w:lang w:val="en-US"/>
        </w:rPr>
        <w:t>Appendix A: Layering Checklist</w:t>
      </w:r>
      <w:bookmarkEnd w:id="88"/>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lastRenderedPageBreak/>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Heading3"/>
      </w:pPr>
      <w:bookmarkStart w:id="89" w:name="_Toc467521838"/>
      <w:r w:rsidRPr="00491849">
        <w:lastRenderedPageBreak/>
        <w:t xml:space="preserve">Appendix B: Knopteksten en berichtteksten in applicaties (resource strings) </w:t>
      </w:r>
      <w:r w:rsidR="00BE2ED2">
        <w:t xml:space="preserve"> (Dutch)</w:t>
      </w:r>
      <w:bookmarkEnd w:id="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r w:rsidRPr="00491849">
        <w:t>Varianten van resource files</w:t>
      </w:r>
    </w:p>
    <w:p w:rsidR="00DE1AD6" w:rsidRPr="00491849" w:rsidRDefault="00DE1AD6" w:rsidP="00DE1AD6">
      <w:pPr>
        <w:pStyle w:val="ListParagraph"/>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stParagraph"/>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stParagraph"/>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Heading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stParagraph"/>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stParagraph"/>
        <w:numPr>
          <w:ilvl w:val="0"/>
          <w:numId w:val="46"/>
        </w:numPr>
        <w:spacing w:line="276" w:lineRule="auto"/>
      </w:pPr>
      <w:r w:rsidRPr="00491849">
        <w:t>Voor Engels gebruiken we de Amerikaanse spelling.</w:t>
      </w:r>
    </w:p>
    <w:p w:rsidR="00DE1AD6" w:rsidRPr="00491849" w:rsidRDefault="00DE1AD6" w:rsidP="00DE1AD6">
      <w:pPr>
        <w:pStyle w:val="ListParagraph"/>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stParagraph"/>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stParagraph"/>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Heading4"/>
      </w:pPr>
      <w:r w:rsidRPr="00491849">
        <w:lastRenderedPageBreak/>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stParagraph"/>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stParagraph"/>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stParagraph"/>
        <w:numPr>
          <w:ilvl w:val="0"/>
          <w:numId w:val="44"/>
        </w:numPr>
        <w:spacing w:line="276" w:lineRule="auto"/>
      </w:pPr>
      <w:r w:rsidRPr="00491849">
        <w:t>CanonicalModel: een tussenmodel voor uitwisseling van gegevens tussen verschillende systemen.</w:t>
      </w:r>
    </w:p>
    <w:p w:rsidR="00DE1AD6" w:rsidRPr="00491849" w:rsidRDefault="00DE1AD6" w:rsidP="00DE1AD6">
      <w:pPr>
        <w:pStyle w:val="ListParagraph"/>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stParagraph"/>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Heading4"/>
        <w:rPr>
          <w:lang w:val="en-US"/>
        </w:rPr>
      </w:pPr>
      <w:r w:rsidRPr="00B34E76">
        <w:rPr>
          <w:lang w:val="en-US"/>
        </w:rPr>
        <w:t>Tips</w:t>
      </w:r>
    </w:p>
    <w:p w:rsidR="00DE1AD6" w:rsidRPr="00491849" w:rsidRDefault="00DE1AD6" w:rsidP="00DE1AD6">
      <w:pPr>
        <w:pStyle w:val="ListParagraph"/>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stParagraph"/>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stParagraph"/>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964" w:rsidRDefault="003D7964">
      <w:r>
        <w:separator/>
      </w:r>
    </w:p>
  </w:endnote>
  <w:endnote w:type="continuationSeparator" w:id="0">
    <w:p w:rsidR="003D7964" w:rsidRDefault="003D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06143F">
      <w:rPr>
        <w:rStyle w:val="PageNumber"/>
        <w:noProof/>
      </w:rPr>
      <w:t>39</w:t>
    </w:r>
    <w:r>
      <w:fldChar w:fldCharType="end"/>
    </w:r>
    <w:r>
      <w:rPr>
        <w:rStyle w:val="PageNumber"/>
      </w:rPr>
      <w:t xml:space="preserve"> / </w:t>
    </w:r>
    <w:r>
      <w:fldChar w:fldCharType="begin"/>
    </w:r>
    <w:r>
      <w:rPr>
        <w:rStyle w:val="PageNumber"/>
      </w:rPr>
      <w:instrText xml:space="preserve"> NUMPAGES </w:instrText>
    </w:r>
    <w:r>
      <w:fldChar w:fldCharType="separate"/>
    </w:r>
    <w:r w:rsidR="0006143F">
      <w:rPr>
        <w:rStyle w:val="PageNumber"/>
        <w:noProof/>
      </w:rPr>
      <w:t>119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162689">
      <w:rPr>
        <w:rStyle w:val="PageNumber"/>
        <w:noProof/>
      </w:rPr>
      <w:t>13</w:t>
    </w:r>
    <w:r>
      <w:fldChar w:fldCharType="end"/>
    </w:r>
    <w:r>
      <w:rPr>
        <w:rStyle w:val="PageNumber"/>
      </w:rPr>
      <w:t xml:space="preserve"> / </w:t>
    </w:r>
    <w:r>
      <w:fldChar w:fldCharType="begin"/>
    </w:r>
    <w:r>
      <w:rPr>
        <w:rStyle w:val="PageNumber"/>
      </w:rPr>
      <w:instrText xml:space="preserve"> NUMPAGES </w:instrText>
    </w:r>
    <w:r>
      <w:fldChar w:fldCharType="separate"/>
    </w:r>
    <w:r w:rsidR="00162689">
      <w:rPr>
        <w:rStyle w:val="PageNumber"/>
        <w:noProof/>
      </w:rPr>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964" w:rsidRDefault="003D7964">
      <w:r>
        <w:separator/>
      </w:r>
    </w:p>
  </w:footnote>
  <w:footnote w:type="continuationSeparator" w:id="0">
    <w:p w:rsidR="003D7964" w:rsidRDefault="003D7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317EB"/>
    <w:rsid w:val="000515F9"/>
    <w:rsid w:val="0006143F"/>
    <w:rsid w:val="00063521"/>
    <w:rsid w:val="000677E0"/>
    <w:rsid w:val="0007236A"/>
    <w:rsid w:val="00075798"/>
    <w:rsid w:val="00082A2A"/>
    <w:rsid w:val="000A509C"/>
    <w:rsid w:val="000B5786"/>
    <w:rsid w:val="000C682F"/>
    <w:rsid w:val="000D2AF3"/>
    <w:rsid w:val="00101AF4"/>
    <w:rsid w:val="0011528D"/>
    <w:rsid w:val="00120A1C"/>
    <w:rsid w:val="001218C5"/>
    <w:rsid w:val="00130F8D"/>
    <w:rsid w:val="001328F7"/>
    <w:rsid w:val="001446C3"/>
    <w:rsid w:val="00150EEE"/>
    <w:rsid w:val="00154FE5"/>
    <w:rsid w:val="00156ABE"/>
    <w:rsid w:val="00157444"/>
    <w:rsid w:val="00157CBF"/>
    <w:rsid w:val="00162689"/>
    <w:rsid w:val="00167C34"/>
    <w:rsid w:val="00172A27"/>
    <w:rsid w:val="00191606"/>
    <w:rsid w:val="001A0704"/>
    <w:rsid w:val="001C1282"/>
    <w:rsid w:val="00202842"/>
    <w:rsid w:val="00202E6A"/>
    <w:rsid w:val="00207423"/>
    <w:rsid w:val="00213E6A"/>
    <w:rsid w:val="00215F33"/>
    <w:rsid w:val="00217E76"/>
    <w:rsid w:val="0023130D"/>
    <w:rsid w:val="002352E2"/>
    <w:rsid w:val="00240B9D"/>
    <w:rsid w:val="00245CED"/>
    <w:rsid w:val="00254134"/>
    <w:rsid w:val="0026052F"/>
    <w:rsid w:val="00263447"/>
    <w:rsid w:val="00271DA4"/>
    <w:rsid w:val="00275732"/>
    <w:rsid w:val="002840BE"/>
    <w:rsid w:val="0029055C"/>
    <w:rsid w:val="00290E16"/>
    <w:rsid w:val="002A0672"/>
    <w:rsid w:val="002D1745"/>
    <w:rsid w:val="002D6A21"/>
    <w:rsid w:val="002E3B8E"/>
    <w:rsid w:val="002F0A2D"/>
    <w:rsid w:val="002F49D9"/>
    <w:rsid w:val="003074D1"/>
    <w:rsid w:val="003075CB"/>
    <w:rsid w:val="003077E8"/>
    <w:rsid w:val="00312B95"/>
    <w:rsid w:val="003416E9"/>
    <w:rsid w:val="00355769"/>
    <w:rsid w:val="003572BE"/>
    <w:rsid w:val="00365D5A"/>
    <w:rsid w:val="003A1323"/>
    <w:rsid w:val="003A3008"/>
    <w:rsid w:val="003D3AAC"/>
    <w:rsid w:val="003D7964"/>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2150A"/>
    <w:rsid w:val="00521605"/>
    <w:rsid w:val="00534206"/>
    <w:rsid w:val="00552AE3"/>
    <w:rsid w:val="00562DF4"/>
    <w:rsid w:val="00572C4D"/>
    <w:rsid w:val="00575E03"/>
    <w:rsid w:val="00576340"/>
    <w:rsid w:val="0058196E"/>
    <w:rsid w:val="0058509C"/>
    <w:rsid w:val="005B36C8"/>
    <w:rsid w:val="005D3884"/>
    <w:rsid w:val="005D69A7"/>
    <w:rsid w:val="005E0734"/>
    <w:rsid w:val="005F2884"/>
    <w:rsid w:val="005F2B7D"/>
    <w:rsid w:val="00600A1E"/>
    <w:rsid w:val="00600C30"/>
    <w:rsid w:val="00607DD9"/>
    <w:rsid w:val="006101D8"/>
    <w:rsid w:val="00611B6D"/>
    <w:rsid w:val="006155F8"/>
    <w:rsid w:val="00616E2D"/>
    <w:rsid w:val="0062168E"/>
    <w:rsid w:val="00624459"/>
    <w:rsid w:val="0062459C"/>
    <w:rsid w:val="006339DA"/>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3FFB"/>
    <w:rsid w:val="007D4CD6"/>
    <w:rsid w:val="007D4D7F"/>
    <w:rsid w:val="007E38EE"/>
    <w:rsid w:val="008014B2"/>
    <w:rsid w:val="00805A69"/>
    <w:rsid w:val="0080643B"/>
    <w:rsid w:val="008163D6"/>
    <w:rsid w:val="00842131"/>
    <w:rsid w:val="00844FD9"/>
    <w:rsid w:val="008451C7"/>
    <w:rsid w:val="008512A5"/>
    <w:rsid w:val="008538EE"/>
    <w:rsid w:val="00853F16"/>
    <w:rsid w:val="00860094"/>
    <w:rsid w:val="008612FE"/>
    <w:rsid w:val="00865D96"/>
    <w:rsid w:val="008C10D2"/>
    <w:rsid w:val="008C3809"/>
    <w:rsid w:val="008D7815"/>
    <w:rsid w:val="008E5D60"/>
    <w:rsid w:val="008E737F"/>
    <w:rsid w:val="00922A18"/>
    <w:rsid w:val="00947E40"/>
    <w:rsid w:val="00981F23"/>
    <w:rsid w:val="00984B8A"/>
    <w:rsid w:val="00991BC8"/>
    <w:rsid w:val="009A5FCD"/>
    <w:rsid w:val="009B1725"/>
    <w:rsid w:val="009C131B"/>
    <w:rsid w:val="009C4FD3"/>
    <w:rsid w:val="009D5AB5"/>
    <w:rsid w:val="009E5086"/>
    <w:rsid w:val="009F155F"/>
    <w:rsid w:val="009F1729"/>
    <w:rsid w:val="009F2563"/>
    <w:rsid w:val="00A12C92"/>
    <w:rsid w:val="00A13159"/>
    <w:rsid w:val="00A1352F"/>
    <w:rsid w:val="00A178C0"/>
    <w:rsid w:val="00A2090B"/>
    <w:rsid w:val="00A222EB"/>
    <w:rsid w:val="00A22370"/>
    <w:rsid w:val="00A319C8"/>
    <w:rsid w:val="00A354BA"/>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216F"/>
    <w:rsid w:val="00C02839"/>
    <w:rsid w:val="00C06579"/>
    <w:rsid w:val="00C1293B"/>
    <w:rsid w:val="00C277AC"/>
    <w:rsid w:val="00C36D1F"/>
    <w:rsid w:val="00C45B8C"/>
    <w:rsid w:val="00C56D1A"/>
    <w:rsid w:val="00C6088C"/>
    <w:rsid w:val="00C609FD"/>
    <w:rsid w:val="00C747CE"/>
    <w:rsid w:val="00C81B81"/>
    <w:rsid w:val="00C914B2"/>
    <w:rsid w:val="00CA4B10"/>
    <w:rsid w:val="00CA5297"/>
    <w:rsid w:val="00CB1073"/>
    <w:rsid w:val="00CC16FC"/>
    <w:rsid w:val="00CF0E85"/>
    <w:rsid w:val="00CF2D32"/>
    <w:rsid w:val="00CF6B30"/>
    <w:rsid w:val="00D13498"/>
    <w:rsid w:val="00D24830"/>
    <w:rsid w:val="00D538C8"/>
    <w:rsid w:val="00D6154C"/>
    <w:rsid w:val="00D76B0D"/>
    <w:rsid w:val="00D840B5"/>
    <w:rsid w:val="00DB195F"/>
    <w:rsid w:val="00DB4938"/>
    <w:rsid w:val="00DD1040"/>
    <w:rsid w:val="00DD1739"/>
    <w:rsid w:val="00DE1AD6"/>
    <w:rsid w:val="00DE6EDD"/>
    <w:rsid w:val="00DF1BA8"/>
    <w:rsid w:val="00DF5115"/>
    <w:rsid w:val="00E03799"/>
    <w:rsid w:val="00E07D23"/>
    <w:rsid w:val="00E14CDF"/>
    <w:rsid w:val="00E15199"/>
    <w:rsid w:val="00E1732F"/>
    <w:rsid w:val="00E26E99"/>
    <w:rsid w:val="00E37936"/>
    <w:rsid w:val="00E524EE"/>
    <w:rsid w:val="00E61687"/>
    <w:rsid w:val="00E63C17"/>
    <w:rsid w:val="00E67116"/>
    <w:rsid w:val="00E740D0"/>
    <w:rsid w:val="00E86A94"/>
    <w:rsid w:val="00E9514B"/>
    <w:rsid w:val="00EB315B"/>
    <w:rsid w:val="00ED11B0"/>
    <w:rsid w:val="00EF105B"/>
    <w:rsid w:val="00EF2A61"/>
    <w:rsid w:val="00EF670E"/>
    <w:rsid w:val="00F02205"/>
    <w:rsid w:val="00F04CA4"/>
    <w:rsid w:val="00F32DC7"/>
    <w:rsid w:val="00F45B9B"/>
    <w:rsid w:val="00F46CD3"/>
    <w:rsid w:val="00F559BA"/>
    <w:rsid w:val="00F7533A"/>
    <w:rsid w:val="00F942E3"/>
    <w:rsid w:val="00FA6D89"/>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8EEB9E"/>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ind w:left="284"/>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pPr>
      <w:keepNext/>
      <w:spacing w:before="260" w:after="120"/>
      <w:outlineLvl w:val="2"/>
    </w:pPr>
    <w:rPr>
      <w:rFonts w:cs="Arial"/>
      <w:b/>
      <w:bCs/>
      <w:i/>
      <w:color w:val="3A65D0"/>
      <w:sz w:val="28"/>
      <w:szCs w:val="26"/>
    </w:rPr>
  </w:style>
  <w:style w:type="paragraph" w:styleId="Heading4">
    <w:name w:val="heading 4"/>
    <w:basedOn w:val="Normal"/>
    <w:next w:val="Normal"/>
    <w:link w:val="Heading4Char"/>
    <w:qFormat/>
    <w:pPr>
      <w:keepNext/>
      <w:spacing w:before="180" w:after="120"/>
      <w:outlineLvl w:val="3"/>
    </w:pPr>
    <w:rPr>
      <w:b/>
      <w:bCs/>
      <w:color w:val="6582CB"/>
      <w:szCs w:val="28"/>
    </w:rPr>
  </w:style>
  <w:style w:type="paragraph" w:styleId="Heading5">
    <w:name w:val="heading 5"/>
    <w:basedOn w:val="Normal"/>
    <w:next w:val="Normal"/>
    <w:link w:val="Heading5Char"/>
    <w:qFormat/>
    <w:pPr>
      <w:spacing w:before="120" w:after="60"/>
      <w:outlineLvl w:val="4"/>
    </w:pPr>
    <w:rPr>
      <w:b/>
      <w:bCs/>
      <w:i/>
      <w:iCs/>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character" w:customStyle="1" w:styleId="Heading3Char">
    <w:name w:val="Heading 3 Char"/>
    <w:link w:val="Heading3"/>
    <w:unhideWhenUsed/>
    <w:rPr>
      <w:rFonts w:ascii="Calibri" w:hint="default"/>
      <w:b/>
      <w:i/>
      <w:color w:val="3A65D0"/>
      <w:sz w:val="26"/>
    </w:rPr>
  </w:style>
  <w:style w:type="character" w:customStyle="1" w:styleId="FooterChar">
    <w:name w:val="Footer Char"/>
    <w:link w:val="Footer"/>
    <w:uiPriority w:val="99"/>
    <w:rPr>
      <w:rFonts w:ascii="Tahoma" w:hAnsi="Tahoma"/>
      <w:szCs w:val="24"/>
    </w:rPr>
  </w:style>
  <w:style w:type="character" w:customStyle="1" w:styleId="Heading4Char">
    <w:name w:val="Heading 4 Char"/>
    <w:link w:val="Heading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pPr>
      <w:numPr>
        <w:numId w:val="1"/>
      </w:numPr>
      <w:tabs>
        <w:tab w:val="left" w:pos="360"/>
      </w:tabs>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paragraph" w:styleId="CommentSubject">
    <w:name w:val="annotation subject"/>
    <w:basedOn w:val="CommentText"/>
    <w:next w:val="CommentText"/>
    <w:link w:val="CommentSubjectChar"/>
    <w:rPr>
      <w:b/>
      <w:bCs/>
      <w:sz w:val="20"/>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paragraph" w:styleId="CommentText">
    <w:name w:val="annotation text"/>
    <w:basedOn w:val="Normal"/>
    <w:link w:val="CommentTextChar"/>
    <w:rPr>
      <w:szCs w:val="20"/>
    </w:rPr>
  </w:style>
  <w:style w:type="paragraph" w:styleId="TOC9">
    <w:name w:val="toc 9"/>
    <w:basedOn w:val="Normal"/>
    <w:next w:val="Normal"/>
    <w:pPr>
      <w:ind w:left="1760"/>
    </w:pPr>
  </w:style>
  <w:style w:type="paragraph" w:styleId="TOC5">
    <w:name w:val="toc 5"/>
    <w:basedOn w:val="Normal"/>
    <w:next w:val="Normal"/>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Footer">
    <w:name w:val="footer"/>
    <w:basedOn w:val="Normal"/>
    <w:link w:val="FooterChar"/>
    <w:uiPriority w:val="99"/>
    <w:unhideWhenUsed/>
    <w:pPr>
      <w:tabs>
        <w:tab w:val="center" w:pos="4536"/>
        <w:tab w:val="right" w:pos="9072"/>
      </w:tabs>
    </w:pPr>
  </w:style>
  <w:style w:type="paragraph" w:styleId="BalloonText">
    <w:name w:val="Balloon Text"/>
    <w:basedOn w:val="Normal"/>
    <w:link w:val="BalloonTextChar"/>
    <w:rPr>
      <w:rFonts w:ascii="Tahoma" w:hAnsi="Tahoma" w:cs="Tahoma"/>
      <w:sz w:val="16"/>
      <w:szCs w:val="16"/>
    </w:rPr>
  </w:style>
  <w:style w:type="paragraph" w:styleId="TOC8">
    <w:name w:val="toc 8"/>
    <w:basedOn w:val="Normal"/>
    <w:next w:val="Normal"/>
    <w:pPr>
      <w:ind w:left="1540"/>
    </w:pPr>
  </w:style>
  <w:style w:type="paragraph" w:styleId="TOC4">
    <w:name w:val="toc 4"/>
    <w:basedOn w:val="Normal"/>
    <w:next w:val="Normal"/>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Header">
    <w:name w:val="header"/>
    <w:basedOn w:val="Normal"/>
    <w:link w:val="HeaderChar"/>
    <w:unhideWhenUsed/>
    <w:pPr>
      <w:tabs>
        <w:tab w:val="center" w:pos="4536"/>
        <w:tab w:val="right" w:pos="9072"/>
      </w:tabs>
    </w:pPr>
  </w:style>
  <w:style w:type="paragraph" w:styleId="EndnoteText">
    <w:name w:val="endnote text"/>
    <w:basedOn w:val="Normal"/>
    <w:link w:val="EndnoteTextChar"/>
    <w:rPr>
      <w:sz w:val="20"/>
      <w:szCs w:val="20"/>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B55ADB"/>
    <w:pPr>
      <w:ind w:left="720"/>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5Char">
    <w:name w:val="Heading 5 Char"/>
    <w:link w:val="Heading5"/>
    <w:rsid w:val="0070024D"/>
    <w:rPr>
      <w:rFonts w:ascii="Calibri" w:hAnsi="Calibri"/>
      <w:b/>
      <w:bCs/>
      <w:i/>
      <w:iCs/>
      <w:sz w:val="22"/>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character" w:customStyle="1" w:styleId="CommentTextChar">
    <w:name w:val="Comment Text Char"/>
    <w:link w:val="CommentText"/>
    <w:rsid w:val="0070024D"/>
    <w:rPr>
      <w:rFonts w:ascii="Calibri" w:hAnsi="Calibri"/>
      <w:sz w:val="22"/>
      <w:lang w:val="nl-NL" w:eastAsia="nl-NL"/>
    </w:rPr>
  </w:style>
  <w:style w:type="character" w:customStyle="1" w:styleId="BalloonTextChar">
    <w:name w:val="Balloon Text Char"/>
    <w:link w:val="BalloonText"/>
    <w:rsid w:val="0070024D"/>
    <w:rPr>
      <w:rFonts w:ascii="Tahoma" w:hAnsi="Tahoma" w:cs="Tahoma"/>
      <w:sz w:val="16"/>
      <w:szCs w:val="16"/>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character" w:customStyle="1" w:styleId="EndnoteTextChar">
    <w:name w:val="Endnote Text Char"/>
    <w:link w:val="EndnoteText"/>
    <w:rsid w:val="0070024D"/>
    <w:rPr>
      <w:rFonts w:ascii="Calibri" w:hAnsi="Calibri"/>
      <w:lang w:val="nl-NL" w:eastAsia="nl-NL"/>
    </w:rPr>
  </w:style>
  <w:style w:type="character" w:customStyle="1" w:styleId="FootnoteTextChar">
    <w:name w:val="Footnote Text Char"/>
    <w:link w:val="FootnoteText"/>
    <w:rsid w:val="0070024D"/>
    <w:rPr>
      <w:rFonts w:ascii="Calibri" w:hAnsi="Calibri"/>
      <w:lang w:val="nl-NL" w:eastAsia="nl-NL"/>
    </w:rPr>
  </w:style>
  <w:style w:type="character" w:customStyle="1" w:styleId="MacroTextChar">
    <w:name w:val="Macro Text Char"/>
    <w:link w:val="MacroTex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413E-84B7-4E3F-9B4B-1C9C7FC3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119</Pages>
  <Words>27463</Words>
  <Characters>156540</Characters>
  <Application>Microsoft Office Word</Application>
  <DocSecurity>0</DocSecurity>
  <PresentationFormat/>
  <Lines>1304</Lines>
  <Paragraphs>367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183636</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137</cp:revision>
  <cp:lastPrinted>2012-09-29T10:03:00Z</cp:lastPrinted>
  <dcterms:created xsi:type="dcterms:W3CDTF">2016-08-07T02:05:00Z</dcterms:created>
  <dcterms:modified xsi:type="dcterms:W3CDTF">2017-01-01T21:55:00Z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