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CDF" w:rsidRDefault="0005766F" w:rsidP="0005766F">
      <w:pPr>
        <w:jc w:val="center"/>
      </w:pPr>
      <w:r>
        <w:rPr>
          <w:rFonts w:hint="eastAsia"/>
        </w:rPr>
        <w:t>グラフ理論</w:t>
      </w:r>
    </w:p>
    <w:p w:rsidR="0005766F" w:rsidRDefault="0005766F" w:rsidP="0005766F">
      <w:pPr>
        <w:jc w:val="right"/>
      </w:pPr>
      <w:r>
        <w:rPr>
          <w:rFonts w:hint="eastAsia"/>
        </w:rPr>
        <w:t>柳本凌</w:t>
      </w:r>
    </w:p>
    <w:p w:rsidR="0005766F" w:rsidRDefault="0005766F" w:rsidP="0005766F">
      <w:pPr>
        <w:jc w:val="left"/>
      </w:pPr>
      <w:r>
        <w:rPr>
          <w:rFonts w:hint="eastAsia"/>
        </w:rPr>
        <w:t xml:space="preserve">　グラフ理論は生物学的データの分析に応用され、それは以下の４つの領域に分類される。</w:t>
      </w:r>
    </w:p>
    <w:p w:rsidR="0005766F" w:rsidRDefault="0005766F" w:rsidP="0005766F">
      <w:pPr>
        <w:jc w:val="left"/>
      </w:pPr>
    </w:p>
    <w:p w:rsidR="0005766F" w:rsidRDefault="0005766F" w:rsidP="0005766F">
      <w:pPr>
        <w:pStyle w:val="a3"/>
        <w:numPr>
          <w:ilvl w:val="0"/>
          <w:numId w:val="1"/>
        </w:numPr>
        <w:ind w:leftChars="0"/>
        <w:jc w:val="left"/>
      </w:pPr>
      <w:r>
        <w:rPr>
          <w:rFonts w:hint="eastAsia"/>
        </w:rPr>
        <w:t>生分子ネットワークのモデリング</w:t>
      </w:r>
    </w:p>
    <w:p w:rsidR="0005766F" w:rsidRDefault="0005766F" w:rsidP="0005766F">
      <w:pPr>
        <w:jc w:val="left"/>
      </w:pPr>
      <w:r>
        <w:rPr>
          <w:rFonts w:hint="eastAsia"/>
        </w:rPr>
        <w:t>１－１、転写調節ネットワークについて</w:t>
      </w:r>
    </w:p>
    <w:p w:rsidR="0005766F" w:rsidRDefault="0005766F" w:rsidP="0005766F">
      <w:pPr>
        <w:jc w:val="left"/>
      </w:pPr>
      <w:r>
        <w:rPr>
          <w:rFonts w:hint="eastAsia"/>
        </w:rPr>
        <w:t xml:space="preserve">　</w:t>
      </w:r>
      <w:r>
        <w:rPr>
          <w:rFonts w:hint="eastAsia"/>
        </w:rPr>
        <w:t>Vertex(</w:t>
      </w:r>
      <w:r>
        <w:t>node</w:t>
      </w:r>
      <w:r>
        <w:rPr>
          <w:rFonts w:hint="eastAsia"/>
        </w:rPr>
        <w:t>)</w:t>
      </w:r>
      <w:r>
        <w:rPr>
          <w:rFonts w:hint="eastAsia"/>
        </w:rPr>
        <w:t>は個々の遺伝子を、</w:t>
      </w:r>
      <w:r>
        <w:rPr>
          <w:rFonts w:hint="eastAsia"/>
        </w:rPr>
        <w:t>Edge</w:t>
      </w:r>
      <w:r>
        <w:rPr>
          <w:rFonts w:hint="eastAsia"/>
        </w:rPr>
        <w:t>は遺伝子間の正負の調節を表し、方向性がある。</w:t>
      </w:r>
    </w:p>
    <w:p w:rsidR="0005766F" w:rsidRDefault="0005766F" w:rsidP="0005766F">
      <w:pPr>
        <w:jc w:val="left"/>
      </w:pPr>
      <w:r>
        <w:rPr>
          <w:rFonts w:hint="eastAsia"/>
        </w:rPr>
        <w:t>さまざまな応用例が存在するが、制限もある。それは、生化学ネットワークは動的であり、</w:t>
      </w:r>
      <w:r>
        <w:rPr>
          <w:rFonts w:hint="eastAsia"/>
        </w:rPr>
        <w:t>node</w:t>
      </w:r>
      <w:r>
        <w:rPr>
          <w:rFonts w:hint="eastAsia"/>
        </w:rPr>
        <w:t>と</w:t>
      </w:r>
      <w:r>
        <w:rPr>
          <w:rFonts w:hint="eastAsia"/>
        </w:rPr>
        <w:t>edge</w:t>
      </w:r>
      <w:r>
        <w:rPr>
          <w:rFonts w:hint="eastAsia"/>
        </w:rPr>
        <w:t>は時間によって変化するからである。ただし、グラフがあらわす静的なつながりはネットワークの骨格を表</w:t>
      </w:r>
      <w:r w:rsidR="00B15EA2">
        <w:rPr>
          <w:rFonts w:hint="eastAsia"/>
        </w:rPr>
        <w:t>すことができる。</w:t>
      </w:r>
    </w:p>
    <w:p w:rsidR="00B15EA2" w:rsidRDefault="00B15EA2" w:rsidP="0005766F">
      <w:pPr>
        <w:jc w:val="left"/>
      </w:pPr>
    </w:p>
    <w:p w:rsidR="00B15EA2" w:rsidRDefault="00B15EA2" w:rsidP="0005766F">
      <w:pPr>
        <w:jc w:val="left"/>
      </w:pPr>
      <w:r>
        <w:rPr>
          <w:rFonts w:hint="eastAsia"/>
        </w:rPr>
        <w:t>１－２、タンパク質相互作用</w:t>
      </w:r>
      <w:r>
        <w:rPr>
          <w:rFonts w:hint="eastAsia"/>
        </w:rPr>
        <w:t>(</w:t>
      </w:r>
      <w:r>
        <w:t>PPIs</w:t>
      </w:r>
      <w:r>
        <w:rPr>
          <w:rFonts w:hint="eastAsia"/>
        </w:rPr>
        <w:t>)</w:t>
      </w:r>
      <w:r>
        <w:rPr>
          <w:rFonts w:hint="eastAsia"/>
        </w:rPr>
        <w:t>ネットワーク</w:t>
      </w:r>
    </w:p>
    <w:p w:rsidR="00B15EA2" w:rsidRDefault="00B15EA2" w:rsidP="0005766F">
      <w:pPr>
        <w:jc w:val="left"/>
      </w:pPr>
      <w:r>
        <w:rPr>
          <w:rFonts w:hint="eastAsia"/>
        </w:rPr>
        <w:t xml:space="preserve">　</w:t>
      </w:r>
      <w:r>
        <w:rPr>
          <w:rFonts w:hint="eastAsia"/>
        </w:rPr>
        <w:t>PPIs</w:t>
      </w:r>
      <w:r>
        <w:rPr>
          <w:rFonts w:hint="eastAsia"/>
        </w:rPr>
        <w:t>ネットワークは主に非方向性のグラフであり、</w:t>
      </w:r>
      <w:r>
        <w:rPr>
          <w:rFonts w:hint="eastAsia"/>
        </w:rPr>
        <w:t>node</w:t>
      </w:r>
      <w:r>
        <w:rPr>
          <w:rFonts w:hint="eastAsia"/>
        </w:rPr>
        <w:t>はタンパク質を、</w:t>
      </w:r>
      <w:r>
        <w:rPr>
          <w:rFonts w:hint="eastAsia"/>
        </w:rPr>
        <w:t>edge</w:t>
      </w:r>
      <w:r>
        <w:rPr>
          <w:rFonts w:hint="eastAsia"/>
        </w:rPr>
        <w:t>は</w:t>
      </w:r>
      <w:r>
        <w:rPr>
          <w:rFonts w:hint="eastAsia"/>
        </w:rPr>
        <w:t>PPIs</w:t>
      </w:r>
      <w:r>
        <w:rPr>
          <w:rFonts w:hint="eastAsia"/>
        </w:rPr>
        <w:t>を表す。</w:t>
      </w:r>
      <w:r>
        <w:rPr>
          <w:rFonts w:hint="eastAsia"/>
        </w:rPr>
        <w:t>PPIs</w:t>
      </w:r>
      <w:r>
        <w:rPr>
          <w:rFonts w:hint="eastAsia"/>
        </w:rPr>
        <w:t>に関するデータは膨大であり、それを十分に説明するためには複雑なモデルが必要であり、</w:t>
      </w:r>
      <w:r>
        <w:rPr>
          <w:rFonts w:hint="eastAsia"/>
        </w:rPr>
        <w:t>node</w:t>
      </w:r>
      <w:r>
        <w:rPr>
          <w:rFonts w:hint="eastAsia"/>
        </w:rPr>
        <w:t>や</w:t>
      </w:r>
      <w:r>
        <w:rPr>
          <w:rFonts w:hint="eastAsia"/>
        </w:rPr>
        <w:t>edge</w:t>
      </w:r>
      <w:r>
        <w:rPr>
          <w:rFonts w:hint="eastAsia"/>
        </w:rPr>
        <w:t>に重要度を割り当て、スコア機構を作成することで達成される。</w:t>
      </w:r>
    </w:p>
    <w:p w:rsidR="00B15EA2" w:rsidRPr="00B15EA2" w:rsidRDefault="00B15EA2" w:rsidP="0005766F">
      <w:pPr>
        <w:jc w:val="left"/>
      </w:pPr>
    </w:p>
    <w:p w:rsidR="00B15EA2" w:rsidRDefault="00B15EA2" w:rsidP="0005766F">
      <w:pPr>
        <w:jc w:val="left"/>
      </w:pPr>
      <w:r>
        <w:rPr>
          <w:rFonts w:hint="eastAsia"/>
        </w:rPr>
        <w:t>１－３、代謝ネットワーク</w:t>
      </w:r>
    </w:p>
    <w:p w:rsidR="00B15EA2" w:rsidRDefault="00B15EA2" w:rsidP="0005766F">
      <w:pPr>
        <w:jc w:val="left"/>
      </w:pPr>
      <w:r>
        <w:rPr>
          <w:rFonts w:hint="eastAsia"/>
        </w:rPr>
        <w:t xml:space="preserve">　代謝ネットワークは複雑であり、２つに分かれたグラフなどを利用することでより簡潔に表す。そのグラフでは、反応と要素をそれぞれ表すために２種類の</w:t>
      </w:r>
      <w:r>
        <w:rPr>
          <w:rFonts w:hint="eastAsia"/>
        </w:rPr>
        <w:t>node</w:t>
      </w:r>
      <w:r>
        <w:rPr>
          <w:rFonts w:hint="eastAsia"/>
        </w:rPr>
        <w:t>を使う。また、</w:t>
      </w:r>
      <w:r>
        <w:rPr>
          <w:rFonts w:hint="eastAsia"/>
        </w:rPr>
        <w:t>edge</w:t>
      </w:r>
      <w:r>
        <w:rPr>
          <w:rFonts w:hint="eastAsia"/>
        </w:rPr>
        <w:t>は異なる種類の</w:t>
      </w:r>
      <w:r>
        <w:rPr>
          <w:rFonts w:hint="eastAsia"/>
        </w:rPr>
        <w:t>node</w:t>
      </w:r>
      <w:r>
        <w:rPr>
          <w:rFonts w:hint="eastAsia"/>
        </w:rPr>
        <w:t>のつながりである基質や生成物の関係を表す。</w:t>
      </w:r>
    </w:p>
    <w:p w:rsidR="00B15EA2" w:rsidRDefault="00B15EA2" w:rsidP="0005766F">
      <w:pPr>
        <w:jc w:val="left"/>
      </w:pPr>
    </w:p>
    <w:p w:rsidR="00B15EA2" w:rsidRDefault="00B15EA2" w:rsidP="009C5272">
      <w:pPr>
        <w:pStyle w:val="a3"/>
        <w:numPr>
          <w:ilvl w:val="0"/>
          <w:numId w:val="1"/>
        </w:numPr>
        <w:ind w:leftChars="0"/>
        <w:jc w:val="left"/>
      </w:pPr>
      <w:r>
        <w:rPr>
          <w:rFonts w:hint="eastAsia"/>
        </w:rPr>
        <w:t>生分子ネットワーク</w:t>
      </w:r>
      <w:r w:rsidR="009C5272">
        <w:rPr>
          <w:rFonts w:hint="eastAsia"/>
        </w:rPr>
        <w:t>の中心的役割や重要度の測定</w:t>
      </w:r>
    </w:p>
    <w:p w:rsidR="009C5272" w:rsidRDefault="009C5272" w:rsidP="009C5272">
      <w:pPr>
        <w:jc w:val="left"/>
      </w:pPr>
      <w:r>
        <w:rPr>
          <w:rFonts w:hint="eastAsia"/>
        </w:rPr>
        <w:t xml:space="preserve">　大規模で複雑なネットワークにおける最も重要な</w:t>
      </w:r>
      <w:r>
        <w:rPr>
          <w:rFonts w:hint="eastAsia"/>
        </w:rPr>
        <w:t>node</w:t>
      </w:r>
      <w:r>
        <w:rPr>
          <w:rFonts w:hint="eastAsia"/>
        </w:rPr>
        <w:t>を発見することはコンピュータ生物学において基本であり重要なことである。相互作用ネットワークにおける構造的に重要な遺伝子やタンパク質を発見するのにグラフ理論が応用された例は数多くある。</w:t>
      </w:r>
    </w:p>
    <w:p w:rsidR="009C5272" w:rsidRDefault="009C5272" w:rsidP="009C5272">
      <w:pPr>
        <w:jc w:val="left"/>
      </w:pPr>
    </w:p>
    <w:p w:rsidR="009C5272" w:rsidRDefault="008E2FB9" w:rsidP="008E2FB9">
      <w:pPr>
        <w:pStyle w:val="a3"/>
        <w:numPr>
          <w:ilvl w:val="0"/>
          <w:numId w:val="1"/>
        </w:numPr>
        <w:ind w:leftChars="0"/>
        <w:jc w:val="left"/>
      </w:pPr>
      <w:r>
        <w:rPr>
          <w:rFonts w:hint="eastAsia"/>
        </w:rPr>
        <w:t>生物学ネットワークにおける</w:t>
      </w:r>
      <w:r>
        <w:rPr>
          <w:rFonts w:hint="eastAsia"/>
        </w:rPr>
        <w:t>motif</w:t>
      </w:r>
      <w:r>
        <w:rPr>
          <w:rFonts w:hint="eastAsia"/>
        </w:rPr>
        <w:t>と機能的</w:t>
      </w:r>
      <w:r>
        <w:rPr>
          <w:rFonts w:hint="eastAsia"/>
        </w:rPr>
        <w:t>module</w:t>
      </w:r>
      <w:r>
        <w:rPr>
          <w:rFonts w:hint="eastAsia"/>
        </w:rPr>
        <w:t>の発見</w:t>
      </w:r>
    </w:p>
    <w:p w:rsidR="008E2FB9" w:rsidRDefault="008E2FB9" w:rsidP="008E2FB9">
      <w:pPr>
        <w:jc w:val="left"/>
      </w:pPr>
      <w:r>
        <w:rPr>
          <w:rFonts w:hint="eastAsia"/>
        </w:rPr>
        <w:t xml:space="preserve">　生物学ネットワークと工学ネットワークはモジュール性や回路要素の繰り返しなどの構造的原理を共有しており、よく比較される。</w:t>
      </w:r>
      <w:r>
        <w:t>M</w:t>
      </w:r>
      <w:r>
        <w:rPr>
          <w:rFonts w:hint="eastAsia"/>
        </w:rPr>
        <w:t>odule</w:t>
      </w:r>
      <w:r>
        <w:rPr>
          <w:rFonts w:hint="eastAsia"/>
        </w:rPr>
        <w:t>は強い相互作用や共通の機能を有する</w:t>
      </w:r>
      <w:r>
        <w:rPr>
          <w:rFonts w:hint="eastAsia"/>
        </w:rPr>
        <w:t>node</w:t>
      </w:r>
      <w:r>
        <w:rPr>
          <w:rFonts w:hint="eastAsia"/>
        </w:rPr>
        <w:t>のセットである。基本的な機能を有する</w:t>
      </w:r>
      <w:r>
        <w:rPr>
          <w:rFonts w:hint="eastAsia"/>
        </w:rPr>
        <w:t>module</w:t>
      </w:r>
      <w:r>
        <w:rPr>
          <w:rFonts w:hint="eastAsia"/>
        </w:rPr>
        <w:t>は頻繁に繰り返される。また繰り返される回路要素の小さなセット（３，４個の</w:t>
      </w:r>
      <w:r>
        <w:rPr>
          <w:rFonts w:hint="eastAsia"/>
        </w:rPr>
        <w:t>node</w:t>
      </w:r>
      <w:r>
        <w:rPr>
          <w:rFonts w:hint="eastAsia"/>
        </w:rPr>
        <w:t>セット）は</w:t>
      </w:r>
      <w:r>
        <w:rPr>
          <w:rFonts w:hint="eastAsia"/>
        </w:rPr>
        <w:t>motif</w:t>
      </w:r>
      <w:r>
        <w:rPr>
          <w:rFonts w:hint="eastAsia"/>
        </w:rPr>
        <w:t>と呼ばれ、より頻繁に起こる。</w:t>
      </w:r>
    </w:p>
    <w:p w:rsidR="008E2FB9" w:rsidRDefault="008E2FB9" w:rsidP="008E2FB9">
      <w:pPr>
        <w:jc w:val="left"/>
      </w:pPr>
    </w:p>
    <w:p w:rsidR="008E2FB9" w:rsidRDefault="008E2FB9" w:rsidP="008E2FB9">
      <w:pPr>
        <w:pStyle w:val="a3"/>
        <w:numPr>
          <w:ilvl w:val="0"/>
          <w:numId w:val="1"/>
        </w:numPr>
        <w:ind w:leftChars="0"/>
        <w:jc w:val="left"/>
      </w:pPr>
      <w:r>
        <w:rPr>
          <w:rFonts w:hint="eastAsia"/>
        </w:rPr>
        <w:t>生分子ネットワークから新しい経路の発見</w:t>
      </w:r>
    </w:p>
    <w:p w:rsidR="008E2FB9" w:rsidRPr="008E2FB9" w:rsidRDefault="008E2FB9" w:rsidP="008E2FB9">
      <w:pPr>
        <w:jc w:val="left"/>
        <w:rPr>
          <w:rFonts w:hint="eastAsia"/>
        </w:rPr>
      </w:pPr>
      <w:r>
        <w:rPr>
          <w:rFonts w:hint="eastAsia"/>
        </w:rPr>
        <w:lastRenderedPageBreak/>
        <w:t xml:space="preserve">　研究室などで行われる実験によって、異なる生体での分子経路を発見し、その有効性を認めるためには多大な時間と労力が必要になる。</w:t>
      </w:r>
      <w:r w:rsidR="008C7F5D">
        <w:rPr>
          <w:rFonts w:hint="eastAsia"/>
        </w:rPr>
        <w:t>グラフ理論を用いてコンピュータで経路を予測して自動化することで、生体システムの複雑なプロセスを明かすのに役立つ。</w:t>
      </w:r>
      <w:bookmarkStart w:id="0" w:name="_GoBack"/>
      <w:bookmarkEnd w:id="0"/>
    </w:p>
    <w:sectPr w:rsidR="008E2FB9" w:rsidRPr="008E2F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4695E"/>
    <w:multiLevelType w:val="hybridMultilevel"/>
    <w:tmpl w:val="4894A340"/>
    <w:lvl w:ilvl="0" w:tplc="F852F67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6F"/>
    <w:rsid w:val="0005766F"/>
    <w:rsid w:val="002C2CDF"/>
    <w:rsid w:val="008C7F5D"/>
    <w:rsid w:val="008E2FB9"/>
    <w:rsid w:val="009C5272"/>
    <w:rsid w:val="00B15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774FCC2-A74D-4EA6-9F0F-D2571A63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76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153</Words>
  <Characters>878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桂田幸三郎</dc:creator>
  <cp:keywords/>
  <dc:description/>
  <cp:lastModifiedBy>桂田幸三郎</cp:lastModifiedBy>
  <cp:revision>2</cp:revision>
  <dcterms:created xsi:type="dcterms:W3CDTF">2018-06-04T03:27:00Z</dcterms:created>
  <dcterms:modified xsi:type="dcterms:W3CDTF">2018-06-04T04:24:00Z</dcterms:modified>
</cp:coreProperties>
</file>