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A369" w14:textId="595E01D1" w:rsidR="00766A73" w:rsidRDefault="006376A1" w:rsidP="00766A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426B">
        <w:rPr>
          <w:sz w:val="28"/>
          <w:szCs w:val="28"/>
        </w:rPr>
        <w:t xml:space="preserve">So provided by this crowdfunding data theater is most prevalent category which has highest number of successful data. However if the theater category is </w:t>
      </w:r>
      <w:r w:rsidR="00766A73" w:rsidRPr="008C426B">
        <w:rPr>
          <w:sz w:val="28"/>
          <w:szCs w:val="28"/>
        </w:rPr>
        <w:t>removed,</w:t>
      </w:r>
      <w:r w:rsidRPr="008C426B">
        <w:rPr>
          <w:sz w:val="28"/>
          <w:szCs w:val="28"/>
        </w:rPr>
        <w:t xml:space="preserve"> film </w:t>
      </w:r>
      <w:proofErr w:type="gramStart"/>
      <w:r w:rsidRPr="008C426B">
        <w:rPr>
          <w:sz w:val="28"/>
          <w:szCs w:val="28"/>
        </w:rPr>
        <w:t>&amp;  video</w:t>
      </w:r>
      <w:proofErr w:type="gramEnd"/>
      <w:r w:rsidRPr="008C426B">
        <w:rPr>
          <w:sz w:val="28"/>
          <w:szCs w:val="28"/>
        </w:rPr>
        <w:t xml:space="preserve"> has highest number of </w:t>
      </w:r>
      <w:r w:rsidR="00766A73" w:rsidRPr="008C426B">
        <w:rPr>
          <w:sz w:val="28"/>
          <w:szCs w:val="28"/>
        </w:rPr>
        <w:t xml:space="preserve">if successful campaigns. While music tends to be the most </w:t>
      </w:r>
      <w:r w:rsidR="008C426B" w:rsidRPr="008C426B">
        <w:rPr>
          <w:sz w:val="28"/>
          <w:szCs w:val="28"/>
        </w:rPr>
        <w:t>successful parent category.</w:t>
      </w:r>
    </w:p>
    <w:p w14:paraId="0A67928F" w14:textId="77777777" w:rsidR="00F40877" w:rsidRPr="00F40877" w:rsidRDefault="00F40877" w:rsidP="00F40877">
      <w:pPr>
        <w:rPr>
          <w:sz w:val="28"/>
          <w:szCs w:val="28"/>
        </w:rPr>
      </w:pPr>
    </w:p>
    <w:p w14:paraId="78B2ADE2" w14:textId="53A147BA" w:rsidR="00066A9D" w:rsidRPr="00F40877" w:rsidRDefault="007E0482" w:rsidP="00F408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0877">
        <w:rPr>
          <w:sz w:val="28"/>
          <w:szCs w:val="28"/>
        </w:rPr>
        <w:t xml:space="preserve">there are not any metrics that describe the success of each       industry/category/subcategory </w:t>
      </w:r>
      <w:proofErr w:type="gramStart"/>
      <w:r w:rsidRPr="00F40877">
        <w:rPr>
          <w:sz w:val="28"/>
          <w:szCs w:val="28"/>
        </w:rPr>
        <w:t>as a whole during</w:t>
      </w:r>
      <w:proofErr w:type="gramEnd"/>
      <w:r w:rsidRPr="00F40877">
        <w:rPr>
          <w:sz w:val="28"/>
          <w:szCs w:val="28"/>
        </w:rPr>
        <w:t xml:space="preserve"> the covered time period.</w:t>
      </w:r>
    </w:p>
    <w:p w14:paraId="6E3887E2" w14:textId="77777777" w:rsidR="00F40877" w:rsidRPr="00F40877" w:rsidRDefault="00F40877" w:rsidP="00F40877">
      <w:pPr>
        <w:pStyle w:val="ListParagraph"/>
        <w:rPr>
          <w:sz w:val="28"/>
          <w:szCs w:val="28"/>
        </w:rPr>
      </w:pPr>
    </w:p>
    <w:p w14:paraId="6F48B6FF" w14:textId="77777777" w:rsidR="00F40877" w:rsidRPr="00F40877" w:rsidRDefault="00F40877" w:rsidP="00F40877">
      <w:pPr>
        <w:rPr>
          <w:sz w:val="28"/>
          <w:szCs w:val="28"/>
        </w:rPr>
      </w:pPr>
    </w:p>
    <w:p w14:paraId="721C8079" w14:textId="045A0260" w:rsidR="00EE62F0" w:rsidRDefault="00066A9D" w:rsidP="008C426B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F408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there are so many tables and graphs we could create. Below is the list of some </w:t>
      </w:r>
      <w:r w:rsidR="00F40877">
        <w:rPr>
          <w:sz w:val="28"/>
          <w:szCs w:val="28"/>
        </w:rPr>
        <w:t xml:space="preserve">        </w:t>
      </w:r>
      <w:r>
        <w:rPr>
          <w:sz w:val="28"/>
          <w:szCs w:val="28"/>
        </w:rPr>
        <w:t>additional data:</w:t>
      </w:r>
    </w:p>
    <w:p w14:paraId="0C90B2F6" w14:textId="77777777" w:rsidR="00EE62F0" w:rsidRDefault="00EE62F0" w:rsidP="008C426B">
      <w:pPr>
        <w:rPr>
          <w:sz w:val="28"/>
          <w:szCs w:val="28"/>
        </w:rPr>
      </w:pPr>
      <w:r>
        <w:rPr>
          <w:sz w:val="28"/>
          <w:szCs w:val="28"/>
        </w:rPr>
        <w:t xml:space="preserve">  Graphs are covered with count of </w:t>
      </w:r>
      <w:proofErr w:type="gramStart"/>
      <w:r>
        <w:rPr>
          <w:sz w:val="28"/>
          <w:szCs w:val="28"/>
        </w:rPr>
        <w:t>outcome ,</w:t>
      </w:r>
      <w:proofErr w:type="gramEnd"/>
      <w:r>
        <w:rPr>
          <w:sz w:val="28"/>
          <w:szCs w:val="28"/>
        </w:rPr>
        <w:t xml:space="preserve"> country, parent categories and most table showing the successful categories , canceled , failed , live categories.</w:t>
      </w:r>
    </w:p>
    <w:p w14:paraId="3D6E735F" w14:textId="77777777" w:rsidR="007E0482" w:rsidRDefault="00EE62F0" w:rsidP="008C426B">
      <w:pPr>
        <w:rPr>
          <w:sz w:val="28"/>
          <w:szCs w:val="28"/>
        </w:rPr>
      </w:pPr>
      <w:r>
        <w:rPr>
          <w:sz w:val="28"/>
          <w:szCs w:val="28"/>
        </w:rPr>
        <w:t xml:space="preserve">There are some other possible metrics include </w:t>
      </w:r>
      <w:proofErr w:type="gramStart"/>
      <w:r>
        <w:rPr>
          <w:sz w:val="28"/>
          <w:szCs w:val="28"/>
        </w:rPr>
        <w:t>1)success</w:t>
      </w:r>
      <w:proofErr w:type="gramEnd"/>
      <w:r>
        <w:rPr>
          <w:sz w:val="28"/>
          <w:szCs w:val="28"/>
        </w:rPr>
        <w:t xml:space="preserve"> rate per category/subcategory 2) median, max and min funding goal </w:t>
      </w:r>
      <w:r w:rsidR="007E0482">
        <w:rPr>
          <w:sz w:val="28"/>
          <w:szCs w:val="28"/>
        </w:rPr>
        <w:t xml:space="preserve">per category/subcategory </w:t>
      </w:r>
      <w:r>
        <w:rPr>
          <w:sz w:val="28"/>
          <w:szCs w:val="28"/>
        </w:rPr>
        <w:t>3) median, max and min of avg donation per</w:t>
      </w:r>
      <w:r w:rsidR="007E0482">
        <w:rPr>
          <w:sz w:val="28"/>
          <w:szCs w:val="28"/>
        </w:rPr>
        <w:t xml:space="preserve"> category/subcategory 4) median, max and min of percent funded per category/subcategory.</w:t>
      </w:r>
    </w:p>
    <w:p w14:paraId="09818394" w14:textId="7AB2EE57" w:rsidR="00066A9D" w:rsidRPr="008C426B" w:rsidRDefault="00EE62F0" w:rsidP="008C42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66A9D">
        <w:rPr>
          <w:sz w:val="28"/>
          <w:szCs w:val="28"/>
        </w:rPr>
        <w:br/>
      </w:r>
    </w:p>
    <w:sectPr w:rsidR="00066A9D" w:rsidRPr="008C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684C"/>
    <w:multiLevelType w:val="hybridMultilevel"/>
    <w:tmpl w:val="146CD6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97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A1"/>
    <w:rsid w:val="00066A9D"/>
    <w:rsid w:val="004D6014"/>
    <w:rsid w:val="006376A1"/>
    <w:rsid w:val="00766A73"/>
    <w:rsid w:val="007E0482"/>
    <w:rsid w:val="008C426B"/>
    <w:rsid w:val="00B057CE"/>
    <w:rsid w:val="00EE62F0"/>
    <w:rsid w:val="00F4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B199"/>
  <w15:chartTrackingRefBased/>
  <w15:docId w15:val="{A417019F-AF0D-714E-B8E6-AA78C8DB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2</cp:revision>
  <dcterms:created xsi:type="dcterms:W3CDTF">2023-09-11T00:16:00Z</dcterms:created>
  <dcterms:modified xsi:type="dcterms:W3CDTF">2023-09-11T00:16:00Z</dcterms:modified>
</cp:coreProperties>
</file>