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763"/>
      </w:pPr>
    </w:p>
    <w:p>
      <w:pPr>
        <w:pStyle w:val="Heading1"/>
        <w:spacing w:before="360" w:after="180"/>
        <w:jc w:val="left"/>
        <w:outlineLvl w:val="0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pPr>
        <w:spacing w:after="80"/>
        <w:ind w:left="0"/>
      </w:pPr>
      <w:hyperlink w:anchor="rs_c1_c2e">
        <w:r>
          <w:rPr>
            <w:color w:val="1F2937"/>
            <w:u w:val="none"/>
            <w:rFonts w:ascii="Source Sans 3" w:eastAsia="Source Sans 3"/>
            <w:sz w:val="22"/>
          </w:rPr>
          <w:t>1 大表章节</w:t>
        </w:r>
      </w:hyperlink>
    </w:p>
    <w:p>
      <w:pPr>
        <w:spacing w:after="80"/>
        <w:ind w:left="360"/>
      </w:pPr>
      <w:hyperlink w:anchor="rs_1_31">
        <w:r>
          <w:rPr>
            <w:color w:val="1F2937"/>
            <w:u w:val="none"/>
            <w:rFonts w:ascii="Source Sans 3" w:eastAsia="Source Sans 3"/>
            <w:sz w:val="22"/>
          </w:rPr>
          <w:t>1.1 jieguo</w:t>
        </w:r>
      </w:hyperlink>
    </w:p>
    <w:p>
      <w:pPr>
        <w:pageBreakBefore w:val="on"/>
        <w:spacing w:before="0" w:after="0"/>
      </w:pPr>
    </w:p>
    <w:p>
      <w:pPr>
        <w:pStyle w:val="Heading1"/>
        <w:spacing w:before="360" w:after="180"/>
        <w:jc w:val="left"/>
        <w:outlineLvl w:val="0"/>
      </w:pPr>
      <w:bookmarkStart w:name="rs_c1_c2e" w:id="1"/>
      <w:r>
        <w:rPr>
          <w:b w:val="on"/>
          <w:rFonts w:ascii="Source Sans 3" w:hAnsi="Source Sans 3" w:cs="Source Sans 3" w:eastAsia="Source Sans 3"/>
          <w:color w:val="1F2937"/>
          <w:sz w:val="36"/>
        </w:rPr>
        <w:t>1 大表章节</w:t>
      </w:r>
      <w:bookmarkEnd w:id="1"/>
    </w:p>
    <w:p>
      <w:pPr>
        <w:pStyle w:val="Heading2"/>
        <w:spacing w:before="240" w:after="180"/>
        <w:jc w:val="left"/>
        <w:outlineLvl w:val="1"/>
      </w:pPr>
      <w:bookmarkStart w:name="rs_1_31" w:id="2"/>
      <w:r>
        <w:rPr>
          <w:b w:val="on"/>
          <w:rFonts w:ascii="Source Sans 3" w:hAnsi="Source Sans 3" w:cs="Source Sans 3" w:eastAsia="Source Sans 3"/>
          <w:color w:val="1F2937"/>
          <w:sz w:val="28"/>
        </w:rPr>
        <w:t>1.1 jieguo</w:t>
      </w:r>
      <w:bookmarkEnd w:id="2"/>
    </w:p>
    <w:tbl>
      <w:tblPr>
        <w:tblW w:w="10318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编号</w:t>
            </w:r>
          </w:p>
        </w:tc>
        <w:tc>
          <w:tcPr>
            <w:tcW w:type="dxa" w:w="1474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区域</w:t>
            </w:r>
          </w:p>
        </w:tc>
        <w:tc>
          <w:tcPr>
            <w:tcW w:type="dxa" w:w="1474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产品</w:t>
            </w:r>
          </w:p>
        </w:tc>
        <w:tc>
          <w:tcPr>
            <w:tcW w:type="dxa" w:w="1474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销售额</w:t>
            </w:r>
          </w:p>
        </w:tc>
        <w:tc>
          <w:tcPr>
            <w:tcW w:type="dxa" w:w="1474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利润</w:t>
            </w:r>
          </w:p>
        </w:tc>
        <w:tc>
          <w:tcPr>
            <w:tcW w:type="dxa" w:w="1474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利润率</w:t>
            </w:r>
          </w:p>
        </w:tc>
        <w:tc>
          <w:tcPr>
            <w:tcW w:type="dxa" w:w="1474"/>
            <w:shd w:color="auto" w:val="clear" w:fill="DBEAFE"/>
          </w:tcPr>
          <w:p>
            <w:pPr>
              <w:spacing w:after="0"/>
              <w:jc w:val="center"/>
            </w:pPr>
            <w:r>
              <w:rPr>
                <w:b w:val="on"/>
                <w:rFonts w:ascii="Source Sans 3" w:hAnsi="Source Sans 3" w:cs="Source Sans 3" w:eastAsia="Source Sans 3"/>
                <w:sz w:val="20"/>
                <w:color w:val="1F2937"/>
              </w:rPr>
              <w:t>备注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华东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产品1001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15691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1458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0.148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备注行1</w:t>
            </w:r>
          </w:p>
        </w:tc>
      </w:tr>
      <w:tr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华南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产品1002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7539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3351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0.003</w:t>
            </w:r>
          </w:p>
        </w:tc>
        <w:tc>
          <w:tcPr>
            <w:tcW w:type="dxa" w:w="1474"/>
            <w:shd w:color="auto" w:val="clear" w:fill="F8FB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备注行2</w:t>
            </w:r>
          </w:p>
        </w:tc>
      </w:tr>
      <w:tr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西南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产品1003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38725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righ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523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0.055</w:t>
            </w:r>
          </w:p>
        </w:tc>
        <w:tc>
          <w:tcPr>
            <w:tcW w:type="dxa" w:w="1474"/>
            <w:shd w:color="auto" w:val="clear" w:fill="FFFFFF"/>
          </w:tcPr>
          <w:p>
            <w:pPr>
              <w:spacing w:after="0"/>
              <w:jc w:val="left"/>
            </w:pPr>
            <w:r>
              <w:rPr>
                <w:b w:val="off"/>
                <w:rFonts w:ascii="Source Sans 3" w:hAnsi="Source Sans 3" w:cs="Source Sans 3" w:eastAsia="Source Sans 3"/>
                <w:sz w:val="20"/>
                <w:color w:val="1F2937"/>
              </w:rPr>
              <w:t>备注行3</w:t>
            </w:r>
          </w:p>
        </w:tc>
      </w:tr>
    </w:tbl>
    <w:sectPr>
      <w:headerReference w:type="default" r:id="rId3"/>
      <w:footerReference w:type="default" r:id="rId4"/>
      <w:pgSz w:w="11906" w:h="16838"/>
      <w:pgMar w:top="794" w:bottom="794" w:left="794" w:right="794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ChatBI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超500行表格导出测试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1" w:type="paragraph">
    <w:name w:val="heading 1"/>
    <w:basedOn w:val="Normal"/>
    <w:next w:val="Normal"/>
    <w:uiPriority w:val="10"/>
    <w:qFormat/>
    <w:pPr>
      <w:spacing w:before="360" w:after="160"/>
      <w:outlineLvl w:val="0"/>
    </w:pPr>
    <w:rPr>
      <w:b/>
      <w:color w:val="1F2937"/>
      <w:rFonts w:ascii="Source Sans 3" w:eastAsia="Source Sans 3"/>
      <w:sz w:val="36"/>
    </w:rPr>
  </w:style>
  <w:style w:styleId="Heading2" w:type="paragraph">
    <w:name w:val="heading 2"/>
    <w:basedOn w:val="Normal"/>
    <w:next w:val="Normal"/>
    <w:uiPriority w:val="11"/>
    <w:qFormat/>
    <w:pPr>
      <w:spacing w:before="240" w:after="120"/>
      <w:outlineLvl w:val="1"/>
    </w:pPr>
    <w:rPr>
      <w:b/>
      <w:color w:val="1F2937"/>
      <w:rFonts w:ascii="Source Sans 3" w:eastAsia="Source Sans 3"/>
      <w:sz w:val="32"/>
    </w:rPr>
  </w:style>
  <w:style w:styleId="Heading3" w:type="paragraph">
    <w:name w:val="heading 3"/>
    <w:basedOn w:val="Normal"/>
    <w:next w:val="Normal"/>
    <w:uiPriority w:val="12"/>
    <w:qFormat/>
    <w:pPr>
      <w:spacing w:before="240" w:after="120"/>
      <w:outlineLvl w:val="2"/>
    </w:pPr>
    <w:rPr>
      <w:b/>
      <w:color w:val="1F2937"/>
      <w:rFonts w:ascii="Source Sans 3" w:eastAsia="Source Sans 3"/>
      <w:sz w:val="28"/>
    </w:rPr>
  </w:style>
  <w:style w:styleId="Heading4" w:type="paragraph">
    <w:name w:val="heading 4"/>
    <w:basedOn w:val="Normal"/>
    <w:next w:val="Normal"/>
    <w:uiPriority w:val="24"/>
    <w:qFormat/>
    <w:pPr>
      <w:spacing w:before="240" w:after="120"/>
      <w:outlineLvl w:val="3"/>
    </w:pPr>
    <w:rPr>
      <w:b/>
      <w:color w:val="1F2937"/>
      <w:rFonts w:ascii="Source Sans 3" w:eastAsia="Source Sans 3"/>
      <w:sz w:val="28"/>
    </w:rPr>
  </w:style>
  <w:style w:styleId="Heading5" w:type="paragraph">
    <w:name w:val="heading 5"/>
    <w:basedOn w:val="Normal"/>
    <w:next w:val="Normal"/>
    <w:uiPriority w:val="25"/>
    <w:qFormat/>
    <w:pPr>
      <w:spacing w:before="240" w:after="120"/>
      <w:outlineLvl w:val="4"/>
    </w:pPr>
    <w:rPr>
      <w:b/>
      <w:color w:val="1F2937"/>
      <w:rFonts w:ascii="Source Sans 3" w:eastAsia="Source Sans 3"/>
      <w:sz w:val="28"/>
    </w:rPr>
  </w:style>
  <w:style w:styleId="Heading6" w:type="paragraph">
    <w:name w:val="heading 6"/>
    <w:basedOn w:val="Normal"/>
    <w:next w:val="Normal"/>
    <w:uiPriority w:val="26"/>
    <w:qFormat/>
    <w:pPr>
      <w:spacing w:before="240" w:after="120"/>
      <w:outlineLvl w:val="5"/>
    </w:pPr>
    <w:rPr>
      <w:b/>
      <w:color w:val="1F2937"/>
      <w:rFonts w:ascii="Source Sans 3" w:eastAsia="Source Sans 3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2026-06-30T08:20:22Z</dcterms:created>
  <dc:creator>Apache POI</dc:creator>
</cp:coreProperties>
</file>