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D9" w:rsidRPr="00747E4D" w:rsidRDefault="00A143C1">
      <w:pPr>
        <w:pStyle w:val="papertitle"/>
        <w:rPr>
          <w:szCs w:val="28"/>
          <w:lang w:val="cs-CZ"/>
        </w:rPr>
      </w:pPr>
      <w:r w:rsidRPr="00747E4D">
        <w:rPr>
          <w:szCs w:val="28"/>
          <w:lang w:val="cs-CZ"/>
        </w:rPr>
        <w:t xml:space="preserve">Nastavení optimální teploty v kabině automobilu </w:t>
      </w:r>
      <w:r w:rsidR="005067A4" w:rsidRPr="00747E4D">
        <w:rPr>
          <w:szCs w:val="28"/>
          <w:lang w:val="cs-CZ"/>
        </w:rPr>
        <w:t>pomocí</w:t>
      </w:r>
      <w:r w:rsidRPr="00747E4D">
        <w:rPr>
          <w:szCs w:val="28"/>
          <w:lang w:val="cs-CZ"/>
        </w:rPr>
        <w:t xml:space="preserve"> strojového učení</w:t>
      </w:r>
    </w:p>
    <w:p w:rsidR="009303D9" w:rsidRPr="00747E4D" w:rsidRDefault="009303D9">
      <w:pPr>
        <w:rPr>
          <w:noProof/>
          <w:lang w:val="cs-CZ"/>
        </w:rPr>
      </w:pPr>
    </w:p>
    <w:p w:rsidR="009303D9" w:rsidRPr="00747E4D" w:rsidRDefault="009303D9">
      <w:pPr>
        <w:pStyle w:val="Author"/>
        <w:rPr>
          <w:lang w:val="cs-CZ"/>
        </w:rPr>
        <w:sectPr w:rsidR="009303D9" w:rsidRPr="00747E4D" w:rsidSect="00451696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:rsidR="00232C55" w:rsidRPr="00747E4D" w:rsidRDefault="00A143C1" w:rsidP="00232C55">
      <w:pPr>
        <w:pStyle w:val="Author"/>
        <w:rPr>
          <w:lang w:val="cs-CZ"/>
        </w:rPr>
      </w:pPr>
      <w:r w:rsidRPr="00747E4D">
        <w:rPr>
          <w:lang w:val="cs-CZ"/>
        </w:rPr>
        <w:t>Jan Málek</w:t>
      </w:r>
    </w:p>
    <w:p w:rsidR="00232C55" w:rsidRPr="00747E4D" w:rsidRDefault="00232C55" w:rsidP="00C42201">
      <w:pPr>
        <w:pStyle w:val="Affiliation"/>
        <w:rPr>
          <w:noProof/>
          <w:lang w:val="cs-CZ"/>
        </w:rPr>
      </w:pPr>
      <w:r w:rsidRPr="00747E4D">
        <w:rPr>
          <w:noProof/>
          <w:lang w:val="cs-CZ"/>
        </w:rPr>
        <w:t xml:space="preserve">Faculty of </w:t>
      </w:r>
      <w:r w:rsidR="009E21FC" w:rsidRPr="00747E4D">
        <w:rPr>
          <w:noProof/>
          <w:lang w:val="cs-CZ"/>
        </w:rPr>
        <w:t>Informatics and Management</w:t>
      </w:r>
    </w:p>
    <w:p w:rsidR="00232C55" w:rsidRPr="00747E4D" w:rsidRDefault="00232C55" w:rsidP="00BC450E">
      <w:pPr>
        <w:rPr>
          <w:noProof/>
          <w:lang w:val="cs-CZ"/>
        </w:rPr>
      </w:pPr>
      <w:r w:rsidRPr="00747E4D">
        <w:rPr>
          <w:noProof/>
          <w:lang w:val="cs-CZ" w:eastAsia="de-DE"/>
        </w:rPr>
        <w:t xml:space="preserve">University of </w:t>
      </w:r>
      <w:r w:rsidR="009E21FC" w:rsidRPr="00747E4D">
        <w:rPr>
          <w:noProof/>
          <w:lang w:val="cs-CZ" w:eastAsia="de-DE"/>
        </w:rPr>
        <w:t>Hradec Kralove</w:t>
      </w:r>
      <w:r w:rsidRPr="00747E4D">
        <w:rPr>
          <w:noProof/>
          <w:lang w:val="cs-CZ"/>
        </w:rPr>
        <w:t>,</w:t>
      </w:r>
    </w:p>
    <w:p w:rsidR="009303D9" w:rsidRPr="00747E4D" w:rsidRDefault="009E21FC" w:rsidP="00C42201">
      <w:pPr>
        <w:pStyle w:val="Affiliation"/>
        <w:rPr>
          <w:noProof/>
          <w:lang w:val="cs-CZ"/>
        </w:rPr>
      </w:pPr>
      <w:r w:rsidRPr="00747E4D">
        <w:rPr>
          <w:noProof/>
          <w:lang w:val="cs-CZ"/>
        </w:rPr>
        <w:t>Hradec Kralove</w:t>
      </w:r>
      <w:r w:rsidR="00232C55" w:rsidRPr="00747E4D">
        <w:rPr>
          <w:noProof/>
          <w:lang w:val="cs-CZ"/>
        </w:rPr>
        <w:t>, Czech Republic</w:t>
      </w:r>
    </w:p>
    <w:p w:rsidR="00EE1FFC" w:rsidRPr="00747E4D" w:rsidRDefault="00A143C1" w:rsidP="00C42201">
      <w:pPr>
        <w:pStyle w:val="Affiliation"/>
        <w:rPr>
          <w:noProof/>
          <w:lang w:val="cs-CZ"/>
        </w:rPr>
      </w:pPr>
      <w:r w:rsidRPr="00747E4D">
        <w:rPr>
          <w:noProof/>
          <w:lang w:val="cs-CZ"/>
        </w:rPr>
        <w:t>malekja1</w:t>
      </w:r>
      <w:r w:rsidR="00EE1FFC" w:rsidRPr="00747E4D">
        <w:rPr>
          <w:noProof/>
          <w:lang w:val="cs-CZ"/>
        </w:rPr>
        <w:t>@</w:t>
      </w:r>
      <w:r w:rsidRPr="00747E4D">
        <w:rPr>
          <w:noProof/>
          <w:lang w:val="cs-CZ"/>
        </w:rPr>
        <w:t>uhk</w:t>
      </w:r>
      <w:r w:rsidR="00EE1FFC" w:rsidRPr="00747E4D">
        <w:rPr>
          <w:noProof/>
          <w:lang w:val="cs-CZ"/>
        </w:rPr>
        <w:t>.</w:t>
      </w:r>
      <w:r w:rsidR="00E15953" w:rsidRPr="00747E4D">
        <w:rPr>
          <w:noProof/>
          <w:lang w:val="cs-CZ"/>
        </w:rPr>
        <w:t>cz</w:t>
      </w:r>
      <w:r w:rsidR="00EE1FFC" w:rsidRPr="00747E4D">
        <w:rPr>
          <w:noProof/>
          <w:lang w:val="cs-CZ"/>
        </w:rPr>
        <w:t xml:space="preserve">, </w:t>
      </w:r>
      <w:r w:rsidRPr="00747E4D">
        <w:rPr>
          <w:noProof/>
          <w:lang w:val="cs-CZ"/>
        </w:rPr>
        <w:t>janmalek</w:t>
      </w:r>
      <w:r w:rsidR="00EE1FFC" w:rsidRPr="00747E4D">
        <w:rPr>
          <w:noProof/>
          <w:lang w:val="cs-CZ"/>
        </w:rPr>
        <w:t>@</w:t>
      </w:r>
      <w:r w:rsidRPr="00747E4D">
        <w:rPr>
          <w:noProof/>
          <w:lang w:val="cs-CZ"/>
        </w:rPr>
        <w:t>centrum</w:t>
      </w:r>
      <w:r w:rsidR="00EE1FFC" w:rsidRPr="00747E4D">
        <w:rPr>
          <w:noProof/>
          <w:lang w:val="cs-CZ"/>
        </w:rPr>
        <w:t>.cz</w:t>
      </w:r>
    </w:p>
    <w:p w:rsidR="00EE1FFC" w:rsidRPr="00747E4D" w:rsidRDefault="00EE1FFC" w:rsidP="00EE1FFC">
      <w:pPr>
        <w:pStyle w:val="Affiliation"/>
        <w:rPr>
          <w:noProof/>
          <w:lang w:val="cs-CZ"/>
        </w:rPr>
      </w:pPr>
    </w:p>
    <w:p w:rsidR="009303D9" w:rsidRPr="00747E4D" w:rsidRDefault="009303D9">
      <w:pPr>
        <w:rPr>
          <w:noProof/>
          <w:lang w:val="cs-CZ"/>
        </w:rPr>
      </w:pPr>
    </w:p>
    <w:p w:rsidR="00EC1228" w:rsidRPr="00747E4D" w:rsidRDefault="009303D9" w:rsidP="00747E4D">
      <w:pPr>
        <w:pStyle w:val="keywords"/>
        <w:jc w:val="left"/>
        <w:rPr>
          <w:lang w:val="cs-CZ"/>
        </w:rPr>
      </w:pPr>
      <w:r w:rsidRPr="00747E4D">
        <w:rPr>
          <w:i w:val="0"/>
          <w:iCs w:val="0"/>
          <w:lang w:val="cs-CZ"/>
        </w:rPr>
        <w:t>Abstract</w:t>
      </w:r>
      <w:r w:rsidR="003905F1" w:rsidRPr="00747E4D">
        <w:rPr>
          <w:lang w:val="cs-CZ"/>
        </w:rPr>
        <w:br/>
      </w:r>
      <w:r w:rsidR="00747E4D" w:rsidRPr="00747E4D">
        <w:rPr>
          <w:lang w:val="cs-CZ"/>
        </w:rPr>
        <w:t>Teplotní komfort zásadně ovlivňuje lidskou spokojenost. To platí i za volantem automobilu, kde navíc nesprávně nastavená teplota, nebo</w:t>
      </w:r>
      <w:r w:rsidR="00747E4D">
        <w:rPr>
          <w:lang w:val="cs-CZ"/>
        </w:rPr>
        <w:t xml:space="preserve"> i</w:t>
      </w:r>
      <w:r w:rsidR="00747E4D" w:rsidRPr="00747E4D">
        <w:rPr>
          <w:lang w:val="cs-CZ"/>
        </w:rPr>
        <w:t xml:space="preserve"> zvýšená pozornost nutná k</w:t>
      </w:r>
      <w:r w:rsidR="00747E4D">
        <w:rPr>
          <w:lang w:val="cs-CZ"/>
        </w:rPr>
        <w:t> </w:t>
      </w:r>
      <w:r w:rsidR="00747E4D" w:rsidRPr="00747E4D">
        <w:rPr>
          <w:lang w:val="cs-CZ"/>
        </w:rPr>
        <w:t>jejímu</w:t>
      </w:r>
      <w:r w:rsidR="00747E4D">
        <w:rPr>
          <w:lang w:val="cs-CZ"/>
        </w:rPr>
        <w:t xml:space="preserve"> nastavení</w:t>
      </w:r>
      <w:r w:rsidR="001D0BC2">
        <w:rPr>
          <w:lang w:val="cs-CZ"/>
        </w:rPr>
        <w:t>,</w:t>
      </w:r>
      <w:r w:rsidR="00747E4D">
        <w:rPr>
          <w:lang w:val="cs-CZ"/>
        </w:rPr>
        <w:t xml:space="preserve"> může vést k zvýšenému riziku nehody. V tomto dokumentu navrhujeme automatické řešení pro nastavování teploty v kabině automobilu na základě preferencí, které přepravované osoby v minulosti projevily, jejich určení </w:t>
      </w:r>
      <w:r w:rsidR="00B85263">
        <w:rPr>
          <w:lang w:val="cs-CZ"/>
        </w:rPr>
        <w:t xml:space="preserve">metodou </w:t>
      </w:r>
      <w:r w:rsidR="00747E4D">
        <w:rPr>
          <w:lang w:val="cs-CZ"/>
        </w:rPr>
        <w:t xml:space="preserve">strojového učení </w:t>
      </w:r>
      <w:r w:rsidR="00B85263">
        <w:rPr>
          <w:lang w:val="cs-CZ"/>
        </w:rPr>
        <w:t>a vybrání optimálního modelu pro nastavení teploty z rodiny kandidátských modelů.</w:t>
      </w:r>
      <w:r w:rsidR="00747E4D">
        <w:rPr>
          <w:lang w:val="cs-CZ"/>
        </w:rPr>
        <w:t xml:space="preserve"> </w:t>
      </w:r>
      <w:r w:rsidR="003905F1" w:rsidRPr="00747E4D">
        <w:rPr>
          <w:lang w:val="cs-CZ"/>
        </w:rPr>
        <w:br/>
      </w:r>
      <w:r w:rsidR="003905F1" w:rsidRPr="00747E4D">
        <w:rPr>
          <w:lang w:val="cs-CZ"/>
        </w:rPr>
        <w:br/>
      </w:r>
      <w:r w:rsidR="00EC1228" w:rsidRPr="00747E4D">
        <w:rPr>
          <w:lang w:val="cs-CZ"/>
        </w:rPr>
        <w:t>Keywords- machine learning, optimal temperature, thermal comfort, inteligent heating, car heating</w:t>
      </w:r>
    </w:p>
    <w:p w:rsidR="00C7353E" w:rsidRPr="00747E4D" w:rsidRDefault="003905F1" w:rsidP="005B520E">
      <w:pPr>
        <w:pStyle w:val="Abstract"/>
        <w:rPr>
          <w:noProof/>
          <w:lang w:val="cs-CZ"/>
        </w:rPr>
      </w:pPr>
      <w:r w:rsidRPr="00747E4D">
        <w:rPr>
          <w:noProof/>
          <w:lang w:val="cs-CZ"/>
        </w:rPr>
        <w:br/>
      </w:r>
      <w:r w:rsidRPr="00747E4D">
        <w:rPr>
          <w:noProof/>
          <w:lang w:val="cs-CZ"/>
        </w:rPr>
        <w:br/>
      </w:r>
      <w:r w:rsidRPr="00747E4D">
        <w:rPr>
          <w:noProof/>
          <w:lang w:val="cs-CZ"/>
        </w:rPr>
        <w:br/>
      </w:r>
      <w:r w:rsidRPr="00747E4D">
        <w:rPr>
          <w:noProof/>
          <w:lang w:val="cs-CZ"/>
        </w:rPr>
        <w:br/>
        <w:t xml:space="preserve"> </w:t>
      </w: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5B520E">
      <w:pPr>
        <w:pStyle w:val="keywords"/>
        <w:rPr>
          <w:lang w:val="cs-CZ"/>
        </w:rPr>
      </w:pPr>
    </w:p>
    <w:p w:rsidR="00EC1228" w:rsidRPr="00747E4D" w:rsidRDefault="00EC1228" w:rsidP="00EC1228">
      <w:pPr>
        <w:pStyle w:val="Nadpis1"/>
        <w:rPr>
          <w:lang w:val="cs-CZ"/>
        </w:rPr>
        <w:sectPr w:rsidR="00EC1228" w:rsidRPr="00747E4D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</w:p>
    <w:p w:rsidR="00512042" w:rsidRDefault="00512042" w:rsidP="00E17482">
      <w:pPr>
        <w:pStyle w:val="Nadpis1"/>
        <w:rPr>
          <w:lang w:val="cs-CZ"/>
        </w:rPr>
      </w:pPr>
      <w:r>
        <w:rPr>
          <w:lang w:val="cs-CZ"/>
        </w:rPr>
        <w:br w:type="page"/>
      </w:r>
    </w:p>
    <w:p w:rsidR="009303D9" w:rsidRPr="00512042" w:rsidRDefault="009303D9" w:rsidP="00512042">
      <w:pPr>
        <w:pStyle w:val="Nadpis1"/>
        <w:numPr>
          <w:ilvl w:val="0"/>
          <w:numId w:val="37"/>
        </w:numPr>
        <w:rPr>
          <w:lang w:val="cs-CZ"/>
        </w:rPr>
      </w:pPr>
      <w:r w:rsidRPr="00512042">
        <w:rPr>
          <w:lang w:val="cs-CZ"/>
        </w:rPr>
        <w:lastRenderedPageBreak/>
        <w:t xml:space="preserve"> </w:t>
      </w:r>
      <w:r w:rsidR="003905F1" w:rsidRPr="00512042">
        <w:rPr>
          <w:lang w:val="cs-CZ"/>
        </w:rPr>
        <w:t>ú</w:t>
      </w:r>
      <w:bookmarkStart w:id="0" w:name="_GoBack"/>
      <w:bookmarkEnd w:id="0"/>
      <w:r w:rsidR="003905F1" w:rsidRPr="00512042">
        <w:rPr>
          <w:lang w:val="cs-CZ"/>
        </w:rPr>
        <w:t>vod</w:t>
      </w:r>
    </w:p>
    <w:p w:rsidR="002E3D03" w:rsidRPr="00BA4EF0" w:rsidRDefault="00BA4EF0" w:rsidP="00BA4EF0">
      <w:pPr>
        <w:pStyle w:val="Zkladntext"/>
        <w:jc w:val="left"/>
        <w:rPr>
          <w:spacing w:val="0"/>
          <w:lang w:val="cs-CZ"/>
        </w:rPr>
      </w:pPr>
      <w:bookmarkStart w:id="1" w:name="OLE_LINK13"/>
      <w:bookmarkStart w:id="2" w:name="OLE_LINK14"/>
      <w:bookmarkStart w:id="3" w:name="OLE_LINK15"/>
      <w:bookmarkStart w:id="4" w:name="OLE_LINK16"/>
      <w:r w:rsidRPr="00BA4EF0">
        <w:rPr>
          <w:spacing w:val="0"/>
          <w:lang w:val="cs-CZ"/>
        </w:rPr>
        <w:t>Te</w:t>
      </w:r>
      <w:r>
        <w:rPr>
          <w:spacing w:val="0"/>
          <w:lang w:val="cs-CZ"/>
        </w:rPr>
        <w:t xml:space="preserve">pelný komfort je </w:t>
      </w:r>
      <w:r w:rsidR="00242730">
        <w:rPr>
          <w:spacing w:val="0"/>
          <w:lang w:val="cs-CZ"/>
        </w:rPr>
        <w:t xml:space="preserve">nutný předpoklad pro lidskou spokojenost a lidskou spokojenost </w:t>
      </w:r>
      <w:proofErr w:type="gramStart"/>
      <w:r w:rsidR="00242730">
        <w:rPr>
          <w:spacing w:val="0"/>
          <w:lang w:val="cs-CZ"/>
        </w:rPr>
        <w:t>celkově .</w:t>
      </w:r>
      <w:proofErr w:type="gramEnd"/>
      <w:r w:rsidR="00242730">
        <w:rPr>
          <w:spacing w:val="0"/>
          <w:lang w:val="cs-CZ"/>
        </w:rPr>
        <w:t xml:space="preserve"> </w:t>
      </w:r>
    </w:p>
    <w:p w:rsidR="003905F1" w:rsidRPr="00747E4D" w:rsidRDefault="003905F1" w:rsidP="00132BEE">
      <w:pPr>
        <w:pStyle w:val="Zkladntext"/>
        <w:rPr>
          <w:noProof/>
          <w:lang w:val="cs-CZ" w:eastAsia="cs-CZ"/>
        </w:rPr>
      </w:pPr>
    </w:p>
    <w:p w:rsidR="00F1455C" w:rsidRDefault="00EA2191" w:rsidP="00132BEE">
      <w:pPr>
        <w:pStyle w:val="Nadpis1"/>
        <w:jc w:val="both"/>
        <w:rPr>
          <w:lang w:val="cs-CZ"/>
        </w:rPr>
      </w:pPr>
      <w:r w:rsidRPr="00747E4D">
        <w:rPr>
          <w:lang w:val="cs-CZ"/>
        </w:rPr>
        <w:t>Definice problému</w:t>
      </w:r>
    </w:p>
    <w:p w:rsidR="004F5051" w:rsidRPr="00747E4D" w:rsidRDefault="00BA4EF0" w:rsidP="004F5051">
      <w:pPr>
        <w:jc w:val="left"/>
        <w:rPr>
          <w:noProof/>
          <w:color w:val="000000"/>
          <w:sz w:val="22"/>
          <w:szCs w:val="22"/>
          <w:lang w:val="cs-CZ"/>
        </w:rPr>
      </w:pPr>
      <w:r>
        <w:rPr>
          <w:lang w:val="cs-CZ"/>
        </w:rPr>
        <w:t xml:space="preserve">Z poněkud jiného důvodu </w:t>
      </w:r>
      <w:r w:rsidR="004F5051">
        <w:rPr>
          <w:lang w:val="cs-CZ"/>
        </w:rPr>
        <w:t xml:space="preserve">uvádíme v následujícím výčtu proměnných i </w:t>
      </w:r>
      <w:r w:rsidR="004F5051" w:rsidRPr="004F5051">
        <w:rPr>
          <w:lang w:val="cs-CZ"/>
        </w:rPr>
        <w:t xml:space="preserve">pocit </w:t>
      </w:r>
      <w:proofErr w:type="gramStart"/>
      <w:r w:rsidR="004F5051" w:rsidRPr="004F5051">
        <w:rPr>
          <w:lang w:val="cs-CZ"/>
        </w:rPr>
        <w:t>únavy</w:t>
      </w:r>
      <w:r w:rsidR="004F5051">
        <w:rPr>
          <w:lang w:val="cs-CZ"/>
        </w:rPr>
        <w:t xml:space="preserve">  (</w:t>
      </w:r>
      <w:proofErr w:type="spellStart"/>
      <w:proofErr w:type="gramEnd"/>
      <w:r w:rsidR="004F5051" w:rsidRPr="004F5051">
        <w:rPr>
          <w:b/>
          <w:bCs/>
          <w:noProof/>
          <w:color w:val="000000"/>
          <w:sz w:val="22"/>
          <w:szCs w:val="22"/>
          <w:lang w:val="cs-CZ"/>
        </w:rPr>
        <w:t>Fatigue</w:t>
      </w:r>
      <w:proofErr w:type="spellEnd"/>
      <w:r w:rsidR="004F5051">
        <w:rPr>
          <w:noProof/>
          <w:color w:val="000000"/>
          <w:sz w:val="22"/>
          <w:szCs w:val="22"/>
          <w:lang w:val="cs-CZ"/>
        </w:rPr>
        <w:t xml:space="preserve">). </w:t>
      </w:r>
      <w:r w:rsidR="004F5051">
        <w:rPr>
          <w:noProof/>
          <w:lang w:val="cs-CZ"/>
        </w:rPr>
        <w:t>Pocit únavy sice nemá jednoznačný vliv na vnímanou teplotu, ve spojitosti s vysokou nastavenou teplotou v kabině ale může způsobit usnutí řidiče. Osvícený řidič si tedy v případě pocitu únavy nastaví nižší teplotu v kabině, tak aby minimalizoval riziko mikrospánku.</w:t>
      </w:r>
    </w:p>
    <w:p w:rsidR="00BA4EF0" w:rsidRDefault="00BA4EF0" w:rsidP="00BA4EF0">
      <w:pPr>
        <w:jc w:val="left"/>
        <w:rPr>
          <w:lang w:val="cs-CZ"/>
        </w:rPr>
      </w:pPr>
    </w:p>
    <w:p w:rsidR="00AB5EF1" w:rsidRDefault="00AB5EF1" w:rsidP="00BA4EF0">
      <w:pPr>
        <w:jc w:val="left"/>
        <w:rPr>
          <w:lang w:val="cs-CZ"/>
        </w:rPr>
      </w:pPr>
    </w:p>
    <w:p w:rsidR="00AB5EF1" w:rsidRPr="00BA4EF0" w:rsidRDefault="00C2552A" w:rsidP="00BA4EF0">
      <w:pPr>
        <w:jc w:val="left"/>
        <w:rPr>
          <w:lang w:val="cs-CZ"/>
        </w:rPr>
      </w:pPr>
      <w:r>
        <w:rPr>
          <w:lang w:val="cs-CZ"/>
        </w:rPr>
        <w:t xml:space="preserve">Seznam všech </w:t>
      </w:r>
    </w:p>
    <w:p w:rsidR="00AB1601" w:rsidRPr="00747E4D" w:rsidRDefault="00AB1601" w:rsidP="00132BEE">
      <w:pPr>
        <w:jc w:val="left"/>
        <w:rPr>
          <w:noProof/>
          <w:lang w:val="cs-CZ"/>
        </w:rPr>
      </w:pPr>
    </w:p>
    <w:tbl>
      <w:tblPr>
        <w:tblStyle w:val="Mkatabulky"/>
        <w:tblW w:w="4850" w:type="dxa"/>
        <w:tblLook w:val="04A0" w:firstRow="1" w:lastRow="0" w:firstColumn="1" w:lastColumn="0" w:noHBand="0" w:noVBand="1"/>
      </w:tblPr>
      <w:tblGrid>
        <w:gridCol w:w="2425"/>
        <w:gridCol w:w="2425"/>
      </w:tblGrid>
      <w:tr w:rsidR="00A33D66" w:rsidRPr="00747E4D" w:rsidTr="00A33D66">
        <w:tc>
          <w:tcPr>
            <w:tcW w:w="2425" w:type="dxa"/>
          </w:tcPr>
          <w:p w:rsidR="00A33D66" w:rsidRPr="00747E4D" w:rsidRDefault="00A33D66" w:rsidP="00A33D66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>Proměnná</w:t>
            </w:r>
          </w:p>
        </w:tc>
        <w:tc>
          <w:tcPr>
            <w:tcW w:w="2425" w:type="dxa"/>
          </w:tcPr>
          <w:p w:rsidR="00A33D66" w:rsidRPr="00747E4D" w:rsidRDefault="00A33D66" w:rsidP="00A33D66">
            <w:pPr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>Efekt</w:t>
            </w:r>
          </w:p>
        </w:tc>
      </w:tr>
      <w:tr w:rsidR="00A33D66" w:rsidRPr="00747E4D" w:rsidTr="00A33D66">
        <w:tc>
          <w:tcPr>
            <w:tcW w:w="2425" w:type="dxa"/>
          </w:tcPr>
          <w:p w:rsidR="00A33D66" w:rsidRPr="00747E4D" w:rsidRDefault="00A33D66" w:rsidP="00A33D66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Metabolic_rate</w:t>
            </w:r>
          </w:p>
        </w:tc>
        <w:tc>
          <w:tcPr>
            <w:tcW w:w="2425" w:type="dxa"/>
          </w:tcPr>
          <w:p w:rsidR="00A33D66" w:rsidRPr="00747E4D" w:rsidRDefault="001D0BC2" w:rsidP="001D0BC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Osoba s vyšší metabolickou aktivitou  bude při stejné teplotě pociťovat vyšší vnímanou teplotu. Vysoký, svalnatý muž se ted y bude cítit tepleji, než útlá žena</w:t>
            </w:r>
            <w:r w:rsidR="004F5051">
              <w:rPr>
                <w:noProof/>
                <w:lang w:val="cs-CZ"/>
              </w:rPr>
              <w:t>.</w:t>
            </w:r>
          </w:p>
        </w:tc>
      </w:tr>
      <w:tr w:rsidR="00A33D66" w:rsidRPr="00747E4D" w:rsidTr="00A33D66">
        <w:tc>
          <w:tcPr>
            <w:tcW w:w="2425" w:type="dxa"/>
          </w:tcPr>
          <w:p w:rsidR="00A33D66" w:rsidRPr="00747E4D" w:rsidRDefault="00A33D66" w:rsidP="00A33D66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Clothing_insulation</w:t>
            </w:r>
          </w:p>
          <w:p w:rsidR="00A33D66" w:rsidRPr="00747E4D" w:rsidRDefault="00A33D66" w:rsidP="00A33D66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A33D66" w:rsidRPr="00747E4D" w:rsidRDefault="001D0BC2" w:rsidP="001D0BC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Dodatečná vrstva oblečení působí jako izolace, omezuje tepelnou ztrátu a oblečený člověk proto pociťuje vyšší vnímanou teplotu</w:t>
            </w:r>
          </w:p>
        </w:tc>
      </w:tr>
      <w:tr w:rsidR="00A33D66" w:rsidRPr="00747E4D" w:rsidTr="00A33D66">
        <w:tc>
          <w:tcPr>
            <w:tcW w:w="2425" w:type="dxa"/>
          </w:tcPr>
          <w:p w:rsidR="00A33D66" w:rsidRPr="00747E4D" w:rsidRDefault="00A33D66" w:rsidP="00A33D66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Air_speed</w:t>
            </w:r>
          </w:p>
          <w:p w:rsidR="00A33D66" w:rsidRPr="00747E4D" w:rsidRDefault="00A33D66" w:rsidP="00A33D66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A33D66" w:rsidRPr="00747E4D" w:rsidRDefault="001015DF" w:rsidP="001D0BC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Rychlejší proudění vzduchu zvyšuje tepelnou ztrátu a člověk pociťuje nižší vnímanou teplotu</w:t>
            </w:r>
          </w:p>
        </w:tc>
      </w:tr>
      <w:tr w:rsidR="00A33D66" w:rsidRPr="00747E4D" w:rsidTr="00A33D66">
        <w:tc>
          <w:tcPr>
            <w:tcW w:w="2425" w:type="dxa"/>
          </w:tcPr>
          <w:p w:rsidR="00A33D66" w:rsidRPr="00747E4D" w:rsidRDefault="00A33D66" w:rsidP="00A33D66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Relative_humidity</w:t>
            </w:r>
          </w:p>
          <w:p w:rsidR="00A33D66" w:rsidRPr="00747E4D" w:rsidRDefault="00A33D66" w:rsidP="00A33D66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</w:p>
        </w:tc>
        <w:tc>
          <w:tcPr>
            <w:tcW w:w="2425" w:type="dxa"/>
          </w:tcPr>
          <w:p w:rsidR="00A33D66" w:rsidRPr="00747E4D" w:rsidRDefault="004919C2" w:rsidP="001D0BC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>Vyšší vlhkost</w:t>
            </w:r>
            <w:r w:rsidR="004F5051">
              <w:rPr>
                <w:noProof/>
                <w:lang w:val="cs-CZ"/>
              </w:rPr>
              <w:t xml:space="preserve"> zvyšuje tepelnou ztrátu a člověk pociťuje nižší vnímanou teplotu.</w:t>
            </w:r>
          </w:p>
        </w:tc>
      </w:tr>
      <w:tr w:rsidR="00A33D66" w:rsidRPr="00747E4D" w:rsidTr="00A33D66">
        <w:tc>
          <w:tcPr>
            <w:tcW w:w="2425" w:type="dxa"/>
          </w:tcPr>
          <w:p w:rsidR="00A33D66" w:rsidRPr="00747E4D" w:rsidRDefault="00A33D66" w:rsidP="00A33D66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Fatigue</w:t>
            </w:r>
          </w:p>
          <w:p w:rsidR="00A33D66" w:rsidRPr="00747E4D" w:rsidRDefault="00A33D66" w:rsidP="00A33D66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A33D66" w:rsidRPr="00747E4D" w:rsidRDefault="004919C2" w:rsidP="001D0BC2">
            <w:pPr>
              <w:jc w:val="left"/>
              <w:rPr>
                <w:noProof/>
                <w:lang w:val="cs-CZ"/>
              </w:rPr>
            </w:pPr>
            <w:r>
              <w:rPr>
                <w:noProof/>
                <w:lang w:val="cs-CZ"/>
              </w:rPr>
              <w:t xml:space="preserve">Pocit únavy sice nemá jednoznačný vliv </w:t>
            </w:r>
            <w:r w:rsidR="004F5051">
              <w:rPr>
                <w:noProof/>
                <w:lang w:val="cs-CZ"/>
              </w:rPr>
              <w:t>na vnímanou teplotu, ve spojitosti s vysokou nastavenou teplotou v kabině ale může způsobit usnutí řidiče. Osvícený řidič si tedy v případě pocitu únavy nastaví nižší teplotu v kabině, tak aby minimalizoval riziko mikrospánku.</w:t>
            </w:r>
          </w:p>
        </w:tc>
      </w:tr>
    </w:tbl>
    <w:p w:rsidR="009E66EA" w:rsidRPr="00747E4D" w:rsidRDefault="009E66EA" w:rsidP="00132BEE">
      <w:pPr>
        <w:jc w:val="left"/>
        <w:rPr>
          <w:noProof/>
          <w:lang w:val="cs-CZ"/>
        </w:rPr>
      </w:pPr>
    </w:p>
    <w:p w:rsidR="00AB1601" w:rsidRPr="00747E4D" w:rsidRDefault="00AB1601" w:rsidP="00132BEE">
      <w:pPr>
        <w:jc w:val="left"/>
        <w:rPr>
          <w:noProof/>
          <w:lang w:val="cs-CZ"/>
        </w:rPr>
      </w:pPr>
    </w:p>
    <w:p w:rsidR="00132BEE" w:rsidRPr="00747E4D" w:rsidRDefault="00132BEE" w:rsidP="00132BEE">
      <w:pPr>
        <w:jc w:val="left"/>
        <w:rPr>
          <w:noProof/>
          <w:lang w:val="cs-CZ"/>
        </w:rPr>
      </w:pPr>
      <w:r w:rsidRPr="00747E4D">
        <w:rPr>
          <w:noProof/>
          <w:lang w:val="cs-CZ"/>
        </w:rPr>
        <w:t>Celou úlohu popsanou v následujících kapitolách a v přiložené aplikaci budeme provádět pro 2 hypotetické osoby řídící jedno vozidlo.</w:t>
      </w:r>
    </w:p>
    <w:p w:rsidR="00132BEE" w:rsidRPr="00747E4D" w:rsidRDefault="00132BEE" w:rsidP="00132BEE">
      <w:pPr>
        <w:jc w:val="left"/>
        <w:rPr>
          <w:noProof/>
          <w:lang w:val="cs-CZ"/>
        </w:rPr>
      </w:pPr>
    </w:p>
    <w:p w:rsidR="00132BEE" w:rsidRPr="00747E4D" w:rsidRDefault="00132BEE" w:rsidP="00132BEE">
      <w:pPr>
        <w:jc w:val="left"/>
        <w:rPr>
          <w:noProof/>
          <w:lang w:val="cs-CZ"/>
        </w:rPr>
      </w:pPr>
      <w:r w:rsidRPr="00747E4D">
        <w:rPr>
          <w:noProof/>
          <w:lang w:val="cs-CZ"/>
        </w:rPr>
        <w:t>Tyto 2 hypotetické osoby, pojmenujme je pan Novák a paní Nováková, se liší následujícími charakteristikami</w:t>
      </w:r>
      <w:r w:rsidR="00D10960" w:rsidRPr="00747E4D">
        <w:rPr>
          <w:noProof/>
          <w:lang w:val="cs-CZ"/>
        </w:rPr>
        <w:t xml:space="preserve">, které determinují jejich preference ohledně nastavení teploty v kabině </w:t>
      </w:r>
      <w:r w:rsidR="00791AA1" w:rsidRPr="00747E4D">
        <w:rPr>
          <w:noProof/>
          <w:lang w:val="cs-CZ"/>
        </w:rPr>
        <w:t xml:space="preserve">automobilu ve </w:t>
      </w:r>
      <w:r w:rsidR="00D10960" w:rsidRPr="00747E4D">
        <w:rPr>
          <w:noProof/>
          <w:lang w:val="cs-CZ"/>
        </w:rPr>
        <w:t>.</w:t>
      </w:r>
    </w:p>
    <w:p w:rsidR="002E3D03" w:rsidRPr="00747E4D" w:rsidRDefault="002E3D03" w:rsidP="00132BEE">
      <w:pPr>
        <w:pStyle w:val="Zkladntext"/>
        <w:jc w:val="left"/>
        <w:rPr>
          <w:noProof/>
          <w:lang w:val="cs-CZ" w:eastAsia="cs-CZ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964"/>
        <w:gridCol w:w="1197"/>
        <w:gridCol w:w="1689"/>
      </w:tblGrid>
      <w:tr w:rsidR="0018412A" w:rsidRPr="00747E4D" w:rsidTr="0018412A">
        <w:tc>
          <w:tcPr>
            <w:tcW w:w="1948" w:type="dxa"/>
            <w:vMerge w:val="restart"/>
          </w:tcPr>
          <w:p w:rsidR="0018412A" w:rsidRPr="00747E4D" w:rsidRDefault="0018412A" w:rsidP="00132BEE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902" w:type="dxa"/>
            <w:gridSpan w:val="2"/>
          </w:tcPr>
          <w:p w:rsidR="0018412A" w:rsidRPr="00747E4D" w:rsidRDefault="0018412A" w:rsidP="00132BEE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Vzorce v chování</w:t>
            </w:r>
          </w:p>
        </w:tc>
      </w:tr>
      <w:tr w:rsidR="0018412A" w:rsidRPr="00747E4D" w:rsidTr="0018412A">
        <w:tc>
          <w:tcPr>
            <w:tcW w:w="1948" w:type="dxa"/>
            <w:vMerge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1207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Karel Novák</w:t>
            </w:r>
          </w:p>
        </w:tc>
        <w:tc>
          <w:tcPr>
            <w:tcW w:w="1695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Marta Nováková</w:t>
            </w:r>
          </w:p>
        </w:tc>
      </w:tr>
      <w:tr w:rsidR="0018412A" w:rsidRPr="00747E4D" w:rsidTr="0018412A">
        <w:tc>
          <w:tcPr>
            <w:tcW w:w="1948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Metabolic_rate</w:t>
            </w:r>
          </w:p>
        </w:tc>
        <w:tc>
          <w:tcPr>
            <w:tcW w:w="1207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chlap jako hora,  200 cm a 120 kg</w:t>
            </w:r>
          </w:p>
        </w:tc>
        <w:tc>
          <w:tcPr>
            <w:tcW w:w="1695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útlá žena, 160 cm a 40 kg</w:t>
            </w:r>
          </w:p>
        </w:tc>
      </w:tr>
      <w:tr w:rsidR="0018412A" w:rsidRPr="00747E4D" w:rsidTr="0018412A">
        <w:tc>
          <w:tcPr>
            <w:tcW w:w="1948" w:type="dxa"/>
          </w:tcPr>
          <w:p w:rsidR="0018412A" w:rsidRPr="00747E4D" w:rsidRDefault="0018412A" w:rsidP="0018412A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Clothing_insulation</w:t>
            </w:r>
          </w:p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1207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v zimě se do auta nesvléká a řídí v zimní bundě</w:t>
            </w:r>
          </w:p>
        </w:tc>
        <w:tc>
          <w:tcPr>
            <w:tcW w:w="1695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řídí vždy jen v tričku</w:t>
            </w:r>
          </w:p>
        </w:tc>
      </w:tr>
      <w:tr w:rsidR="0018412A" w:rsidRPr="00747E4D" w:rsidTr="0018412A">
        <w:tc>
          <w:tcPr>
            <w:tcW w:w="1948" w:type="dxa"/>
          </w:tcPr>
          <w:p w:rsidR="0018412A" w:rsidRPr="00747E4D" w:rsidRDefault="0018412A" w:rsidP="0018412A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Air_speed</w:t>
            </w:r>
          </w:p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1207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používá ventilaci nastavenou na minimální výkon</w:t>
            </w:r>
          </w:p>
        </w:tc>
        <w:tc>
          <w:tcPr>
            <w:tcW w:w="1695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používá ventilaci nastavenou na maximální výkon, protože má ráda, když vzduch kolem sviští</w:t>
            </w:r>
          </w:p>
        </w:tc>
      </w:tr>
      <w:tr w:rsidR="0018412A" w:rsidRPr="00747E4D" w:rsidTr="0018412A">
        <w:tc>
          <w:tcPr>
            <w:tcW w:w="1948" w:type="dxa"/>
          </w:tcPr>
          <w:p w:rsidR="0018412A" w:rsidRPr="00747E4D" w:rsidRDefault="0018412A" w:rsidP="0018412A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Relative_humidity</w:t>
            </w:r>
          </w:p>
          <w:p w:rsidR="0018412A" w:rsidRPr="00747E4D" w:rsidRDefault="0018412A" w:rsidP="0018412A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</w:p>
        </w:tc>
        <w:tc>
          <w:tcPr>
            <w:tcW w:w="2902" w:type="dxa"/>
            <w:gridSpan w:val="2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pokud je vysoká vlhkost, preferuje vyšší nastavenou teplotu</w:t>
            </w:r>
          </w:p>
        </w:tc>
      </w:tr>
      <w:tr w:rsidR="0018412A" w:rsidRPr="00747E4D" w:rsidTr="0018412A">
        <w:tc>
          <w:tcPr>
            <w:tcW w:w="1948" w:type="dxa"/>
          </w:tcPr>
          <w:p w:rsidR="00AB2A15" w:rsidRPr="00747E4D" w:rsidRDefault="00AB2A15" w:rsidP="00AB2A15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Fatigue</w:t>
            </w:r>
          </w:p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1207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 xml:space="preserve">pokud cítí únavu, nastaví trochu nižší teplotu, aby zůstal čilý a nevyboural se </w:t>
            </w:r>
          </w:p>
        </w:tc>
        <w:tc>
          <w:tcPr>
            <w:tcW w:w="1695" w:type="dxa"/>
          </w:tcPr>
          <w:p w:rsidR="0018412A" w:rsidRPr="00747E4D" w:rsidRDefault="0018412A" w:rsidP="00E17482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vlivu teploty na zvýšení pravděpodobnosti</w:t>
            </w:r>
          </w:p>
        </w:tc>
      </w:tr>
    </w:tbl>
    <w:p w:rsidR="00E17482" w:rsidRPr="00747E4D" w:rsidRDefault="00E17482" w:rsidP="00E17482">
      <w:pPr>
        <w:pStyle w:val="Zkladntext"/>
        <w:jc w:val="left"/>
        <w:rPr>
          <w:noProof/>
          <w:lang w:val="cs-CZ" w:eastAsia="cs-CZ"/>
        </w:rPr>
      </w:pPr>
    </w:p>
    <w:p w:rsidR="00EA2191" w:rsidRPr="00747E4D" w:rsidRDefault="00E17482" w:rsidP="00E17482">
      <w:pPr>
        <w:pStyle w:val="Zkladntext"/>
        <w:jc w:val="left"/>
        <w:rPr>
          <w:noProof/>
          <w:lang w:val="cs-CZ" w:eastAsia="cs-CZ"/>
        </w:rPr>
      </w:pPr>
      <w:r w:rsidRPr="00747E4D">
        <w:rPr>
          <w:noProof/>
          <w:lang w:val="cs-CZ" w:eastAsia="cs-CZ"/>
        </w:rPr>
        <w:t xml:space="preserve">Z výše uvedené tabulky je zjevné, že pan Novák při řízení vozidla preferuje výrazně nižší nastavenou teplotu </w:t>
      </w:r>
    </w:p>
    <w:p w:rsidR="00FA5D41" w:rsidRPr="00747E4D" w:rsidRDefault="00A466E1" w:rsidP="00E17482">
      <w:pPr>
        <w:pStyle w:val="Nadpis1"/>
        <w:rPr>
          <w:lang w:val="cs-CZ"/>
        </w:rPr>
      </w:pPr>
      <w:r w:rsidRPr="00747E4D">
        <w:rPr>
          <w:lang w:val="cs-CZ"/>
        </w:rPr>
        <w:t>nové řešení</w:t>
      </w:r>
    </w:p>
    <w:p w:rsidR="00A466E1" w:rsidRDefault="00A466E1" w:rsidP="00E17482">
      <w:pPr>
        <w:pStyle w:val="Zkladntext"/>
        <w:jc w:val="left"/>
        <w:rPr>
          <w:noProof/>
          <w:lang w:val="cs-CZ" w:eastAsia="cs-CZ"/>
        </w:rPr>
      </w:pPr>
    </w:p>
    <w:p w:rsidR="00AB5EF1" w:rsidRPr="00747E4D" w:rsidRDefault="00AB5EF1" w:rsidP="00E17482">
      <w:pPr>
        <w:pStyle w:val="Zkladntext"/>
        <w:jc w:val="left"/>
        <w:rPr>
          <w:noProof/>
          <w:lang w:val="cs-CZ" w:eastAsia="cs-CZ"/>
        </w:rPr>
      </w:pPr>
      <w:r>
        <w:rPr>
          <w:noProof/>
          <w:lang w:val="cs-CZ" w:eastAsia="cs-CZ"/>
        </w:rPr>
        <w:t>Celý výše popsaný princip zobrazuje následující UML diagram.</w:t>
      </w:r>
    </w:p>
    <w:p w:rsidR="00A466E1" w:rsidRPr="00747E4D" w:rsidRDefault="00A466E1" w:rsidP="00E17482">
      <w:pPr>
        <w:pStyle w:val="Zkladntext"/>
        <w:jc w:val="left"/>
        <w:rPr>
          <w:noProof/>
          <w:lang w:val="cs-CZ" w:eastAsia="cs-CZ"/>
        </w:rPr>
      </w:pPr>
    </w:p>
    <w:p w:rsidR="00F1455C" w:rsidRPr="00747E4D" w:rsidRDefault="00A466E1" w:rsidP="00E17482">
      <w:pPr>
        <w:pStyle w:val="Nadpis1"/>
        <w:rPr>
          <w:lang w:val="cs-CZ"/>
        </w:rPr>
      </w:pPr>
      <w:r w:rsidRPr="00747E4D">
        <w:rPr>
          <w:lang w:val="cs-CZ"/>
        </w:rPr>
        <w:t>Implementace řešení</w:t>
      </w:r>
    </w:p>
    <w:tbl>
      <w:tblPr>
        <w:tblStyle w:val="Mkatabulky"/>
        <w:tblW w:w="9700" w:type="dxa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4577EC" w:rsidRPr="00747E4D" w:rsidTr="004577EC"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>Proměnná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 xml:space="preserve">Proxi </w:t>
            </w:r>
            <w:r w:rsidR="005E7051">
              <w:rPr>
                <w:noProof/>
                <w:lang w:val="cs-CZ"/>
              </w:rPr>
              <w:t xml:space="preserve">použité </w:t>
            </w:r>
            <w:r w:rsidRPr="00747E4D">
              <w:rPr>
                <w:noProof/>
                <w:lang w:val="cs-CZ"/>
              </w:rPr>
              <w:t>v  modelu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</w:tr>
      <w:tr w:rsidR="004577EC" w:rsidRPr="00747E4D" w:rsidTr="004577EC"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  <w:r w:rsidRPr="00747E4D">
              <w:rPr>
                <w:noProof/>
                <w:lang w:val="cs-CZ" w:eastAsia="cs-CZ"/>
              </w:rPr>
              <w:t>Metabolic_rate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>váha řidiče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</w:tr>
      <w:tr w:rsidR="004577EC" w:rsidRPr="00747E4D" w:rsidTr="004577EC"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Clothing_insulation</w:t>
            </w:r>
          </w:p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>počet vrstev oblečení na škále 0 - 999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</w:tr>
      <w:tr w:rsidR="004577EC" w:rsidRPr="00747E4D" w:rsidTr="004577EC"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Air_speed</w:t>
            </w:r>
          </w:p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>intenzita větráku na škále 1 - 5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</w:tr>
      <w:tr w:rsidR="004577EC" w:rsidRPr="00747E4D" w:rsidTr="004577EC"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Relative_humidity</w:t>
            </w:r>
          </w:p>
          <w:p w:rsidR="004577EC" w:rsidRPr="00747E4D" w:rsidRDefault="004577EC" w:rsidP="004577EC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t>relativní vlhkost na škále 0 % – 100 %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</w:tr>
      <w:tr w:rsidR="004577EC" w:rsidRPr="00747E4D" w:rsidTr="004577EC"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color w:val="000000"/>
                <w:sz w:val="22"/>
                <w:szCs w:val="22"/>
                <w:lang w:val="cs-CZ"/>
              </w:rPr>
            </w:pPr>
            <w:r w:rsidRPr="00747E4D">
              <w:rPr>
                <w:noProof/>
                <w:color w:val="000000"/>
                <w:sz w:val="22"/>
                <w:szCs w:val="22"/>
                <w:lang w:val="cs-CZ"/>
              </w:rPr>
              <w:t>Fatigue</w:t>
            </w:r>
          </w:p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lastRenderedPageBreak/>
              <w:t>1… řidič cítí únavu</w:t>
            </w:r>
          </w:p>
          <w:p w:rsidR="004577EC" w:rsidRPr="00747E4D" w:rsidRDefault="004577EC" w:rsidP="004577EC">
            <w:pPr>
              <w:jc w:val="left"/>
              <w:rPr>
                <w:noProof/>
                <w:lang w:val="cs-CZ"/>
              </w:rPr>
            </w:pPr>
            <w:r w:rsidRPr="00747E4D">
              <w:rPr>
                <w:noProof/>
                <w:lang w:val="cs-CZ"/>
              </w:rPr>
              <w:lastRenderedPageBreak/>
              <w:t>0 … řidič se cítí svěží</w:t>
            </w: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  <w:tc>
          <w:tcPr>
            <w:tcW w:w="2425" w:type="dxa"/>
          </w:tcPr>
          <w:p w:rsidR="004577EC" w:rsidRPr="00747E4D" w:rsidRDefault="004577EC" w:rsidP="004577EC">
            <w:pPr>
              <w:pStyle w:val="Zkladntext"/>
              <w:ind w:firstLine="0"/>
              <w:jc w:val="left"/>
              <w:rPr>
                <w:noProof/>
                <w:lang w:val="cs-CZ" w:eastAsia="cs-CZ"/>
              </w:rPr>
            </w:pPr>
          </w:p>
        </w:tc>
      </w:tr>
    </w:tbl>
    <w:p w:rsidR="003276C5" w:rsidRPr="00747E4D" w:rsidRDefault="003276C5" w:rsidP="00E17482">
      <w:pPr>
        <w:pStyle w:val="Zkladntext"/>
        <w:jc w:val="left"/>
        <w:rPr>
          <w:noProof/>
          <w:lang w:val="cs-CZ"/>
        </w:rPr>
      </w:pPr>
    </w:p>
    <w:p w:rsidR="00E6502E" w:rsidRPr="00747E4D" w:rsidRDefault="00373249" w:rsidP="00E17482">
      <w:pPr>
        <w:pStyle w:val="Nadpis1"/>
        <w:rPr>
          <w:lang w:val="cs-CZ"/>
        </w:rPr>
      </w:pPr>
      <w:r w:rsidRPr="00747E4D">
        <w:rPr>
          <w:lang w:val="cs-CZ"/>
        </w:rPr>
        <w:t>testování vyvinuté aplikace - řešení</w:t>
      </w:r>
    </w:p>
    <w:p w:rsidR="002E3D03" w:rsidRPr="00747E4D" w:rsidRDefault="002E3D03" w:rsidP="00E17482">
      <w:pPr>
        <w:pStyle w:val="Zkladntext"/>
        <w:jc w:val="left"/>
        <w:rPr>
          <w:noProof/>
          <w:lang w:val="cs-CZ"/>
        </w:rPr>
      </w:pPr>
    </w:p>
    <w:p w:rsidR="003276C5" w:rsidRPr="00747E4D" w:rsidRDefault="003276C5" w:rsidP="00E17482">
      <w:pPr>
        <w:pStyle w:val="Zkladntext"/>
        <w:jc w:val="left"/>
        <w:rPr>
          <w:noProof/>
          <w:lang w:val="cs-CZ" w:eastAsia="cs-CZ"/>
        </w:rPr>
      </w:pPr>
    </w:p>
    <w:p w:rsidR="003276C5" w:rsidRPr="00747E4D" w:rsidRDefault="003276C5" w:rsidP="00E17482">
      <w:pPr>
        <w:pStyle w:val="Zkladntext"/>
        <w:jc w:val="left"/>
        <w:rPr>
          <w:noProof/>
          <w:lang w:val="cs-CZ" w:eastAsia="cs-CZ"/>
        </w:rPr>
      </w:pPr>
    </w:p>
    <w:p w:rsidR="003276C5" w:rsidRPr="00747E4D" w:rsidRDefault="003276C5" w:rsidP="00E17482">
      <w:pPr>
        <w:pStyle w:val="Zkladntext"/>
        <w:jc w:val="left"/>
        <w:rPr>
          <w:noProof/>
          <w:lang w:val="cs-CZ" w:eastAsia="cs-CZ"/>
        </w:rPr>
      </w:pPr>
    </w:p>
    <w:bookmarkEnd w:id="1"/>
    <w:bookmarkEnd w:id="2"/>
    <w:bookmarkEnd w:id="3"/>
    <w:bookmarkEnd w:id="4"/>
    <w:p w:rsidR="00C854D2" w:rsidRPr="00747E4D" w:rsidRDefault="003276C5" w:rsidP="00E17482">
      <w:pPr>
        <w:pStyle w:val="Nadpis1"/>
        <w:rPr>
          <w:lang w:val="cs-CZ"/>
        </w:rPr>
      </w:pPr>
      <w:r w:rsidRPr="00747E4D">
        <w:rPr>
          <w:lang w:val="cs-CZ"/>
        </w:rPr>
        <w:t>závěr</w:t>
      </w:r>
    </w:p>
    <w:p w:rsidR="00C854D2" w:rsidRPr="00747E4D" w:rsidRDefault="00C854D2" w:rsidP="00E17482">
      <w:pPr>
        <w:pStyle w:val="Zkladntext"/>
        <w:ind w:firstLine="0"/>
        <w:jc w:val="left"/>
        <w:rPr>
          <w:noProof/>
          <w:lang w:val="cs-CZ" w:eastAsia="cs-CZ"/>
        </w:rPr>
      </w:pPr>
    </w:p>
    <w:p w:rsidR="003276C5" w:rsidRPr="00747E4D" w:rsidRDefault="003276C5" w:rsidP="00E17482">
      <w:pPr>
        <w:pStyle w:val="Zkladntext"/>
        <w:ind w:firstLine="0"/>
        <w:jc w:val="left"/>
        <w:rPr>
          <w:noProof/>
          <w:lang w:val="cs-CZ" w:eastAsia="cs-CZ"/>
        </w:rPr>
      </w:pPr>
    </w:p>
    <w:p w:rsidR="003276C5" w:rsidRPr="00747E4D" w:rsidRDefault="003276C5" w:rsidP="00E17482">
      <w:pPr>
        <w:pStyle w:val="Zkladntext"/>
        <w:ind w:firstLine="0"/>
        <w:jc w:val="left"/>
        <w:rPr>
          <w:noProof/>
          <w:lang w:val="cs-CZ" w:eastAsia="cs-CZ"/>
        </w:rPr>
      </w:pPr>
    </w:p>
    <w:p w:rsidR="00C854D2" w:rsidRPr="00747E4D" w:rsidRDefault="00C854D2" w:rsidP="00E17482">
      <w:pPr>
        <w:pStyle w:val="Zkladntext"/>
        <w:jc w:val="left"/>
        <w:rPr>
          <w:dstrike/>
          <w:noProof/>
          <w:lang w:val="cs-CZ"/>
        </w:rPr>
      </w:pPr>
    </w:p>
    <w:p w:rsidR="00C854D2" w:rsidRPr="00747E4D" w:rsidRDefault="005B19F5" w:rsidP="00E17482">
      <w:pPr>
        <w:pStyle w:val="Nadpis5"/>
        <w:jc w:val="left"/>
        <w:rPr>
          <w:lang w:val="cs-CZ"/>
        </w:rPr>
      </w:pPr>
      <w:r w:rsidRPr="00747E4D">
        <w:rPr>
          <w:lang w:val="cs-CZ"/>
        </w:rPr>
        <w:t>Reference</w:t>
      </w:r>
    </w:p>
    <w:p w:rsidR="00AB4C6C" w:rsidRPr="00747E4D" w:rsidRDefault="00AB4C6C" w:rsidP="00E17482">
      <w:pPr>
        <w:pStyle w:val="references"/>
        <w:numPr>
          <w:ilvl w:val="0"/>
          <w:numId w:val="0"/>
        </w:numPr>
        <w:jc w:val="left"/>
        <w:rPr>
          <w:lang w:val="cs-CZ"/>
        </w:rPr>
        <w:sectPr w:rsidR="00AB4C6C" w:rsidRPr="00747E4D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</w:p>
    <w:p w:rsidR="0026029F" w:rsidRPr="00747E4D" w:rsidRDefault="0026029F" w:rsidP="00E17482">
      <w:pPr>
        <w:pStyle w:val="figurecaption"/>
        <w:numPr>
          <w:ilvl w:val="0"/>
          <w:numId w:val="0"/>
        </w:numPr>
        <w:jc w:val="left"/>
        <w:rPr>
          <w:lang w:val="cs-CZ"/>
        </w:rPr>
      </w:pPr>
    </w:p>
    <w:sectPr w:rsidR="0026029F" w:rsidRPr="00747E4D" w:rsidSect="00E77B5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119" w:rsidRDefault="009A0119">
      <w:r>
        <w:separator/>
      </w:r>
    </w:p>
  </w:endnote>
  <w:endnote w:type="continuationSeparator" w:id="0">
    <w:p w:rsidR="009A0119" w:rsidRDefault="009A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119" w:rsidRDefault="009A0119">
      <w:r>
        <w:separator/>
      </w:r>
    </w:p>
  </w:footnote>
  <w:footnote w:type="continuationSeparator" w:id="0">
    <w:p w:rsidR="009A0119" w:rsidRDefault="009A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640F"/>
    <w:multiLevelType w:val="multilevel"/>
    <w:tmpl w:val="04050021"/>
    <w:lvl w:ilvl="0">
      <w:start w:val="1"/>
      <w:numFmt w:val="bullet"/>
      <w:lvlText w:val=""/>
      <w:lvlJc w:val="left"/>
      <w:pPr>
        <w:ind w:left="144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5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24" w:hanging="360"/>
      </w:pPr>
      <w:rPr>
        <w:rFonts w:ascii="Symbol" w:hAnsi="Symbol" w:hint="default"/>
      </w:rPr>
    </w:lvl>
  </w:abstractNum>
  <w:abstractNum w:abstractNumId="1" w15:restartNumberingAfterBreak="0">
    <w:nsid w:val="024B20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BD518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2E138B"/>
    <w:multiLevelType w:val="hybridMultilevel"/>
    <w:tmpl w:val="D4B2377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E4B3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9B2DB6"/>
    <w:multiLevelType w:val="hybridMultilevel"/>
    <w:tmpl w:val="B61A8240"/>
    <w:lvl w:ilvl="0" w:tplc="1FE4B64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E13CB"/>
    <w:multiLevelType w:val="hybridMultilevel"/>
    <w:tmpl w:val="099C0C66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9591D3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BD3B9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456361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E06476E"/>
    <w:multiLevelType w:val="hybridMultilevel"/>
    <w:tmpl w:val="FBAA2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82630"/>
    <w:multiLevelType w:val="hybridMultilevel"/>
    <w:tmpl w:val="FAAC4B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3C321559"/>
    <w:multiLevelType w:val="hybridMultilevel"/>
    <w:tmpl w:val="76C61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9603E"/>
    <w:multiLevelType w:val="multilevel"/>
    <w:tmpl w:val="F3FA876A"/>
    <w:lvl w:ilvl="0">
      <w:start w:val="1"/>
      <w:numFmt w:val="upperRoman"/>
      <w:pStyle w:val="Nadpis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Nadpis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Nadpis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Nadpis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 w15:restartNumberingAfterBreak="0">
    <w:nsid w:val="431A7DD2"/>
    <w:multiLevelType w:val="hybridMultilevel"/>
    <w:tmpl w:val="7AB62A1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5A45956"/>
    <w:multiLevelType w:val="multilevel"/>
    <w:tmpl w:val="040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4EC17628"/>
    <w:multiLevelType w:val="hybridMultilevel"/>
    <w:tmpl w:val="7DC68D22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78C502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AE67C7B"/>
    <w:multiLevelType w:val="hybridMultilevel"/>
    <w:tmpl w:val="84D8EF6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C237E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321F5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6D466157"/>
    <w:multiLevelType w:val="hybridMultilevel"/>
    <w:tmpl w:val="25CEDC7A"/>
    <w:lvl w:ilvl="0" w:tplc="0405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6DB20848"/>
    <w:multiLevelType w:val="multilevel"/>
    <w:tmpl w:val="B56201A8"/>
    <w:lvl w:ilvl="0">
      <w:start w:val="1"/>
      <w:numFmt w:val="decimal"/>
      <w:pStyle w:val="kapitol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ekce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podsekce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0" w15:restartNumberingAfterBreak="0">
    <w:nsid w:val="6E1F5DA6"/>
    <w:multiLevelType w:val="hybridMultilevel"/>
    <w:tmpl w:val="F86263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664315"/>
    <w:multiLevelType w:val="hybridMultilevel"/>
    <w:tmpl w:val="E1E00A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11562"/>
    <w:multiLevelType w:val="hybridMultilevel"/>
    <w:tmpl w:val="E92A76C0"/>
    <w:lvl w:ilvl="0" w:tplc="0405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11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1"/>
  </w:num>
  <w:num w:numId="9">
    <w:abstractNumId w:val="27"/>
  </w:num>
  <w:num w:numId="10">
    <w:abstractNumId w:val="15"/>
  </w:num>
  <w:num w:numId="11">
    <w:abstractNumId w:val="9"/>
  </w:num>
  <w:num w:numId="12">
    <w:abstractNumId w:val="5"/>
  </w:num>
  <w:num w:numId="13">
    <w:abstractNumId w:val="12"/>
  </w:num>
  <w:num w:numId="14">
    <w:abstractNumId w:val="28"/>
  </w:num>
  <w:num w:numId="15">
    <w:abstractNumId w:val="31"/>
  </w:num>
  <w:num w:numId="16">
    <w:abstractNumId w:val="16"/>
  </w:num>
  <w:num w:numId="17">
    <w:abstractNumId w:val="30"/>
  </w:num>
  <w:num w:numId="18">
    <w:abstractNumId w:val="3"/>
  </w:num>
  <w:num w:numId="19">
    <w:abstractNumId w:val="1"/>
  </w:num>
  <w:num w:numId="20">
    <w:abstractNumId w:val="10"/>
  </w:num>
  <w:num w:numId="21">
    <w:abstractNumId w:val="19"/>
  </w:num>
  <w:num w:numId="22">
    <w:abstractNumId w:val="0"/>
  </w:num>
  <w:num w:numId="23">
    <w:abstractNumId w:val="25"/>
  </w:num>
  <w:num w:numId="24">
    <w:abstractNumId w:val="24"/>
  </w:num>
  <w:num w:numId="25">
    <w:abstractNumId w:val="7"/>
  </w:num>
  <w:num w:numId="26">
    <w:abstractNumId w:val="4"/>
  </w:num>
  <w:num w:numId="27">
    <w:abstractNumId w:val="2"/>
  </w:num>
  <w:num w:numId="28">
    <w:abstractNumId w:val="22"/>
  </w:num>
  <w:num w:numId="29">
    <w:abstractNumId w:val="8"/>
  </w:num>
  <w:num w:numId="30">
    <w:abstractNumId w:val="23"/>
  </w:num>
  <w:num w:numId="31">
    <w:abstractNumId w:val="6"/>
  </w:num>
  <w:num w:numId="32">
    <w:abstractNumId w:val="20"/>
  </w:num>
  <w:num w:numId="33">
    <w:abstractNumId w:val="32"/>
  </w:num>
  <w:num w:numId="34">
    <w:abstractNumId w:val="18"/>
  </w:num>
  <w:num w:numId="35">
    <w:abstractNumId w:val="29"/>
  </w:num>
  <w:num w:numId="36">
    <w:abstractNumId w:val="14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</w:docVars>
  <w:rsids>
    <w:rsidRoot w:val="009303D9"/>
    <w:rsid w:val="00021292"/>
    <w:rsid w:val="00034F38"/>
    <w:rsid w:val="00036CFD"/>
    <w:rsid w:val="00037477"/>
    <w:rsid w:val="000428FE"/>
    <w:rsid w:val="00044051"/>
    <w:rsid w:val="00056C0C"/>
    <w:rsid w:val="00062286"/>
    <w:rsid w:val="0007410B"/>
    <w:rsid w:val="00077D02"/>
    <w:rsid w:val="000805BA"/>
    <w:rsid w:val="00085B4B"/>
    <w:rsid w:val="00095600"/>
    <w:rsid w:val="000A1786"/>
    <w:rsid w:val="000A2772"/>
    <w:rsid w:val="000B6BB1"/>
    <w:rsid w:val="001015DF"/>
    <w:rsid w:val="00117B56"/>
    <w:rsid w:val="0013095E"/>
    <w:rsid w:val="001313B3"/>
    <w:rsid w:val="00132BEE"/>
    <w:rsid w:val="001331C7"/>
    <w:rsid w:val="00145DF0"/>
    <w:rsid w:val="00160CA8"/>
    <w:rsid w:val="00161FD9"/>
    <w:rsid w:val="0018412A"/>
    <w:rsid w:val="00192171"/>
    <w:rsid w:val="00197C42"/>
    <w:rsid w:val="001A15B6"/>
    <w:rsid w:val="001A352E"/>
    <w:rsid w:val="001C2D7E"/>
    <w:rsid w:val="001C7C62"/>
    <w:rsid w:val="001D0BC2"/>
    <w:rsid w:val="001D5CC0"/>
    <w:rsid w:val="001E2CE8"/>
    <w:rsid w:val="001E4480"/>
    <w:rsid w:val="001E510C"/>
    <w:rsid w:val="001F6729"/>
    <w:rsid w:val="00200F08"/>
    <w:rsid w:val="00211C72"/>
    <w:rsid w:val="002254A9"/>
    <w:rsid w:val="00231601"/>
    <w:rsid w:val="00232C55"/>
    <w:rsid w:val="00242730"/>
    <w:rsid w:val="002570EE"/>
    <w:rsid w:val="0026029F"/>
    <w:rsid w:val="00265408"/>
    <w:rsid w:val="00265820"/>
    <w:rsid w:val="00274F6E"/>
    <w:rsid w:val="00283638"/>
    <w:rsid w:val="002D0829"/>
    <w:rsid w:val="002E3328"/>
    <w:rsid w:val="002E3D03"/>
    <w:rsid w:val="002E4AB2"/>
    <w:rsid w:val="002F115B"/>
    <w:rsid w:val="002F2F4A"/>
    <w:rsid w:val="003052BC"/>
    <w:rsid w:val="003102D2"/>
    <w:rsid w:val="00312D1C"/>
    <w:rsid w:val="00317458"/>
    <w:rsid w:val="003204E2"/>
    <w:rsid w:val="00320F8C"/>
    <w:rsid w:val="003276C5"/>
    <w:rsid w:val="003276ED"/>
    <w:rsid w:val="00331D5B"/>
    <w:rsid w:val="00331D8E"/>
    <w:rsid w:val="00336F2C"/>
    <w:rsid w:val="003604F8"/>
    <w:rsid w:val="00364A13"/>
    <w:rsid w:val="00364F28"/>
    <w:rsid w:val="003673C0"/>
    <w:rsid w:val="00373249"/>
    <w:rsid w:val="00373B18"/>
    <w:rsid w:val="003905F1"/>
    <w:rsid w:val="00391A50"/>
    <w:rsid w:val="003A5CA6"/>
    <w:rsid w:val="003F1036"/>
    <w:rsid w:val="004014A7"/>
    <w:rsid w:val="00403F2A"/>
    <w:rsid w:val="0040411B"/>
    <w:rsid w:val="00422FC9"/>
    <w:rsid w:val="00441A9C"/>
    <w:rsid w:val="00443022"/>
    <w:rsid w:val="004449D5"/>
    <w:rsid w:val="00451696"/>
    <w:rsid w:val="004577EC"/>
    <w:rsid w:val="00460F82"/>
    <w:rsid w:val="0046675C"/>
    <w:rsid w:val="0047339C"/>
    <w:rsid w:val="004868B5"/>
    <w:rsid w:val="004919C2"/>
    <w:rsid w:val="004A5B3C"/>
    <w:rsid w:val="004B78D5"/>
    <w:rsid w:val="004F0C06"/>
    <w:rsid w:val="004F5051"/>
    <w:rsid w:val="004F6396"/>
    <w:rsid w:val="00504DA0"/>
    <w:rsid w:val="0050527E"/>
    <w:rsid w:val="005067A4"/>
    <w:rsid w:val="00512042"/>
    <w:rsid w:val="00516778"/>
    <w:rsid w:val="00516DA0"/>
    <w:rsid w:val="00531F17"/>
    <w:rsid w:val="00560377"/>
    <w:rsid w:val="005801A6"/>
    <w:rsid w:val="00587283"/>
    <w:rsid w:val="005A74AF"/>
    <w:rsid w:val="005B19F5"/>
    <w:rsid w:val="005B2A6E"/>
    <w:rsid w:val="005B520E"/>
    <w:rsid w:val="005B682C"/>
    <w:rsid w:val="005D274D"/>
    <w:rsid w:val="005D2FAC"/>
    <w:rsid w:val="005E6523"/>
    <w:rsid w:val="005E7051"/>
    <w:rsid w:val="00606E6E"/>
    <w:rsid w:val="00606FEF"/>
    <w:rsid w:val="0062590A"/>
    <w:rsid w:val="00631207"/>
    <w:rsid w:val="00643478"/>
    <w:rsid w:val="00650602"/>
    <w:rsid w:val="006549B6"/>
    <w:rsid w:val="006620D2"/>
    <w:rsid w:val="006647AB"/>
    <w:rsid w:val="00664BEC"/>
    <w:rsid w:val="00677FDF"/>
    <w:rsid w:val="00684EBF"/>
    <w:rsid w:val="00696196"/>
    <w:rsid w:val="00697B28"/>
    <w:rsid w:val="006A3A6D"/>
    <w:rsid w:val="006A7F7A"/>
    <w:rsid w:val="006B5E76"/>
    <w:rsid w:val="006F4C2D"/>
    <w:rsid w:val="007002FB"/>
    <w:rsid w:val="00712CBA"/>
    <w:rsid w:val="00732DC7"/>
    <w:rsid w:val="00736B02"/>
    <w:rsid w:val="0074752D"/>
    <w:rsid w:val="00747E4D"/>
    <w:rsid w:val="00754CEA"/>
    <w:rsid w:val="00767730"/>
    <w:rsid w:val="0077590C"/>
    <w:rsid w:val="0077631C"/>
    <w:rsid w:val="007828FC"/>
    <w:rsid w:val="00791AA1"/>
    <w:rsid w:val="007A21FB"/>
    <w:rsid w:val="007B686F"/>
    <w:rsid w:val="007C2FF2"/>
    <w:rsid w:val="007C5548"/>
    <w:rsid w:val="007E1FDE"/>
    <w:rsid w:val="00810DD6"/>
    <w:rsid w:val="00825A76"/>
    <w:rsid w:val="00826319"/>
    <w:rsid w:val="008602A6"/>
    <w:rsid w:val="00862429"/>
    <w:rsid w:val="00880314"/>
    <w:rsid w:val="0088515D"/>
    <w:rsid w:val="0089715B"/>
    <w:rsid w:val="00897410"/>
    <w:rsid w:val="008A5D1D"/>
    <w:rsid w:val="008B14AF"/>
    <w:rsid w:val="008B3294"/>
    <w:rsid w:val="008B42A5"/>
    <w:rsid w:val="008C03CB"/>
    <w:rsid w:val="008C1038"/>
    <w:rsid w:val="008C4580"/>
    <w:rsid w:val="008C4DDB"/>
    <w:rsid w:val="008C5B69"/>
    <w:rsid w:val="008C74AC"/>
    <w:rsid w:val="008E792D"/>
    <w:rsid w:val="008F0239"/>
    <w:rsid w:val="008F318D"/>
    <w:rsid w:val="00907916"/>
    <w:rsid w:val="0091539F"/>
    <w:rsid w:val="00915AEC"/>
    <w:rsid w:val="00922977"/>
    <w:rsid w:val="009303D9"/>
    <w:rsid w:val="00944CAC"/>
    <w:rsid w:val="0097462B"/>
    <w:rsid w:val="009771E7"/>
    <w:rsid w:val="009957BF"/>
    <w:rsid w:val="009A0119"/>
    <w:rsid w:val="009A311C"/>
    <w:rsid w:val="009B068B"/>
    <w:rsid w:val="009C18A9"/>
    <w:rsid w:val="009C7CD8"/>
    <w:rsid w:val="009E21FC"/>
    <w:rsid w:val="009E2B55"/>
    <w:rsid w:val="009E66EA"/>
    <w:rsid w:val="00A06BC5"/>
    <w:rsid w:val="00A13F1C"/>
    <w:rsid w:val="00A143C1"/>
    <w:rsid w:val="00A159BB"/>
    <w:rsid w:val="00A20F4F"/>
    <w:rsid w:val="00A27CAB"/>
    <w:rsid w:val="00A33D66"/>
    <w:rsid w:val="00A358B8"/>
    <w:rsid w:val="00A466E1"/>
    <w:rsid w:val="00A476F8"/>
    <w:rsid w:val="00A509C0"/>
    <w:rsid w:val="00A534F8"/>
    <w:rsid w:val="00A55662"/>
    <w:rsid w:val="00A5579D"/>
    <w:rsid w:val="00A66436"/>
    <w:rsid w:val="00A75700"/>
    <w:rsid w:val="00A8079E"/>
    <w:rsid w:val="00A96876"/>
    <w:rsid w:val="00AA16CE"/>
    <w:rsid w:val="00AB1601"/>
    <w:rsid w:val="00AB2A15"/>
    <w:rsid w:val="00AB2A77"/>
    <w:rsid w:val="00AB4C6C"/>
    <w:rsid w:val="00AB5EF1"/>
    <w:rsid w:val="00AB6CEB"/>
    <w:rsid w:val="00AD0AD1"/>
    <w:rsid w:val="00AF5CDE"/>
    <w:rsid w:val="00B0186A"/>
    <w:rsid w:val="00B02873"/>
    <w:rsid w:val="00B10740"/>
    <w:rsid w:val="00B11A60"/>
    <w:rsid w:val="00B2060F"/>
    <w:rsid w:val="00B24EF2"/>
    <w:rsid w:val="00B30724"/>
    <w:rsid w:val="00B37A23"/>
    <w:rsid w:val="00B4315F"/>
    <w:rsid w:val="00B46533"/>
    <w:rsid w:val="00B54A5E"/>
    <w:rsid w:val="00B85263"/>
    <w:rsid w:val="00B85CE5"/>
    <w:rsid w:val="00B86E4B"/>
    <w:rsid w:val="00B86F43"/>
    <w:rsid w:val="00B874E6"/>
    <w:rsid w:val="00B9648E"/>
    <w:rsid w:val="00BA4EF0"/>
    <w:rsid w:val="00BC450E"/>
    <w:rsid w:val="00BD1786"/>
    <w:rsid w:val="00BD4653"/>
    <w:rsid w:val="00BE198E"/>
    <w:rsid w:val="00BF3788"/>
    <w:rsid w:val="00C2552A"/>
    <w:rsid w:val="00C412E2"/>
    <w:rsid w:val="00C42201"/>
    <w:rsid w:val="00C453F9"/>
    <w:rsid w:val="00C55BFD"/>
    <w:rsid w:val="00C60D06"/>
    <w:rsid w:val="00C67108"/>
    <w:rsid w:val="00C7353E"/>
    <w:rsid w:val="00C75F99"/>
    <w:rsid w:val="00C854D2"/>
    <w:rsid w:val="00C925ED"/>
    <w:rsid w:val="00CA405C"/>
    <w:rsid w:val="00CB40CD"/>
    <w:rsid w:val="00CE183D"/>
    <w:rsid w:val="00CE1DA9"/>
    <w:rsid w:val="00D050B5"/>
    <w:rsid w:val="00D10960"/>
    <w:rsid w:val="00D2476D"/>
    <w:rsid w:val="00D247CB"/>
    <w:rsid w:val="00D4732C"/>
    <w:rsid w:val="00D9078D"/>
    <w:rsid w:val="00DA0246"/>
    <w:rsid w:val="00DA4744"/>
    <w:rsid w:val="00DC1F08"/>
    <w:rsid w:val="00DD239E"/>
    <w:rsid w:val="00DD4206"/>
    <w:rsid w:val="00DD4506"/>
    <w:rsid w:val="00DD4781"/>
    <w:rsid w:val="00DD4BED"/>
    <w:rsid w:val="00DD4BFB"/>
    <w:rsid w:val="00DE1A91"/>
    <w:rsid w:val="00E07FEA"/>
    <w:rsid w:val="00E15953"/>
    <w:rsid w:val="00E17482"/>
    <w:rsid w:val="00E27017"/>
    <w:rsid w:val="00E36706"/>
    <w:rsid w:val="00E47DD5"/>
    <w:rsid w:val="00E61324"/>
    <w:rsid w:val="00E6502E"/>
    <w:rsid w:val="00E73807"/>
    <w:rsid w:val="00E77B53"/>
    <w:rsid w:val="00E83787"/>
    <w:rsid w:val="00E95037"/>
    <w:rsid w:val="00E951B9"/>
    <w:rsid w:val="00EA2191"/>
    <w:rsid w:val="00EA6F16"/>
    <w:rsid w:val="00EC1228"/>
    <w:rsid w:val="00EE140C"/>
    <w:rsid w:val="00EE1FFC"/>
    <w:rsid w:val="00EE77DE"/>
    <w:rsid w:val="00EE79AB"/>
    <w:rsid w:val="00EF31CB"/>
    <w:rsid w:val="00F12A77"/>
    <w:rsid w:val="00F1455C"/>
    <w:rsid w:val="00F21009"/>
    <w:rsid w:val="00F31262"/>
    <w:rsid w:val="00F35486"/>
    <w:rsid w:val="00F41583"/>
    <w:rsid w:val="00F41D06"/>
    <w:rsid w:val="00F43004"/>
    <w:rsid w:val="00F5524E"/>
    <w:rsid w:val="00F641FE"/>
    <w:rsid w:val="00F72FA4"/>
    <w:rsid w:val="00F747D6"/>
    <w:rsid w:val="00F7693F"/>
    <w:rsid w:val="00F87B24"/>
    <w:rsid w:val="00FA517A"/>
    <w:rsid w:val="00FA5D41"/>
    <w:rsid w:val="00FA5E4F"/>
    <w:rsid w:val="00FB7F53"/>
    <w:rsid w:val="00FC1126"/>
    <w:rsid w:val="00FC4BB6"/>
    <w:rsid w:val="00FC5DD0"/>
    <w:rsid w:val="00FD0C2F"/>
    <w:rsid w:val="00FD1DEC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BF0C3D"/>
  <w15:chartTrackingRefBased/>
  <w15:docId w15:val="{E52AED9F-2232-4F64-8EAE-CDFDFFC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pPr>
      <w:jc w:val="center"/>
    </w:pPr>
  </w:style>
  <w:style w:type="paragraph" w:styleId="Nadpis1">
    <w:name w:val="heading 1"/>
    <w:basedOn w:val="Normln"/>
    <w:next w:val="Normln"/>
    <w:qFormat/>
    <w:rsid w:val="00EC1228"/>
    <w:pPr>
      <w:keepNext/>
      <w:keepLines/>
      <w:numPr>
        <w:numId w:val="4"/>
      </w:numPr>
      <w:tabs>
        <w:tab w:val="left" w:pos="216"/>
      </w:tabs>
      <w:spacing w:before="160" w:after="80"/>
      <w:jc w:val="left"/>
      <w:outlineLvl w:val="0"/>
    </w:pPr>
    <w:rPr>
      <w:smallCaps/>
      <w:noProof/>
    </w:rPr>
  </w:style>
  <w:style w:type="paragraph" w:styleId="Nadpis2">
    <w:name w:val="heading 2"/>
    <w:basedOn w:val="Normln"/>
    <w:next w:val="Normln"/>
    <w:link w:val="Nadpis2Char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Nadpis3">
    <w:name w:val="heading 3"/>
    <w:basedOn w:val="Normln"/>
    <w:next w:val="Normln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Nadpis4">
    <w:name w:val="heading 4"/>
    <w:basedOn w:val="Normln"/>
    <w:next w:val="Normln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Nadpis5">
    <w:name w:val="heading 5"/>
    <w:basedOn w:val="Normln"/>
    <w:next w:val="Normln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Zkladntext">
    <w:name w:val="Body Text"/>
    <w:basedOn w:val="Normln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Zkladntext"/>
    <w:pPr>
      <w:numPr>
        <w:numId w:val="1"/>
      </w:numPr>
    </w:pPr>
  </w:style>
  <w:style w:type="paragraph" w:customStyle="1" w:styleId="equation">
    <w:name w:val="equation"/>
    <w:basedOn w:val="Normln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link w:val="papertitleChar"/>
    <w:uiPriority w:val="99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ln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email">
    <w:name w:val="email"/>
    <w:basedOn w:val="Normln"/>
    <w:next w:val="Normln"/>
    <w:rsid w:val="00B54A5E"/>
    <w:pPr>
      <w:ind w:firstLine="227"/>
    </w:pPr>
    <w:rPr>
      <w:rFonts w:ascii="Times" w:eastAsia="Times New Roman" w:hAnsi="Times"/>
      <w:sz w:val="18"/>
      <w:lang w:eastAsia="de-DE"/>
    </w:rPr>
  </w:style>
  <w:style w:type="character" w:customStyle="1" w:styleId="Nadpis2Char">
    <w:name w:val="Nadpis 2 Char"/>
    <w:link w:val="Nadpis2"/>
    <w:rsid w:val="00232C55"/>
    <w:rPr>
      <w:i/>
      <w:iCs/>
      <w:noProof/>
      <w:lang w:val="en-US" w:eastAsia="en-US"/>
    </w:rPr>
  </w:style>
  <w:style w:type="paragraph" w:customStyle="1" w:styleId="authorinfo">
    <w:name w:val="authorinfo"/>
    <w:basedOn w:val="Normln"/>
    <w:next w:val="Normln"/>
    <w:rsid w:val="00232C55"/>
    <w:pPr>
      <w:ind w:firstLine="227"/>
    </w:pPr>
    <w:rPr>
      <w:rFonts w:ascii="Times" w:eastAsia="Times New Roman" w:hAnsi="Times"/>
      <w:sz w:val="18"/>
      <w:lang w:eastAsia="de-DE"/>
    </w:rPr>
  </w:style>
  <w:style w:type="character" w:styleId="Hypertextovodkaz">
    <w:name w:val="Hyperlink"/>
    <w:rsid w:val="00EE1FFC"/>
    <w:rPr>
      <w:color w:val="0000FF"/>
      <w:u w:val="single"/>
    </w:rPr>
  </w:style>
  <w:style w:type="table" w:styleId="Mkatabulky">
    <w:name w:val="Table Grid"/>
    <w:basedOn w:val="Normlntabulka"/>
    <w:rsid w:val="00DC1F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bubliny">
    <w:name w:val="Balloon Text"/>
    <w:basedOn w:val="Normln"/>
    <w:link w:val="TextbublinyChar"/>
    <w:rsid w:val="00DD4BF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DD4BFB"/>
    <w:rPr>
      <w:rFonts w:ascii="Tahoma" w:hAnsi="Tahoma" w:cs="Tahoma"/>
      <w:sz w:val="16"/>
      <w:szCs w:val="16"/>
      <w:lang w:val="en-US" w:eastAsia="en-US"/>
    </w:rPr>
  </w:style>
  <w:style w:type="paragraph" w:styleId="Revize">
    <w:name w:val="Revision"/>
    <w:hidden/>
    <w:uiPriority w:val="99"/>
    <w:semiHidden/>
    <w:rsid w:val="00C854D2"/>
  </w:style>
  <w:style w:type="character" w:customStyle="1" w:styleId="databold">
    <w:name w:val="data_bold"/>
    <w:basedOn w:val="Standardnpsmoodstavce"/>
    <w:uiPriority w:val="99"/>
    <w:rsid w:val="003102D2"/>
  </w:style>
  <w:style w:type="character" w:customStyle="1" w:styleId="papertitleChar">
    <w:name w:val="paper title Char"/>
    <w:link w:val="papertitle"/>
    <w:uiPriority w:val="99"/>
    <w:locked/>
    <w:rsid w:val="003102D2"/>
    <w:rPr>
      <w:rFonts w:eastAsia="MS Mincho"/>
      <w:noProof/>
      <w:sz w:val="48"/>
      <w:szCs w:val="48"/>
      <w:lang w:val="en-US" w:eastAsia="en-US" w:bidi="ar-SA"/>
    </w:rPr>
  </w:style>
  <w:style w:type="character" w:customStyle="1" w:styleId="txt">
    <w:name w:val="txt"/>
    <w:basedOn w:val="Standardnpsmoodstavce"/>
    <w:rsid w:val="001E2CE8"/>
  </w:style>
  <w:style w:type="character" w:customStyle="1" w:styleId="frlabel">
    <w:name w:val="fr_label"/>
    <w:basedOn w:val="Standardnpsmoodstavce"/>
    <w:rsid w:val="001E2CE8"/>
  </w:style>
  <w:style w:type="paragraph" w:customStyle="1" w:styleId="Podsekce0">
    <w:name w:val="Podsekce"/>
    <w:basedOn w:val="podsekce"/>
    <w:rsid w:val="003276C5"/>
  </w:style>
  <w:style w:type="paragraph" w:customStyle="1" w:styleId="podsekce">
    <w:name w:val="podsekce"/>
    <w:basedOn w:val="Normln"/>
    <w:rsid w:val="003276C5"/>
    <w:pPr>
      <w:widowControl w:val="0"/>
      <w:numPr>
        <w:ilvl w:val="2"/>
        <w:numId w:val="35"/>
      </w:numPr>
      <w:jc w:val="left"/>
    </w:pPr>
    <w:rPr>
      <w:rFonts w:ascii="Arial" w:eastAsia="Times New Roman" w:hAnsi="Arial"/>
      <w:b/>
      <w:snapToGrid w:val="0"/>
      <w:sz w:val="24"/>
      <w:lang w:val="cs-CZ" w:eastAsia="cs-CZ"/>
    </w:rPr>
  </w:style>
  <w:style w:type="paragraph" w:customStyle="1" w:styleId="sekce">
    <w:name w:val="sekce"/>
    <w:basedOn w:val="Normln"/>
    <w:rsid w:val="003276C5"/>
    <w:pPr>
      <w:widowControl w:val="0"/>
      <w:numPr>
        <w:ilvl w:val="1"/>
        <w:numId w:val="35"/>
      </w:numPr>
      <w:jc w:val="left"/>
    </w:pPr>
    <w:rPr>
      <w:rFonts w:ascii="Arial" w:eastAsia="Times New Roman" w:hAnsi="Arial"/>
      <w:b/>
      <w:snapToGrid w:val="0"/>
      <w:sz w:val="32"/>
      <w:lang w:val="cs-CZ" w:eastAsia="cs-CZ"/>
    </w:rPr>
  </w:style>
  <w:style w:type="paragraph" w:customStyle="1" w:styleId="kapitola">
    <w:name w:val="kapitola"/>
    <w:basedOn w:val="Normln"/>
    <w:rsid w:val="003276C5"/>
    <w:pPr>
      <w:widowControl w:val="0"/>
      <w:numPr>
        <w:numId w:val="35"/>
      </w:numPr>
      <w:jc w:val="left"/>
    </w:pPr>
    <w:rPr>
      <w:rFonts w:ascii="Arial" w:eastAsia="Times New Roman" w:hAnsi="Arial"/>
      <w:b/>
      <w:snapToGrid w:val="0"/>
      <w:sz w:val="36"/>
      <w:lang w:val="cs-CZ" w:eastAsia="cs-CZ"/>
    </w:rPr>
  </w:style>
  <w:style w:type="paragraph" w:styleId="Odstavecseseznamem">
    <w:name w:val="List Paragraph"/>
    <w:basedOn w:val="Normln"/>
    <w:uiPriority w:val="34"/>
    <w:qFormat/>
    <w:rsid w:val="003276C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cs-CZ"/>
    </w:rPr>
  </w:style>
  <w:style w:type="character" w:styleId="Sledovanodkaz">
    <w:name w:val="FollowedHyperlink"/>
    <w:rsid w:val="009E21FC"/>
    <w:rPr>
      <w:color w:val="954F72"/>
      <w:u w:val="single"/>
    </w:rPr>
  </w:style>
  <w:style w:type="paragraph" w:styleId="Hlavikaobsahu">
    <w:name w:val="toa heading"/>
    <w:basedOn w:val="Normln"/>
    <w:next w:val="Normln"/>
    <w:rsid w:val="00F12A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1E473-34D4-4F75-B36C-825121463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3</Pages>
  <Words>527</Words>
  <Characters>3114</Characters>
  <Application>Microsoft Office Word</Application>
  <DocSecurity>0</DocSecurity>
  <Lines>25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3634</CharactersWithSpaces>
  <SharedDoc>false</SharedDoc>
  <HLinks>
    <vt:vector size="12" baseType="variant">
      <vt:variant>
        <vt:i4>6160452</vt:i4>
      </vt:variant>
      <vt:variant>
        <vt:i4>3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  <vt:variant>
        <vt:i4>6160452</vt:i4>
      </vt:variant>
      <vt:variant>
        <vt:i4>0</vt:i4>
      </vt:variant>
      <vt:variant>
        <vt:i4>0</vt:i4>
      </vt:variant>
      <vt:variant>
        <vt:i4>5</vt:i4>
      </vt:variant>
      <vt:variant>
        <vt:lpwstr>http://www.isiknowledge.com/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Lenovo</cp:lastModifiedBy>
  <cp:revision>25</cp:revision>
  <cp:lastPrinted>2010-05-27T12:03:00Z</cp:lastPrinted>
  <dcterms:created xsi:type="dcterms:W3CDTF">2020-01-10T21:33:00Z</dcterms:created>
  <dcterms:modified xsi:type="dcterms:W3CDTF">2020-01-12T20:45:00Z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  <property fmtid="{D5CDD505-2E9C-101B-9397-08002B2CF9AE}" pid="3" name="ZOTERO_PREF_1">
    <vt:lpwstr>&lt;data data-version="3" zotero-version="5.0.81"&gt;&lt;session id="Cr7f01jn"/&gt;&lt;style id="" hasBibliography="0" bibliographyStyleHasBeenSet="0"/&gt;&lt;prefs/&gt;&lt;/data&gt;</vt:lpwstr>
  </property>
</Properties>
</file>