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77B69" w14:textId="0EAAB7DE" w:rsidR="00DA3D1C" w:rsidRDefault="00DA3D1C">
      <w:r>
        <w:t>testownik</w:t>
      </w:r>
    </w:p>
    <w:sectPr w:rsidR="00DA3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1C"/>
    <w:rsid w:val="007A7D8E"/>
    <w:rsid w:val="00DA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34FA4"/>
  <w15:chartTrackingRefBased/>
  <w15:docId w15:val="{727B7B57-B268-4403-B381-C511559F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A3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A3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A3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A3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A3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A3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A3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A3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A3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A3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A3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A3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A3D1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A3D1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A3D1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A3D1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A3D1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A3D1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A3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A3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A3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A3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A3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A3D1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A3D1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A3D1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A3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A3D1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A3D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Markowicz (janmark101)</dc:creator>
  <cp:keywords/>
  <dc:description/>
  <cp:lastModifiedBy>Jan Markowicz (janmark101)</cp:lastModifiedBy>
  <cp:revision>1</cp:revision>
  <dcterms:created xsi:type="dcterms:W3CDTF">2024-09-04T12:39:00Z</dcterms:created>
  <dcterms:modified xsi:type="dcterms:W3CDTF">2024-09-04T12:39:00Z</dcterms:modified>
</cp:coreProperties>
</file>