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F4FD0" w14:textId="4EA23CB0" w:rsidR="0046778F" w:rsidRPr="004A1924" w:rsidRDefault="00221DF1">
      <w:pPr>
        <w:rPr>
          <w:rFonts w:ascii="Arial" w:hAnsi="Arial" w:cs="Arial"/>
          <w:b/>
          <w:bCs/>
        </w:rPr>
      </w:pPr>
      <w:r w:rsidRPr="004A1924">
        <w:rPr>
          <w:rFonts w:ascii="Arial" w:hAnsi="Arial" w:cs="Arial"/>
          <w:b/>
          <w:bCs/>
        </w:rPr>
        <w:t xml:space="preserve">Supplementary Material: </w:t>
      </w:r>
    </w:p>
    <w:p w14:paraId="115702EF" w14:textId="77777777" w:rsidR="00221DF1" w:rsidRPr="004A1924" w:rsidRDefault="00221DF1">
      <w:pPr>
        <w:rPr>
          <w:rFonts w:ascii="Arial" w:hAnsi="Arial" w:cs="Arial"/>
          <w:b/>
          <w:bCs/>
        </w:rPr>
      </w:pPr>
    </w:p>
    <w:p w14:paraId="1A5BE547" w14:textId="77777777" w:rsidR="00C87CD7" w:rsidRDefault="00C87CD7" w:rsidP="00C87CD7">
      <w:pPr>
        <w:spacing w:after="0"/>
        <w:jc w:val="both"/>
        <w:rPr>
          <w:rFonts w:ascii="Arial" w:hAnsi="Arial" w:cs="Arial"/>
        </w:rPr>
      </w:pPr>
      <w:r w:rsidRPr="008F3413">
        <w:rPr>
          <w:rFonts w:ascii="Arial" w:hAnsi="Arial" w:cs="Arial"/>
          <w:b/>
          <w:bCs/>
        </w:rPr>
        <w:t xml:space="preserve">Supplementary Table S1: </w:t>
      </w:r>
      <w:r>
        <w:rPr>
          <w:rFonts w:ascii="Arial" w:hAnsi="Arial" w:cs="Arial"/>
        </w:rPr>
        <w:t>Result obtained from SiteMap analyses of the PDB structures of apo-proteins used during the present study. The p</w:t>
      </w:r>
      <w:r w:rsidRPr="00610424">
        <w:rPr>
          <w:rFonts w:ascii="Arial" w:eastAsia="Arial" w:hAnsi="Arial" w:cs="Arial"/>
        </w:rPr>
        <w:t>redicted ligand</w:t>
      </w:r>
      <w:r>
        <w:rPr>
          <w:rFonts w:ascii="Arial" w:eastAsia="Arial" w:hAnsi="Arial" w:cs="Arial"/>
        </w:rPr>
        <w:t>-</w:t>
      </w:r>
      <w:r w:rsidRPr="00610424">
        <w:rPr>
          <w:rFonts w:ascii="Arial" w:eastAsia="Arial" w:hAnsi="Arial" w:cs="Arial"/>
        </w:rPr>
        <w:t>binding sites</w:t>
      </w:r>
      <w:r>
        <w:rPr>
          <w:rFonts w:ascii="Arial" w:eastAsia="Arial" w:hAnsi="Arial" w:cs="Arial"/>
        </w:rPr>
        <w:t xml:space="preserve"> with their respective site scores and D score</w:t>
      </w:r>
    </w:p>
    <w:tbl>
      <w:tblPr>
        <w:tblStyle w:val="TableGrid"/>
        <w:tblpPr w:leftFromText="180" w:rightFromText="180" w:vertAnchor="page" w:horzAnchor="margin" w:tblpY="3471"/>
        <w:tblW w:w="5000" w:type="pct"/>
        <w:tblLook w:val="0420" w:firstRow="1" w:lastRow="0" w:firstColumn="0" w:lastColumn="0" w:noHBand="0" w:noVBand="1"/>
      </w:tblPr>
      <w:tblGrid>
        <w:gridCol w:w="2196"/>
        <w:gridCol w:w="1648"/>
        <w:gridCol w:w="1558"/>
        <w:gridCol w:w="1558"/>
        <w:gridCol w:w="2056"/>
      </w:tblGrid>
      <w:tr w:rsidR="00C87CD7" w:rsidRPr="007B44DB" w14:paraId="17940940" w14:textId="77777777" w:rsidTr="00C87CD7">
        <w:trPr>
          <w:trHeight w:val="584"/>
        </w:trPr>
        <w:tc>
          <w:tcPr>
            <w:tcW w:w="1218" w:type="pct"/>
            <w:hideMark/>
          </w:tcPr>
          <w:p w14:paraId="52778FFC" w14:textId="77777777" w:rsidR="00C87CD7" w:rsidRPr="008F3413" w:rsidRDefault="00C87CD7" w:rsidP="00C87CD7">
            <w:pPr>
              <w:jc w:val="center"/>
              <w:rPr>
                <w:rFonts w:ascii="Arial" w:eastAsia="Times New Roman" w:hAnsi="Arial" w:cs="Arial"/>
                <w:b/>
                <w:bCs/>
                <w:kern w:val="24"/>
                <w:lang w:val="en-GB" w:eastAsia="en-IN"/>
                <w14:ligatures w14:val="none"/>
              </w:rPr>
            </w:pPr>
            <w:r w:rsidRPr="007B44DB">
              <w:rPr>
                <w:rFonts w:ascii="Arial" w:eastAsia="Times New Roman" w:hAnsi="Arial" w:cs="Arial"/>
                <w:b/>
                <w:bCs/>
                <w:kern w:val="24"/>
                <w:lang w:val="en-GB" w:eastAsia="en-IN"/>
                <w14:ligatures w14:val="none"/>
              </w:rPr>
              <w:t>Protein Name</w:t>
            </w:r>
          </w:p>
          <w:p w14:paraId="4FDBA36B" w14:textId="77777777" w:rsidR="00C87CD7" w:rsidRPr="008F3413" w:rsidRDefault="00C87CD7" w:rsidP="00C87CD7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 w:eastAsia="en-IN"/>
                <w14:ligatures w14:val="none"/>
              </w:rPr>
            </w:pPr>
            <w:r w:rsidRPr="008F3413">
              <w:rPr>
                <w:rFonts w:ascii="Arial" w:eastAsia="Times New Roman" w:hAnsi="Arial" w:cs="Arial"/>
                <w:b/>
                <w:bCs/>
                <w:kern w:val="0"/>
                <w:lang w:val="en-GB" w:eastAsia="en-IN"/>
                <w14:ligatures w14:val="none"/>
              </w:rPr>
              <w:t xml:space="preserve">&amp; </w:t>
            </w:r>
          </w:p>
          <w:p w14:paraId="381916CA" w14:textId="77777777" w:rsidR="00C87CD7" w:rsidRPr="008F3413" w:rsidRDefault="00C87CD7" w:rsidP="00C87CD7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 w:eastAsia="en-IN"/>
                <w14:ligatures w14:val="none"/>
              </w:rPr>
            </w:pPr>
            <w:r w:rsidRPr="008F3413">
              <w:rPr>
                <w:rFonts w:ascii="Arial" w:eastAsia="Times New Roman" w:hAnsi="Arial" w:cs="Arial"/>
                <w:b/>
                <w:bCs/>
                <w:kern w:val="0"/>
                <w:lang w:val="en-GB" w:eastAsia="en-IN"/>
                <w14:ligatures w14:val="none"/>
              </w:rPr>
              <w:t>PDB ID</w:t>
            </w:r>
          </w:p>
          <w:p w14:paraId="358C11D5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  <w:tc>
          <w:tcPr>
            <w:tcW w:w="914" w:type="pct"/>
            <w:hideMark/>
          </w:tcPr>
          <w:p w14:paraId="5994F909" w14:textId="77777777" w:rsidR="00C87CD7" w:rsidRPr="008F3413" w:rsidRDefault="00C87CD7" w:rsidP="00C87CD7">
            <w:pPr>
              <w:jc w:val="center"/>
              <w:rPr>
                <w:rFonts w:ascii="Arial" w:eastAsia="Times New Roman" w:hAnsi="Arial" w:cs="Arial"/>
                <w:b/>
                <w:bCs/>
                <w:kern w:val="24"/>
                <w:lang w:val="en-GB" w:eastAsia="en-IN"/>
                <w14:ligatures w14:val="none"/>
              </w:rPr>
            </w:pPr>
          </w:p>
          <w:p w14:paraId="4322B43F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7B44DB">
              <w:rPr>
                <w:rFonts w:ascii="Arial" w:eastAsia="Times New Roman" w:hAnsi="Arial" w:cs="Arial"/>
                <w:b/>
                <w:bCs/>
                <w:kern w:val="24"/>
                <w:lang w:val="en-GB" w:eastAsia="en-IN"/>
                <w14:ligatures w14:val="none"/>
              </w:rPr>
              <w:t>Site name</w:t>
            </w:r>
          </w:p>
        </w:tc>
        <w:tc>
          <w:tcPr>
            <w:tcW w:w="864" w:type="pct"/>
            <w:hideMark/>
          </w:tcPr>
          <w:p w14:paraId="2569B6E5" w14:textId="77777777" w:rsidR="00C87CD7" w:rsidRPr="008F3413" w:rsidRDefault="00C87CD7" w:rsidP="00C87CD7">
            <w:pPr>
              <w:tabs>
                <w:tab w:val="center" w:pos="671"/>
              </w:tabs>
              <w:rPr>
                <w:rFonts w:ascii="Arial" w:eastAsia="Times New Roman" w:hAnsi="Arial" w:cs="Arial"/>
                <w:b/>
                <w:bCs/>
                <w:kern w:val="24"/>
                <w:lang w:val="en-GB" w:eastAsia="en-IN"/>
                <w14:ligatures w14:val="none"/>
              </w:rPr>
            </w:pPr>
          </w:p>
          <w:p w14:paraId="639A3925" w14:textId="77777777" w:rsidR="00C87CD7" w:rsidRPr="007B44DB" w:rsidRDefault="00C87CD7" w:rsidP="00C87CD7">
            <w:pPr>
              <w:tabs>
                <w:tab w:val="center" w:pos="671"/>
              </w:tabs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F3413">
              <w:rPr>
                <w:rFonts w:ascii="Arial" w:eastAsia="Times New Roman" w:hAnsi="Arial" w:cs="Arial"/>
                <w:b/>
                <w:bCs/>
                <w:kern w:val="24"/>
                <w:lang w:val="en-GB" w:eastAsia="en-IN"/>
                <w14:ligatures w14:val="none"/>
              </w:rPr>
              <w:tab/>
            </w:r>
            <w:r w:rsidRPr="007B44DB">
              <w:rPr>
                <w:rFonts w:ascii="Arial" w:eastAsia="Times New Roman" w:hAnsi="Arial" w:cs="Arial"/>
                <w:b/>
                <w:bCs/>
                <w:kern w:val="24"/>
                <w:lang w:val="en-GB" w:eastAsia="en-IN"/>
                <w14:ligatures w14:val="none"/>
              </w:rPr>
              <w:t>Site Score</w:t>
            </w:r>
          </w:p>
        </w:tc>
        <w:tc>
          <w:tcPr>
            <w:tcW w:w="864" w:type="pct"/>
            <w:hideMark/>
          </w:tcPr>
          <w:p w14:paraId="2E8F24FF" w14:textId="77777777" w:rsidR="00C87CD7" w:rsidRPr="008F3413" w:rsidRDefault="00C87CD7" w:rsidP="00C87CD7">
            <w:pPr>
              <w:jc w:val="center"/>
              <w:rPr>
                <w:rFonts w:ascii="Arial" w:eastAsia="Times New Roman" w:hAnsi="Arial" w:cs="Arial"/>
                <w:b/>
                <w:bCs/>
                <w:kern w:val="24"/>
                <w:lang w:val="en-GB" w:eastAsia="en-IN"/>
                <w14:ligatures w14:val="none"/>
              </w:rPr>
            </w:pPr>
          </w:p>
          <w:p w14:paraId="448B1B56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7B44DB">
              <w:rPr>
                <w:rFonts w:ascii="Arial" w:eastAsia="Times New Roman" w:hAnsi="Arial" w:cs="Arial"/>
                <w:b/>
                <w:bCs/>
                <w:kern w:val="24"/>
                <w:lang w:val="en-GB" w:eastAsia="en-IN"/>
                <w14:ligatures w14:val="none"/>
              </w:rPr>
              <w:t>D Score</w:t>
            </w:r>
          </w:p>
        </w:tc>
        <w:tc>
          <w:tcPr>
            <w:tcW w:w="1140" w:type="pct"/>
            <w:hideMark/>
          </w:tcPr>
          <w:p w14:paraId="27A47DC6" w14:textId="77777777" w:rsidR="00C87CD7" w:rsidRPr="008F3413" w:rsidRDefault="00C87CD7" w:rsidP="00C87CD7">
            <w:pPr>
              <w:jc w:val="center"/>
              <w:rPr>
                <w:rFonts w:ascii="Arial" w:eastAsia="Times New Roman" w:hAnsi="Arial" w:cs="Arial"/>
                <w:b/>
                <w:bCs/>
                <w:kern w:val="24"/>
                <w:lang w:val="en-GB" w:eastAsia="en-IN"/>
                <w14:ligatures w14:val="none"/>
              </w:rPr>
            </w:pPr>
          </w:p>
          <w:p w14:paraId="6C79CC00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7B44DB">
              <w:rPr>
                <w:rFonts w:ascii="Arial" w:eastAsia="Times New Roman" w:hAnsi="Arial" w:cs="Arial"/>
                <w:b/>
                <w:bCs/>
                <w:kern w:val="24"/>
                <w:lang w:val="en-GB" w:eastAsia="en-IN"/>
                <w14:ligatures w14:val="none"/>
              </w:rPr>
              <w:t>Volume</w:t>
            </w:r>
          </w:p>
        </w:tc>
      </w:tr>
      <w:tr w:rsidR="00C87CD7" w:rsidRPr="007B44DB" w14:paraId="3379044F" w14:textId="77777777" w:rsidTr="00C87CD7">
        <w:trPr>
          <w:trHeight w:val="432"/>
        </w:trPr>
        <w:tc>
          <w:tcPr>
            <w:tcW w:w="1218" w:type="pct"/>
            <w:vMerge w:val="restart"/>
            <w:hideMark/>
          </w:tcPr>
          <w:p w14:paraId="2533896F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color w:val="000000"/>
                <w:kern w:val="24"/>
                <w:lang w:eastAsia="en-IN"/>
                <w14:ligatures w14:val="none"/>
              </w:rPr>
            </w:pPr>
            <w:r w:rsidRPr="007B44DB">
              <w:rPr>
                <w:rFonts w:ascii="Arial" w:eastAsia="Times New Roman" w:hAnsi="Arial" w:cs="Arial"/>
                <w:color w:val="000000"/>
                <w:kern w:val="24"/>
                <w:lang w:eastAsia="en-IN"/>
                <w14:ligatures w14:val="none"/>
              </w:rPr>
              <w:t>LasA</w:t>
            </w:r>
          </w:p>
          <w:p w14:paraId="452C2F1B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7B44DB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(PDB ID: </w:t>
            </w:r>
            <w:r w:rsidRPr="007B44DB">
              <w:rPr>
                <w:rFonts w:ascii="Arial" w:eastAsia="Times New Roman" w:hAnsi="Arial" w:cs="Arial"/>
                <w:color w:val="000000"/>
                <w:kern w:val="24"/>
                <w:lang w:eastAsia="en-IN"/>
                <w14:ligatures w14:val="none"/>
              </w:rPr>
              <w:t>3IT5</w:t>
            </w:r>
            <w:r w:rsidRPr="007B44DB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914" w:type="pct"/>
            <w:hideMark/>
          </w:tcPr>
          <w:p w14:paraId="4B17F919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7B44DB">
              <w:rPr>
                <w:rFonts w:ascii="Arial" w:eastAsia="Times New Roman" w:hAnsi="Arial" w:cs="Arial"/>
                <w:color w:val="000000"/>
                <w:kern w:val="24"/>
                <w:lang w:val="en-GB" w:eastAsia="en-IN"/>
                <w14:ligatures w14:val="none"/>
              </w:rPr>
              <w:t>Site 1</w:t>
            </w:r>
          </w:p>
        </w:tc>
        <w:tc>
          <w:tcPr>
            <w:tcW w:w="864" w:type="pct"/>
            <w:hideMark/>
          </w:tcPr>
          <w:p w14:paraId="71BC0933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7B44DB">
              <w:rPr>
                <w:rFonts w:ascii="Arial" w:eastAsia="Times New Roman" w:hAnsi="Arial" w:cs="Arial"/>
                <w:color w:val="000000"/>
                <w:kern w:val="24"/>
                <w:lang w:eastAsia="en-IN"/>
                <w14:ligatures w14:val="none"/>
              </w:rPr>
              <w:t>0.930</w:t>
            </w:r>
          </w:p>
        </w:tc>
        <w:tc>
          <w:tcPr>
            <w:tcW w:w="864" w:type="pct"/>
            <w:hideMark/>
          </w:tcPr>
          <w:p w14:paraId="55B9D08E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7B44DB">
              <w:rPr>
                <w:rFonts w:ascii="Arial" w:eastAsia="Times New Roman" w:hAnsi="Arial" w:cs="Arial"/>
                <w:color w:val="000000"/>
                <w:kern w:val="24"/>
                <w:lang w:val="en-GB" w:eastAsia="en-IN"/>
                <w14:ligatures w14:val="none"/>
              </w:rPr>
              <w:t>0.935</w:t>
            </w:r>
          </w:p>
        </w:tc>
        <w:tc>
          <w:tcPr>
            <w:tcW w:w="1140" w:type="pct"/>
            <w:hideMark/>
          </w:tcPr>
          <w:p w14:paraId="5482A822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7B44DB">
              <w:rPr>
                <w:rFonts w:ascii="Arial" w:eastAsia="Times New Roman" w:hAnsi="Arial" w:cs="Arial"/>
                <w:color w:val="000000"/>
                <w:kern w:val="24"/>
                <w:lang w:val="en-GB" w:eastAsia="en-IN"/>
                <w14:ligatures w14:val="none"/>
              </w:rPr>
              <w:t>201.684</w:t>
            </w:r>
          </w:p>
        </w:tc>
      </w:tr>
      <w:tr w:rsidR="00C87CD7" w:rsidRPr="007B44DB" w14:paraId="6D519BE1" w14:textId="77777777" w:rsidTr="00C87CD7">
        <w:trPr>
          <w:trHeight w:val="423"/>
        </w:trPr>
        <w:tc>
          <w:tcPr>
            <w:tcW w:w="1218" w:type="pct"/>
            <w:vMerge/>
            <w:hideMark/>
          </w:tcPr>
          <w:p w14:paraId="44A70A03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  <w:tc>
          <w:tcPr>
            <w:tcW w:w="914" w:type="pct"/>
            <w:hideMark/>
          </w:tcPr>
          <w:p w14:paraId="57380196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7B44DB">
              <w:rPr>
                <w:rFonts w:ascii="Arial" w:eastAsia="Times New Roman" w:hAnsi="Arial" w:cs="Arial"/>
                <w:color w:val="000000"/>
                <w:kern w:val="24"/>
                <w:lang w:val="en-GB" w:eastAsia="en-IN"/>
                <w14:ligatures w14:val="none"/>
              </w:rPr>
              <w:t>Site 2</w:t>
            </w:r>
          </w:p>
        </w:tc>
        <w:tc>
          <w:tcPr>
            <w:tcW w:w="864" w:type="pct"/>
            <w:hideMark/>
          </w:tcPr>
          <w:p w14:paraId="1AA1B1EF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7B44DB">
              <w:rPr>
                <w:rFonts w:ascii="Arial" w:eastAsia="Times New Roman" w:hAnsi="Arial" w:cs="Arial"/>
                <w:color w:val="000000"/>
                <w:kern w:val="24"/>
                <w:lang w:eastAsia="en-IN"/>
                <w14:ligatures w14:val="none"/>
              </w:rPr>
              <w:t>0.697</w:t>
            </w:r>
          </w:p>
        </w:tc>
        <w:tc>
          <w:tcPr>
            <w:tcW w:w="864" w:type="pct"/>
            <w:hideMark/>
          </w:tcPr>
          <w:p w14:paraId="4833DA84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7B44DB">
              <w:rPr>
                <w:rFonts w:ascii="Arial" w:eastAsia="Times New Roman" w:hAnsi="Arial" w:cs="Arial"/>
                <w:color w:val="000000"/>
                <w:kern w:val="24"/>
                <w:lang w:val="en-GB" w:eastAsia="en-IN"/>
                <w14:ligatures w14:val="none"/>
              </w:rPr>
              <w:t>0.382</w:t>
            </w:r>
          </w:p>
        </w:tc>
        <w:tc>
          <w:tcPr>
            <w:tcW w:w="1140" w:type="pct"/>
            <w:hideMark/>
          </w:tcPr>
          <w:p w14:paraId="0852D8BE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7B44DB">
              <w:rPr>
                <w:rFonts w:ascii="Arial" w:eastAsia="Times New Roman" w:hAnsi="Arial" w:cs="Arial"/>
                <w:color w:val="000000"/>
                <w:kern w:val="24"/>
                <w:lang w:val="en-GB" w:eastAsia="en-IN"/>
                <w14:ligatures w14:val="none"/>
              </w:rPr>
              <w:t>60.711</w:t>
            </w:r>
          </w:p>
        </w:tc>
      </w:tr>
      <w:tr w:rsidR="00C87CD7" w:rsidRPr="007B44DB" w14:paraId="648EEEA1" w14:textId="77777777" w:rsidTr="00C87CD7">
        <w:trPr>
          <w:trHeight w:val="117"/>
        </w:trPr>
        <w:tc>
          <w:tcPr>
            <w:tcW w:w="1218" w:type="pct"/>
            <w:shd w:val="clear" w:color="auto" w:fill="7F7F7F" w:themeFill="text1" w:themeFillTint="80"/>
          </w:tcPr>
          <w:p w14:paraId="6ED6030B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  <w:tc>
          <w:tcPr>
            <w:tcW w:w="914" w:type="pct"/>
            <w:shd w:val="clear" w:color="auto" w:fill="7F7F7F" w:themeFill="text1" w:themeFillTint="80"/>
          </w:tcPr>
          <w:p w14:paraId="233FA406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color w:val="000000"/>
                <w:kern w:val="24"/>
                <w:lang w:val="en-GB" w:eastAsia="en-IN"/>
                <w14:ligatures w14:val="none"/>
              </w:rPr>
            </w:pPr>
          </w:p>
        </w:tc>
        <w:tc>
          <w:tcPr>
            <w:tcW w:w="864" w:type="pct"/>
            <w:shd w:val="clear" w:color="auto" w:fill="7F7F7F" w:themeFill="text1" w:themeFillTint="80"/>
          </w:tcPr>
          <w:p w14:paraId="5B844ABA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color w:val="000000"/>
                <w:kern w:val="24"/>
                <w:lang w:eastAsia="en-IN"/>
                <w14:ligatures w14:val="none"/>
              </w:rPr>
            </w:pPr>
          </w:p>
        </w:tc>
        <w:tc>
          <w:tcPr>
            <w:tcW w:w="864" w:type="pct"/>
            <w:shd w:val="clear" w:color="auto" w:fill="7F7F7F" w:themeFill="text1" w:themeFillTint="80"/>
          </w:tcPr>
          <w:p w14:paraId="7D33A585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color w:val="000000"/>
                <w:kern w:val="24"/>
                <w:lang w:val="en-GB" w:eastAsia="en-IN"/>
                <w14:ligatures w14:val="none"/>
              </w:rPr>
            </w:pPr>
          </w:p>
        </w:tc>
        <w:tc>
          <w:tcPr>
            <w:tcW w:w="1140" w:type="pct"/>
            <w:shd w:val="clear" w:color="auto" w:fill="7F7F7F" w:themeFill="text1" w:themeFillTint="80"/>
          </w:tcPr>
          <w:p w14:paraId="4161EB5C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color w:val="000000"/>
                <w:kern w:val="24"/>
                <w:lang w:val="en-GB" w:eastAsia="en-IN"/>
                <w14:ligatures w14:val="none"/>
              </w:rPr>
            </w:pPr>
          </w:p>
        </w:tc>
      </w:tr>
      <w:tr w:rsidR="00C87CD7" w:rsidRPr="007B44DB" w14:paraId="41A57785" w14:textId="77777777" w:rsidTr="00C87CD7">
        <w:trPr>
          <w:trHeight w:val="433"/>
        </w:trPr>
        <w:tc>
          <w:tcPr>
            <w:tcW w:w="1218" w:type="pct"/>
            <w:vMerge w:val="restart"/>
          </w:tcPr>
          <w:p w14:paraId="5A6577E5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color w:val="000000"/>
                <w:kern w:val="24"/>
                <w:lang w:eastAsia="en-IN"/>
                <w14:ligatures w14:val="none"/>
              </w:rPr>
            </w:pPr>
            <w:r w:rsidRPr="007B44DB">
              <w:rPr>
                <w:rFonts w:ascii="Arial" w:eastAsia="Times New Roman" w:hAnsi="Arial" w:cs="Arial"/>
                <w:color w:val="000000"/>
                <w:kern w:val="24"/>
                <w:lang w:eastAsia="en-IN"/>
                <w14:ligatures w14:val="none"/>
              </w:rPr>
              <w:t>LasI</w:t>
            </w:r>
          </w:p>
          <w:p w14:paraId="01B56B21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7B44DB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(PDB ID: </w:t>
            </w:r>
            <w:r w:rsidRPr="007B44DB">
              <w:rPr>
                <w:rFonts w:ascii="Arial" w:eastAsia="Times New Roman" w:hAnsi="Arial" w:cs="Arial"/>
                <w:color w:val="000000"/>
                <w:kern w:val="24"/>
                <w:lang w:eastAsia="en-IN"/>
                <w14:ligatures w14:val="none"/>
              </w:rPr>
              <w:t>1RO5)</w:t>
            </w:r>
          </w:p>
          <w:p w14:paraId="27DB89C9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  <w:tc>
          <w:tcPr>
            <w:tcW w:w="914" w:type="pct"/>
          </w:tcPr>
          <w:p w14:paraId="2C41B1B9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7B44DB">
              <w:rPr>
                <w:rFonts w:ascii="Arial" w:eastAsia="Times New Roman" w:hAnsi="Arial" w:cs="Arial"/>
                <w:color w:val="000000"/>
                <w:kern w:val="24"/>
                <w:lang w:val="en-GB" w:eastAsia="en-IN"/>
                <w14:ligatures w14:val="none"/>
              </w:rPr>
              <w:t>Site 1</w:t>
            </w:r>
          </w:p>
        </w:tc>
        <w:tc>
          <w:tcPr>
            <w:tcW w:w="864" w:type="pct"/>
          </w:tcPr>
          <w:p w14:paraId="6F4BDE8C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7B44DB">
              <w:rPr>
                <w:rFonts w:ascii="Arial" w:eastAsia="Times New Roman" w:hAnsi="Arial" w:cs="Arial"/>
                <w:color w:val="000000"/>
                <w:kern w:val="24"/>
                <w:lang w:eastAsia="en-IN"/>
                <w14:ligatures w14:val="none"/>
              </w:rPr>
              <w:t>1.011</w:t>
            </w:r>
          </w:p>
        </w:tc>
        <w:tc>
          <w:tcPr>
            <w:tcW w:w="864" w:type="pct"/>
          </w:tcPr>
          <w:p w14:paraId="4CA5809E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7B44DB">
              <w:rPr>
                <w:rFonts w:ascii="Arial" w:eastAsia="Times New Roman" w:hAnsi="Arial" w:cs="Arial"/>
                <w:color w:val="000000"/>
                <w:kern w:val="24"/>
                <w:lang w:val="en-GB" w:eastAsia="en-IN"/>
                <w14:ligatures w14:val="none"/>
              </w:rPr>
              <w:t>0.870</w:t>
            </w:r>
          </w:p>
        </w:tc>
        <w:tc>
          <w:tcPr>
            <w:tcW w:w="1140" w:type="pct"/>
          </w:tcPr>
          <w:p w14:paraId="04440CA3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7B44DB">
              <w:rPr>
                <w:rFonts w:ascii="Arial" w:eastAsia="Times New Roman" w:hAnsi="Arial" w:cs="Arial"/>
                <w:color w:val="000000"/>
                <w:kern w:val="24"/>
                <w:lang w:eastAsia="en-IN"/>
                <w14:ligatures w14:val="none"/>
              </w:rPr>
              <w:t>301.840</w:t>
            </w:r>
          </w:p>
        </w:tc>
      </w:tr>
      <w:tr w:rsidR="00C87CD7" w:rsidRPr="007B44DB" w14:paraId="31A93AE0" w14:textId="77777777" w:rsidTr="00C87CD7">
        <w:trPr>
          <w:trHeight w:val="411"/>
        </w:trPr>
        <w:tc>
          <w:tcPr>
            <w:tcW w:w="1218" w:type="pct"/>
            <w:vMerge/>
          </w:tcPr>
          <w:p w14:paraId="03E70CE6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  <w:tc>
          <w:tcPr>
            <w:tcW w:w="914" w:type="pct"/>
          </w:tcPr>
          <w:p w14:paraId="51E69664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7B44DB">
              <w:rPr>
                <w:rFonts w:ascii="Arial" w:eastAsia="Times New Roman" w:hAnsi="Arial" w:cs="Arial"/>
                <w:color w:val="000000"/>
                <w:kern w:val="24"/>
                <w:lang w:val="en-GB" w:eastAsia="en-IN"/>
                <w14:ligatures w14:val="none"/>
              </w:rPr>
              <w:t>Site 2</w:t>
            </w:r>
          </w:p>
        </w:tc>
        <w:tc>
          <w:tcPr>
            <w:tcW w:w="864" w:type="pct"/>
          </w:tcPr>
          <w:p w14:paraId="16245512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7B44DB">
              <w:rPr>
                <w:rFonts w:ascii="Arial" w:eastAsia="Times New Roman" w:hAnsi="Arial" w:cs="Arial"/>
                <w:color w:val="000000"/>
                <w:kern w:val="24"/>
                <w:lang w:eastAsia="en-IN"/>
                <w14:ligatures w14:val="none"/>
              </w:rPr>
              <w:t>0.739</w:t>
            </w:r>
          </w:p>
        </w:tc>
        <w:tc>
          <w:tcPr>
            <w:tcW w:w="864" w:type="pct"/>
          </w:tcPr>
          <w:p w14:paraId="0AE045BF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7B44DB">
              <w:rPr>
                <w:rFonts w:ascii="Arial" w:eastAsia="Times New Roman" w:hAnsi="Arial" w:cs="Arial"/>
                <w:color w:val="000000"/>
                <w:kern w:val="24"/>
                <w:lang w:val="en-GB" w:eastAsia="en-IN"/>
                <w14:ligatures w14:val="none"/>
              </w:rPr>
              <w:t>0.744</w:t>
            </w:r>
          </w:p>
        </w:tc>
        <w:tc>
          <w:tcPr>
            <w:tcW w:w="1140" w:type="pct"/>
          </w:tcPr>
          <w:p w14:paraId="58E05853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7B44DB">
              <w:rPr>
                <w:rFonts w:ascii="Arial" w:eastAsia="Times New Roman" w:hAnsi="Arial" w:cs="Arial"/>
                <w:color w:val="000000"/>
                <w:kern w:val="24"/>
                <w:lang w:val="en-GB" w:eastAsia="en-IN"/>
                <w14:ligatures w14:val="none"/>
              </w:rPr>
              <w:t>75.117</w:t>
            </w:r>
          </w:p>
        </w:tc>
      </w:tr>
      <w:tr w:rsidR="00C87CD7" w:rsidRPr="007B44DB" w14:paraId="0F3B8B61" w14:textId="77777777" w:rsidTr="00C87CD7">
        <w:trPr>
          <w:trHeight w:val="416"/>
        </w:trPr>
        <w:tc>
          <w:tcPr>
            <w:tcW w:w="1218" w:type="pct"/>
            <w:vMerge/>
          </w:tcPr>
          <w:p w14:paraId="44446B3B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  <w:tc>
          <w:tcPr>
            <w:tcW w:w="914" w:type="pct"/>
          </w:tcPr>
          <w:p w14:paraId="0FD297B2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color w:val="000000"/>
                <w:kern w:val="24"/>
                <w:lang w:val="en-GB" w:eastAsia="en-IN"/>
                <w14:ligatures w14:val="none"/>
              </w:rPr>
            </w:pPr>
            <w:r w:rsidRPr="007B44DB">
              <w:rPr>
                <w:rFonts w:ascii="Arial" w:eastAsia="Times New Roman" w:hAnsi="Arial" w:cs="Arial"/>
                <w:color w:val="000000"/>
                <w:kern w:val="24"/>
                <w:lang w:val="en-GB" w:eastAsia="en-IN"/>
                <w14:ligatures w14:val="none"/>
              </w:rPr>
              <w:t>Site 3</w:t>
            </w:r>
          </w:p>
        </w:tc>
        <w:tc>
          <w:tcPr>
            <w:tcW w:w="864" w:type="pct"/>
          </w:tcPr>
          <w:p w14:paraId="1D12324D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color w:val="000000"/>
                <w:kern w:val="24"/>
                <w:lang w:eastAsia="en-IN"/>
                <w14:ligatures w14:val="none"/>
              </w:rPr>
            </w:pPr>
            <w:r w:rsidRPr="007B44DB">
              <w:rPr>
                <w:rFonts w:ascii="Arial" w:eastAsia="Times New Roman" w:hAnsi="Arial" w:cs="Arial"/>
                <w:color w:val="000000"/>
                <w:kern w:val="24"/>
                <w:lang w:eastAsia="en-IN"/>
                <w14:ligatures w14:val="none"/>
              </w:rPr>
              <w:t>0.642</w:t>
            </w:r>
          </w:p>
        </w:tc>
        <w:tc>
          <w:tcPr>
            <w:tcW w:w="864" w:type="pct"/>
          </w:tcPr>
          <w:p w14:paraId="5E207502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color w:val="000000"/>
                <w:kern w:val="24"/>
                <w:lang w:val="en-GB" w:eastAsia="en-IN"/>
                <w14:ligatures w14:val="none"/>
              </w:rPr>
            </w:pPr>
            <w:r w:rsidRPr="007B44DB">
              <w:rPr>
                <w:rFonts w:ascii="Arial" w:eastAsia="Times New Roman" w:hAnsi="Arial" w:cs="Arial"/>
                <w:color w:val="000000"/>
                <w:kern w:val="24"/>
                <w:lang w:val="en-GB" w:eastAsia="en-IN"/>
                <w14:ligatures w14:val="none"/>
              </w:rPr>
              <w:t>0.560</w:t>
            </w:r>
          </w:p>
        </w:tc>
        <w:tc>
          <w:tcPr>
            <w:tcW w:w="1140" w:type="pct"/>
          </w:tcPr>
          <w:p w14:paraId="1E35C10B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color w:val="000000"/>
                <w:kern w:val="24"/>
                <w:lang w:val="en-GB" w:eastAsia="en-IN"/>
                <w14:ligatures w14:val="none"/>
              </w:rPr>
            </w:pPr>
            <w:r w:rsidRPr="007B44DB">
              <w:rPr>
                <w:rFonts w:ascii="Arial" w:eastAsia="Times New Roman" w:hAnsi="Arial" w:cs="Arial"/>
                <w:color w:val="000000"/>
                <w:kern w:val="24"/>
                <w:lang w:val="en-GB" w:eastAsia="en-IN"/>
                <w14:ligatures w14:val="none"/>
              </w:rPr>
              <w:t>65.856</w:t>
            </w:r>
          </w:p>
        </w:tc>
      </w:tr>
      <w:tr w:rsidR="00C87CD7" w:rsidRPr="007B44DB" w14:paraId="155E60A9" w14:textId="77777777" w:rsidTr="00C87CD7">
        <w:trPr>
          <w:trHeight w:val="408"/>
        </w:trPr>
        <w:tc>
          <w:tcPr>
            <w:tcW w:w="1218" w:type="pct"/>
            <w:vMerge/>
          </w:tcPr>
          <w:p w14:paraId="7A5ECD8B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color w:val="000000"/>
                <w:kern w:val="24"/>
                <w:lang w:eastAsia="en-IN"/>
                <w14:ligatures w14:val="none"/>
              </w:rPr>
            </w:pPr>
          </w:p>
        </w:tc>
        <w:tc>
          <w:tcPr>
            <w:tcW w:w="914" w:type="pct"/>
          </w:tcPr>
          <w:p w14:paraId="22004E60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color w:val="000000"/>
                <w:kern w:val="24"/>
                <w:lang w:val="en-GB" w:eastAsia="en-IN"/>
                <w14:ligatures w14:val="none"/>
              </w:rPr>
            </w:pPr>
            <w:r w:rsidRPr="007B44DB">
              <w:rPr>
                <w:rFonts w:ascii="Arial" w:eastAsia="Times New Roman" w:hAnsi="Arial" w:cs="Arial"/>
                <w:color w:val="000000"/>
                <w:kern w:val="24"/>
                <w:lang w:val="en-GB" w:eastAsia="en-IN"/>
                <w14:ligatures w14:val="none"/>
              </w:rPr>
              <w:t>Site 4</w:t>
            </w:r>
          </w:p>
        </w:tc>
        <w:tc>
          <w:tcPr>
            <w:tcW w:w="864" w:type="pct"/>
          </w:tcPr>
          <w:p w14:paraId="00CB7C8A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color w:val="000000"/>
                <w:kern w:val="24"/>
                <w:lang w:eastAsia="en-IN"/>
                <w14:ligatures w14:val="none"/>
              </w:rPr>
            </w:pPr>
            <w:r w:rsidRPr="007B44DB">
              <w:rPr>
                <w:rFonts w:ascii="Arial" w:eastAsia="Times New Roman" w:hAnsi="Arial" w:cs="Arial"/>
                <w:color w:val="000000"/>
                <w:kern w:val="24"/>
                <w:lang w:eastAsia="en-IN"/>
                <w14:ligatures w14:val="none"/>
              </w:rPr>
              <w:t>0.636</w:t>
            </w:r>
          </w:p>
        </w:tc>
        <w:tc>
          <w:tcPr>
            <w:tcW w:w="864" w:type="pct"/>
          </w:tcPr>
          <w:p w14:paraId="19756E6F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color w:val="000000"/>
                <w:kern w:val="24"/>
                <w:lang w:val="en-GB" w:eastAsia="en-IN"/>
                <w14:ligatures w14:val="none"/>
              </w:rPr>
            </w:pPr>
            <w:r w:rsidRPr="007B44DB">
              <w:rPr>
                <w:rFonts w:ascii="Arial" w:eastAsia="Times New Roman" w:hAnsi="Arial" w:cs="Arial"/>
                <w:color w:val="000000"/>
                <w:kern w:val="24"/>
                <w:lang w:val="en-GB" w:eastAsia="en-IN"/>
                <w14:ligatures w14:val="none"/>
              </w:rPr>
              <w:t>0.446</w:t>
            </w:r>
          </w:p>
        </w:tc>
        <w:tc>
          <w:tcPr>
            <w:tcW w:w="1140" w:type="pct"/>
          </w:tcPr>
          <w:p w14:paraId="491A69EC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color w:val="000000"/>
                <w:kern w:val="24"/>
                <w:lang w:val="en-GB" w:eastAsia="en-IN"/>
                <w14:ligatures w14:val="none"/>
              </w:rPr>
            </w:pPr>
            <w:r w:rsidRPr="007B44DB">
              <w:rPr>
                <w:rFonts w:ascii="Arial" w:eastAsia="Times New Roman" w:hAnsi="Arial" w:cs="Arial"/>
                <w:color w:val="000000"/>
                <w:kern w:val="24"/>
                <w:lang w:val="en-GB" w:eastAsia="en-IN"/>
                <w14:ligatures w14:val="none"/>
              </w:rPr>
              <w:t>80.262</w:t>
            </w:r>
          </w:p>
        </w:tc>
      </w:tr>
      <w:tr w:rsidR="00C87CD7" w:rsidRPr="007B44DB" w14:paraId="39584991" w14:textId="77777777" w:rsidTr="00C87CD7">
        <w:trPr>
          <w:trHeight w:val="183"/>
        </w:trPr>
        <w:tc>
          <w:tcPr>
            <w:tcW w:w="1218" w:type="pct"/>
            <w:shd w:val="clear" w:color="auto" w:fill="7F7F7F" w:themeFill="text1" w:themeFillTint="80"/>
          </w:tcPr>
          <w:p w14:paraId="60AEEDFD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color w:val="000000"/>
                <w:kern w:val="24"/>
                <w:lang w:eastAsia="en-IN"/>
                <w14:ligatures w14:val="none"/>
              </w:rPr>
            </w:pPr>
          </w:p>
        </w:tc>
        <w:tc>
          <w:tcPr>
            <w:tcW w:w="914" w:type="pct"/>
            <w:shd w:val="clear" w:color="auto" w:fill="7F7F7F" w:themeFill="text1" w:themeFillTint="80"/>
          </w:tcPr>
          <w:p w14:paraId="31ECDE66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color w:val="000000"/>
                <w:kern w:val="24"/>
                <w:lang w:val="en-GB" w:eastAsia="en-IN"/>
                <w14:ligatures w14:val="none"/>
              </w:rPr>
            </w:pPr>
          </w:p>
        </w:tc>
        <w:tc>
          <w:tcPr>
            <w:tcW w:w="864" w:type="pct"/>
            <w:shd w:val="clear" w:color="auto" w:fill="7F7F7F" w:themeFill="text1" w:themeFillTint="80"/>
          </w:tcPr>
          <w:p w14:paraId="671CC093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color w:val="000000"/>
                <w:kern w:val="24"/>
                <w:lang w:eastAsia="en-IN"/>
                <w14:ligatures w14:val="none"/>
              </w:rPr>
            </w:pPr>
          </w:p>
        </w:tc>
        <w:tc>
          <w:tcPr>
            <w:tcW w:w="864" w:type="pct"/>
            <w:shd w:val="clear" w:color="auto" w:fill="7F7F7F" w:themeFill="text1" w:themeFillTint="80"/>
          </w:tcPr>
          <w:p w14:paraId="5514B938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color w:val="000000"/>
                <w:kern w:val="24"/>
                <w:lang w:val="en-GB" w:eastAsia="en-IN"/>
                <w14:ligatures w14:val="none"/>
              </w:rPr>
            </w:pPr>
          </w:p>
        </w:tc>
        <w:tc>
          <w:tcPr>
            <w:tcW w:w="1140" w:type="pct"/>
            <w:shd w:val="clear" w:color="auto" w:fill="7F7F7F" w:themeFill="text1" w:themeFillTint="80"/>
          </w:tcPr>
          <w:p w14:paraId="17126FD0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color w:val="000000"/>
                <w:kern w:val="24"/>
                <w:lang w:val="en-GB" w:eastAsia="en-IN"/>
                <w14:ligatures w14:val="none"/>
              </w:rPr>
            </w:pPr>
          </w:p>
        </w:tc>
      </w:tr>
      <w:tr w:rsidR="00C87CD7" w:rsidRPr="007B44DB" w14:paraId="6626893B" w14:textId="77777777" w:rsidTr="00C87CD7">
        <w:trPr>
          <w:trHeight w:val="304"/>
        </w:trPr>
        <w:tc>
          <w:tcPr>
            <w:tcW w:w="1218" w:type="pct"/>
            <w:vMerge w:val="restart"/>
          </w:tcPr>
          <w:p w14:paraId="0B0B12B3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color w:val="000000"/>
                <w:kern w:val="24"/>
                <w:lang w:eastAsia="en-IN"/>
                <w14:ligatures w14:val="none"/>
              </w:rPr>
            </w:pPr>
            <w:r w:rsidRPr="007B44DB">
              <w:rPr>
                <w:rFonts w:ascii="Arial" w:eastAsia="Times New Roman" w:hAnsi="Arial" w:cs="Arial"/>
                <w:color w:val="000000"/>
                <w:kern w:val="24"/>
                <w:lang w:eastAsia="en-IN"/>
                <w14:ligatures w14:val="none"/>
              </w:rPr>
              <w:t>LecA</w:t>
            </w:r>
          </w:p>
          <w:p w14:paraId="42D91A65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7B44DB">
              <w:rPr>
                <w:rFonts w:ascii="Arial" w:eastAsia="Times New Roman" w:hAnsi="Arial" w:cs="Arial"/>
                <w:color w:val="000000"/>
                <w:kern w:val="24"/>
                <w:lang w:eastAsia="en-IN"/>
                <w14:ligatures w14:val="none"/>
              </w:rPr>
              <w:t>(PDB ID: 4LJH)</w:t>
            </w:r>
          </w:p>
          <w:p w14:paraId="1DD66577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color w:val="000000"/>
                <w:kern w:val="24"/>
                <w:lang w:eastAsia="en-IN"/>
                <w14:ligatures w14:val="none"/>
              </w:rPr>
            </w:pPr>
          </w:p>
        </w:tc>
        <w:tc>
          <w:tcPr>
            <w:tcW w:w="914" w:type="pct"/>
          </w:tcPr>
          <w:p w14:paraId="44FF58BA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color w:val="000000"/>
                <w:kern w:val="24"/>
                <w:lang w:val="en-GB" w:eastAsia="en-IN"/>
                <w14:ligatures w14:val="none"/>
              </w:rPr>
            </w:pPr>
            <w:r w:rsidRPr="007B44DB">
              <w:rPr>
                <w:rFonts w:ascii="Arial" w:eastAsia="Times New Roman" w:hAnsi="Arial" w:cs="Arial"/>
                <w:color w:val="000000"/>
                <w:kern w:val="24"/>
                <w:lang w:val="en-GB" w:eastAsia="en-IN"/>
                <w14:ligatures w14:val="none"/>
              </w:rPr>
              <w:t>Site 1</w:t>
            </w:r>
          </w:p>
        </w:tc>
        <w:tc>
          <w:tcPr>
            <w:tcW w:w="864" w:type="pct"/>
          </w:tcPr>
          <w:p w14:paraId="12FBB0E3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color w:val="000000"/>
                <w:kern w:val="24"/>
                <w:lang w:eastAsia="en-IN"/>
                <w14:ligatures w14:val="none"/>
              </w:rPr>
            </w:pPr>
            <w:r w:rsidRPr="007B44DB">
              <w:rPr>
                <w:rFonts w:ascii="Arial" w:eastAsia="Times New Roman" w:hAnsi="Arial" w:cs="Arial"/>
                <w:color w:val="000000"/>
                <w:kern w:val="24"/>
                <w:lang w:eastAsia="en-IN"/>
                <w14:ligatures w14:val="none"/>
              </w:rPr>
              <w:t>0.588</w:t>
            </w:r>
          </w:p>
        </w:tc>
        <w:tc>
          <w:tcPr>
            <w:tcW w:w="864" w:type="pct"/>
          </w:tcPr>
          <w:p w14:paraId="5CBDBBB8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color w:val="000000"/>
                <w:kern w:val="24"/>
                <w:lang w:val="en-GB" w:eastAsia="en-IN"/>
                <w14:ligatures w14:val="none"/>
              </w:rPr>
            </w:pPr>
            <w:r w:rsidRPr="007B44DB">
              <w:rPr>
                <w:rFonts w:ascii="Arial" w:eastAsia="Times New Roman" w:hAnsi="Arial" w:cs="Arial"/>
                <w:color w:val="000000"/>
                <w:kern w:val="24"/>
                <w:lang w:val="en-GB" w:eastAsia="en-IN"/>
                <w14:ligatures w14:val="none"/>
              </w:rPr>
              <w:t>0.375</w:t>
            </w:r>
          </w:p>
        </w:tc>
        <w:tc>
          <w:tcPr>
            <w:tcW w:w="1140" w:type="pct"/>
          </w:tcPr>
          <w:p w14:paraId="75D77814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color w:val="000000"/>
                <w:kern w:val="24"/>
                <w:lang w:val="en-GB" w:eastAsia="en-IN"/>
                <w14:ligatures w14:val="none"/>
              </w:rPr>
            </w:pPr>
            <w:r w:rsidRPr="007B44DB">
              <w:rPr>
                <w:rFonts w:ascii="Arial" w:eastAsia="Times New Roman" w:hAnsi="Arial" w:cs="Arial"/>
                <w:color w:val="000000"/>
                <w:kern w:val="24"/>
                <w:lang w:val="en-GB" w:eastAsia="en-IN"/>
                <w14:ligatures w14:val="none"/>
              </w:rPr>
              <w:t>45.619</w:t>
            </w:r>
          </w:p>
        </w:tc>
      </w:tr>
      <w:tr w:rsidR="00C87CD7" w:rsidRPr="007B44DB" w14:paraId="4106B844" w14:textId="77777777" w:rsidTr="00C87CD7">
        <w:trPr>
          <w:trHeight w:val="409"/>
        </w:trPr>
        <w:tc>
          <w:tcPr>
            <w:tcW w:w="1218" w:type="pct"/>
            <w:vMerge/>
          </w:tcPr>
          <w:p w14:paraId="6F6B80E9" w14:textId="77777777" w:rsidR="00C87CD7" w:rsidRPr="007B44DB" w:rsidRDefault="00C87CD7" w:rsidP="00C87CD7">
            <w:pPr>
              <w:jc w:val="both"/>
              <w:rPr>
                <w:rFonts w:ascii="Arial" w:eastAsia="Times New Roman" w:hAnsi="Arial" w:cs="Arial"/>
                <w:color w:val="000000"/>
                <w:kern w:val="24"/>
                <w:lang w:eastAsia="en-IN"/>
                <w14:ligatures w14:val="none"/>
              </w:rPr>
            </w:pPr>
          </w:p>
        </w:tc>
        <w:tc>
          <w:tcPr>
            <w:tcW w:w="914" w:type="pct"/>
          </w:tcPr>
          <w:p w14:paraId="0A3D5ABE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color w:val="000000"/>
                <w:kern w:val="24"/>
                <w:lang w:val="en-GB" w:eastAsia="en-IN"/>
                <w14:ligatures w14:val="none"/>
              </w:rPr>
            </w:pPr>
            <w:r w:rsidRPr="007B44DB">
              <w:rPr>
                <w:rFonts w:ascii="Arial" w:eastAsia="Times New Roman" w:hAnsi="Arial" w:cs="Arial"/>
                <w:color w:val="000000"/>
                <w:kern w:val="24"/>
                <w:lang w:val="en-GB" w:eastAsia="en-IN"/>
                <w14:ligatures w14:val="none"/>
              </w:rPr>
              <w:t>Site 2</w:t>
            </w:r>
          </w:p>
        </w:tc>
        <w:tc>
          <w:tcPr>
            <w:tcW w:w="864" w:type="pct"/>
          </w:tcPr>
          <w:p w14:paraId="6ECED44E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color w:val="000000"/>
                <w:kern w:val="24"/>
                <w:lang w:eastAsia="en-IN"/>
                <w14:ligatures w14:val="none"/>
              </w:rPr>
            </w:pPr>
            <w:r w:rsidRPr="007B44DB">
              <w:rPr>
                <w:rFonts w:ascii="Arial" w:eastAsia="Times New Roman" w:hAnsi="Arial" w:cs="Arial"/>
                <w:color w:val="000000"/>
                <w:kern w:val="24"/>
                <w:lang w:eastAsia="en-IN"/>
                <w14:ligatures w14:val="none"/>
              </w:rPr>
              <w:t>0.580</w:t>
            </w:r>
          </w:p>
        </w:tc>
        <w:tc>
          <w:tcPr>
            <w:tcW w:w="864" w:type="pct"/>
          </w:tcPr>
          <w:p w14:paraId="0FB3B7C3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color w:val="000000"/>
                <w:kern w:val="24"/>
                <w:lang w:val="en-GB" w:eastAsia="en-IN"/>
                <w14:ligatures w14:val="none"/>
              </w:rPr>
            </w:pPr>
            <w:r w:rsidRPr="007B44DB">
              <w:rPr>
                <w:rFonts w:ascii="Arial" w:eastAsia="Times New Roman" w:hAnsi="Arial" w:cs="Arial"/>
                <w:color w:val="000000"/>
                <w:kern w:val="24"/>
                <w:lang w:val="en-GB" w:eastAsia="en-IN"/>
                <w14:ligatures w14:val="none"/>
              </w:rPr>
              <w:t>0.25</w:t>
            </w:r>
          </w:p>
        </w:tc>
        <w:tc>
          <w:tcPr>
            <w:tcW w:w="1140" w:type="pct"/>
          </w:tcPr>
          <w:p w14:paraId="7C9D7E64" w14:textId="77777777" w:rsidR="00C87CD7" w:rsidRPr="007B44DB" w:rsidRDefault="00C87CD7" w:rsidP="00C87CD7">
            <w:pPr>
              <w:jc w:val="center"/>
              <w:rPr>
                <w:rFonts w:ascii="Arial" w:eastAsia="Times New Roman" w:hAnsi="Arial" w:cs="Arial"/>
                <w:color w:val="000000"/>
                <w:kern w:val="24"/>
                <w:lang w:val="en-GB" w:eastAsia="en-IN"/>
                <w14:ligatures w14:val="none"/>
              </w:rPr>
            </w:pPr>
            <w:r w:rsidRPr="007B44DB">
              <w:rPr>
                <w:rFonts w:ascii="Arial" w:eastAsia="Times New Roman" w:hAnsi="Arial" w:cs="Arial"/>
                <w:color w:val="000000"/>
                <w:kern w:val="24"/>
                <w:lang w:val="en-GB" w:eastAsia="en-IN"/>
                <w14:ligatures w14:val="none"/>
              </w:rPr>
              <w:t>37.730</w:t>
            </w:r>
          </w:p>
        </w:tc>
      </w:tr>
    </w:tbl>
    <w:p w14:paraId="39D7DEF2" w14:textId="77777777" w:rsidR="00C87CD7" w:rsidRPr="008F3413" w:rsidRDefault="00C87CD7" w:rsidP="00C87CD7">
      <w:pPr>
        <w:spacing w:after="0"/>
        <w:jc w:val="both"/>
        <w:rPr>
          <w:rFonts w:ascii="Arial" w:hAnsi="Arial" w:cs="Arial"/>
        </w:rPr>
      </w:pPr>
    </w:p>
    <w:p w14:paraId="2990C661" w14:textId="77777777" w:rsidR="00C87CD7" w:rsidRPr="007B44DB" w:rsidRDefault="00C87CD7" w:rsidP="00C87CD7">
      <w:pPr>
        <w:pStyle w:val="ListParagraph"/>
        <w:numPr>
          <w:ilvl w:val="0"/>
          <w:numId w:val="1"/>
        </w:numPr>
        <w:spacing w:before="240" w:after="120"/>
        <w:ind w:left="714" w:hanging="357"/>
        <w:jc w:val="both"/>
        <w:rPr>
          <w:rFonts w:ascii="Arial" w:hAnsi="Arial" w:cs="Arial"/>
        </w:rPr>
      </w:pPr>
      <w:r w:rsidRPr="007B44DB">
        <w:rPr>
          <w:rFonts w:ascii="Arial" w:hAnsi="Arial" w:cs="Arial"/>
          <w:b/>
          <w:bCs/>
          <w:lang w:val="en-GB"/>
        </w:rPr>
        <w:t xml:space="preserve">Site Score </w:t>
      </w:r>
      <w:r w:rsidRPr="007B44DB">
        <w:rPr>
          <w:rFonts w:ascii="Arial" w:hAnsi="Arial" w:cs="Arial"/>
          <w:lang w:val="en-GB"/>
        </w:rPr>
        <w:t xml:space="preserve">is a numerical value that indicates the likelihood of a binding site on a protein being occupied by a ligand. </w:t>
      </w:r>
    </w:p>
    <w:p w14:paraId="32173043" w14:textId="77777777" w:rsidR="00C87CD7" w:rsidRPr="007B44DB" w:rsidRDefault="00C87CD7" w:rsidP="00C87CD7">
      <w:pPr>
        <w:pStyle w:val="ListParagraph"/>
        <w:spacing w:before="240" w:after="120"/>
        <w:ind w:left="714"/>
        <w:jc w:val="both"/>
        <w:rPr>
          <w:rFonts w:ascii="Arial" w:hAnsi="Arial" w:cs="Arial"/>
        </w:rPr>
      </w:pPr>
    </w:p>
    <w:p w14:paraId="3EA33695" w14:textId="77777777" w:rsidR="00C87CD7" w:rsidRPr="007B44DB" w:rsidRDefault="00C87CD7" w:rsidP="00C87CD7">
      <w:pPr>
        <w:pStyle w:val="ListParagraph"/>
        <w:numPr>
          <w:ilvl w:val="0"/>
          <w:numId w:val="1"/>
        </w:numPr>
        <w:spacing w:before="240" w:after="120"/>
        <w:ind w:left="714" w:hanging="357"/>
        <w:jc w:val="both"/>
        <w:rPr>
          <w:rFonts w:ascii="Arial" w:hAnsi="Arial" w:cs="Arial"/>
        </w:rPr>
      </w:pPr>
      <w:r w:rsidRPr="007B44DB">
        <w:rPr>
          <w:rFonts w:ascii="Arial" w:hAnsi="Arial" w:cs="Arial"/>
          <w:b/>
          <w:bCs/>
          <w:lang w:val="en-GB"/>
        </w:rPr>
        <w:t>D Score</w:t>
      </w:r>
      <w:r w:rsidRPr="007B44DB">
        <w:rPr>
          <w:rFonts w:ascii="Arial" w:hAnsi="Arial" w:cs="Arial"/>
          <w:lang w:val="en-GB"/>
        </w:rPr>
        <w:t xml:space="preserve"> is a quantitative measure of the ease with which a protein binding site can be targeted by small molecules.</w:t>
      </w:r>
    </w:p>
    <w:p w14:paraId="1671CD78" w14:textId="77777777" w:rsidR="00C87CD7" w:rsidRPr="007B44DB" w:rsidRDefault="00C87CD7" w:rsidP="00C87CD7">
      <w:pPr>
        <w:pStyle w:val="ListParagraph"/>
        <w:spacing w:before="240" w:after="120"/>
        <w:ind w:left="714"/>
        <w:jc w:val="both"/>
        <w:rPr>
          <w:rFonts w:ascii="Arial" w:hAnsi="Arial" w:cs="Arial"/>
        </w:rPr>
      </w:pPr>
    </w:p>
    <w:p w14:paraId="26E4382E" w14:textId="77777777" w:rsidR="00C87CD7" w:rsidRPr="007B44DB" w:rsidRDefault="00C87CD7" w:rsidP="00C87CD7">
      <w:pPr>
        <w:pStyle w:val="ListParagraph"/>
        <w:numPr>
          <w:ilvl w:val="0"/>
          <w:numId w:val="1"/>
        </w:numPr>
        <w:spacing w:before="240" w:after="120"/>
        <w:ind w:left="714" w:hanging="357"/>
        <w:jc w:val="both"/>
        <w:rPr>
          <w:rFonts w:ascii="Arial" w:hAnsi="Arial" w:cs="Arial"/>
        </w:rPr>
      </w:pPr>
      <w:r w:rsidRPr="007B44DB">
        <w:rPr>
          <w:rFonts w:ascii="Arial" w:hAnsi="Arial" w:cs="Arial"/>
          <w:lang w:val="en-GB"/>
        </w:rPr>
        <w:t xml:space="preserve">Site Score and Druggability score (Dscore) </w:t>
      </w:r>
      <w:r>
        <w:rPr>
          <w:rFonts w:ascii="Arial" w:hAnsi="Arial" w:cs="Arial"/>
          <w:lang w:val="en-GB"/>
        </w:rPr>
        <w:t xml:space="preserve">were the </w:t>
      </w:r>
      <w:r w:rsidRPr="007B44DB">
        <w:rPr>
          <w:rFonts w:ascii="Arial" w:hAnsi="Arial" w:cs="Arial"/>
          <w:lang w:val="en-GB"/>
        </w:rPr>
        <w:t>two metrics used to evaluate the suitability of a binding site for ligand binding</w:t>
      </w:r>
      <w:r>
        <w:rPr>
          <w:rFonts w:ascii="Arial" w:hAnsi="Arial" w:cs="Arial"/>
          <w:lang w:val="en-GB"/>
        </w:rPr>
        <w:t xml:space="preserve">. </w:t>
      </w:r>
    </w:p>
    <w:p w14:paraId="1C4C1069" w14:textId="77777777" w:rsidR="00C87CD7" w:rsidRPr="007B44DB" w:rsidRDefault="00C87CD7" w:rsidP="00C87CD7">
      <w:pPr>
        <w:spacing w:after="0"/>
        <w:jc w:val="both"/>
        <w:rPr>
          <w:rFonts w:ascii="Arial" w:hAnsi="Arial" w:cs="Arial"/>
        </w:rPr>
      </w:pPr>
    </w:p>
    <w:p w14:paraId="3BCF4A23" w14:textId="77777777" w:rsidR="00C87CD7" w:rsidRDefault="00C87CD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0A7EFA97" w14:textId="709268E7" w:rsidR="00221DF1" w:rsidRPr="003458D2" w:rsidRDefault="004A1924" w:rsidP="00750044">
      <w:pPr>
        <w:jc w:val="both"/>
        <w:rPr>
          <w:rFonts w:ascii="Arial" w:hAnsi="Arial" w:cs="Arial"/>
        </w:rPr>
      </w:pPr>
      <w:r w:rsidRPr="004A1924">
        <w:rPr>
          <w:rFonts w:ascii="Arial" w:hAnsi="Arial" w:cs="Arial"/>
          <w:b/>
          <w:bCs/>
        </w:rPr>
        <w:lastRenderedPageBreak/>
        <w:t>Supplementary Figure S1</w:t>
      </w:r>
      <w:r>
        <w:rPr>
          <w:rFonts w:ascii="Arial" w:hAnsi="Arial" w:cs="Arial"/>
          <w:b/>
          <w:bCs/>
        </w:rPr>
        <w:t xml:space="preserve">: </w:t>
      </w:r>
      <w:r w:rsidRPr="003458D2">
        <w:rPr>
          <w:rFonts w:ascii="Arial" w:hAnsi="Arial" w:cs="Arial"/>
        </w:rPr>
        <w:t>Graphical representation of the docking poses of bromoageliferin</w:t>
      </w:r>
      <w:r w:rsidR="00750044" w:rsidRPr="003458D2">
        <w:rPr>
          <w:rFonts w:ascii="Arial" w:hAnsi="Arial" w:cs="Arial"/>
        </w:rPr>
        <w:t xml:space="preserve"> </w:t>
      </w:r>
      <w:r w:rsidRPr="003458D2">
        <w:rPr>
          <w:rFonts w:ascii="Arial" w:hAnsi="Arial" w:cs="Arial"/>
        </w:rPr>
        <w:t>bound target protein complexes based on the highest binding affinity.</w:t>
      </w:r>
    </w:p>
    <w:p w14:paraId="7A0E7DF7" w14:textId="1A0C6E88" w:rsidR="004A1924" w:rsidRDefault="004A1924" w:rsidP="007174E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9F910CD" wp14:editId="550A658B">
            <wp:extent cx="4410000" cy="2196000"/>
            <wp:effectExtent l="0" t="0" r="0" b="0"/>
            <wp:docPr id="1991316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16746" name="Picture 19913167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00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02F0" w14:textId="485E55F3" w:rsidR="004A1924" w:rsidRDefault="004A192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2800F5B" w14:textId="4A83E451" w:rsidR="007174E0" w:rsidRPr="003458D2" w:rsidRDefault="004A1924" w:rsidP="007174E0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</w:rPr>
      </w:pPr>
      <w:r w:rsidRPr="004A1924">
        <w:rPr>
          <w:rFonts w:ascii="Arial" w:hAnsi="Arial" w:cs="Arial"/>
          <w:b/>
          <w:bCs/>
        </w:rPr>
        <w:lastRenderedPageBreak/>
        <w:t>Supplementary Figure S</w:t>
      </w:r>
      <w:r>
        <w:rPr>
          <w:rFonts w:ascii="Arial" w:hAnsi="Arial" w:cs="Arial"/>
          <w:b/>
          <w:bCs/>
        </w:rPr>
        <w:t>2:</w:t>
      </w:r>
      <w:r w:rsidR="007174E0">
        <w:rPr>
          <w:rFonts w:ascii="Arial" w:hAnsi="Arial" w:cs="Arial"/>
          <w:b/>
          <w:bCs/>
        </w:rPr>
        <w:t xml:space="preserve"> </w:t>
      </w:r>
      <w:r w:rsidR="007174E0" w:rsidRPr="003458D2">
        <w:rPr>
          <w:rFonts w:ascii="Arial" w:hAnsi="Arial" w:cs="Arial"/>
        </w:rPr>
        <w:t>Graphical representation of the docking poses of ageliferin</w:t>
      </w:r>
      <w:r w:rsidR="007116F6" w:rsidRPr="003458D2">
        <w:rPr>
          <w:rFonts w:ascii="Arial" w:hAnsi="Arial" w:cs="Arial"/>
        </w:rPr>
        <w:t xml:space="preserve"> </w:t>
      </w:r>
      <w:r w:rsidR="007174E0" w:rsidRPr="003458D2">
        <w:rPr>
          <w:rFonts w:ascii="Arial" w:hAnsi="Arial" w:cs="Arial"/>
        </w:rPr>
        <w:t>bound target protein complexes based on the highest binding affinity.</w:t>
      </w:r>
    </w:p>
    <w:p w14:paraId="378703AE" w14:textId="4203BF1F" w:rsidR="007174E0" w:rsidRDefault="007174E0" w:rsidP="007174E0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</w:rPr>
        <w:drawing>
          <wp:inline distT="0" distB="0" distL="0" distR="0" wp14:anchorId="24C7D1C5" wp14:editId="2EC4F57C">
            <wp:extent cx="5731510" cy="3573145"/>
            <wp:effectExtent l="0" t="0" r="2540" b="8255"/>
            <wp:docPr id="7032552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55204" name="Picture 7032552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E831" w14:textId="3BC0870D" w:rsidR="007174E0" w:rsidRDefault="007174E0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 w:type="page"/>
      </w:r>
    </w:p>
    <w:p w14:paraId="6409E319" w14:textId="049B3054" w:rsidR="007174E0" w:rsidRPr="003458D2" w:rsidRDefault="007174E0" w:rsidP="007174E0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</w:rPr>
      </w:pPr>
      <w:r w:rsidRPr="004A1924">
        <w:rPr>
          <w:rFonts w:ascii="Arial" w:hAnsi="Arial" w:cs="Arial"/>
          <w:b/>
          <w:bCs/>
        </w:rPr>
        <w:lastRenderedPageBreak/>
        <w:t>Supplementary Figure S</w:t>
      </w:r>
      <w:r>
        <w:rPr>
          <w:rFonts w:ascii="Arial" w:hAnsi="Arial" w:cs="Arial"/>
          <w:b/>
          <w:bCs/>
        </w:rPr>
        <w:t xml:space="preserve">3: </w:t>
      </w:r>
      <w:r w:rsidR="00BB7FB4" w:rsidRPr="003458D2">
        <w:rPr>
          <w:rFonts w:ascii="Arial" w:hAnsi="Arial" w:cs="Arial"/>
        </w:rPr>
        <w:t xml:space="preserve">Graphical representation of the docking poses of </w:t>
      </w:r>
      <w:r w:rsidR="00977CAF" w:rsidRPr="003458D2">
        <w:rPr>
          <w:rFonts w:ascii="Arial" w:hAnsi="Arial" w:cs="Arial"/>
        </w:rPr>
        <w:t>m</w:t>
      </w:r>
      <w:r w:rsidR="00BB7FB4" w:rsidRPr="003458D2">
        <w:rPr>
          <w:rFonts w:ascii="Arial" w:hAnsi="Arial" w:cs="Arial"/>
        </w:rPr>
        <w:t>auritiamine bound target protein complexes based on the highest binding affinity.</w:t>
      </w:r>
    </w:p>
    <w:p w14:paraId="1CED16E6" w14:textId="29CAF1F8" w:rsidR="00BB7FB4" w:rsidRDefault="00BB7FB4" w:rsidP="00BB7FB4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</w:rPr>
        <w:drawing>
          <wp:inline distT="0" distB="0" distL="0" distR="0" wp14:anchorId="69B18923" wp14:editId="65157812">
            <wp:extent cx="4341600" cy="2300400"/>
            <wp:effectExtent l="0" t="0" r="1905" b="5080"/>
            <wp:docPr id="1730585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8518" name="Picture 1730585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600" cy="23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29B2" w14:textId="5ABA8068" w:rsidR="00BE5C5D" w:rsidRDefault="00BE5C5D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 w:type="page"/>
      </w:r>
    </w:p>
    <w:p w14:paraId="3FDD019A" w14:textId="33C8EBC3" w:rsidR="00BE5C5D" w:rsidRDefault="00BE5C5D" w:rsidP="00BE5C5D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4A1924">
        <w:rPr>
          <w:rFonts w:ascii="Arial" w:hAnsi="Arial" w:cs="Arial"/>
          <w:b/>
          <w:bCs/>
        </w:rPr>
        <w:lastRenderedPageBreak/>
        <w:t>Supplementary Figure S</w:t>
      </w:r>
      <w:r>
        <w:rPr>
          <w:rFonts w:ascii="Arial" w:hAnsi="Arial" w:cs="Arial"/>
          <w:b/>
          <w:bCs/>
        </w:rPr>
        <w:t xml:space="preserve">4: </w:t>
      </w:r>
      <w:r w:rsidRPr="003458D2">
        <w:rPr>
          <w:rFonts w:ascii="Arial" w:hAnsi="Arial" w:cs="Arial"/>
        </w:rPr>
        <w:t>Graphical representation of the docking poses of oroidin</w:t>
      </w:r>
      <w:r w:rsidR="008204C1" w:rsidRPr="003458D2">
        <w:rPr>
          <w:rFonts w:ascii="Arial" w:hAnsi="Arial" w:cs="Arial"/>
        </w:rPr>
        <w:t xml:space="preserve"> </w:t>
      </w:r>
      <w:r w:rsidRPr="003458D2">
        <w:rPr>
          <w:rFonts w:ascii="Arial" w:hAnsi="Arial" w:cs="Arial"/>
        </w:rPr>
        <w:t>bound target protein complexes based on the highest binding affinity.</w:t>
      </w:r>
      <w:r w:rsidRPr="005E779F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6D2B0462" w14:textId="02D7BFA4" w:rsidR="00BE5C5D" w:rsidRDefault="00BE5C5D" w:rsidP="00BE5C5D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</w:rPr>
        <w:drawing>
          <wp:inline distT="0" distB="0" distL="0" distR="0" wp14:anchorId="29DFAFD3" wp14:editId="22EB89FA">
            <wp:extent cx="5731510" cy="3707130"/>
            <wp:effectExtent l="0" t="0" r="2540" b="7620"/>
            <wp:docPr id="3939837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83757" name="Picture 3939837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15C9" w14:textId="77777777" w:rsidR="00BE5C5D" w:rsidRPr="005E779F" w:rsidRDefault="00BE5C5D" w:rsidP="00BE5C5D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14:paraId="66143260" w14:textId="35D9F9F0" w:rsidR="004A1924" w:rsidRPr="004A1924" w:rsidRDefault="004A1924">
      <w:pPr>
        <w:rPr>
          <w:rFonts w:ascii="Arial" w:hAnsi="Arial" w:cs="Arial"/>
          <w:b/>
          <w:bCs/>
        </w:rPr>
      </w:pPr>
    </w:p>
    <w:sectPr w:rsidR="004A1924" w:rsidRPr="004A1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26D60"/>
    <w:multiLevelType w:val="hybridMultilevel"/>
    <w:tmpl w:val="A0C42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955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e0MDM2MDY2MTYxNTNS0lEKTi0uzszPAykwqQUAhW02BiwAAAA="/>
  </w:docVars>
  <w:rsids>
    <w:rsidRoot w:val="00221DF1"/>
    <w:rsid w:val="00026653"/>
    <w:rsid w:val="00221DF1"/>
    <w:rsid w:val="003068AE"/>
    <w:rsid w:val="003458D2"/>
    <w:rsid w:val="00355CAF"/>
    <w:rsid w:val="00405CBE"/>
    <w:rsid w:val="0046778F"/>
    <w:rsid w:val="004A1924"/>
    <w:rsid w:val="004E5BFF"/>
    <w:rsid w:val="00534B75"/>
    <w:rsid w:val="006734C7"/>
    <w:rsid w:val="007116F6"/>
    <w:rsid w:val="007174E0"/>
    <w:rsid w:val="00750044"/>
    <w:rsid w:val="00791179"/>
    <w:rsid w:val="008204C1"/>
    <w:rsid w:val="00977CAF"/>
    <w:rsid w:val="00BB7FB4"/>
    <w:rsid w:val="00BE4554"/>
    <w:rsid w:val="00BE5C5D"/>
    <w:rsid w:val="00C43555"/>
    <w:rsid w:val="00C8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37139"/>
  <w15:chartTrackingRefBased/>
  <w15:docId w15:val="{15020A80-35BF-4254-809D-89ABEC79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D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D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D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D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D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D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D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D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D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DF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87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JANMEJAY PANDEY</dc:creator>
  <cp:keywords/>
  <dc:description/>
  <cp:lastModifiedBy>JANMEJAY PANDEY</cp:lastModifiedBy>
  <cp:revision>15</cp:revision>
  <dcterms:created xsi:type="dcterms:W3CDTF">2025-03-23T06:51:00Z</dcterms:created>
  <dcterms:modified xsi:type="dcterms:W3CDTF">2025-07-02T02:38:00Z</dcterms:modified>
</cp:coreProperties>
</file>