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2C876" w14:textId="65333C32" w:rsidR="003235B9" w:rsidRPr="00404BDC" w:rsidRDefault="00404BDC">
      <w:pPr>
        <w:rPr>
          <w:rFonts w:ascii="Times New Roman" w:hAnsi="Times New Roman" w:cs="Times New Roman"/>
          <w:sz w:val="24"/>
          <w:szCs w:val="24"/>
        </w:rPr>
      </w:pPr>
      <w:r w:rsidRPr="00404BDC">
        <w:rPr>
          <w:rFonts w:ascii="Times New Roman" w:hAnsi="Times New Roman" w:cs="Times New Roman"/>
          <w:sz w:val="24"/>
          <w:szCs w:val="24"/>
        </w:rPr>
        <w:t xml:space="preserve">Neil M Ferguson, Daniel </w:t>
      </w:r>
      <w:proofErr w:type="spellStart"/>
      <w:r w:rsidRPr="00404BDC">
        <w:rPr>
          <w:rFonts w:ascii="Times New Roman" w:hAnsi="Times New Roman" w:cs="Times New Roman"/>
          <w:sz w:val="24"/>
          <w:szCs w:val="24"/>
        </w:rPr>
        <w:t>Laydon</w:t>
      </w:r>
      <w:proofErr w:type="spellEnd"/>
      <w:r w:rsidRPr="00404BDC">
        <w:rPr>
          <w:rFonts w:ascii="Times New Roman" w:hAnsi="Times New Roman" w:cs="Times New Roman"/>
          <w:sz w:val="24"/>
          <w:szCs w:val="24"/>
        </w:rPr>
        <w:t xml:space="preserve">, Gemma </w:t>
      </w:r>
      <w:proofErr w:type="spellStart"/>
      <w:r w:rsidRPr="00404BDC">
        <w:rPr>
          <w:rFonts w:ascii="Times New Roman" w:hAnsi="Times New Roman" w:cs="Times New Roman"/>
          <w:sz w:val="24"/>
          <w:szCs w:val="24"/>
        </w:rPr>
        <w:t>Nedjati</w:t>
      </w:r>
      <w:proofErr w:type="spellEnd"/>
      <w:r w:rsidRPr="00404BDC">
        <w:rPr>
          <w:rFonts w:ascii="Times New Roman" w:hAnsi="Times New Roman" w:cs="Times New Roman"/>
          <w:sz w:val="24"/>
          <w:szCs w:val="24"/>
        </w:rPr>
        <w:t xml:space="preserve">-Gilani et al. Impact of non-pharmaceutical interventions (NPIs) to reduce COVID-19 mortality and healthcare demand. Imperial College London (16-03-2020), </w:t>
      </w:r>
      <w:proofErr w:type="spellStart"/>
      <w:r w:rsidRPr="00404BDC">
        <w:rPr>
          <w:rFonts w:ascii="Times New Roman" w:hAnsi="Times New Roman" w:cs="Times New Roman"/>
          <w:sz w:val="24"/>
          <w:szCs w:val="24"/>
        </w:rPr>
        <w:t>doi</w:t>
      </w:r>
      <w:proofErr w:type="spellEnd"/>
      <w:r w:rsidRPr="00404BDC">
        <w:rPr>
          <w:rFonts w:ascii="Times New Roman" w:hAnsi="Times New Roman" w:cs="Times New Roman"/>
          <w:sz w:val="24"/>
          <w:szCs w:val="24"/>
        </w:rPr>
        <w:t xml:space="preserve">: </w:t>
      </w:r>
      <w:hyperlink r:id="rId4" w:history="1">
        <w:r w:rsidRPr="00404BDC">
          <w:rPr>
            <w:rStyle w:val="Hyperlink"/>
            <w:rFonts w:ascii="Times New Roman" w:hAnsi="Times New Roman" w:cs="Times New Roman"/>
            <w:sz w:val="24"/>
            <w:szCs w:val="24"/>
          </w:rPr>
          <w:t>https://doi.org/10.25561/77482</w:t>
        </w:r>
      </w:hyperlink>
      <w:r w:rsidRPr="00404BDC">
        <w:rPr>
          <w:rFonts w:ascii="Times New Roman" w:hAnsi="Times New Roman" w:cs="Times New Roman"/>
          <w:sz w:val="24"/>
          <w:szCs w:val="24"/>
        </w:rPr>
        <w:t>.</w:t>
      </w:r>
    </w:p>
    <w:p w14:paraId="78A1D67C" w14:textId="77777777" w:rsidR="00404BDC" w:rsidRPr="00404BDC" w:rsidRDefault="00404BDC">
      <w:pPr>
        <w:rPr>
          <w:rFonts w:ascii="Times New Roman" w:hAnsi="Times New Roman" w:cs="Times New Roman"/>
          <w:sz w:val="24"/>
          <w:szCs w:val="24"/>
        </w:rPr>
      </w:pPr>
    </w:p>
    <w:p w14:paraId="1D22EC65" w14:textId="77777777" w:rsidR="00EF39C2" w:rsidRDefault="00404BDC">
      <w:pPr>
        <w:rPr>
          <w:rFonts w:ascii="Times New Roman" w:hAnsi="Times New Roman" w:cs="Times New Roman"/>
          <w:sz w:val="24"/>
          <w:szCs w:val="24"/>
        </w:rPr>
      </w:pPr>
      <w:r w:rsidRPr="00404BDC">
        <w:rPr>
          <w:rFonts w:ascii="Times New Roman" w:hAnsi="Times New Roman" w:cs="Times New Roman"/>
          <w:sz w:val="24"/>
          <w:szCs w:val="24"/>
        </w:rPr>
        <w:tab/>
        <w:t>The article ci</w:t>
      </w:r>
      <w:r>
        <w:rPr>
          <w:rFonts w:ascii="Times New Roman" w:hAnsi="Times New Roman" w:cs="Times New Roman"/>
          <w:sz w:val="24"/>
          <w:szCs w:val="24"/>
        </w:rPr>
        <w:t>ted above models the transmission of COVID-19 and the progression of the epidemic across the United States and Great Britain with a variety of mitigation policies in place. This article, published in 2020, was one of the earliest to model the pandemic and predict the efficacy of  and influenced policy</w:t>
      </w:r>
      <w:r w:rsidR="00ED432B">
        <w:rPr>
          <w:rFonts w:ascii="Times New Roman" w:hAnsi="Times New Roman" w:cs="Times New Roman"/>
          <w:sz w:val="24"/>
          <w:szCs w:val="24"/>
        </w:rPr>
        <w:t xml:space="preserve"> </w:t>
      </w:r>
      <w:r>
        <w:rPr>
          <w:rFonts w:ascii="Times New Roman" w:hAnsi="Times New Roman" w:cs="Times New Roman"/>
          <w:sz w:val="24"/>
          <w:szCs w:val="24"/>
        </w:rPr>
        <w:t xml:space="preserve">makers in </w:t>
      </w:r>
      <w:r w:rsidR="00ED432B">
        <w:rPr>
          <w:rFonts w:ascii="Times New Roman" w:hAnsi="Times New Roman" w:cs="Times New Roman"/>
          <w:sz w:val="24"/>
          <w:szCs w:val="24"/>
        </w:rPr>
        <w:t>both studied</w:t>
      </w:r>
      <w:r>
        <w:rPr>
          <w:rFonts w:ascii="Times New Roman" w:hAnsi="Times New Roman" w:cs="Times New Roman"/>
          <w:sz w:val="24"/>
          <w:szCs w:val="24"/>
        </w:rPr>
        <w:t xml:space="preserve"> countries in the early weeks of the pandemic. </w:t>
      </w:r>
      <w:r w:rsidR="00ED432B">
        <w:rPr>
          <w:rFonts w:ascii="Times New Roman" w:hAnsi="Times New Roman" w:cs="Times New Roman"/>
          <w:sz w:val="24"/>
          <w:szCs w:val="24"/>
        </w:rPr>
        <w:t xml:space="preserve">The method of creating the transmission model in this article started with adapting a previously published individual-based simulation model </w:t>
      </w:r>
      <w:r w:rsidR="00ED432B" w:rsidRPr="00B60CA6">
        <w:rPr>
          <w:rFonts w:ascii="Times New Roman" w:hAnsi="Times New Roman" w:cs="Times New Roman"/>
          <w:sz w:val="24"/>
          <w:szCs w:val="24"/>
        </w:rPr>
        <w:t>(</w:t>
      </w:r>
      <w:hyperlink r:id="rId5" w:history="1">
        <w:r w:rsidR="00ED432B" w:rsidRPr="00B60CA6">
          <w:rPr>
            <w:rStyle w:val="Hyperlink"/>
            <w:rFonts w:ascii="Times New Roman" w:hAnsi="Times New Roman" w:cs="Times New Roman"/>
            <w:sz w:val="24"/>
            <w:szCs w:val="24"/>
          </w:rPr>
          <w:t>Strategies for miti</w:t>
        </w:r>
        <w:r w:rsidR="00ED432B" w:rsidRPr="00B60CA6">
          <w:rPr>
            <w:rStyle w:val="Hyperlink"/>
            <w:rFonts w:ascii="Times New Roman" w:hAnsi="Times New Roman" w:cs="Times New Roman"/>
            <w:sz w:val="24"/>
            <w:szCs w:val="24"/>
          </w:rPr>
          <w:t>g</w:t>
        </w:r>
        <w:r w:rsidR="00ED432B" w:rsidRPr="00B60CA6">
          <w:rPr>
            <w:rStyle w:val="Hyperlink"/>
            <w:rFonts w:ascii="Times New Roman" w:hAnsi="Times New Roman" w:cs="Times New Roman"/>
            <w:sz w:val="24"/>
            <w:szCs w:val="24"/>
          </w:rPr>
          <w:t>ating an influenza pandemic - PMC (nih.gov)</w:t>
        </w:r>
      </w:hyperlink>
      <w:r w:rsidR="00B60CA6" w:rsidRPr="00B60CA6">
        <w:rPr>
          <w:rFonts w:ascii="Times New Roman" w:hAnsi="Times New Roman" w:cs="Times New Roman"/>
          <w:sz w:val="24"/>
          <w:szCs w:val="24"/>
        </w:rPr>
        <w:t>. High-resolution pop</w:t>
      </w:r>
      <w:r w:rsidR="00B60CA6">
        <w:rPr>
          <w:rFonts w:ascii="Times New Roman" w:hAnsi="Times New Roman" w:cs="Times New Roman"/>
          <w:sz w:val="24"/>
          <w:szCs w:val="24"/>
        </w:rPr>
        <w:t xml:space="preserve">ulation density data was used to define the areas in which individuals reside. Additional data was used to model with whom individuals come into contact. </w:t>
      </w:r>
    </w:p>
    <w:p w14:paraId="52D1EAD6" w14:textId="04531B1B" w:rsidR="00EF39C2" w:rsidRDefault="002B59B4" w:rsidP="00EF39C2">
      <w:pPr>
        <w:ind w:firstLine="720"/>
        <w:rPr>
          <w:rFonts w:ascii="Times New Roman" w:hAnsi="Times New Roman" w:cs="Times New Roman"/>
          <w:sz w:val="24"/>
          <w:szCs w:val="24"/>
        </w:rPr>
      </w:pPr>
      <w:r>
        <w:rPr>
          <w:rFonts w:ascii="Times New Roman" w:hAnsi="Times New Roman" w:cs="Times New Roman"/>
          <w:sz w:val="24"/>
          <w:szCs w:val="24"/>
        </w:rPr>
        <w:t>Data wrangling occurs in this research when</w:t>
      </w:r>
      <w:r w:rsidR="00B60CA6">
        <w:rPr>
          <w:rFonts w:ascii="Times New Roman" w:hAnsi="Times New Roman" w:cs="Times New Roman"/>
          <w:sz w:val="24"/>
          <w:szCs w:val="24"/>
        </w:rPr>
        <w:t xml:space="preserve"> researchers use census data of the two countries to define the age and household distribution size of individuals. Additionally, researchers </w:t>
      </w:r>
      <w:r w:rsidR="0092020C">
        <w:rPr>
          <w:rFonts w:ascii="Times New Roman" w:hAnsi="Times New Roman" w:cs="Times New Roman"/>
          <w:sz w:val="24"/>
          <w:szCs w:val="24"/>
        </w:rPr>
        <w:t>pull information on schools and workplaces, including</w:t>
      </w:r>
      <w:r w:rsidR="00B60CA6">
        <w:rPr>
          <w:rFonts w:ascii="Times New Roman" w:hAnsi="Times New Roman" w:cs="Times New Roman"/>
          <w:sz w:val="24"/>
          <w:szCs w:val="24"/>
        </w:rPr>
        <w:t xml:space="preserve"> average class sizes, staff-and-stu</w:t>
      </w:r>
      <w:r w:rsidR="0092020C">
        <w:rPr>
          <w:rFonts w:ascii="Times New Roman" w:hAnsi="Times New Roman" w:cs="Times New Roman"/>
          <w:sz w:val="24"/>
          <w:szCs w:val="24"/>
        </w:rPr>
        <w:t>dent ratios, population densities, distributions of workplace size, and commuting distance data.</w:t>
      </w:r>
      <w:r>
        <w:rPr>
          <w:rFonts w:ascii="Times New Roman" w:hAnsi="Times New Roman" w:cs="Times New Roman"/>
          <w:sz w:val="24"/>
          <w:szCs w:val="24"/>
        </w:rPr>
        <w:t xml:space="preserve"> </w:t>
      </w:r>
      <w:r w:rsidR="00EF1494">
        <w:rPr>
          <w:rFonts w:ascii="Times New Roman" w:hAnsi="Times New Roman" w:cs="Times New Roman"/>
          <w:sz w:val="24"/>
          <w:szCs w:val="24"/>
        </w:rPr>
        <w:t>This data was used to create a synthetic population</w:t>
      </w:r>
      <w:r>
        <w:rPr>
          <w:rFonts w:ascii="Times New Roman" w:hAnsi="Times New Roman" w:cs="Times New Roman"/>
          <w:sz w:val="24"/>
          <w:szCs w:val="24"/>
        </w:rPr>
        <w:t xml:space="preserve"> </w:t>
      </w:r>
      <w:r w:rsidR="00EF1494">
        <w:rPr>
          <w:rFonts w:ascii="Times New Roman" w:hAnsi="Times New Roman" w:cs="Times New Roman"/>
          <w:sz w:val="24"/>
          <w:szCs w:val="24"/>
        </w:rPr>
        <w:t xml:space="preserve">of schools and workplaces and geographically visualize the data. </w:t>
      </w:r>
      <w:r w:rsidR="0092020C">
        <w:rPr>
          <w:rFonts w:ascii="Times New Roman" w:hAnsi="Times New Roman" w:cs="Times New Roman"/>
          <w:sz w:val="24"/>
          <w:szCs w:val="24"/>
        </w:rPr>
        <w:t xml:space="preserve">After collecting this data and preparing for use in the modelling, the researchers </w:t>
      </w:r>
      <w:r>
        <w:rPr>
          <w:rFonts w:ascii="Times New Roman" w:hAnsi="Times New Roman" w:cs="Times New Roman"/>
          <w:sz w:val="24"/>
          <w:szCs w:val="24"/>
        </w:rPr>
        <w:t xml:space="preserve">assigned individuals to </w:t>
      </w:r>
      <w:r w:rsidR="00EF1494">
        <w:rPr>
          <w:rFonts w:ascii="Times New Roman" w:hAnsi="Times New Roman" w:cs="Times New Roman"/>
          <w:sz w:val="24"/>
          <w:szCs w:val="24"/>
        </w:rPr>
        <w:t xml:space="preserve">locations created from the school and workplace data. </w:t>
      </w:r>
      <w:r w:rsidR="001918FB">
        <w:rPr>
          <w:rFonts w:ascii="Times New Roman" w:hAnsi="Times New Roman" w:cs="Times New Roman"/>
          <w:sz w:val="24"/>
          <w:szCs w:val="24"/>
        </w:rPr>
        <w:t xml:space="preserve">The data wrangling steps of the research may take a considerable amount of time because of the </w:t>
      </w:r>
      <w:r w:rsidR="002F5A2D">
        <w:rPr>
          <w:rFonts w:ascii="Times New Roman" w:hAnsi="Times New Roman" w:cs="Times New Roman"/>
          <w:sz w:val="24"/>
          <w:szCs w:val="24"/>
        </w:rPr>
        <w:t xml:space="preserve">variety of data </w:t>
      </w:r>
      <w:r w:rsidR="00007E58">
        <w:rPr>
          <w:rFonts w:ascii="Times New Roman" w:hAnsi="Times New Roman" w:cs="Times New Roman"/>
          <w:sz w:val="24"/>
          <w:szCs w:val="24"/>
        </w:rPr>
        <w:t xml:space="preserve">needed </w:t>
      </w:r>
      <w:r w:rsidR="002F5A2D">
        <w:rPr>
          <w:rFonts w:ascii="Times New Roman" w:hAnsi="Times New Roman" w:cs="Times New Roman"/>
          <w:sz w:val="24"/>
          <w:szCs w:val="24"/>
        </w:rPr>
        <w:t>from large data sets</w:t>
      </w:r>
      <w:r w:rsidR="005D1B7D">
        <w:rPr>
          <w:rFonts w:ascii="Times New Roman" w:hAnsi="Times New Roman" w:cs="Times New Roman"/>
          <w:sz w:val="24"/>
          <w:szCs w:val="24"/>
        </w:rPr>
        <w:t>; however, it may not take a</w:t>
      </w:r>
      <w:r w:rsidR="004F3340">
        <w:rPr>
          <w:rFonts w:ascii="Times New Roman" w:hAnsi="Times New Roman" w:cs="Times New Roman"/>
          <w:sz w:val="24"/>
          <w:szCs w:val="24"/>
        </w:rPr>
        <w:t xml:space="preserve">s </w:t>
      </w:r>
      <w:r w:rsidR="005D1B7D">
        <w:rPr>
          <w:rFonts w:ascii="Times New Roman" w:hAnsi="Times New Roman" w:cs="Times New Roman"/>
          <w:sz w:val="24"/>
          <w:szCs w:val="24"/>
        </w:rPr>
        <w:t xml:space="preserve">long as the visualization and exploration </w:t>
      </w:r>
      <w:r w:rsidR="004F3340">
        <w:rPr>
          <w:rFonts w:ascii="Times New Roman" w:hAnsi="Times New Roman" w:cs="Times New Roman"/>
          <w:sz w:val="24"/>
          <w:szCs w:val="24"/>
        </w:rPr>
        <w:t>steps</w:t>
      </w:r>
      <w:r w:rsidR="00F076CD">
        <w:rPr>
          <w:rFonts w:ascii="Times New Roman" w:hAnsi="Times New Roman" w:cs="Times New Roman"/>
          <w:sz w:val="24"/>
          <w:szCs w:val="24"/>
        </w:rPr>
        <w:t>. Visualization and exploration may take several iteration</w:t>
      </w:r>
      <w:r w:rsidR="00B80BCA">
        <w:rPr>
          <w:rFonts w:ascii="Times New Roman" w:hAnsi="Times New Roman" w:cs="Times New Roman"/>
          <w:sz w:val="24"/>
          <w:szCs w:val="24"/>
        </w:rPr>
        <w:t>s</w:t>
      </w:r>
      <w:r w:rsidR="00F076CD">
        <w:rPr>
          <w:rFonts w:ascii="Times New Roman" w:hAnsi="Times New Roman" w:cs="Times New Roman"/>
          <w:sz w:val="24"/>
          <w:szCs w:val="24"/>
        </w:rPr>
        <w:t xml:space="preserve"> to ensure the </w:t>
      </w:r>
      <w:r w:rsidR="00D93B32">
        <w:rPr>
          <w:rFonts w:ascii="Times New Roman" w:hAnsi="Times New Roman" w:cs="Times New Roman"/>
          <w:sz w:val="24"/>
          <w:szCs w:val="24"/>
        </w:rPr>
        <w:t xml:space="preserve">data is accurately represented and organized </w:t>
      </w:r>
      <w:r w:rsidR="00B80BCA">
        <w:rPr>
          <w:rFonts w:ascii="Times New Roman" w:hAnsi="Times New Roman" w:cs="Times New Roman"/>
          <w:sz w:val="24"/>
          <w:szCs w:val="24"/>
        </w:rPr>
        <w:t>before being passed through the model. Additional data wrangling may be required before this step is complete.</w:t>
      </w:r>
    </w:p>
    <w:p w14:paraId="03492911" w14:textId="3284FD8E" w:rsidR="00404BDC" w:rsidRDefault="00EF1494" w:rsidP="00EF39C2">
      <w:pPr>
        <w:ind w:firstLine="720"/>
        <w:rPr>
          <w:rFonts w:ascii="Times New Roman" w:hAnsi="Times New Roman" w:cs="Times New Roman"/>
          <w:sz w:val="24"/>
          <w:szCs w:val="24"/>
        </w:rPr>
      </w:pPr>
      <w:r>
        <w:rPr>
          <w:rFonts w:ascii="Times New Roman" w:hAnsi="Times New Roman" w:cs="Times New Roman"/>
          <w:sz w:val="24"/>
          <w:szCs w:val="24"/>
        </w:rPr>
        <w:t xml:space="preserve">To create the model, transmission events had to be appropriately defined. This required additional data from social mixing surveys to appropriately estimate contact patterns. </w:t>
      </w:r>
      <w:r w:rsidR="00EF39C2">
        <w:rPr>
          <w:rFonts w:ascii="Times New Roman" w:hAnsi="Times New Roman" w:cs="Times New Roman"/>
          <w:sz w:val="24"/>
          <w:szCs w:val="24"/>
        </w:rPr>
        <w:t>Additionally, the model</w:t>
      </w:r>
      <w:r w:rsidR="0092020C">
        <w:rPr>
          <w:rFonts w:ascii="Times New Roman" w:hAnsi="Times New Roman" w:cs="Times New Roman"/>
          <w:sz w:val="24"/>
          <w:szCs w:val="24"/>
        </w:rPr>
        <w:t xml:space="preserve"> </w:t>
      </w:r>
      <w:r w:rsidR="00EF39C2">
        <w:rPr>
          <w:rFonts w:ascii="Times New Roman" w:hAnsi="Times New Roman" w:cs="Times New Roman"/>
          <w:sz w:val="24"/>
          <w:szCs w:val="24"/>
        </w:rPr>
        <w:t>was created using assumptions coronavirus research</w:t>
      </w:r>
      <w:r w:rsidR="00ED370B">
        <w:rPr>
          <w:rFonts w:ascii="Times New Roman" w:hAnsi="Times New Roman" w:cs="Times New Roman"/>
          <w:sz w:val="24"/>
          <w:szCs w:val="24"/>
        </w:rPr>
        <w:t xml:space="preserve"> in China</w:t>
      </w:r>
      <w:r w:rsidR="00EF39C2">
        <w:rPr>
          <w:rFonts w:ascii="Times New Roman" w:hAnsi="Times New Roman" w:cs="Times New Roman"/>
          <w:sz w:val="24"/>
          <w:szCs w:val="24"/>
        </w:rPr>
        <w:t xml:space="preserve"> and  incubation period, infectiousness of symptomatic and asymptomatic persons, and basic reproduction number. </w:t>
      </w:r>
      <w:r w:rsidR="00ED370B">
        <w:rPr>
          <w:rFonts w:ascii="Times New Roman" w:hAnsi="Times New Roman" w:cs="Times New Roman"/>
          <w:sz w:val="24"/>
          <w:szCs w:val="24"/>
        </w:rPr>
        <w:t xml:space="preserve">The model is used to determine the number of hospitalizations and </w:t>
      </w:r>
      <w:r w:rsidR="00442161">
        <w:rPr>
          <w:rFonts w:ascii="Times New Roman" w:hAnsi="Times New Roman" w:cs="Times New Roman"/>
          <w:sz w:val="24"/>
          <w:szCs w:val="24"/>
        </w:rPr>
        <w:t>fatalities</w:t>
      </w:r>
      <w:r w:rsidR="00ED370B">
        <w:rPr>
          <w:rFonts w:ascii="Times New Roman" w:hAnsi="Times New Roman" w:cs="Times New Roman"/>
          <w:sz w:val="24"/>
          <w:szCs w:val="24"/>
        </w:rPr>
        <w:t xml:space="preserve"> over time as the virus spreads</w:t>
      </w:r>
      <w:r w:rsidR="00442161">
        <w:rPr>
          <w:rFonts w:ascii="Times New Roman" w:hAnsi="Times New Roman" w:cs="Times New Roman"/>
          <w:sz w:val="24"/>
          <w:szCs w:val="24"/>
        </w:rPr>
        <w:t>, and it is repeatedly modified adding in different mitigation policies, such as, social distancing, home isolation, and school closures. The different results from each iteration of the model are presented as graphs and tables.</w:t>
      </w:r>
      <w:r w:rsidR="004852A1">
        <w:rPr>
          <w:rFonts w:ascii="Times New Roman" w:hAnsi="Times New Roman" w:cs="Times New Roman"/>
          <w:sz w:val="24"/>
          <w:szCs w:val="24"/>
        </w:rPr>
        <w:t xml:space="preserve"> For this research, the mode</w:t>
      </w:r>
      <w:r w:rsidR="00954AC9">
        <w:rPr>
          <w:rFonts w:ascii="Times New Roman" w:hAnsi="Times New Roman" w:cs="Times New Roman"/>
          <w:sz w:val="24"/>
          <w:szCs w:val="24"/>
        </w:rPr>
        <w:t xml:space="preserve">lling step likely does not take a lot of time because </w:t>
      </w:r>
      <w:r w:rsidR="00F0587A">
        <w:rPr>
          <w:rFonts w:ascii="Times New Roman" w:hAnsi="Times New Roman" w:cs="Times New Roman"/>
          <w:sz w:val="24"/>
          <w:szCs w:val="24"/>
        </w:rPr>
        <w:t>the researchers are repurposing a previously used model</w:t>
      </w:r>
      <w:r w:rsidR="004B06DC">
        <w:rPr>
          <w:rFonts w:ascii="Times New Roman" w:hAnsi="Times New Roman" w:cs="Times New Roman"/>
          <w:sz w:val="24"/>
          <w:szCs w:val="24"/>
        </w:rPr>
        <w:t xml:space="preserve">; however, they may have add several iterations </w:t>
      </w:r>
      <w:r w:rsidR="00583D3F">
        <w:rPr>
          <w:rFonts w:ascii="Times New Roman" w:hAnsi="Times New Roman" w:cs="Times New Roman"/>
          <w:sz w:val="24"/>
          <w:szCs w:val="24"/>
        </w:rPr>
        <w:t>to evaluate</w:t>
      </w:r>
      <w:r w:rsidR="004B06DC">
        <w:rPr>
          <w:rFonts w:ascii="Times New Roman" w:hAnsi="Times New Roman" w:cs="Times New Roman"/>
          <w:sz w:val="24"/>
          <w:szCs w:val="24"/>
        </w:rPr>
        <w:t xml:space="preserve"> </w:t>
      </w:r>
      <w:r w:rsidR="00583D3F">
        <w:rPr>
          <w:rFonts w:ascii="Times New Roman" w:hAnsi="Times New Roman" w:cs="Times New Roman"/>
          <w:sz w:val="24"/>
          <w:szCs w:val="24"/>
        </w:rPr>
        <w:t>the model with new parameters and assumptions.</w:t>
      </w:r>
    </w:p>
    <w:p w14:paraId="5E6C7DB5" w14:textId="291C7808" w:rsidR="00045CE7" w:rsidRPr="00404BDC" w:rsidRDefault="00045CE7" w:rsidP="00EF39C2">
      <w:pPr>
        <w:ind w:firstLine="720"/>
        <w:rPr>
          <w:rFonts w:ascii="Times New Roman" w:hAnsi="Times New Roman" w:cs="Times New Roman"/>
          <w:sz w:val="24"/>
          <w:szCs w:val="24"/>
        </w:rPr>
      </w:pPr>
      <w:r>
        <w:rPr>
          <w:rFonts w:ascii="Times New Roman" w:hAnsi="Times New Roman" w:cs="Times New Roman"/>
          <w:sz w:val="24"/>
          <w:szCs w:val="24"/>
        </w:rPr>
        <w:t>R</w:t>
      </w:r>
      <w:r w:rsidR="001629E1">
        <w:rPr>
          <w:rFonts w:ascii="Times New Roman" w:hAnsi="Times New Roman" w:cs="Times New Roman"/>
          <w:sz w:val="24"/>
          <w:szCs w:val="24"/>
        </w:rPr>
        <w:t xml:space="preserve"> will be sufficient at all stages of the analysis.</w:t>
      </w:r>
      <w:r w:rsidR="00F32E76">
        <w:rPr>
          <w:rFonts w:ascii="Times New Roman" w:hAnsi="Times New Roman" w:cs="Times New Roman"/>
          <w:sz w:val="24"/>
          <w:szCs w:val="24"/>
        </w:rPr>
        <w:t xml:space="preserve"> R has a variety of data wrangling packages, including </w:t>
      </w:r>
      <w:proofErr w:type="spellStart"/>
      <w:r w:rsidR="00F32E76">
        <w:rPr>
          <w:rFonts w:ascii="Times New Roman" w:hAnsi="Times New Roman" w:cs="Times New Roman"/>
          <w:sz w:val="24"/>
          <w:szCs w:val="24"/>
        </w:rPr>
        <w:t>readr</w:t>
      </w:r>
      <w:proofErr w:type="spellEnd"/>
      <w:r w:rsidR="00F32E76">
        <w:rPr>
          <w:rFonts w:ascii="Times New Roman" w:hAnsi="Times New Roman" w:cs="Times New Roman"/>
          <w:sz w:val="24"/>
          <w:szCs w:val="24"/>
        </w:rPr>
        <w:t xml:space="preserve">, </w:t>
      </w:r>
      <w:proofErr w:type="spellStart"/>
      <w:r w:rsidR="00F32E76">
        <w:rPr>
          <w:rFonts w:ascii="Times New Roman" w:hAnsi="Times New Roman" w:cs="Times New Roman"/>
          <w:sz w:val="24"/>
          <w:szCs w:val="24"/>
        </w:rPr>
        <w:t>dplyr</w:t>
      </w:r>
      <w:proofErr w:type="spellEnd"/>
      <w:r w:rsidR="00F32E76">
        <w:rPr>
          <w:rFonts w:ascii="Times New Roman" w:hAnsi="Times New Roman" w:cs="Times New Roman"/>
          <w:sz w:val="24"/>
          <w:szCs w:val="24"/>
        </w:rPr>
        <w:t xml:space="preserve">, and </w:t>
      </w:r>
      <w:proofErr w:type="spellStart"/>
      <w:r w:rsidR="00F32E76">
        <w:rPr>
          <w:rFonts w:ascii="Times New Roman" w:hAnsi="Times New Roman" w:cs="Times New Roman"/>
          <w:sz w:val="24"/>
          <w:szCs w:val="24"/>
        </w:rPr>
        <w:t>tid</w:t>
      </w:r>
      <w:r w:rsidR="004735B3">
        <w:rPr>
          <w:rFonts w:ascii="Times New Roman" w:hAnsi="Times New Roman" w:cs="Times New Roman"/>
          <w:sz w:val="24"/>
          <w:szCs w:val="24"/>
        </w:rPr>
        <w:t>yr</w:t>
      </w:r>
      <w:proofErr w:type="spellEnd"/>
      <w:r w:rsidR="004735B3">
        <w:rPr>
          <w:rFonts w:ascii="Times New Roman" w:hAnsi="Times New Roman" w:cs="Times New Roman"/>
          <w:sz w:val="24"/>
          <w:szCs w:val="24"/>
        </w:rPr>
        <w:t xml:space="preserve">. </w:t>
      </w:r>
      <w:r w:rsidR="001E7442">
        <w:rPr>
          <w:rFonts w:ascii="Times New Roman" w:hAnsi="Times New Roman" w:cs="Times New Roman"/>
          <w:sz w:val="24"/>
          <w:szCs w:val="24"/>
        </w:rPr>
        <w:t xml:space="preserve">Data visualization can be done in R with ggplot2 and </w:t>
      </w:r>
      <w:proofErr w:type="spellStart"/>
      <w:r w:rsidR="001E7442">
        <w:rPr>
          <w:rFonts w:ascii="Times New Roman" w:hAnsi="Times New Roman" w:cs="Times New Roman"/>
          <w:sz w:val="24"/>
          <w:szCs w:val="24"/>
        </w:rPr>
        <w:t>ggplot</w:t>
      </w:r>
      <w:proofErr w:type="spellEnd"/>
      <w:r w:rsidR="00EF258C">
        <w:rPr>
          <w:rFonts w:ascii="Times New Roman" w:hAnsi="Times New Roman" w:cs="Times New Roman"/>
          <w:sz w:val="24"/>
          <w:szCs w:val="24"/>
        </w:rPr>
        <w:t>. R</w:t>
      </w:r>
      <w:r w:rsidR="00F87810">
        <w:rPr>
          <w:rFonts w:ascii="Times New Roman" w:hAnsi="Times New Roman" w:cs="Times New Roman"/>
          <w:sz w:val="24"/>
          <w:szCs w:val="24"/>
        </w:rPr>
        <w:t xml:space="preserve"> packages include a large collection of statistical models and methods</w:t>
      </w:r>
      <w:r w:rsidR="00696080">
        <w:rPr>
          <w:rFonts w:ascii="Times New Roman" w:hAnsi="Times New Roman" w:cs="Times New Roman"/>
          <w:sz w:val="24"/>
          <w:szCs w:val="24"/>
        </w:rPr>
        <w:t xml:space="preserve">. </w:t>
      </w:r>
      <w:r w:rsidR="007E7640">
        <w:rPr>
          <w:rFonts w:ascii="Times New Roman" w:hAnsi="Times New Roman" w:cs="Times New Roman"/>
          <w:sz w:val="24"/>
          <w:szCs w:val="24"/>
        </w:rPr>
        <w:t xml:space="preserve">Finally, </w:t>
      </w:r>
      <w:proofErr w:type="spellStart"/>
      <w:r w:rsidR="007E7640">
        <w:rPr>
          <w:rFonts w:ascii="Times New Roman" w:hAnsi="Times New Roman" w:cs="Times New Roman"/>
          <w:sz w:val="24"/>
          <w:szCs w:val="24"/>
        </w:rPr>
        <w:t>RMarkdown</w:t>
      </w:r>
      <w:proofErr w:type="spellEnd"/>
      <w:r w:rsidR="007E7640">
        <w:rPr>
          <w:rFonts w:ascii="Times New Roman" w:hAnsi="Times New Roman" w:cs="Times New Roman"/>
          <w:sz w:val="24"/>
          <w:szCs w:val="24"/>
        </w:rPr>
        <w:t xml:space="preserve"> and </w:t>
      </w:r>
      <w:proofErr w:type="spellStart"/>
      <w:r w:rsidR="007E7640">
        <w:rPr>
          <w:rFonts w:ascii="Times New Roman" w:hAnsi="Times New Roman" w:cs="Times New Roman"/>
          <w:sz w:val="24"/>
          <w:szCs w:val="24"/>
        </w:rPr>
        <w:t>knitr</w:t>
      </w:r>
      <w:proofErr w:type="spellEnd"/>
      <w:r w:rsidR="007E7640">
        <w:rPr>
          <w:rFonts w:ascii="Times New Roman" w:hAnsi="Times New Roman" w:cs="Times New Roman"/>
          <w:sz w:val="24"/>
          <w:szCs w:val="24"/>
        </w:rPr>
        <w:t xml:space="preserve"> </w:t>
      </w:r>
      <w:r w:rsidR="0063563A">
        <w:rPr>
          <w:rFonts w:ascii="Times New Roman" w:hAnsi="Times New Roman" w:cs="Times New Roman"/>
          <w:sz w:val="24"/>
          <w:szCs w:val="24"/>
        </w:rPr>
        <w:t>allow researchers create reproducible reports</w:t>
      </w:r>
      <w:r w:rsidR="00A929E0">
        <w:rPr>
          <w:rFonts w:ascii="Times New Roman" w:hAnsi="Times New Roman" w:cs="Times New Roman"/>
          <w:sz w:val="24"/>
          <w:szCs w:val="24"/>
        </w:rPr>
        <w:t xml:space="preserve"> for publishing.</w:t>
      </w:r>
    </w:p>
    <w:sectPr w:rsidR="00045CE7" w:rsidRPr="00404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DC"/>
    <w:rsid w:val="00007E58"/>
    <w:rsid w:val="00030F1C"/>
    <w:rsid w:val="00045CE7"/>
    <w:rsid w:val="001629E1"/>
    <w:rsid w:val="001640DE"/>
    <w:rsid w:val="001918FB"/>
    <w:rsid w:val="001E7442"/>
    <w:rsid w:val="002B59B4"/>
    <w:rsid w:val="002F5A2D"/>
    <w:rsid w:val="003235B9"/>
    <w:rsid w:val="00404BDC"/>
    <w:rsid w:val="00442161"/>
    <w:rsid w:val="004735B3"/>
    <w:rsid w:val="004852A1"/>
    <w:rsid w:val="004B06DC"/>
    <w:rsid w:val="004F3340"/>
    <w:rsid w:val="00583D3F"/>
    <w:rsid w:val="005D1B7D"/>
    <w:rsid w:val="0063563A"/>
    <w:rsid w:val="00696080"/>
    <w:rsid w:val="007A6A52"/>
    <w:rsid w:val="007E7640"/>
    <w:rsid w:val="0092020C"/>
    <w:rsid w:val="00940C6F"/>
    <w:rsid w:val="00954AC9"/>
    <w:rsid w:val="00A929E0"/>
    <w:rsid w:val="00B60CA6"/>
    <w:rsid w:val="00B80BCA"/>
    <w:rsid w:val="00BD70B5"/>
    <w:rsid w:val="00D93B32"/>
    <w:rsid w:val="00ED370B"/>
    <w:rsid w:val="00ED432B"/>
    <w:rsid w:val="00EF1494"/>
    <w:rsid w:val="00EF258C"/>
    <w:rsid w:val="00EF39C2"/>
    <w:rsid w:val="00F0587A"/>
    <w:rsid w:val="00F076CD"/>
    <w:rsid w:val="00F32E76"/>
    <w:rsid w:val="00F87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5300"/>
  <w15:chartTrackingRefBased/>
  <w15:docId w15:val="{F48341FA-584C-4A7D-B060-AE3A7B20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4BDC"/>
    <w:rPr>
      <w:color w:val="0563C1" w:themeColor="hyperlink"/>
      <w:u w:val="single"/>
    </w:rPr>
  </w:style>
  <w:style w:type="character" w:styleId="UnresolvedMention">
    <w:name w:val="Unresolved Mention"/>
    <w:basedOn w:val="DefaultParagraphFont"/>
    <w:uiPriority w:val="99"/>
    <w:semiHidden/>
    <w:unhideWhenUsed/>
    <w:rsid w:val="00404BDC"/>
    <w:rPr>
      <w:color w:val="605E5C"/>
      <w:shd w:val="clear" w:color="auto" w:fill="E1DFDD"/>
    </w:rPr>
  </w:style>
  <w:style w:type="character" w:styleId="FollowedHyperlink">
    <w:name w:val="FollowedHyperlink"/>
    <w:basedOn w:val="DefaultParagraphFont"/>
    <w:uiPriority w:val="99"/>
    <w:semiHidden/>
    <w:unhideWhenUsed/>
    <w:rsid w:val="00ED370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095311/" TargetMode="External"/><Relationship Id="rId4" Type="http://schemas.openxmlformats.org/officeDocument/2006/relationships/hyperlink" Target="https://doi.org/10.25561/774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30</cp:revision>
  <dcterms:created xsi:type="dcterms:W3CDTF">2023-05-14T15:55:00Z</dcterms:created>
  <dcterms:modified xsi:type="dcterms:W3CDTF">2023-05-14T17:43:00Z</dcterms:modified>
</cp:coreProperties>
</file>