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9FB03" w14:textId="743905AD" w:rsidR="003235B9" w:rsidRDefault="004D5107" w:rsidP="004D5107">
      <w:pPr>
        <w:spacing w:line="240" w:lineRule="auto"/>
        <w:rPr>
          <w:rFonts w:ascii="Calibri" w:hAnsi="Calibri" w:cs="Calibri"/>
          <w:sz w:val="20"/>
          <w:szCs w:val="20"/>
        </w:rPr>
      </w:pPr>
      <w:r>
        <w:rPr>
          <w:rFonts w:ascii="Calibri" w:hAnsi="Calibri" w:cs="Calibri"/>
          <w:sz w:val="20"/>
          <w:szCs w:val="20"/>
        </w:rPr>
        <w:t>Joseph Annand</w:t>
      </w:r>
    </w:p>
    <w:p w14:paraId="52E83521" w14:textId="01BEC162" w:rsidR="004D5107" w:rsidRDefault="004D5107" w:rsidP="004D5107">
      <w:pPr>
        <w:spacing w:line="240" w:lineRule="auto"/>
        <w:rPr>
          <w:rFonts w:ascii="Calibri" w:hAnsi="Calibri" w:cs="Calibri"/>
          <w:sz w:val="20"/>
          <w:szCs w:val="20"/>
        </w:rPr>
      </w:pPr>
      <w:r>
        <w:rPr>
          <w:rFonts w:ascii="Calibri" w:hAnsi="Calibri" w:cs="Calibri"/>
          <w:sz w:val="20"/>
          <w:szCs w:val="20"/>
        </w:rPr>
        <w:t>DSE5004</w:t>
      </w:r>
    </w:p>
    <w:p w14:paraId="38FCB9A9" w14:textId="13CAFCAE" w:rsidR="004D5107" w:rsidRDefault="004D5107" w:rsidP="004D5107">
      <w:pPr>
        <w:spacing w:line="240" w:lineRule="auto"/>
        <w:rPr>
          <w:rFonts w:ascii="Calibri" w:hAnsi="Calibri" w:cs="Calibri"/>
          <w:sz w:val="20"/>
          <w:szCs w:val="20"/>
        </w:rPr>
      </w:pPr>
      <w:r>
        <w:rPr>
          <w:rFonts w:ascii="Calibri" w:hAnsi="Calibri" w:cs="Calibri"/>
          <w:sz w:val="20"/>
          <w:szCs w:val="20"/>
        </w:rPr>
        <w:t>Project #2 Segmentation and Profiling</w:t>
      </w:r>
    </w:p>
    <w:p w14:paraId="25350E4A" w14:textId="69C44264" w:rsidR="004D5107" w:rsidRDefault="004D5107" w:rsidP="004D5107">
      <w:pPr>
        <w:pStyle w:val="Heading3"/>
        <w:rPr>
          <w:rFonts w:ascii="Calibri" w:hAnsi="Calibri" w:cs="Calibri"/>
        </w:rPr>
      </w:pPr>
      <w:r w:rsidRPr="004D5107">
        <w:rPr>
          <w:rFonts w:ascii="Calibri" w:hAnsi="Calibri" w:cs="Calibri"/>
        </w:rPr>
        <w:t>Summary</w:t>
      </w:r>
    </w:p>
    <w:p w14:paraId="466954E7" w14:textId="1EA063CA" w:rsidR="004D5107" w:rsidRPr="004D5107" w:rsidRDefault="004D5107" w:rsidP="004D5107">
      <w:pPr>
        <w:pStyle w:val="Heading5"/>
        <w:rPr>
          <w:rFonts w:ascii="Calibri" w:hAnsi="Calibri" w:cs="Calibri"/>
        </w:rPr>
      </w:pPr>
      <w:r w:rsidRPr="004D5107">
        <w:rPr>
          <w:rFonts w:ascii="Calibri" w:hAnsi="Calibri" w:cs="Calibri"/>
        </w:rPr>
        <w:t>Goals</w:t>
      </w:r>
    </w:p>
    <w:p w14:paraId="3122289B" w14:textId="0DAA707A" w:rsidR="004D5107" w:rsidRDefault="004D5107" w:rsidP="004D5107">
      <w:pPr>
        <w:spacing w:line="240" w:lineRule="auto"/>
        <w:rPr>
          <w:rFonts w:ascii="Calibri" w:hAnsi="Calibri" w:cs="Calibri"/>
          <w:sz w:val="20"/>
          <w:szCs w:val="20"/>
        </w:rPr>
      </w:pPr>
      <w:r>
        <w:rPr>
          <w:rFonts w:ascii="Calibri" w:hAnsi="Calibri" w:cs="Calibri"/>
          <w:sz w:val="20"/>
          <w:szCs w:val="20"/>
        </w:rPr>
        <w:tab/>
        <w:t>The goals of the project</w:t>
      </w:r>
      <w:r w:rsidR="007A2CF4">
        <w:rPr>
          <w:rFonts w:ascii="Calibri" w:hAnsi="Calibri" w:cs="Calibri"/>
          <w:sz w:val="20"/>
          <w:szCs w:val="20"/>
        </w:rPr>
        <w:t xml:space="preserve"> are to explore a customer dataset for a telecommunications company and come up with meaningful interpretations of the data and how it may be leveraged for better business decisions. The first step in achieving this is modifying the data set to better align the data with analytical goals and yield more insight from the information already provided. This includes handling null values in </w:t>
      </w:r>
      <w:r w:rsidR="007B4FE8">
        <w:rPr>
          <w:rFonts w:ascii="Calibri" w:hAnsi="Calibri" w:cs="Calibri"/>
          <w:sz w:val="20"/>
          <w:szCs w:val="20"/>
        </w:rPr>
        <w:t>various columns and deriving new features for analysis. Once completed, exploratory data analysis is performed on the data set to gain insights on specific features and characterize the customer base as a whole. Segmentation of the data set is performed through three different methods: rule-based, supervised learning, and unsupervised learning. Each segment created by each approach is characterized using various visualizations.</w:t>
      </w:r>
    </w:p>
    <w:p w14:paraId="193467A4" w14:textId="6D246B53" w:rsidR="004D5107" w:rsidRDefault="004D5107" w:rsidP="004D5107">
      <w:pPr>
        <w:pStyle w:val="Heading5"/>
        <w:rPr>
          <w:rFonts w:ascii="Calibri" w:hAnsi="Calibri" w:cs="Calibri"/>
        </w:rPr>
      </w:pPr>
      <w:r w:rsidRPr="004D5107">
        <w:rPr>
          <w:rFonts w:ascii="Calibri" w:hAnsi="Calibri" w:cs="Calibri"/>
        </w:rPr>
        <w:t>Data Pre-Processing</w:t>
      </w:r>
    </w:p>
    <w:p w14:paraId="23CB8504" w14:textId="2B985887" w:rsidR="004D5107" w:rsidRPr="007A2CF4" w:rsidRDefault="007645C1" w:rsidP="007A2CF4">
      <w:pPr>
        <w:rPr>
          <w:rFonts w:ascii="Calibri" w:hAnsi="Calibri" w:cs="Calibri"/>
          <w:sz w:val="20"/>
          <w:szCs w:val="20"/>
        </w:rPr>
      </w:pPr>
      <w:r>
        <w:rPr>
          <w:rFonts w:ascii="Calibri" w:hAnsi="Calibri" w:cs="Calibri"/>
          <w:sz w:val="20"/>
          <w:szCs w:val="20"/>
        </w:rPr>
        <w:tab/>
        <w:t xml:space="preserve">Prior to segmentation, the data set is processed to better align features with analytical goals by improving usefulness. Initially, the monetary features are parsed for numbers to convert these columns from character vectors to numeric vectors. This is done to make it possible to use these features for mathematical operations and </w:t>
      </w:r>
      <w:r w:rsidR="00196DA3">
        <w:rPr>
          <w:rFonts w:ascii="Calibri" w:hAnsi="Calibri" w:cs="Calibri"/>
          <w:sz w:val="20"/>
          <w:szCs w:val="20"/>
        </w:rPr>
        <w:t>analysis as continuous variables. Next, null values in various numeric features were handled. For the “VoiceOverTenure”, “VoiceLastMonth”, “CardSpendMonth”, and “TVWatchingHours” features, all null values were replaced with the median values of their respective column. The median was chosen over using the average to reduce the affect of outliers on these imputed values, which would affect the distributions of values in each of these columns.</w:t>
      </w:r>
      <w:r w:rsidR="00174082">
        <w:rPr>
          <w:rFonts w:ascii="Calibri" w:hAnsi="Calibri" w:cs="Calibri"/>
          <w:sz w:val="20"/>
          <w:szCs w:val="20"/>
        </w:rPr>
        <w:t xml:space="preserve"> For the “EquipmentOverTenure”, “EquipmentLastMonth”, “DataOverTenure”, and “DataLastMonth” features, if the customer was on record renting equipment or using wireless data services, then the null values were replaced with the medians of the respective columns. Otherwise, it was assumed that the customer does not pay for these services and the null values were set to zero. Additionally, </w:t>
      </w:r>
      <w:r w:rsidR="00BA0381">
        <w:rPr>
          <w:rFonts w:ascii="Calibri" w:hAnsi="Calibri" w:cs="Calibri"/>
          <w:sz w:val="20"/>
          <w:szCs w:val="20"/>
        </w:rPr>
        <w:t>five</w:t>
      </w:r>
      <w:r w:rsidR="00174082">
        <w:rPr>
          <w:rFonts w:ascii="Calibri" w:hAnsi="Calibri" w:cs="Calibri"/>
          <w:sz w:val="20"/>
          <w:szCs w:val="20"/>
        </w:rPr>
        <w:t xml:space="preserve"> new features were created based on already-provided data.</w:t>
      </w:r>
      <w:r w:rsidR="00BA0381">
        <w:rPr>
          <w:rFonts w:ascii="Calibri" w:hAnsi="Calibri" w:cs="Calibri"/>
          <w:sz w:val="20"/>
          <w:szCs w:val="20"/>
        </w:rPr>
        <w:t xml:space="preserve"> “TotalOverTenure” is a sum of how much a customer has spent on services through their entire tenure as a customer with the phone company. “TotalByTenure” is the average amount each customer spends on telecommunications services per month. “TotalLastMonth” is the total amount each customer spent on telecommunications services last month. “TotalDevices” is the total number of devices that each customer owns. “TotalServices” is the total number of telecommunications services each customer uses.</w:t>
      </w:r>
    </w:p>
    <w:p w14:paraId="037F74A4" w14:textId="2B594EBA" w:rsidR="004D5107" w:rsidRDefault="004D5107" w:rsidP="004D5107">
      <w:pPr>
        <w:pStyle w:val="Heading5"/>
        <w:rPr>
          <w:rFonts w:ascii="Calibri" w:hAnsi="Calibri" w:cs="Calibri"/>
        </w:rPr>
      </w:pPr>
      <w:r>
        <w:rPr>
          <w:rFonts w:ascii="Calibri" w:hAnsi="Calibri" w:cs="Calibri"/>
        </w:rPr>
        <w:t>Approaches</w:t>
      </w:r>
    </w:p>
    <w:p w14:paraId="2B68BF78" w14:textId="13C3EFD0" w:rsidR="004D5107" w:rsidRPr="00FF4DC7" w:rsidRDefault="00FF4DC7" w:rsidP="004D5107">
      <w:pPr>
        <w:rPr>
          <w:rFonts w:ascii="Calibri" w:hAnsi="Calibri" w:cs="Calibri"/>
          <w:sz w:val="20"/>
          <w:szCs w:val="20"/>
        </w:rPr>
      </w:pPr>
      <w:r>
        <w:rPr>
          <w:rFonts w:ascii="Calibri" w:hAnsi="Calibri" w:cs="Calibri"/>
          <w:sz w:val="20"/>
          <w:szCs w:val="20"/>
        </w:rPr>
        <w:tab/>
        <w:t>The data set was segmented using three different approaches: rule-based segmentation, supervised learning with logistic regression, and unsupervised learning using K-means clustering. For each segmentation approach, three features were used to determine the different segments by each approach: the number of months that the customer has been a customer with the telecommunications company (“PhoneCoTenure”), the total amount spent in the last month (“TotalLastMonth”), and the total spending on primary credit card in a month (“CardSpendMonth”).</w:t>
      </w:r>
    </w:p>
    <w:p w14:paraId="71025098" w14:textId="574D3734" w:rsidR="004D5107" w:rsidRDefault="00092642" w:rsidP="004D5107">
      <w:pPr>
        <w:pStyle w:val="Heading5"/>
        <w:rPr>
          <w:rFonts w:ascii="Calibri" w:hAnsi="Calibri" w:cs="Calibri"/>
        </w:rPr>
      </w:pPr>
      <w:r>
        <w:rPr>
          <w:rFonts w:ascii="Calibri" w:hAnsi="Calibri" w:cs="Calibri"/>
        </w:rPr>
        <w:t>Findings/</w:t>
      </w:r>
      <w:r w:rsidR="00FF4DC7">
        <w:rPr>
          <w:rFonts w:ascii="Calibri" w:hAnsi="Calibri" w:cs="Calibri"/>
        </w:rPr>
        <w:t>Recommendations</w:t>
      </w:r>
    </w:p>
    <w:p w14:paraId="1A165692" w14:textId="4BD99D13" w:rsidR="004F00B7" w:rsidRPr="006D03FF" w:rsidRDefault="006D03FF" w:rsidP="004F00B7">
      <w:pPr>
        <w:rPr>
          <w:rFonts w:ascii="Calibri" w:hAnsi="Calibri" w:cs="Calibri"/>
          <w:sz w:val="20"/>
          <w:szCs w:val="20"/>
        </w:rPr>
      </w:pPr>
      <w:r>
        <w:rPr>
          <w:rFonts w:ascii="Calibri" w:hAnsi="Calibri" w:cs="Calibri"/>
          <w:sz w:val="20"/>
          <w:szCs w:val="20"/>
        </w:rPr>
        <w:tab/>
        <w:t>Each approach to segmentation yields fairly different findings</w:t>
      </w:r>
      <w:r w:rsidR="00BB00AE">
        <w:rPr>
          <w:rFonts w:ascii="Calibri" w:hAnsi="Calibri" w:cs="Calibri"/>
          <w:sz w:val="20"/>
          <w:szCs w:val="20"/>
        </w:rPr>
        <w:t xml:space="preserve">. In the rule-based segmentation approach, we find high value customers are generally older, wealthier, own more devices, and utilize more telecommunication services. None of which is particularly surprising given that we expect customers that are more valuable will have more money to spend and be more interested in telecommunication services. What is surprising is that the results from supervised learning segmentation yielded very different results. The logistic regression model used to create segments based on customer value classified more than double the </w:t>
      </w:r>
      <w:r w:rsidR="000525BE">
        <w:rPr>
          <w:rFonts w:ascii="Calibri" w:hAnsi="Calibri" w:cs="Calibri"/>
          <w:sz w:val="20"/>
          <w:szCs w:val="20"/>
        </w:rPr>
        <w:t>number</w:t>
      </w:r>
      <w:r w:rsidR="00BB00AE">
        <w:rPr>
          <w:rFonts w:ascii="Calibri" w:hAnsi="Calibri" w:cs="Calibri"/>
          <w:sz w:val="20"/>
          <w:szCs w:val="20"/>
        </w:rPr>
        <w:t xml:space="preserve"> of customers as “High” value </w:t>
      </w:r>
      <w:r w:rsidR="00BB00AE">
        <w:rPr>
          <w:rFonts w:ascii="Calibri" w:hAnsi="Calibri" w:cs="Calibri"/>
          <w:sz w:val="20"/>
          <w:szCs w:val="20"/>
        </w:rPr>
        <w:lastRenderedPageBreak/>
        <w:t xml:space="preserve">compared to the rules-based segmentation approach. In the future, a thorough model evaluation should be performed on the logistic regression. Also, perhaps, there are better predictors to be used that may narrow down what is considered “high” value. </w:t>
      </w:r>
      <w:r w:rsidR="001C0ACE">
        <w:rPr>
          <w:rFonts w:ascii="Calibri" w:hAnsi="Calibri" w:cs="Calibri"/>
          <w:sz w:val="20"/>
          <w:szCs w:val="20"/>
        </w:rPr>
        <w:t xml:space="preserve">The unsupervised approach using K-means clustering produced three different clusters. Cluster 2 seemed particularly interesting as </w:t>
      </w:r>
      <w:r w:rsidR="000525BE">
        <w:rPr>
          <w:rFonts w:ascii="Calibri" w:hAnsi="Calibri" w:cs="Calibri"/>
          <w:sz w:val="20"/>
          <w:szCs w:val="20"/>
        </w:rPr>
        <w:t>this cluster</w:t>
      </w:r>
      <w:r w:rsidR="001C0ACE">
        <w:rPr>
          <w:rFonts w:ascii="Calibri" w:hAnsi="Calibri" w:cs="Calibri"/>
          <w:sz w:val="20"/>
          <w:szCs w:val="20"/>
        </w:rPr>
        <w:t xml:space="preserve"> had the high</w:t>
      </w:r>
      <w:r w:rsidR="000525BE">
        <w:rPr>
          <w:rFonts w:ascii="Calibri" w:hAnsi="Calibri" w:cs="Calibri"/>
          <w:sz w:val="20"/>
          <w:szCs w:val="20"/>
        </w:rPr>
        <w:t>est</w:t>
      </w:r>
      <w:r w:rsidR="001C0ACE">
        <w:rPr>
          <w:rFonts w:ascii="Calibri" w:hAnsi="Calibri" w:cs="Calibri"/>
          <w:sz w:val="20"/>
          <w:szCs w:val="20"/>
        </w:rPr>
        <w:t xml:space="preserve"> average amount spent on services in the past month</w:t>
      </w:r>
      <w:r w:rsidR="000525BE">
        <w:rPr>
          <w:rFonts w:ascii="Calibri" w:hAnsi="Calibri" w:cs="Calibri"/>
          <w:sz w:val="20"/>
          <w:szCs w:val="20"/>
        </w:rPr>
        <w:t xml:space="preserve">, was older,  had more customers making $200K or more, and utilized more telecommunication services on average. Our recommendation is that the telecommunications should focus on attention on customers that are older, have higher incomes, and own </w:t>
      </w:r>
      <w:r w:rsidR="00AA0376">
        <w:rPr>
          <w:rFonts w:ascii="Calibri" w:hAnsi="Calibri" w:cs="Calibri"/>
          <w:sz w:val="20"/>
          <w:szCs w:val="20"/>
        </w:rPr>
        <w:t>more devices.</w:t>
      </w:r>
    </w:p>
    <w:p w14:paraId="27FB0F14" w14:textId="1C92BDA2" w:rsidR="004F00B7" w:rsidRDefault="00512979" w:rsidP="004F00B7">
      <w:pPr>
        <w:pStyle w:val="Heading3"/>
        <w:rPr>
          <w:rFonts w:ascii="Calibri" w:hAnsi="Calibri" w:cs="Calibri"/>
        </w:rPr>
      </w:pPr>
      <w:r>
        <w:rPr>
          <w:rFonts w:ascii="Calibri" w:hAnsi="Calibri" w:cs="Calibri"/>
        </w:rPr>
        <w:t>Technical Section</w:t>
      </w:r>
    </w:p>
    <w:p w14:paraId="162A90F9" w14:textId="77777777" w:rsidR="00D44238" w:rsidRDefault="00277109" w:rsidP="006B7913">
      <w:pPr>
        <w:rPr>
          <w:rFonts w:ascii="Calibri" w:hAnsi="Calibri" w:cs="Calibri"/>
          <w:sz w:val="20"/>
          <w:szCs w:val="20"/>
        </w:rPr>
      </w:pPr>
      <w:r>
        <w:rPr>
          <w:rFonts w:ascii="Calibri" w:hAnsi="Calibri" w:cs="Calibri"/>
          <w:sz w:val="20"/>
          <w:szCs w:val="20"/>
        </w:rPr>
        <w:tab/>
        <w:t>The</w:t>
      </w:r>
      <w:r w:rsidR="00F77333">
        <w:rPr>
          <w:rFonts w:ascii="Calibri" w:hAnsi="Calibri" w:cs="Calibri"/>
          <w:sz w:val="20"/>
          <w:szCs w:val="20"/>
        </w:rPr>
        <w:t xml:space="preserve"> data set was segmented using three different methods: rule-based segmentation, supervised learning with a logistic regression model, and unsupervised learning with K-mean clustering. The first method, rule-based segmentation, was performed initially by segmenting customers based on three features: </w:t>
      </w:r>
      <w:r w:rsidR="00F77333">
        <w:rPr>
          <w:rFonts w:ascii="Calibri" w:hAnsi="Calibri" w:cs="Calibri"/>
          <w:sz w:val="20"/>
          <w:szCs w:val="20"/>
        </w:rPr>
        <w:t>the number of months that the customer has been a customer with the telecommunications company (“PhoneCoTenure”), the total amount spent in the last month (“TotalLastMonth”), and the total spending on primary credit card in a month (“CardSpendMonth”).</w:t>
      </w:r>
      <w:r w:rsidR="00F77333">
        <w:rPr>
          <w:rFonts w:ascii="Calibri" w:hAnsi="Calibri" w:cs="Calibri"/>
          <w:sz w:val="20"/>
          <w:szCs w:val="20"/>
        </w:rPr>
        <w:t xml:space="preserve"> For “PhoneCoTenure”, if the customer had been a customer for longer than 40 months, they were classified as “Long” to indicate a long tenure as a customer. If the customer’s tenure was shorter than 40 months, they were classified as “Short.” The </w:t>
      </w:r>
      <w:r w:rsidR="00CC1EC9">
        <w:rPr>
          <w:rFonts w:ascii="Calibri" w:hAnsi="Calibri" w:cs="Calibri"/>
          <w:sz w:val="20"/>
          <w:szCs w:val="20"/>
        </w:rPr>
        <w:t xml:space="preserve">break point for classification based on the tenure feature was chosen to be 40 months based on a histogram of the tenures of all customers; 40 months was slightly greater than the median and determined to be a significant point where the peak of the distribution dropped to mark a good separation point between newer customers and loyal customers. </w:t>
      </w:r>
    </w:p>
    <w:p w14:paraId="2BEAF5DF" w14:textId="6FE7440D" w:rsidR="00D44238" w:rsidRDefault="00CC1EC9" w:rsidP="00D44238">
      <w:pPr>
        <w:ind w:firstLine="720"/>
        <w:rPr>
          <w:rFonts w:ascii="Calibri" w:hAnsi="Calibri" w:cs="Calibri"/>
          <w:sz w:val="20"/>
          <w:szCs w:val="20"/>
        </w:rPr>
      </w:pPr>
      <w:r>
        <w:rPr>
          <w:rFonts w:ascii="Calibri" w:hAnsi="Calibri" w:cs="Calibri"/>
          <w:sz w:val="20"/>
          <w:szCs w:val="20"/>
        </w:rPr>
        <w:t>Customers were classified as either “Low” or “High” based on the values for “TotalLastMonth” and “CardSpendMonth” features. Customers who paid more than $70 for telecommunications services were classified as “High” to separate customers who recently spent above average amounts on telecommunication</w:t>
      </w:r>
      <w:r w:rsidR="00CE7E58">
        <w:rPr>
          <w:rFonts w:ascii="Calibri" w:hAnsi="Calibri" w:cs="Calibri"/>
          <w:sz w:val="20"/>
          <w:szCs w:val="20"/>
        </w:rPr>
        <w:t xml:space="preserve"> services. Similarly, customers who spent more than $5000 on their primary credit card were classified as “High” to indicate that they spend more than average and may have more disposable income for additional or more expensive services. Other customers spending below $5000 were classified as “Low”. </w:t>
      </w:r>
    </w:p>
    <w:p w14:paraId="358525E9" w14:textId="4AB8BB01" w:rsidR="006B7913" w:rsidRDefault="00CE7E58" w:rsidP="00D44238">
      <w:pPr>
        <w:ind w:firstLine="720"/>
        <w:rPr>
          <w:rFonts w:ascii="Calibri" w:hAnsi="Calibri" w:cs="Calibri"/>
          <w:sz w:val="20"/>
          <w:szCs w:val="20"/>
        </w:rPr>
      </w:pPr>
      <w:r>
        <w:rPr>
          <w:rFonts w:ascii="Calibri" w:hAnsi="Calibri" w:cs="Calibri"/>
          <w:sz w:val="20"/>
          <w:szCs w:val="20"/>
        </w:rPr>
        <w:t xml:space="preserve">After classifications for each feature were assigned, eight segments were created  for </w:t>
      </w:r>
      <w:r w:rsidR="00C50FF6">
        <w:rPr>
          <w:rFonts w:ascii="Calibri" w:hAnsi="Calibri" w:cs="Calibri"/>
          <w:sz w:val="20"/>
          <w:szCs w:val="20"/>
        </w:rPr>
        <w:t>every possible combination of the different classifications. Classifications of interest were determined to be “High” in card spending and last month total for services and “Long” in phone company tenure. Customers that were placed in segments that met two of those classifications of interest were placed in a “High” customer value segment</w:t>
      </w:r>
      <w:r w:rsidR="00092642">
        <w:rPr>
          <w:rFonts w:ascii="Calibri" w:hAnsi="Calibri" w:cs="Calibri"/>
          <w:sz w:val="20"/>
          <w:szCs w:val="20"/>
        </w:rPr>
        <w:t xml:space="preserve"> and all others were placed in a “Low Value” segment.</w:t>
      </w:r>
    </w:p>
    <w:p w14:paraId="23D33F17" w14:textId="11F05D9D" w:rsidR="00092642" w:rsidRDefault="00092642" w:rsidP="006B7913">
      <w:pPr>
        <w:rPr>
          <w:rFonts w:ascii="Calibri" w:hAnsi="Calibri" w:cs="Calibri"/>
          <w:sz w:val="20"/>
          <w:szCs w:val="20"/>
        </w:rPr>
      </w:pPr>
      <w:r>
        <w:rPr>
          <w:rFonts w:ascii="Calibri" w:hAnsi="Calibri" w:cs="Calibri"/>
          <w:sz w:val="20"/>
          <w:szCs w:val="20"/>
        </w:rPr>
        <w:tab/>
        <w:t>The second method for segmentation used was supervised learning using logistic regression. Logistic regression was chosen because the goal was two classify customers as “High” or “Low” value as was done with the rule-based segmentation approach.</w:t>
      </w:r>
      <w:r w:rsidR="00D44238">
        <w:rPr>
          <w:rFonts w:ascii="Calibri" w:hAnsi="Calibri" w:cs="Calibri"/>
          <w:sz w:val="20"/>
          <w:szCs w:val="20"/>
        </w:rPr>
        <w:t xml:space="preserve"> The logistic regression model was created using the customer values segments from the rule-based segmentation as the target variable, while the three features used in the rule-based segmentation approach were set as the predictor variables. Once the model was created, it was used to predict</w:t>
      </w:r>
      <w:r w:rsidR="00BC4877">
        <w:rPr>
          <w:rFonts w:ascii="Calibri" w:hAnsi="Calibri" w:cs="Calibri"/>
          <w:sz w:val="20"/>
          <w:szCs w:val="20"/>
        </w:rPr>
        <w:t xml:space="preserve"> the probability for each customer of belonging to the “High”</w:t>
      </w:r>
      <w:r w:rsidR="000D6970">
        <w:rPr>
          <w:rFonts w:ascii="Calibri" w:hAnsi="Calibri" w:cs="Calibri"/>
          <w:sz w:val="20"/>
          <w:szCs w:val="20"/>
        </w:rPr>
        <w:t xml:space="preserve"> customer value segment. Customers with probabilities above 0.50 were assigned to the “High" customer value segment while customers with probabilities below 0.5 were assigned to the “Low" customer value segment.</w:t>
      </w:r>
    </w:p>
    <w:p w14:paraId="7853F7FB" w14:textId="2774839C" w:rsidR="00317296" w:rsidRDefault="00317296" w:rsidP="006B7913">
      <w:pPr>
        <w:rPr>
          <w:rFonts w:ascii="Calibri" w:hAnsi="Calibri" w:cs="Calibri"/>
          <w:sz w:val="20"/>
          <w:szCs w:val="20"/>
        </w:rPr>
      </w:pPr>
      <w:r>
        <w:rPr>
          <w:rFonts w:ascii="Calibri" w:hAnsi="Calibri" w:cs="Calibri"/>
          <w:sz w:val="20"/>
          <w:szCs w:val="20"/>
        </w:rPr>
        <w:tab/>
        <w:t>The third method used for segmenting the customer data set was unsupervised learning with K-means clustering. In this approach, the same three features were used for segmentation. Prior to clustering, each feature was standardized. Then, the total within sum of squares was plotted as a function of number of k clusters from one to twelve clusters to determine the best number of clusters for segmenting the customer data set. The optimal number was determined to be 3. K-means clustering was applied to the data set to classify each customer in one of three clusters.</w:t>
      </w:r>
    </w:p>
    <w:p w14:paraId="2BA50240" w14:textId="5AE0B038" w:rsidR="00277109" w:rsidRDefault="00277109" w:rsidP="00317296">
      <w:pPr>
        <w:jc w:val="center"/>
        <w:rPr>
          <w:rFonts w:ascii="Calibri" w:hAnsi="Calibri" w:cs="Calibri"/>
          <w:sz w:val="20"/>
          <w:szCs w:val="20"/>
        </w:rPr>
      </w:pPr>
      <w:r>
        <w:rPr>
          <w:rFonts w:ascii="Calibri" w:hAnsi="Calibri" w:cs="Calibri"/>
          <w:noProof/>
          <w:sz w:val="20"/>
          <w:szCs w:val="20"/>
        </w:rPr>
        <w:lastRenderedPageBreak/>
        <w:drawing>
          <wp:inline distT="0" distB="0" distL="0" distR="0" wp14:anchorId="78D52C15" wp14:editId="44D8D247">
            <wp:extent cx="3634411" cy="1979123"/>
            <wp:effectExtent l="0" t="0" r="4445" b="2540"/>
            <wp:docPr id="419895690"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5690" name="Picture 2" descr="A graph with numbers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35169" cy="1979536"/>
                    </a:xfrm>
                    <a:prstGeom prst="rect">
                      <a:avLst/>
                    </a:prstGeom>
                  </pic:spPr>
                </pic:pic>
              </a:graphicData>
            </a:graphic>
          </wp:inline>
        </w:drawing>
      </w:r>
    </w:p>
    <w:p w14:paraId="5DCB60FC" w14:textId="56EC10C8" w:rsidR="00EF407B" w:rsidRDefault="00EF407B" w:rsidP="00F152CA">
      <w:pPr>
        <w:jc w:val="center"/>
        <w:rPr>
          <w:rFonts w:ascii="Calibri" w:hAnsi="Calibri" w:cs="Calibri"/>
          <w:sz w:val="20"/>
          <w:szCs w:val="20"/>
        </w:rPr>
      </w:pPr>
      <w:r>
        <w:rPr>
          <w:rFonts w:ascii="Calibri" w:hAnsi="Calibri" w:cs="Calibri"/>
          <w:noProof/>
          <w:sz w:val="20"/>
          <w:szCs w:val="20"/>
        </w:rPr>
        <w:drawing>
          <wp:inline distT="0" distB="0" distL="0" distR="0" wp14:anchorId="3D077711" wp14:editId="6C9643D6">
            <wp:extent cx="2144833" cy="2339340"/>
            <wp:effectExtent l="0" t="0" r="8255" b="3810"/>
            <wp:docPr id="1120964779" name="Picture 6"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4779" name="Picture 6" descr="A pie chart with text and numbers&#10;&#10;Description automatically generated"/>
                    <pic:cNvPicPr/>
                  </pic:nvPicPr>
                  <pic:blipFill rotWithShape="1">
                    <a:blip r:embed="rId8" cstate="print">
                      <a:extLst>
                        <a:ext uri="{28A0092B-C50C-407E-A947-70E740481C1C}">
                          <a14:useLocalDpi xmlns:a14="http://schemas.microsoft.com/office/drawing/2010/main" val="0"/>
                        </a:ext>
                      </a:extLst>
                    </a:blip>
                    <a:srcRect b="38195"/>
                    <a:stretch/>
                  </pic:blipFill>
                  <pic:spPr bwMode="auto">
                    <a:xfrm>
                      <a:off x="0" y="0"/>
                      <a:ext cx="2155073" cy="2350509"/>
                    </a:xfrm>
                    <a:prstGeom prst="rect">
                      <a:avLst/>
                    </a:prstGeom>
                    <a:ln>
                      <a:noFill/>
                    </a:ln>
                    <a:extLst>
                      <a:ext uri="{53640926-AAD7-44D8-BBD7-CCE9431645EC}">
                        <a14:shadowObscured xmlns:a14="http://schemas.microsoft.com/office/drawing/2010/main"/>
                      </a:ext>
                    </a:extLst>
                  </pic:spPr>
                </pic:pic>
              </a:graphicData>
            </a:graphic>
          </wp:inline>
        </w:drawing>
      </w:r>
      <w:r w:rsidR="00534149">
        <w:rPr>
          <w:rFonts w:ascii="Calibri" w:hAnsi="Calibri" w:cs="Calibri"/>
          <w:noProof/>
          <w:sz w:val="20"/>
          <w:szCs w:val="20"/>
        </w:rPr>
        <w:drawing>
          <wp:inline distT="0" distB="0" distL="0" distR="0" wp14:anchorId="394CB6E0" wp14:editId="704B9788">
            <wp:extent cx="2569895" cy="2324100"/>
            <wp:effectExtent l="0" t="0" r="1905" b="0"/>
            <wp:docPr id="419607474"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7474" name="Picture 22" descr="A screenshot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b="44259"/>
                    <a:stretch/>
                  </pic:blipFill>
                  <pic:spPr bwMode="auto">
                    <a:xfrm>
                      <a:off x="0" y="0"/>
                      <a:ext cx="2581429" cy="2334531"/>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sz w:val="20"/>
          <w:szCs w:val="20"/>
        </w:rPr>
        <w:drawing>
          <wp:inline distT="0" distB="0" distL="0" distR="0" wp14:anchorId="2CD41462" wp14:editId="3B9D4E63">
            <wp:extent cx="2080278" cy="2190750"/>
            <wp:effectExtent l="0" t="0" r="0" b="0"/>
            <wp:docPr id="181830944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9440" name="Picture 8" descr="A screenshot of a graph&#10;&#10;Description automatically generated"/>
                    <pic:cNvPicPr/>
                  </pic:nvPicPr>
                  <pic:blipFill rotWithShape="1">
                    <a:blip r:embed="rId10" cstate="print">
                      <a:extLst>
                        <a:ext uri="{28A0092B-C50C-407E-A947-70E740481C1C}">
                          <a14:useLocalDpi xmlns:a14="http://schemas.microsoft.com/office/drawing/2010/main" val="0"/>
                        </a:ext>
                      </a:extLst>
                    </a:blip>
                    <a:srcRect l="163" t="139" r="-163" b="40185"/>
                    <a:stretch/>
                  </pic:blipFill>
                  <pic:spPr bwMode="auto">
                    <a:xfrm>
                      <a:off x="0" y="0"/>
                      <a:ext cx="2104755" cy="2216527"/>
                    </a:xfrm>
                    <a:prstGeom prst="rect">
                      <a:avLst/>
                    </a:prstGeom>
                    <a:ln>
                      <a:noFill/>
                    </a:ln>
                    <a:extLst>
                      <a:ext uri="{53640926-AAD7-44D8-BBD7-CCE9431645EC}">
                        <a14:shadowObscured xmlns:a14="http://schemas.microsoft.com/office/drawing/2010/main"/>
                      </a:ext>
                    </a:extLst>
                  </pic:spPr>
                </pic:pic>
              </a:graphicData>
            </a:graphic>
          </wp:inline>
        </w:drawing>
      </w:r>
    </w:p>
    <w:p w14:paraId="79F3DF69" w14:textId="77777777" w:rsidR="002C2C23" w:rsidRDefault="002C2C23" w:rsidP="002C2C23">
      <w:pPr>
        <w:rPr>
          <w:rFonts w:ascii="Calibri" w:hAnsi="Calibri" w:cs="Calibri"/>
          <w:sz w:val="20"/>
          <w:szCs w:val="20"/>
        </w:rPr>
      </w:pPr>
    </w:p>
    <w:p w14:paraId="6295CD6C" w14:textId="7947C12A" w:rsidR="002C2C23" w:rsidRDefault="00997A36" w:rsidP="002C2C23">
      <w:pPr>
        <w:rPr>
          <w:rFonts w:ascii="Calibri" w:hAnsi="Calibri" w:cs="Calibri"/>
          <w:sz w:val="20"/>
          <w:szCs w:val="20"/>
        </w:rPr>
      </w:pPr>
      <w:r>
        <w:rPr>
          <w:rFonts w:ascii="Calibri" w:hAnsi="Calibri" w:cs="Calibri"/>
          <w:sz w:val="20"/>
          <w:szCs w:val="20"/>
        </w:rPr>
        <w:t>The rule-based segmentation approach assigns 1,497 customers</w:t>
      </w:r>
      <w:r w:rsidR="000A5309">
        <w:rPr>
          <w:rFonts w:ascii="Calibri" w:hAnsi="Calibri" w:cs="Calibri"/>
          <w:sz w:val="20"/>
          <w:szCs w:val="20"/>
        </w:rPr>
        <w:t xml:space="preserve">, </w:t>
      </w:r>
      <w:r w:rsidR="000A5309">
        <w:rPr>
          <w:rFonts w:ascii="Calibri" w:hAnsi="Calibri" w:cs="Calibri"/>
          <w:sz w:val="20"/>
          <w:szCs w:val="20"/>
        </w:rPr>
        <w:t xml:space="preserve">about 30%, </w:t>
      </w:r>
      <w:r>
        <w:rPr>
          <w:rFonts w:ascii="Calibri" w:hAnsi="Calibri" w:cs="Calibri"/>
          <w:sz w:val="20"/>
          <w:szCs w:val="20"/>
        </w:rPr>
        <w:t xml:space="preserve"> to the “High” </w:t>
      </w:r>
      <w:r w:rsidR="000A5309">
        <w:rPr>
          <w:rFonts w:ascii="Calibri" w:hAnsi="Calibri" w:cs="Calibri"/>
          <w:sz w:val="20"/>
          <w:szCs w:val="20"/>
        </w:rPr>
        <w:t xml:space="preserve">value segment while the logistic regression approach assigns 3,559 customers, </w:t>
      </w:r>
      <w:r w:rsidR="007B4FF4">
        <w:rPr>
          <w:rFonts w:ascii="Calibri" w:hAnsi="Calibri" w:cs="Calibri"/>
          <w:sz w:val="20"/>
          <w:szCs w:val="20"/>
        </w:rPr>
        <w:t xml:space="preserve">71%, </w:t>
      </w:r>
      <w:r w:rsidR="000A5309">
        <w:rPr>
          <w:rFonts w:ascii="Calibri" w:hAnsi="Calibri" w:cs="Calibri"/>
          <w:sz w:val="20"/>
          <w:szCs w:val="20"/>
        </w:rPr>
        <w:t xml:space="preserve"> to the “High” value segment.</w:t>
      </w:r>
      <w:r w:rsidR="007B4FF4">
        <w:rPr>
          <w:rFonts w:ascii="Calibri" w:hAnsi="Calibri" w:cs="Calibri"/>
          <w:sz w:val="20"/>
          <w:szCs w:val="20"/>
        </w:rPr>
        <w:t xml:space="preserve"> K-means clustering separates the customer data set into three segments. Segment 1 contains 2,551 customers, about 51% of customers, Segment 2 contains 1,927 customers, about 39% of customers, and Segment 3 contains 522 customers, about 10% of customers.</w:t>
      </w:r>
    </w:p>
    <w:p w14:paraId="28F49242" w14:textId="781C90CB" w:rsidR="00B02EB6" w:rsidRDefault="00B02EB6" w:rsidP="002C2C23">
      <w:pPr>
        <w:rPr>
          <w:rFonts w:ascii="Calibri" w:hAnsi="Calibri" w:cs="Calibri"/>
          <w:sz w:val="20"/>
          <w:szCs w:val="20"/>
        </w:rPr>
      </w:pPr>
      <w:r>
        <w:rPr>
          <w:rFonts w:ascii="Calibri" w:hAnsi="Calibri" w:cs="Calibri"/>
          <w:noProof/>
          <w:sz w:val="20"/>
          <w:szCs w:val="20"/>
        </w:rPr>
        <w:lastRenderedPageBreak/>
        <w:drawing>
          <wp:inline distT="0" distB="0" distL="0" distR="0" wp14:anchorId="7AEBB4D4" wp14:editId="6AC1B4FF">
            <wp:extent cx="5943600" cy="923925"/>
            <wp:effectExtent l="0" t="0" r="0" b="9525"/>
            <wp:docPr id="1217706337" name="Picture 23" descr="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06337" name="Picture 23" descr="A blue and white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14:paraId="6885788C" w14:textId="0A59DE23" w:rsidR="00B02EB6" w:rsidRDefault="00B02EB6" w:rsidP="002C2C23">
      <w:pPr>
        <w:rPr>
          <w:rFonts w:ascii="Calibri" w:hAnsi="Calibri" w:cs="Calibri"/>
          <w:sz w:val="20"/>
          <w:szCs w:val="20"/>
        </w:rPr>
      </w:pPr>
      <w:r>
        <w:rPr>
          <w:rFonts w:ascii="Calibri" w:hAnsi="Calibri" w:cs="Calibri"/>
          <w:sz w:val="20"/>
          <w:szCs w:val="20"/>
        </w:rPr>
        <w:t>Looking at the segmented clusters from the unsupervised approach, Cluster 2 has the highest average total amount spent on telecommunication services in the last month.</w:t>
      </w:r>
    </w:p>
    <w:p w14:paraId="566BD5F4" w14:textId="12F5D18C" w:rsidR="00277109" w:rsidRPr="006B7913" w:rsidRDefault="00277109" w:rsidP="006B7913">
      <w:pPr>
        <w:rPr>
          <w:rFonts w:ascii="Calibri" w:hAnsi="Calibri" w:cs="Calibri"/>
          <w:sz w:val="20"/>
          <w:szCs w:val="20"/>
        </w:rPr>
      </w:pPr>
      <w:r>
        <w:rPr>
          <w:rFonts w:ascii="Calibri" w:hAnsi="Calibri" w:cs="Calibri"/>
          <w:noProof/>
          <w:sz w:val="20"/>
          <w:szCs w:val="20"/>
        </w:rPr>
        <w:lastRenderedPageBreak/>
        <w:drawing>
          <wp:inline distT="0" distB="0" distL="0" distR="0" wp14:anchorId="6F7AA836" wp14:editId="7086C5FF">
            <wp:extent cx="1691005" cy="8229600"/>
            <wp:effectExtent l="0" t="0" r="4445" b="0"/>
            <wp:docPr id="595421690"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1690" name="Picture 3" descr="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691005" cy="8229600"/>
                    </a:xfrm>
                    <a:prstGeom prst="rect">
                      <a:avLst/>
                    </a:prstGeom>
                  </pic:spPr>
                </pic:pic>
              </a:graphicData>
            </a:graphic>
          </wp:inline>
        </w:drawing>
      </w:r>
      <w:r>
        <w:rPr>
          <w:rFonts w:ascii="Calibri" w:hAnsi="Calibri" w:cs="Calibri"/>
          <w:noProof/>
          <w:sz w:val="20"/>
          <w:szCs w:val="20"/>
        </w:rPr>
        <w:drawing>
          <wp:inline distT="0" distB="0" distL="0" distR="0" wp14:anchorId="4971E3FA" wp14:editId="66A3A7C0">
            <wp:extent cx="1691005" cy="8229600"/>
            <wp:effectExtent l="0" t="0" r="4445" b="0"/>
            <wp:docPr id="1416990670"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0670" name="Picture 4" descr="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691005" cy="8229600"/>
                    </a:xfrm>
                    <a:prstGeom prst="rect">
                      <a:avLst/>
                    </a:prstGeom>
                  </pic:spPr>
                </pic:pic>
              </a:graphicData>
            </a:graphic>
          </wp:inline>
        </w:drawing>
      </w:r>
      <w:r>
        <w:rPr>
          <w:rFonts w:ascii="Calibri" w:hAnsi="Calibri" w:cs="Calibri"/>
          <w:noProof/>
          <w:sz w:val="20"/>
          <w:szCs w:val="20"/>
        </w:rPr>
        <w:drawing>
          <wp:inline distT="0" distB="0" distL="0" distR="0" wp14:anchorId="7B74B3C2" wp14:editId="35CF2257">
            <wp:extent cx="2375535" cy="8229600"/>
            <wp:effectExtent l="0" t="0" r="5715" b="0"/>
            <wp:docPr id="208723407" name="Picture 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407" name="Picture 5" descr="A graph with lines and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75535" cy="8229600"/>
                    </a:xfrm>
                    <a:prstGeom prst="rect">
                      <a:avLst/>
                    </a:prstGeom>
                  </pic:spPr>
                </pic:pic>
              </a:graphicData>
            </a:graphic>
          </wp:inline>
        </w:drawing>
      </w:r>
    </w:p>
    <w:p w14:paraId="3FF1529C" w14:textId="52C07E3E" w:rsidR="004F00B7" w:rsidRPr="003B74FA" w:rsidRDefault="003B74FA" w:rsidP="004F00B7">
      <w:pPr>
        <w:rPr>
          <w:rFonts w:ascii="Calibri" w:hAnsi="Calibri" w:cs="Calibri"/>
          <w:sz w:val="20"/>
          <w:szCs w:val="20"/>
        </w:rPr>
      </w:pPr>
      <w:r>
        <w:rPr>
          <w:rFonts w:ascii="Calibri" w:hAnsi="Calibri" w:cs="Calibri"/>
          <w:sz w:val="20"/>
          <w:szCs w:val="20"/>
        </w:rPr>
        <w:lastRenderedPageBreak/>
        <w:t>The distribution of ages for customers in the rules-based segments shows that high value customers tend to be older than those that are classified as low value. The opposite is true for segments determined by the supervised approach using logistic regression.</w:t>
      </w:r>
      <w:r w:rsidR="00B02EB6">
        <w:rPr>
          <w:rFonts w:ascii="Calibri" w:hAnsi="Calibri" w:cs="Calibri"/>
          <w:sz w:val="20"/>
          <w:szCs w:val="20"/>
        </w:rPr>
        <w:t xml:space="preserve"> For the unsupervised approach, the oldest cluster on average is Cluster 2, which is also the cluster that recently spent the most on services.</w:t>
      </w:r>
    </w:p>
    <w:p w14:paraId="3BBF45D2" w14:textId="2797541C" w:rsidR="005B5D20" w:rsidRDefault="005B5D20" w:rsidP="004F00B7">
      <w:r>
        <w:rPr>
          <w:noProof/>
        </w:rPr>
        <w:drawing>
          <wp:inline distT="0" distB="0" distL="0" distR="0" wp14:anchorId="212F49A0" wp14:editId="3E129A99">
            <wp:extent cx="1649779" cy="7292340"/>
            <wp:effectExtent l="0" t="0" r="7620" b="3810"/>
            <wp:docPr id="18116646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6464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4183" cy="7311807"/>
                    </a:xfrm>
                    <a:prstGeom prst="rect">
                      <a:avLst/>
                    </a:prstGeom>
                  </pic:spPr>
                </pic:pic>
              </a:graphicData>
            </a:graphic>
          </wp:inline>
        </w:drawing>
      </w:r>
      <w:r>
        <w:rPr>
          <w:noProof/>
        </w:rPr>
        <w:drawing>
          <wp:inline distT="0" distB="0" distL="0" distR="0" wp14:anchorId="309B9A54" wp14:editId="2A9C0257">
            <wp:extent cx="1679086" cy="7421880"/>
            <wp:effectExtent l="0" t="0" r="0" b="7620"/>
            <wp:docPr id="5144332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3246"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5435" cy="7449942"/>
                    </a:xfrm>
                    <a:prstGeom prst="rect">
                      <a:avLst/>
                    </a:prstGeom>
                  </pic:spPr>
                </pic:pic>
              </a:graphicData>
            </a:graphic>
          </wp:inline>
        </w:drawing>
      </w:r>
      <w:r>
        <w:rPr>
          <w:noProof/>
        </w:rPr>
        <w:drawing>
          <wp:inline distT="0" distB="0" distL="0" distR="0" wp14:anchorId="73826AEB" wp14:editId="531A14C7">
            <wp:extent cx="1892993" cy="7288530"/>
            <wp:effectExtent l="0" t="0" r="0" b="7620"/>
            <wp:docPr id="96943333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3332" name="Picture 12"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4551" cy="7294529"/>
                    </a:xfrm>
                    <a:prstGeom prst="rect">
                      <a:avLst/>
                    </a:prstGeom>
                  </pic:spPr>
                </pic:pic>
              </a:graphicData>
            </a:graphic>
          </wp:inline>
        </w:drawing>
      </w:r>
    </w:p>
    <w:p w14:paraId="60033261" w14:textId="059779F7" w:rsidR="005B5D20" w:rsidRPr="00B02EB6" w:rsidRDefault="00B02EB6" w:rsidP="004F00B7">
      <w:pPr>
        <w:rPr>
          <w:rFonts w:ascii="Calibri" w:hAnsi="Calibri" w:cs="Calibri"/>
          <w:sz w:val="20"/>
          <w:szCs w:val="20"/>
        </w:rPr>
      </w:pPr>
      <w:r>
        <w:rPr>
          <w:rFonts w:ascii="Calibri" w:hAnsi="Calibri" w:cs="Calibri"/>
          <w:sz w:val="20"/>
          <w:szCs w:val="20"/>
        </w:rPr>
        <w:lastRenderedPageBreak/>
        <w:t>Median household income for high value customers according to rule-based segmentation is slightly higher than that of low value customers. More high value customers are also outliers and make $300K or more than low value customers. The opposite is true for the segments determined by supervised learning approach. In the unsupervised learning approach, Cluster 3 has the highest median household income</w:t>
      </w:r>
      <w:r w:rsidR="00605190">
        <w:rPr>
          <w:rFonts w:ascii="Calibri" w:hAnsi="Calibri" w:cs="Calibri"/>
          <w:sz w:val="20"/>
          <w:szCs w:val="20"/>
        </w:rPr>
        <w:t xml:space="preserve"> amongst the three clusters, but Cluster 2 has more high-income households making above $200K.</w:t>
      </w:r>
    </w:p>
    <w:p w14:paraId="03E14AF6" w14:textId="7BBFE7C0" w:rsidR="005B5D20" w:rsidRDefault="005B5D20" w:rsidP="004F00B7">
      <w:r>
        <w:rPr>
          <w:noProof/>
        </w:rPr>
        <w:drawing>
          <wp:inline distT="0" distB="0" distL="0" distR="0" wp14:anchorId="067A6B05" wp14:editId="458C8BEB">
            <wp:extent cx="5943600" cy="1216025"/>
            <wp:effectExtent l="0" t="0" r="0" b="3175"/>
            <wp:docPr id="94141897" name="Picture 13"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897" name="Picture 13" descr="A graph with text and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r>
        <w:rPr>
          <w:noProof/>
        </w:rPr>
        <w:drawing>
          <wp:inline distT="0" distB="0" distL="0" distR="0" wp14:anchorId="3B5FE25F" wp14:editId="076EED26">
            <wp:extent cx="5943600" cy="1160780"/>
            <wp:effectExtent l="0" t="0" r="0" b="1270"/>
            <wp:docPr id="1135915590" name="Picture 14"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15590" name="Picture 14" descr="A graph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r>
        <w:rPr>
          <w:noProof/>
        </w:rPr>
        <w:drawing>
          <wp:inline distT="0" distB="0" distL="0" distR="0" wp14:anchorId="0C2A9887" wp14:editId="7B97BE5D">
            <wp:extent cx="5943600" cy="1216025"/>
            <wp:effectExtent l="0" t="0" r="0" b="3175"/>
            <wp:docPr id="1736330336" name="Picture 15" descr="A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30336" name="Picture 15" descr="A blue and white 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53B2ED97" w14:textId="7F1BF742" w:rsidR="005B5D20" w:rsidRPr="009907F1" w:rsidRDefault="009907F1" w:rsidP="004F00B7">
      <w:pPr>
        <w:rPr>
          <w:rFonts w:ascii="Calibri" w:hAnsi="Calibri" w:cs="Calibri"/>
          <w:sz w:val="20"/>
          <w:szCs w:val="20"/>
        </w:rPr>
      </w:pPr>
      <w:r>
        <w:rPr>
          <w:rFonts w:ascii="Calibri" w:hAnsi="Calibri" w:cs="Calibri"/>
          <w:sz w:val="20"/>
          <w:szCs w:val="20"/>
        </w:rPr>
        <w:t xml:space="preserve">Across the job categories, proportions of customers in each value group align with the proportions of each value group across the full data set. The job category with the most high value customers is “Professional.” Similar proportionality is seen in the supervised learning results, while the job category with most high value customers is “Sales.” </w:t>
      </w:r>
      <w:r w:rsidR="007E3F38">
        <w:rPr>
          <w:rFonts w:ascii="Calibri" w:hAnsi="Calibri" w:cs="Calibri"/>
          <w:sz w:val="20"/>
          <w:szCs w:val="20"/>
        </w:rPr>
        <w:t>In the unsupervised segments, the job categories are split fairly evenly between Clusters 1 and 2 while, unsurprisingly, a small portion of Cluster 3 is seen in each category.</w:t>
      </w:r>
    </w:p>
    <w:p w14:paraId="5E84E65E" w14:textId="50DD7748" w:rsidR="005B5D20" w:rsidRDefault="005B5D20" w:rsidP="007E3F38">
      <w:pPr>
        <w:jc w:val="center"/>
      </w:pPr>
      <w:r>
        <w:rPr>
          <w:noProof/>
        </w:rPr>
        <w:lastRenderedPageBreak/>
        <w:drawing>
          <wp:inline distT="0" distB="0" distL="0" distR="0" wp14:anchorId="789F1364" wp14:editId="1E43863B">
            <wp:extent cx="1180047" cy="6316980"/>
            <wp:effectExtent l="0" t="0" r="1270" b="7620"/>
            <wp:docPr id="422637468" name="Picture 16" descr="A blue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7468" name="Picture 16" descr="A blue bar graph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9672" cy="6368503"/>
                    </a:xfrm>
                    <a:prstGeom prst="rect">
                      <a:avLst/>
                    </a:prstGeom>
                  </pic:spPr>
                </pic:pic>
              </a:graphicData>
            </a:graphic>
          </wp:inline>
        </w:drawing>
      </w:r>
      <w:r>
        <w:rPr>
          <w:noProof/>
        </w:rPr>
        <w:drawing>
          <wp:inline distT="0" distB="0" distL="0" distR="0" wp14:anchorId="30ECBECA" wp14:editId="28354277">
            <wp:extent cx="1143635" cy="6253798"/>
            <wp:effectExtent l="0" t="0" r="0" b="0"/>
            <wp:docPr id="1694038615" name="Picture 17" descr="A blue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38615" name="Picture 17" descr="A blue bar graph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52059" cy="6299865"/>
                    </a:xfrm>
                    <a:prstGeom prst="rect">
                      <a:avLst/>
                    </a:prstGeom>
                  </pic:spPr>
                </pic:pic>
              </a:graphicData>
            </a:graphic>
          </wp:inline>
        </w:drawing>
      </w:r>
      <w:r>
        <w:rPr>
          <w:noProof/>
        </w:rPr>
        <w:drawing>
          <wp:inline distT="0" distB="0" distL="0" distR="0" wp14:anchorId="5B35D70D" wp14:editId="684B34CB">
            <wp:extent cx="1668272" cy="6256020"/>
            <wp:effectExtent l="0" t="0" r="8255" b="0"/>
            <wp:docPr id="247161438" name="Picture 18"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1438" name="Picture 18" descr="A graph with blue and white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7015" cy="6288805"/>
                    </a:xfrm>
                    <a:prstGeom prst="rect">
                      <a:avLst/>
                    </a:prstGeom>
                  </pic:spPr>
                </pic:pic>
              </a:graphicData>
            </a:graphic>
          </wp:inline>
        </w:drawing>
      </w:r>
    </w:p>
    <w:p w14:paraId="13F3785C" w14:textId="04AD662E" w:rsidR="005B5D20" w:rsidRPr="00D33E2F" w:rsidRDefault="00D33E2F" w:rsidP="004F00B7">
      <w:pPr>
        <w:rPr>
          <w:rFonts w:ascii="Calibri" w:hAnsi="Calibri" w:cs="Calibri"/>
          <w:sz w:val="20"/>
          <w:szCs w:val="20"/>
        </w:rPr>
      </w:pPr>
      <w:r>
        <w:rPr>
          <w:rFonts w:ascii="Calibri" w:hAnsi="Calibri" w:cs="Calibri"/>
          <w:sz w:val="20"/>
          <w:szCs w:val="20"/>
        </w:rPr>
        <w:t>High value customers determined by rules-based segmentation, on average, have more devices than low value customers, on average. The opposite is true in the supervised learning results. While Cluster 3 has the highest average amount of devices, there is not a significant difference between all the clusters in the results for the unsupervised learning approach.</w:t>
      </w:r>
    </w:p>
    <w:p w14:paraId="52737EAF" w14:textId="1F641F21" w:rsidR="005B5D20" w:rsidRDefault="005B5D20" w:rsidP="00D33E2F">
      <w:pPr>
        <w:jc w:val="center"/>
      </w:pPr>
      <w:r>
        <w:rPr>
          <w:noProof/>
        </w:rPr>
        <w:lastRenderedPageBreak/>
        <w:drawing>
          <wp:inline distT="0" distB="0" distL="0" distR="0" wp14:anchorId="66127539" wp14:editId="02646C1A">
            <wp:extent cx="1383605" cy="6880860"/>
            <wp:effectExtent l="0" t="0" r="7620" b="0"/>
            <wp:docPr id="1884520721" name="Picture 19"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0721" name="Picture 19" descr="A graph with a b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9867" cy="6912000"/>
                    </a:xfrm>
                    <a:prstGeom prst="rect">
                      <a:avLst/>
                    </a:prstGeom>
                  </pic:spPr>
                </pic:pic>
              </a:graphicData>
            </a:graphic>
          </wp:inline>
        </w:drawing>
      </w:r>
      <w:r>
        <w:rPr>
          <w:noProof/>
        </w:rPr>
        <w:drawing>
          <wp:inline distT="0" distB="0" distL="0" distR="0" wp14:anchorId="5082F1CC" wp14:editId="2FFFC63A">
            <wp:extent cx="1355807" cy="6896100"/>
            <wp:effectExtent l="0" t="0" r="0" b="0"/>
            <wp:docPr id="598592563" name="Picture 20"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2563" name="Picture 20" descr="A graph with blue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1839" cy="6926783"/>
                    </a:xfrm>
                    <a:prstGeom prst="rect">
                      <a:avLst/>
                    </a:prstGeom>
                  </pic:spPr>
                </pic:pic>
              </a:graphicData>
            </a:graphic>
          </wp:inline>
        </w:drawing>
      </w:r>
      <w:r>
        <w:rPr>
          <w:noProof/>
        </w:rPr>
        <w:drawing>
          <wp:inline distT="0" distB="0" distL="0" distR="0" wp14:anchorId="5F0B0310" wp14:editId="47981238">
            <wp:extent cx="1839976" cy="6899910"/>
            <wp:effectExtent l="0" t="0" r="8255" b="0"/>
            <wp:docPr id="1920350076" name="Picture 2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50076" name="Picture 21" descr="A graph of a ba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5904" cy="6922141"/>
                    </a:xfrm>
                    <a:prstGeom prst="rect">
                      <a:avLst/>
                    </a:prstGeom>
                  </pic:spPr>
                </pic:pic>
              </a:graphicData>
            </a:graphic>
          </wp:inline>
        </w:drawing>
      </w:r>
    </w:p>
    <w:p w14:paraId="24CDAA42" w14:textId="1E65EFF1" w:rsidR="00D33E2F" w:rsidRDefault="00D33E2F" w:rsidP="00D33E2F">
      <w:pPr>
        <w:rPr>
          <w:rFonts w:ascii="Calibri" w:hAnsi="Calibri" w:cs="Calibri"/>
          <w:sz w:val="20"/>
          <w:szCs w:val="20"/>
        </w:rPr>
      </w:pPr>
      <w:r>
        <w:rPr>
          <w:rFonts w:ascii="Calibri" w:hAnsi="Calibri" w:cs="Calibri"/>
          <w:sz w:val="20"/>
          <w:szCs w:val="20"/>
        </w:rPr>
        <w:t xml:space="preserve">High value customers according to rules-based segmentation approach utilize significantly more services </w:t>
      </w:r>
      <w:r w:rsidR="000F3194">
        <w:rPr>
          <w:rFonts w:ascii="Calibri" w:hAnsi="Calibri" w:cs="Calibri"/>
          <w:sz w:val="20"/>
          <w:szCs w:val="20"/>
        </w:rPr>
        <w:t>than low value customers. The opposite observation is seen in the segments determined using supervised learning. Regarding the unsupervised learning segments, Cluster 2 uses the most services, on average, followed by Cluster 3 and then Cluster 1.</w:t>
      </w:r>
    </w:p>
    <w:p w14:paraId="637F73CE" w14:textId="122F7A3A" w:rsidR="0015250E" w:rsidRDefault="0015250E">
      <w:pPr>
        <w:rPr>
          <w:rFonts w:ascii="Calibri" w:hAnsi="Calibri" w:cs="Calibri"/>
          <w:sz w:val="20"/>
          <w:szCs w:val="20"/>
        </w:rPr>
      </w:pPr>
      <w:r>
        <w:rPr>
          <w:rFonts w:ascii="Calibri" w:hAnsi="Calibri" w:cs="Calibri"/>
          <w:sz w:val="20"/>
          <w:szCs w:val="20"/>
        </w:rPr>
        <w:br w:type="page"/>
      </w:r>
    </w:p>
    <w:p w14:paraId="79AD63CE" w14:textId="6E39E0A4" w:rsidR="0015250E" w:rsidRDefault="0015250E" w:rsidP="0015250E">
      <w:pPr>
        <w:pStyle w:val="Heading3"/>
        <w:rPr>
          <w:rFonts w:ascii="Calibri" w:hAnsi="Calibri" w:cs="Calibri"/>
        </w:rPr>
      </w:pPr>
      <w:r>
        <w:rPr>
          <w:rFonts w:ascii="Calibri" w:hAnsi="Calibri" w:cs="Calibri"/>
        </w:rPr>
        <w:lastRenderedPageBreak/>
        <w:t>Appendix</w:t>
      </w:r>
    </w:p>
    <w:p w14:paraId="68C29965" w14:textId="77777777" w:rsidR="0015250E" w:rsidRDefault="0015250E" w:rsidP="0015250E">
      <w:pPr>
        <w:pStyle w:val="SourceCode"/>
      </w:pPr>
      <w:r>
        <w:rPr>
          <w:rStyle w:val="NormalTok"/>
        </w:rPr>
        <w:t xml:space="preserve">original_data </w:t>
      </w:r>
      <w:r>
        <w:rPr>
          <w:rStyle w:val="OtherTok"/>
        </w:rPr>
        <w:t>&lt;-</w:t>
      </w:r>
      <w:r>
        <w:rPr>
          <w:rStyle w:val="NormalTok"/>
        </w:rPr>
        <w:t xml:space="preserve"> </w:t>
      </w:r>
      <w:r>
        <w:rPr>
          <w:rStyle w:val="FunctionTok"/>
        </w:rPr>
        <w:t>read.csv</w:t>
      </w:r>
      <w:r>
        <w:rPr>
          <w:rStyle w:val="NormalTok"/>
        </w:rPr>
        <w:t>(</w:t>
      </w:r>
      <w:r>
        <w:rPr>
          <w:rStyle w:val="StringTok"/>
        </w:rPr>
        <w:t>"data/Customer_Dataset_Data.csv"</w:t>
      </w:r>
      <w:r>
        <w:rPr>
          <w:rStyle w:val="NormalTok"/>
        </w:rPr>
        <w:t xml:space="preserve">, </w:t>
      </w:r>
      <w:r>
        <w:rPr>
          <w:rStyle w:val="AttributeTok"/>
        </w:rPr>
        <w:t>na.strings =</w:t>
      </w:r>
      <w:r>
        <w:rPr>
          <w:rStyle w:val="NormalTok"/>
        </w:rPr>
        <w:t xml:space="preserve"> </w:t>
      </w:r>
      <w:r>
        <w:rPr>
          <w:rStyle w:val="StringTok"/>
        </w:rPr>
        <w:t>"?"</w:t>
      </w:r>
      <w:r>
        <w:rPr>
          <w:rStyle w:val="NormalTok"/>
        </w:rPr>
        <w:t xml:space="preserve">, </w:t>
      </w:r>
      <w:r>
        <w:rPr>
          <w:rStyle w:val="AttributeTok"/>
        </w:rPr>
        <w:t>stringsAsFactors =</w:t>
      </w:r>
      <w:r>
        <w:rPr>
          <w:rStyle w:val="NormalTok"/>
        </w:rPr>
        <w:t xml:space="preserve"> F)</w:t>
      </w:r>
      <w:r>
        <w:br/>
      </w:r>
      <w:r>
        <w:rPr>
          <w:rStyle w:val="NormalTok"/>
        </w:rPr>
        <w:t xml:space="preserve">original_data </w:t>
      </w:r>
      <w:r>
        <w:rPr>
          <w:rStyle w:val="OtherTok"/>
        </w:rPr>
        <w:t>&lt;-</w:t>
      </w:r>
      <w:r>
        <w:rPr>
          <w:rStyle w:val="NormalTok"/>
        </w:rPr>
        <w:t xml:space="preserve"> original_data </w:t>
      </w:r>
      <w:r>
        <w:rPr>
          <w:rStyle w:val="SpecialCharTok"/>
        </w:rPr>
        <w:t>%&gt;%</w:t>
      </w:r>
      <w:r>
        <w:rPr>
          <w:rStyle w:val="NormalTok"/>
        </w:rPr>
        <w:t xml:space="preserve"> </w:t>
      </w:r>
      <w:r>
        <w:rPr>
          <w:rStyle w:val="FunctionTok"/>
        </w:rPr>
        <w:t>column_to_rownames</w:t>
      </w:r>
      <w:r>
        <w:rPr>
          <w:rStyle w:val="NormalTok"/>
        </w:rPr>
        <w:t xml:space="preserve">(., </w:t>
      </w:r>
      <w:r>
        <w:rPr>
          <w:rStyle w:val="AttributeTok"/>
        </w:rPr>
        <w:t>var =</w:t>
      </w:r>
      <w:r>
        <w:rPr>
          <w:rStyle w:val="NormalTok"/>
        </w:rPr>
        <w:t xml:space="preserve"> </w:t>
      </w:r>
      <w:r>
        <w:rPr>
          <w:rStyle w:val="StringTok"/>
        </w:rPr>
        <w:t>"CustomerID"</w:t>
      </w:r>
      <w:r>
        <w:rPr>
          <w:rStyle w:val="NormalTok"/>
        </w:rPr>
        <w:t>)</w:t>
      </w:r>
      <w:r>
        <w:br/>
      </w:r>
      <w:r>
        <w:br/>
      </w:r>
      <w:r>
        <w:rPr>
          <w:rStyle w:val="NormalTok"/>
        </w:rPr>
        <w:t xml:space="preserve">data </w:t>
      </w:r>
      <w:r>
        <w:rPr>
          <w:rStyle w:val="OtherTok"/>
        </w:rPr>
        <w:t>&lt;-</w:t>
      </w:r>
      <w:r>
        <w:rPr>
          <w:rStyle w:val="NormalTok"/>
        </w:rPr>
        <w:t xml:space="preserve"> original_data</w:t>
      </w:r>
    </w:p>
    <w:p w14:paraId="0C839787" w14:textId="77777777" w:rsidR="0015250E" w:rsidRDefault="0015250E" w:rsidP="0015250E">
      <w:pPr>
        <w:pStyle w:val="SourceCode"/>
      </w:pPr>
      <w:r>
        <w:rPr>
          <w:rStyle w:val="DocumentationTok"/>
        </w:rPr>
        <w:t>############################## Data Pre-Processing #############################</w:t>
      </w:r>
      <w:r>
        <w:br/>
      </w:r>
      <w:r>
        <w:br/>
      </w:r>
      <w:r>
        <w:rPr>
          <w:rStyle w:val="CommentTok"/>
        </w:rPr>
        <w:t># Convert monetary columns from character to numeric</w:t>
      </w:r>
      <w:r>
        <w:br/>
      </w:r>
      <w:r>
        <w:br/>
      </w:r>
      <w:r>
        <w:rPr>
          <w:rStyle w:val="NormalTok"/>
        </w:rPr>
        <w:t>data</w:t>
      </w:r>
      <w:r>
        <w:rPr>
          <w:rStyle w:val="SpecialCharTok"/>
        </w:rPr>
        <w:t>$</w:t>
      </w:r>
      <w:r>
        <w:rPr>
          <w:rStyle w:val="NormalTok"/>
        </w:rPr>
        <w:t xml:space="preserve">VoiceOverTenure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VoiceOverTenure)</w:t>
      </w:r>
    </w:p>
    <w:p w14:paraId="2F58D5BC" w14:textId="77777777" w:rsidR="0015250E" w:rsidRDefault="0015250E" w:rsidP="0015250E">
      <w:pPr>
        <w:pStyle w:val="SourceCode"/>
      </w:pPr>
      <w:r>
        <w:rPr>
          <w:rStyle w:val="VerbatimChar"/>
        </w:rPr>
        <w:t>## Warning: 3 parsing failures.</w:t>
      </w:r>
      <w:r>
        <w:br/>
      </w:r>
      <w:r>
        <w:rPr>
          <w:rStyle w:val="VerbatimChar"/>
        </w:rPr>
        <w:t>##  row col expected actual</w:t>
      </w:r>
      <w:r>
        <w:br/>
      </w:r>
      <w:r>
        <w:rPr>
          <w:rStyle w:val="VerbatimChar"/>
        </w:rPr>
        <w:t>##  842  -- a number #NULL!</w:t>
      </w:r>
      <w:r>
        <w:br/>
      </w:r>
      <w:r>
        <w:rPr>
          <w:rStyle w:val="VerbatimChar"/>
        </w:rPr>
        <w:t>## 2758  -- a number #NULL!</w:t>
      </w:r>
      <w:r>
        <w:br/>
      </w:r>
      <w:r>
        <w:rPr>
          <w:rStyle w:val="VerbatimChar"/>
        </w:rPr>
        <w:t>## 3480  -- a number #NULL!</w:t>
      </w:r>
    </w:p>
    <w:p w14:paraId="7E0C4FE8" w14:textId="77777777" w:rsidR="0015250E" w:rsidRDefault="0015250E" w:rsidP="0015250E">
      <w:pPr>
        <w:pStyle w:val="SourceCode"/>
      </w:pPr>
      <w:r>
        <w:rPr>
          <w:rStyle w:val="NormalTok"/>
        </w:rPr>
        <w:t>data</w:t>
      </w:r>
      <w:r>
        <w:rPr>
          <w:rStyle w:val="SpecialCharTok"/>
        </w:rPr>
        <w:t>$</w:t>
      </w:r>
      <w:r>
        <w:rPr>
          <w:rStyle w:val="NormalTok"/>
        </w:rPr>
        <w:t xml:space="preserve">VoiceLastMonth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VoiceLastMonth)</w:t>
      </w:r>
      <w:r>
        <w:br/>
      </w:r>
      <w:r>
        <w:br/>
      </w:r>
      <w:r>
        <w:rPr>
          <w:rStyle w:val="NormalTok"/>
        </w:rPr>
        <w:t>data</w:t>
      </w:r>
      <w:r>
        <w:rPr>
          <w:rStyle w:val="SpecialCharTok"/>
        </w:rPr>
        <w:t>$</w:t>
      </w:r>
      <w:r>
        <w:rPr>
          <w:rStyle w:val="NormalTok"/>
        </w:rPr>
        <w:t xml:space="preserve">EquipmentOverTenure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EquipmentOverTenure)</w:t>
      </w:r>
    </w:p>
    <w:p w14:paraId="3962637A" w14:textId="77777777" w:rsidR="0015250E" w:rsidRDefault="0015250E" w:rsidP="0015250E">
      <w:pPr>
        <w:pStyle w:val="SourceCode"/>
      </w:pPr>
      <w:r>
        <w:rPr>
          <w:rStyle w:val="VerbatimChar"/>
        </w:rPr>
        <w:t>## Warning: 3296 parsing failures.</w:t>
      </w:r>
      <w:r>
        <w:br/>
      </w:r>
      <w:r>
        <w:rPr>
          <w:rStyle w:val="VerbatimChar"/>
        </w:rPr>
        <w:t>## row col expected actual</w:t>
      </w:r>
      <w:r>
        <w:br/>
      </w:r>
      <w:r>
        <w:rPr>
          <w:rStyle w:val="VerbatimChar"/>
        </w:rPr>
        <w:t>##   3  -- a number    $ -</w:t>
      </w:r>
      <w:r>
        <w:br/>
      </w:r>
      <w:r>
        <w:rPr>
          <w:rStyle w:val="VerbatimChar"/>
        </w:rPr>
        <w:t>##   4  -- a number    $ -</w:t>
      </w:r>
      <w:r>
        <w:br/>
      </w:r>
      <w:r>
        <w:rPr>
          <w:rStyle w:val="VerbatimChar"/>
        </w:rPr>
        <w:t>##   5  -- a number    $ -</w:t>
      </w:r>
      <w:r>
        <w:br/>
      </w:r>
      <w:r>
        <w:rPr>
          <w:rStyle w:val="VerbatimChar"/>
        </w:rPr>
        <w:t>##   7  -- a number    $ -</w:t>
      </w:r>
      <w:r>
        <w:br/>
      </w:r>
      <w:r>
        <w:rPr>
          <w:rStyle w:val="VerbatimChar"/>
        </w:rPr>
        <w:t>##   8  -- a number    $ -</w:t>
      </w:r>
      <w:r>
        <w:br/>
      </w:r>
      <w:r>
        <w:rPr>
          <w:rStyle w:val="VerbatimChar"/>
        </w:rPr>
        <w:t>## ... ... ........ ......</w:t>
      </w:r>
      <w:r>
        <w:br/>
      </w:r>
      <w:r>
        <w:rPr>
          <w:rStyle w:val="VerbatimChar"/>
        </w:rPr>
        <w:t>## See problems(...) for more details.</w:t>
      </w:r>
    </w:p>
    <w:p w14:paraId="0E8F2441" w14:textId="77777777" w:rsidR="0015250E" w:rsidRDefault="0015250E" w:rsidP="0015250E">
      <w:pPr>
        <w:pStyle w:val="SourceCode"/>
      </w:pPr>
      <w:r>
        <w:rPr>
          <w:rStyle w:val="NormalTok"/>
        </w:rPr>
        <w:t>data</w:t>
      </w:r>
      <w:r>
        <w:rPr>
          <w:rStyle w:val="SpecialCharTok"/>
        </w:rPr>
        <w:t>$</w:t>
      </w:r>
      <w:r>
        <w:rPr>
          <w:rStyle w:val="NormalTok"/>
        </w:rPr>
        <w:t xml:space="preserve">EquipmentLastMonth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EquipmentLastMonth)</w:t>
      </w:r>
    </w:p>
    <w:p w14:paraId="246E786E" w14:textId="77777777" w:rsidR="0015250E" w:rsidRDefault="0015250E" w:rsidP="0015250E">
      <w:pPr>
        <w:pStyle w:val="SourceCode"/>
      </w:pPr>
      <w:r>
        <w:rPr>
          <w:rStyle w:val="VerbatimChar"/>
        </w:rPr>
        <w:t>## Warning: 3296 parsing failures.</w:t>
      </w:r>
      <w:r>
        <w:br/>
      </w:r>
      <w:r>
        <w:rPr>
          <w:rStyle w:val="VerbatimChar"/>
        </w:rPr>
        <w:t>## row col expected actual</w:t>
      </w:r>
      <w:r>
        <w:br/>
      </w:r>
      <w:r>
        <w:rPr>
          <w:rStyle w:val="VerbatimChar"/>
        </w:rPr>
        <w:t>##   3  -- a number    $ -</w:t>
      </w:r>
      <w:r>
        <w:br/>
      </w:r>
      <w:r>
        <w:rPr>
          <w:rStyle w:val="VerbatimChar"/>
        </w:rPr>
        <w:t>##   4  -- a number    $ -</w:t>
      </w:r>
      <w:r>
        <w:br/>
      </w:r>
      <w:r>
        <w:rPr>
          <w:rStyle w:val="VerbatimChar"/>
        </w:rPr>
        <w:t>##   5  -- a number    $ -</w:t>
      </w:r>
      <w:r>
        <w:br/>
      </w:r>
      <w:r>
        <w:rPr>
          <w:rStyle w:val="VerbatimChar"/>
        </w:rPr>
        <w:t>##   7  -- a number    $ -</w:t>
      </w:r>
      <w:r>
        <w:br/>
      </w:r>
      <w:r>
        <w:rPr>
          <w:rStyle w:val="VerbatimChar"/>
        </w:rPr>
        <w:t>##   8  -- a number    $ -</w:t>
      </w:r>
      <w:r>
        <w:br/>
      </w:r>
      <w:r>
        <w:rPr>
          <w:rStyle w:val="VerbatimChar"/>
        </w:rPr>
        <w:t>## ... ... ........ ......</w:t>
      </w:r>
      <w:r>
        <w:br/>
      </w:r>
      <w:r>
        <w:rPr>
          <w:rStyle w:val="VerbatimChar"/>
        </w:rPr>
        <w:t>## See problems(...) for more details.</w:t>
      </w:r>
    </w:p>
    <w:p w14:paraId="3D0ECAE2" w14:textId="77777777" w:rsidR="0015250E" w:rsidRDefault="0015250E" w:rsidP="0015250E">
      <w:pPr>
        <w:pStyle w:val="SourceCode"/>
      </w:pPr>
      <w:r>
        <w:rPr>
          <w:rStyle w:val="NormalTok"/>
        </w:rPr>
        <w:lastRenderedPageBreak/>
        <w:t>data</w:t>
      </w:r>
      <w:r>
        <w:rPr>
          <w:rStyle w:val="SpecialCharTok"/>
        </w:rPr>
        <w:t>$</w:t>
      </w:r>
      <w:r>
        <w:rPr>
          <w:rStyle w:val="NormalTok"/>
        </w:rPr>
        <w:t xml:space="preserve">DataOverTenure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DataOverTenure)</w:t>
      </w:r>
    </w:p>
    <w:p w14:paraId="7B8A1F68" w14:textId="77777777" w:rsidR="0015250E" w:rsidRDefault="0015250E" w:rsidP="0015250E">
      <w:pPr>
        <w:pStyle w:val="SourceCode"/>
      </w:pPr>
      <w:r>
        <w:rPr>
          <w:rStyle w:val="VerbatimChar"/>
        </w:rPr>
        <w:t>## Warning: 3656 parsing failures.</w:t>
      </w:r>
      <w:r>
        <w:br/>
      </w:r>
      <w:r>
        <w:rPr>
          <w:rStyle w:val="VerbatimChar"/>
        </w:rPr>
        <w:t>## row col expected actual</w:t>
      </w:r>
      <w:r>
        <w:br/>
      </w:r>
      <w:r>
        <w:rPr>
          <w:rStyle w:val="VerbatimChar"/>
        </w:rPr>
        <w:t>##   1  -- a number    $ -</w:t>
      </w:r>
      <w:r>
        <w:br/>
      </w:r>
      <w:r>
        <w:rPr>
          <w:rStyle w:val="VerbatimChar"/>
        </w:rPr>
        <w:t>##   3  -- a number    $ -</w:t>
      </w:r>
      <w:r>
        <w:br/>
      </w:r>
      <w:r>
        <w:rPr>
          <w:rStyle w:val="VerbatimChar"/>
        </w:rPr>
        <w:t>##   4  -- a number    $ -</w:t>
      </w:r>
      <w:r>
        <w:br/>
      </w:r>
      <w:r>
        <w:rPr>
          <w:rStyle w:val="VerbatimChar"/>
        </w:rPr>
        <w:t>##   6  -- a number    $ -</w:t>
      </w:r>
      <w:r>
        <w:br/>
      </w:r>
      <w:r>
        <w:rPr>
          <w:rStyle w:val="VerbatimChar"/>
        </w:rPr>
        <w:t>##   7  -- a number    $ -</w:t>
      </w:r>
      <w:r>
        <w:br/>
      </w:r>
      <w:r>
        <w:rPr>
          <w:rStyle w:val="VerbatimChar"/>
        </w:rPr>
        <w:t>## ... ... ........ ......</w:t>
      </w:r>
      <w:r>
        <w:br/>
      </w:r>
      <w:r>
        <w:rPr>
          <w:rStyle w:val="VerbatimChar"/>
        </w:rPr>
        <w:t>## See problems(...) for more details.</w:t>
      </w:r>
    </w:p>
    <w:p w14:paraId="7CE3DAC7" w14:textId="77777777" w:rsidR="0015250E" w:rsidRDefault="0015250E" w:rsidP="0015250E">
      <w:pPr>
        <w:pStyle w:val="SourceCode"/>
      </w:pPr>
      <w:r>
        <w:rPr>
          <w:rStyle w:val="NormalTok"/>
        </w:rPr>
        <w:t>data</w:t>
      </w:r>
      <w:r>
        <w:rPr>
          <w:rStyle w:val="SpecialCharTok"/>
        </w:rPr>
        <w:t>$</w:t>
      </w:r>
      <w:r>
        <w:rPr>
          <w:rStyle w:val="NormalTok"/>
        </w:rPr>
        <w:t xml:space="preserve">DataLastMonth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DataLastMonth)</w:t>
      </w:r>
    </w:p>
    <w:p w14:paraId="4C4D0A30" w14:textId="77777777" w:rsidR="0015250E" w:rsidRDefault="0015250E" w:rsidP="0015250E">
      <w:pPr>
        <w:pStyle w:val="SourceCode"/>
      </w:pPr>
      <w:r>
        <w:rPr>
          <w:rStyle w:val="VerbatimChar"/>
        </w:rPr>
        <w:t>## Warning: 3656 parsing failures.</w:t>
      </w:r>
      <w:r>
        <w:br/>
      </w:r>
      <w:r>
        <w:rPr>
          <w:rStyle w:val="VerbatimChar"/>
        </w:rPr>
        <w:t>## row col expected actual</w:t>
      </w:r>
      <w:r>
        <w:br/>
      </w:r>
      <w:r>
        <w:rPr>
          <w:rStyle w:val="VerbatimChar"/>
        </w:rPr>
        <w:t>##   1  -- a number    $ -</w:t>
      </w:r>
      <w:r>
        <w:br/>
      </w:r>
      <w:r>
        <w:rPr>
          <w:rStyle w:val="VerbatimChar"/>
        </w:rPr>
        <w:t>##   3  -- a number    $ -</w:t>
      </w:r>
      <w:r>
        <w:br/>
      </w:r>
      <w:r>
        <w:rPr>
          <w:rStyle w:val="VerbatimChar"/>
        </w:rPr>
        <w:t>##   4  -- a number    $ -</w:t>
      </w:r>
      <w:r>
        <w:br/>
      </w:r>
      <w:r>
        <w:rPr>
          <w:rStyle w:val="VerbatimChar"/>
        </w:rPr>
        <w:t>##   6  -- a number    $ -</w:t>
      </w:r>
      <w:r>
        <w:br/>
      </w:r>
      <w:r>
        <w:rPr>
          <w:rStyle w:val="VerbatimChar"/>
        </w:rPr>
        <w:t>##   7  -- a number    $ -</w:t>
      </w:r>
      <w:r>
        <w:br/>
      </w:r>
      <w:r>
        <w:rPr>
          <w:rStyle w:val="VerbatimChar"/>
        </w:rPr>
        <w:t>## ... ... ........ ......</w:t>
      </w:r>
      <w:r>
        <w:br/>
      </w:r>
      <w:r>
        <w:rPr>
          <w:rStyle w:val="VerbatimChar"/>
        </w:rPr>
        <w:t>## See problems(...) for more details.</w:t>
      </w:r>
    </w:p>
    <w:p w14:paraId="428CC40E" w14:textId="77777777" w:rsidR="0015250E" w:rsidRDefault="0015250E" w:rsidP="0015250E">
      <w:pPr>
        <w:pStyle w:val="SourceCode"/>
      </w:pPr>
      <w:r>
        <w:rPr>
          <w:rStyle w:val="NormalTok"/>
        </w:rPr>
        <w:t>data</w:t>
      </w:r>
      <w:r>
        <w:rPr>
          <w:rStyle w:val="SpecialCharTok"/>
        </w:rPr>
        <w:t>$</w:t>
      </w:r>
      <w:r>
        <w:rPr>
          <w:rStyle w:val="NormalTok"/>
        </w:rPr>
        <w:t xml:space="preserve">CardSpendMonth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CardSpendMonth)</w:t>
      </w:r>
    </w:p>
    <w:p w14:paraId="2D4A2727" w14:textId="77777777" w:rsidR="0015250E" w:rsidRDefault="0015250E" w:rsidP="0015250E">
      <w:pPr>
        <w:pStyle w:val="SourceCode"/>
      </w:pPr>
      <w:r>
        <w:rPr>
          <w:rStyle w:val="VerbatimChar"/>
        </w:rPr>
        <w:t>## Warning: 7 parsing failures.</w:t>
      </w:r>
      <w:r>
        <w:br/>
      </w:r>
      <w:r>
        <w:rPr>
          <w:rStyle w:val="VerbatimChar"/>
        </w:rPr>
        <w:t>##  row col expected actual</w:t>
      </w:r>
      <w:r>
        <w:br/>
      </w:r>
      <w:r>
        <w:rPr>
          <w:rStyle w:val="VerbatimChar"/>
        </w:rPr>
        <w:t>## 1658  -- a number    $ -</w:t>
      </w:r>
      <w:r>
        <w:br/>
      </w:r>
      <w:r>
        <w:rPr>
          <w:rStyle w:val="VerbatimChar"/>
        </w:rPr>
        <w:t>## 1717  -- a number    $ -</w:t>
      </w:r>
      <w:r>
        <w:br/>
      </w:r>
      <w:r>
        <w:rPr>
          <w:rStyle w:val="VerbatimChar"/>
        </w:rPr>
        <w:t>## 2800  -- a number    $ -</w:t>
      </w:r>
      <w:r>
        <w:br/>
      </w:r>
      <w:r>
        <w:rPr>
          <w:rStyle w:val="VerbatimChar"/>
        </w:rPr>
        <w:t>## 2879  -- a number    $ -</w:t>
      </w:r>
      <w:r>
        <w:br/>
      </w:r>
      <w:r>
        <w:rPr>
          <w:rStyle w:val="VerbatimChar"/>
        </w:rPr>
        <w:t>## 4100  -- a number    $ -</w:t>
      </w:r>
      <w:r>
        <w:br/>
      </w:r>
      <w:r>
        <w:rPr>
          <w:rStyle w:val="VerbatimChar"/>
        </w:rPr>
        <w:t>## .... ... ........ ......</w:t>
      </w:r>
      <w:r>
        <w:br/>
      </w:r>
      <w:r>
        <w:rPr>
          <w:rStyle w:val="VerbatimChar"/>
        </w:rPr>
        <w:t>## See problems(...) for more details.</w:t>
      </w:r>
    </w:p>
    <w:p w14:paraId="10CCC362" w14:textId="77777777" w:rsidR="0015250E" w:rsidRDefault="0015250E" w:rsidP="0015250E">
      <w:pPr>
        <w:pStyle w:val="SourceCode"/>
      </w:pPr>
      <w:r>
        <w:rPr>
          <w:rStyle w:val="NormalTok"/>
        </w:rPr>
        <w:t>data</w:t>
      </w:r>
      <w:r>
        <w:rPr>
          <w:rStyle w:val="SpecialCharTok"/>
        </w:rPr>
        <w:t>$</w:t>
      </w:r>
      <w:r>
        <w:rPr>
          <w:rStyle w:val="NormalTok"/>
        </w:rPr>
        <w:t xml:space="preserve">HHIncome </w:t>
      </w:r>
      <w:r>
        <w:rPr>
          <w:rStyle w:val="OtherTok"/>
        </w:rPr>
        <w:t>&lt;-</w:t>
      </w:r>
      <w:r>
        <w:rPr>
          <w:rStyle w:val="NormalTok"/>
        </w:rPr>
        <w:t xml:space="preserve"> </w:t>
      </w:r>
      <w:r>
        <w:rPr>
          <w:rStyle w:val="FunctionTok"/>
        </w:rPr>
        <w:t>parse_number</w:t>
      </w:r>
      <w:r>
        <w:rPr>
          <w:rStyle w:val="NormalTok"/>
        </w:rPr>
        <w:t>(data</w:t>
      </w:r>
      <w:r>
        <w:rPr>
          <w:rStyle w:val="SpecialCharTok"/>
        </w:rPr>
        <w:t>$</w:t>
      </w:r>
      <w:r>
        <w:rPr>
          <w:rStyle w:val="NormalTok"/>
        </w:rPr>
        <w:t>HHIncome)</w:t>
      </w:r>
      <w:r>
        <w:br/>
      </w:r>
      <w:r>
        <w:br/>
      </w:r>
      <w:r>
        <w:rPr>
          <w:rStyle w:val="CommentTok"/>
        </w:rPr>
        <w:t># Handle null values in monetary columns</w:t>
      </w:r>
      <w:r>
        <w:br/>
      </w:r>
      <w:r>
        <w:br/>
      </w:r>
      <w:r>
        <w:rPr>
          <w:rStyle w:val="NormalTok"/>
        </w:rPr>
        <w:t>data</w:t>
      </w:r>
      <w:r>
        <w:rPr>
          <w:rStyle w:val="SpecialCharTok"/>
        </w:rPr>
        <w:t>$</w:t>
      </w:r>
      <w:r>
        <w:rPr>
          <w:rStyle w:val="NormalTok"/>
        </w:rPr>
        <w:t xml:space="preserve">VoiceOverTenure </w:t>
      </w:r>
      <w:r>
        <w:rPr>
          <w:rStyle w:val="OtherTok"/>
        </w:rPr>
        <w:t>&lt;-</w:t>
      </w:r>
      <w:r>
        <w:rPr>
          <w:rStyle w:val="NormalTok"/>
        </w:rPr>
        <w:t xml:space="preserve"> </w:t>
      </w:r>
      <w:r>
        <w:rPr>
          <w:rStyle w:val="FunctionTok"/>
        </w:rPr>
        <w:t>replace_na</w:t>
      </w:r>
      <w:r>
        <w:rPr>
          <w:rStyle w:val="NormalTok"/>
        </w:rPr>
        <w:t>(data</w:t>
      </w:r>
      <w:r>
        <w:rPr>
          <w:rStyle w:val="SpecialCharTok"/>
        </w:rPr>
        <w:t>$</w:t>
      </w:r>
      <w:r>
        <w:rPr>
          <w:rStyle w:val="NormalTok"/>
        </w:rPr>
        <w:t xml:space="preserve">VoiceOverTenure, </w:t>
      </w:r>
      <w:r>
        <w:rPr>
          <w:rStyle w:val="FunctionTok"/>
        </w:rPr>
        <w:t>median</w:t>
      </w:r>
      <w:r>
        <w:rPr>
          <w:rStyle w:val="NormalTok"/>
        </w:rPr>
        <w:t>(data</w:t>
      </w:r>
      <w:r>
        <w:rPr>
          <w:rStyle w:val="SpecialCharTok"/>
        </w:rPr>
        <w:t>$</w:t>
      </w:r>
      <w:r>
        <w:rPr>
          <w:rStyle w:val="NormalTok"/>
        </w:rPr>
        <w:t>VoiceOverTenure))</w:t>
      </w:r>
      <w:r>
        <w:br/>
      </w:r>
      <w:r>
        <w:rPr>
          <w:rStyle w:val="NormalTok"/>
        </w:rPr>
        <w:t>data</w:t>
      </w:r>
      <w:r>
        <w:rPr>
          <w:rStyle w:val="SpecialCharTok"/>
        </w:rPr>
        <w:t>$</w:t>
      </w:r>
      <w:r>
        <w:rPr>
          <w:rStyle w:val="NormalTok"/>
        </w:rPr>
        <w:t xml:space="preserve">VoiceLastMonth </w:t>
      </w:r>
      <w:r>
        <w:rPr>
          <w:rStyle w:val="OtherTok"/>
        </w:rPr>
        <w:t>&lt;-</w:t>
      </w:r>
      <w:r>
        <w:rPr>
          <w:rStyle w:val="NormalTok"/>
        </w:rPr>
        <w:t xml:space="preserve"> </w:t>
      </w:r>
      <w:r>
        <w:rPr>
          <w:rStyle w:val="FunctionTok"/>
        </w:rPr>
        <w:t>replace_na</w:t>
      </w:r>
      <w:r>
        <w:rPr>
          <w:rStyle w:val="NormalTok"/>
        </w:rPr>
        <w:t>(data</w:t>
      </w:r>
      <w:r>
        <w:rPr>
          <w:rStyle w:val="SpecialCharTok"/>
        </w:rPr>
        <w:t>$</w:t>
      </w:r>
      <w:r>
        <w:rPr>
          <w:rStyle w:val="NormalTok"/>
        </w:rPr>
        <w:t xml:space="preserve">VoiceLastMonth, </w:t>
      </w:r>
      <w:r>
        <w:rPr>
          <w:rStyle w:val="FunctionTok"/>
        </w:rPr>
        <w:t>median</w:t>
      </w:r>
      <w:r>
        <w:rPr>
          <w:rStyle w:val="NormalTok"/>
        </w:rPr>
        <w:t>(data</w:t>
      </w:r>
      <w:r>
        <w:rPr>
          <w:rStyle w:val="SpecialCharTok"/>
        </w:rPr>
        <w:t>$</w:t>
      </w:r>
      <w:r>
        <w:rPr>
          <w:rStyle w:val="NormalTok"/>
        </w:rPr>
        <w:t>VoiceLastMonth))</w:t>
      </w:r>
      <w:r>
        <w:br/>
      </w:r>
      <w:r>
        <w:br/>
      </w:r>
      <w:r>
        <w:br/>
      </w:r>
      <w:r>
        <w:rPr>
          <w:rStyle w:val="NormalTok"/>
        </w:rPr>
        <w:t>data</w:t>
      </w:r>
      <w:r>
        <w:rPr>
          <w:rStyle w:val="SpecialCharTok"/>
        </w:rPr>
        <w:t>$</w:t>
      </w:r>
      <w:r>
        <w:rPr>
          <w:rStyle w:val="NormalTok"/>
        </w:rPr>
        <w:t>VoiceOverTenure[</w:t>
      </w:r>
      <w:r>
        <w:rPr>
          <w:rStyle w:val="FunctionTok"/>
        </w:rPr>
        <w:t>is.na</w:t>
      </w:r>
      <w:r>
        <w:rPr>
          <w:rStyle w:val="NormalTok"/>
        </w:rPr>
        <w:t>(data</w:t>
      </w:r>
      <w:r>
        <w:rPr>
          <w:rStyle w:val="SpecialCharTok"/>
        </w:rPr>
        <w:t>$</w:t>
      </w:r>
      <w:r>
        <w:rPr>
          <w:rStyle w:val="NormalTok"/>
        </w:rPr>
        <w:t xml:space="preserve">VoiceOverTenure)]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VoiceOverTenure)</w:t>
      </w:r>
      <w:r>
        <w:br/>
      </w:r>
      <w:r>
        <w:rPr>
          <w:rStyle w:val="NormalTok"/>
        </w:rPr>
        <w:lastRenderedPageBreak/>
        <w:t>data</w:t>
      </w:r>
      <w:r>
        <w:rPr>
          <w:rStyle w:val="SpecialCharTok"/>
        </w:rPr>
        <w:t>$</w:t>
      </w:r>
      <w:r>
        <w:rPr>
          <w:rStyle w:val="NormalTok"/>
        </w:rPr>
        <w:t>VoiceLastMonth[</w:t>
      </w:r>
      <w:r>
        <w:rPr>
          <w:rStyle w:val="FunctionTok"/>
        </w:rPr>
        <w:t>is.na</w:t>
      </w:r>
      <w:r>
        <w:rPr>
          <w:rStyle w:val="NormalTok"/>
        </w:rPr>
        <w:t>(data</w:t>
      </w:r>
      <w:r>
        <w:rPr>
          <w:rStyle w:val="SpecialCharTok"/>
        </w:rPr>
        <w:t>$</w:t>
      </w:r>
      <w:r>
        <w:rPr>
          <w:rStyle w:val="NormalTok"/>
        </w:rPr>
        <w:t xml:space="preserve">VoiceLastMonth)]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VoiceLastMonth)</w:t>
      </w:r>
      <w:r>
        <w:br/>
      </w:r>
      <w:r>
        <w:br/>
      </w:r>
      <w:r>
        <w:rPr>
          <w:rStyle w:val="NormalTok"/>
        </w:rPr>
        <w:t xml:space="preserve">handle_na </w:t>
      </w:r>
      <w:r>
        <w:rPr>
          <w:rStyle w:val="OtherTok"/>
        </w:rPr>
        <w:t>&lt;-</w:t>
      </w:r>
      <w:r>
        <w:rPr>
          <w:rStyle w:val="NormalTok"/>
        </w:rPr>
        <w:t xml:space="preserve"> </w:t>
      </w:r>
      <w:r>
        <w:rPr>
          <w:rStyle w:val="ControlFlowTok"/>
        </w:rPr>
        <w:t>function</w:t>
      </w:r>
      <w:r>
        <w:rPr>
          <w:rStyle w:val="NormalTok"/>
        </w:rPr>
        <w:t>(data, col1, col2) {</w:t>
      </w:r>
      <w:r>
        <w:br/>
      </w:r>
      <w:r>
        <w:rPr>
          <w:rStyle w:val="NormalTok"/>
        </w:rPr>
        <w:t xml:space="preserve">  med_val </w:t>
      </w:r>
      <w:r>
        <w:rPr>
          <w:rStyle w:val="OtherTok"/>
        </w:rPr>
        <w:t>&lt;-</w:t>
      </w:r>
      <w:r>
        <w:rPr>
          <w:rStyle w:val="NormalTok"/>
        </w:rPr>
        <w:t xml:space="preserve"> </w:t>
      </w:r>
      <w:r>
        <w:rPr>
          <w:rStyle w:val="FunctionTok"/>
        </w:rPr>
        <w:t>median</w:t>
      </w:r>
      <w:r>
        <w:rPr>
          <w:rStyle w:val="NormalTok"/>
        </w:rPr>
        <w:t xml:space="preserve">(data[[col1]], </w:t>
      </w:r>
      <w:r>
        <w:rPr>
          <w:rStyle w:val="AttributeTok"/>
        </w:rPr>
        <w:t>na.rm =</w:t>
      </w:r>
      <w:r>
        <w:rPr>
          <w:rStyle w:val="NormalTok"/>
        </w:rPr>
        <w:t xml:space="preserve"> </w:t>
      </w:r>
      <w:r>
        <w:rPr>
          <w:rStyle w:val="ConstantTok"/>
        </w:rPr>
        <w:t>TRUE</w:t>
      </w:r>
      <w:r>
        <w:rPr>
          <w:rStyle w:val="NormalTok"/>
        </w:rPr>
        <w:t xml:space="preserve">)  </w:t>
      </w:r>
      <w:r>
        <w:rPr>
          <w:rStyle w:val="CommentTok"/>
        </w:rPr>
        <w:t># Calculate median of Column 1</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 {</w:t>
      </w:r>
      <w:r>
        <w:br/>
      </w:r>
      <w:r>
        <w:rPr>
          <w:rStyle w:val="NormalTok"/>
        </w:rPr>
        <w:t xml:space="preserve">    </w:t>
      </w:r>
      <w:r>
        <w:rPr>
          <w:rStyle w:val="ControlFlowTok"/>
        </w:rPr>
        <w:t>if</w:t>
      </w:r>
      <w:r>
        <w:rPr>
          <w:rStyle w:val="NormalTok"/>
        </w:rPr>
        <w:t xml:space="preserve"> (</w:t>
      </w:r>
      <w:r>
        <w:rPr>
          <w:rStyle w:val="FunctionTok"/>
        </w:rPr>
        <w:t>is.na</w:t>
      </w:r>
      <w:r>
        <w:rPr>
          <w:rStyle w:val="NormalTok"/>
        </w:rPr>
        <w:t>(data[i, col1])) {</w:t>
      </w:r>
      <w:r>
        <w:br/>
      </w:r>
      <w:r>
        <w:rPr>
          <w:rStyle w:val="NormalTok"/>
        </w:rPr>
        <w:t xml:space="preserve">      </w:t>
      </w:r>
      <w:r>
        <w:rPr>
          <w:rStyle w:val="ControlFlowTok"/>
        </w:rPr>
        <w:t>if</w:t>
      </w:r>
      <w:r>
        <w:rPr>
          <w:rStyle w:val="NormalTok"/>
        </w:rPr>
        <w:t xml:space="preserve"> (data[i, col2] </w:t>
      </w:r>
      <w:r>
        <w:rPr>
          <w:rStyle w:val="SpecialCharTok"/>
        </w:rPr>
        <w:t>==</w:t>
      </w:r>
      <w:r>
        <w:rPr>
          <w:rStyle w:val="NormalTok"/>
        </w:rPr>
        <w:t xml:space="preserve"> </w:t>
      </w:r>
      <w:r>
        <w:rPr>
          <w:rStyle w:val="StringTok"/>
        </w:rPr>
        <w:t>"Yes"</w:t>
      </w:r>
      <w:r>
        <w:rPr>
          <w:rStyle w:val="NormalTok"/>
        </w:rPr>
        <w:t>) {</w:t>
      </w:r>
      <w:r>
        <w:br/>
      </w:r>
      <w:r>
        <w:rPr>
          <w:rStyle w:val="NormalTok"/>
        </w:rPr>
        <w:t xml:space="preserve">        data[i, col1] </w:t>
      </w:r>
      <w:r>
        <w:rPr>
          <w:rStyle w:val="OtherTok"/>
        </w:rPr>
        <w:t>&lt;-</w:t>
      </w:r>
      <w:r>
        <w:rPr>
          <w:rStyle w:val="NormalTok"/>
        </w:rPr>
        <w:t xml:space="preserve"> med_val</w:t>
      </w:r>
      <w:r>
        <w:br/>
      </w:r>
      <w:r>
        <w:rPr>
          <w:rStyle w:val="NormalTok"/>
        </w:rPr>
        <w:t xml:space="preserve">      } </w:t>
      </w:r>
      <w:r>
        <w:rPr>
          <w:rStyle w:val="ControlFlowTok"/>
        </w:rPr>
        <w:t>else</w:t>
      </w:r>
      <w:r>
        <w:rPr>
          <w:rStyle w:val="NormalTok"/>
        </w:rPr>
        <w:t xml:space="preserve"> {</w:t>
      </w:r>
      <w:r>
        <w:br/>
      </w:r>
      <w:r>
        <w:rPr>
          <w:rStyle w:val="NormalTok"/>
        </w:rPr>
        <w:t xml:space="preserve">        data[i, col1]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(data)</w:t>
      </w:r>
      <w:r>
        <w:br/>
      </w:r>
      <w:r>
        <w:rPr>
          <w:rStyle w:val="NormalTok"/>
        </w:rPr>
        <w:t>}</w:t>
      </w:r>
      <w:r>
        <w:br/>
      </w:r>
      <w:r>
        <w:br/>
      </w:r>
      <w:r>
        <w:rPr>
          <w:rStyle w:val="NormalTok"/>
        </w:rPr>
        <w:t xml:space="preserve">data </w:t>
      </w:r>
      <w:r>
        <w:rPr>
          <w:rStyle w:val="OtherTok"/>
        </w:rPr>
        <w:t>&lt;-</w:t>
      </w:r>
      <w:r>
        <w:rPr>
          <w:rStyle w:val="NormalTok"/>
        </w:rPr>
        <w:t xml:space="preserve"> </w:t>
      </w:r>
      <w:r>
        <w:rPr>
          <w:rStyle w:val="FunctionTok"/>
        </w:rPr>
        <w:t>handle_na</w:t>
      </w:r>
      <w:r>
        <w:rPr>
          <w:rStyle w:val="NormalTok"/>
        </w:rPr>
        <w:t xml:space="preserve">(data, </w:t>
      </w:r>
      <w:r>
        <w:rPr>
          <w:rStyle w:val="StringTok"/>
        </w:rPr>
        <w:t>"EquipmentOverTenure"</w:t>
      </w:r>
      <w:r>
        <w:rPr>
          <w:rStyle w:val="NormalTok"/>
        </w:rPr>
        <w:t xml:space="preserve">, </w:t>
      </w:r>
      <w:r>
        <w:rPr>
          <w:rStyle w:val="StringTok"/>
        </w:rPr>
        <w:t>"EquipmentRental"</w:t>
      </w:r>
      <w:r>
        <w:rPr>
          <w:rStyle w:val="NormalTok"/>
        </w:rPr>
        <w:t>)</w:t>
      </w:r>
      <w:r>
        <w:br/>
      </w:r>
      <w:r>
        <w:rPr>
          <w:rStyle w:val="NormalTok"/>
        </w:rPr>
        <w:t xml:space="preserve">data </w:t>
      </w:r>
      <w:r>
        <w:rPr>
          <w:rStyle w:val="OtherTok"/>
        </w:rPr>
        <w:t>&lt;-</w:t>
      </w:r>
      <w:r>
        <w:rPr>
          <w:rStyle w:val="NormalTok"/>
        </w:rPr>
        <w:t xml:space="preserve"> </w:t>
      </w:r>
      <w:r>
        <w:rPr>
          <w:rStyle w:val="FunctionTok"/>
        </w:rPr>
        <w:t>handle_na</w:t>
      </w:r>
      <w:r>
        <w:rPr>
          <w:rStyle w:val="NormalTok"/>
        </w:rPr>
        <w:t xml:space="preserve">(data, </w:t>
      </w:r>
      <w:r>
        <w:rPr>
          <w:rStyle w:val="StringTok"/>
        </w:rPr>
        <w:t>"EquipmentLastMonth"</w:t>
      </w:r>
      <w:r>
        <w:rPr>
          <w:rStyle w:val="NormalTok"/>
        </w:rPr>
        <w:t xml:space="preserve">, </w:t>
      </w:r>
      <w:r>
        <w:rPr>
          <w:rStyle w:val="StringTok"/>
        </w:rPr>
        <w:t>"EquipmentRental"</w:t>
      </w:r>
      <w:r>
        <w:rPr>
          <w:rStyle w:val="NormalTok"/>
        </w:rPr>
        <w:t>)</w:t>
      </w:r>
      <w:r>
        <w:br/>
      </w:r>
      <w:r>
        <w:br/>
      </w:r>
      <w:r>
        <w:rPr>
          <w:rStyle w:val="NormalTok"/>
        </w:rPr>
        <w:t xml:space="preserve">data </w:t>
      </w:r>
      <w:r>
        <w:rPr>
          <w:rStyle w:val="OtherTok"/>
        </w:rPr>
        <w:t>&lt;-</w:t>
      </w:r>
      <w:r>
        <w:rPr>
          <w:rStyle w:val="NormalTok"/>
        </w:rPr>
        <w:t xml:space="preserve"> </w:t>
      </w:r>
      <w:r>
        <w:rPr>
          <w:rStyle w:val="FunctionTok"/>
        </w:rPr>
        <w:t>handle_na</w:t>
      </w:r>
      <w:r>
        <w:rPr>
          <w:rStyle w:val="NormalTok"/>
        </w:rPr>
        <w:t xml:space="preserve">(data, </w:t>
      </w:r>
      <w:r>
        <w:rPr>
          <w:rStyle w:val="StringTok"/>
        </w:rPr>
        <w:t>"DataOverTenure"</w:t>
      </w:r>
      <w:r>
        <w:rPr>
          <w:rStyle w:val="NormalTok"/>
        </w:rPr>
        <w:t xml:space="preserve">, </w:t>
      </w:r>
      <w:r>
        <w:rPr>
          <w:rStyle w:val="StringTok"/>
        </w:rPr>
        <w:t>"WirelessData"</w:t>
      </w:r>
      <w:r>
        <w:rPr>
          <w:rStyle w:val="NormalTok"/>
        </w:rPr>
        <w:t>)</w:t>
      </w:r>
      <w:r>
        <w:br/>
      </w:r>
      <w:r>
        <w:rPr>
          <w:rStyle w:val="NormalTok"/>
        </w:rPr>
        <w:t xml:space="preserve">data </w:t>
      </w:r>
      <w:r>
        <w:rPr>
          <w:rStyle w:val="OtherTok"/>
        </w:rPr>
        <w:t>&lt;-</w:t>
      </w:r>
      <w:r>
        <w:rPr>
          <w:rStyle w:val="NormalTok"/>
        </w:rPr>
        <w:t xml:space="preserve"> </w:t>
      </w:r>
      <w:r>
        <w:rPr>
          <w:rStyle w:val="FunctionTok"/>
        </w:rPr>
        <w:t>handle_na</w:t>
      </w:r>
      <w:r>
        <w:rPr>
          <w:rStyle w:val="NormalTok"/>
        </w:rPr>
        <w:t xml:space="preserve">(data, </w:t>
      </w:r>
      <w:r>
        <w:rPr>
          <w:rStyle w:val="StringTok"/>
        </w:rPr>
        <w:t>"DataLastMonth"</w:t>
      </w:r>
      <w:r>
        <w:rPr>
          <w:rStyle w:val="NormalTok"/>
        </w:rPr>
        <w:t xml:space="preserve">, </w:t>
      </w:r>
      <w:r>
        <w:rPr>
          <w:rStyle w:val="StringTok"/>
        </w:rPr>
        <w:t>"WirelessData"</w:t>
      </w:r>
      <w:r>
        <w:rPr>
          <w:rStyle w:val="NormalTok"/>
        </w:rPr>
        <w:t>)</w:t>
      </w:r>
      <w:r>
        <w:br/>
      </w:r>
      <w:r>
        <w:br/>
      </w:r>
      <w:r>
        <w:rPr>
          <w:rStyle w:val="NormalTok"/>
        </w:rPr>
        <w:t>data</w:t>
      </w:r>
      <w:r>
        <w:rPr>
          <w:rStyle w:val="SpecialCharTok"/>
        </w:rPr>
        <w:t>$</w:t>
      </w:r>
      <w:r>
        <w:rPr>
          <w:rStyle w:val="NormalTok"/>
        </w:rPr>
        <w:t>CardSpendMonth[</w:t>
      </w:r>
      <w:r>
        <w:rPr>
          <w:rStyle w:val="FunctionTok"/>
        </w:rPr>
        <w:t>is.na</w:t>
      </w:r>
      <w:r>
        <w:rPr>
          <w:rStyle w:val="NormalTok"/>
        </w:rPr>
        <w:t>(data</w:t>
      </w:r>
      <w:r>
        <w:rPr>
          <w:rStyle w:val="SpecialCharTok"/>
        </w:rPr>
        <w:t>$</w:t>
      </w:r>
      <w:r>
        <w:rPr>
          <w:rStyle w:val="NormalTok"/>
        </w:rPr>
        <w:t xml:space="preserve">CardSpendMonth)]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 xml:space="preserve">CardSpendMonth, </w:t>
      </w:r>
      <w:r>
        <w:rPr>
          <w:rStyle w:val="AttributeTok"/>
        </w:rPr>
        <w:t>na.rm =</w:t>
      </w:r>
      <w:r>
        <w:rPr>
          <w:rStyle w:val="NormalTok"/>
        </w:rPr>
        <w:t xml:space="preserve"> T)</w:t>
      </w:r>
      <w:r>
        <w:br/>
      </w:r>
      <w:r>
        <w:rPr>
          <w:rStyle w:val="NormalTok"/>
        </w:rPr>
        <w:t>data</w:t>
      </w:r>
      <w:r>
        <w:rPr>
          <w:rStyle w:val="SpecialCharTok"/>
        </w:rPr>
        <w:t>$</w:t>
      </w:r>
      <w:r>
        <w:rPr>
          <w:rStyle w:val="NormalTok"/>
        </w:rPr>
        <w:t>TVWatchingHours[</w:t>
      </w:r>
      <w:r>
        <w:rPr>
          <w:rStyle w:val="FunctionTok"/>
        </w:rPr>
        <w:t>is.na</w:t>
      </w:r>
      <w:r>
        <w:rPr>
          <w:rStyle w:val="NormalTok"/>
        </w:rPr>
        <w:t>(data</w:t>
      </w:r>
      <w:r>
        <w:rPr>
          <w:rStyle w:val="SpecialCharTok"/>
        </w:rPr>
        <w:t>$</w:t>
      </w:r>
      <w:r>
        <w:rPr>
          <w:rStyle w:val="NormalTok"/>
        </w:rPr>
        <w:t xml:space="preserve">TVWatchingHours)] </w:t>
      </w:r>
      <w:r>
        <w:rPr>
          <w:rStyle w:val="OtherTok"/>
        </w:rPr>
        <w:t>&lt;-</w:t>
      </w:r>
      <w:r>
        <w:rPr>
          <w:rStyle w:val="NormalTok"/>
        </w:rPr>
        <w:t xml:space="preserve"> </w:t>
      </w:r>
      <w:r>
        <w:rPr>
          <w:rStyle w:val="FunctionTok"/>
        </w:rPr>
        <w:t>mean</w:t>
      </w:r>
      <w:r>
        <w:rPr>
          <w:rStyle w:val="NormalTok"/>
        </w:rPr>
        <w:t>(data</w:t>
      </w:r>
      <w:r>
        <w:rPr>
          <w:rStyle w:val="SpecialCharTok"/>
        </w:rPr>
        <w:t>$</w:t>
      </w:r>
      <w:r>
        <w:rPr>
          <w:rStyle w:val="NormalTok"/>
        </w:rPr>
        <w:t xml:space="preserve">TVWatchingHours, </w:t>
      </w:r>
      <w:r>
        <w:rPr>
          <w:rStyle w:val="AttributeTok"/>
        </w:rPr>
        <w:t>na.rm =</w:t>
      </w:r>
      <w:r>
        <w:rPr>
          <w:rStyle w:val="NormalTok"/>
        </w:rPr>
        <w:t xml:space="preserve"> T)</w:t>
      </w:r>
      <w:r>
        <w:br/>
      </w:r>
      <w:r>
        <w:br/>
      </w:r>
      <w:r>
        <w:br/>
      </w:r>
      <w:r>
        <w:rPr>
          <w:rStyle w:val="CommentTok"/>
        </w:rPr>
        <w:t># Derived Features</w:t>
      </w:r>
      <w:r>
        <w:br/>
      </w:r>
      <w:r>
        <w:br/>
      </w:r>
      <w:r>
        <w:rPr>
          <w:rStyle w:val="NormalTok"/>
        </w:rPr>
        <w:t>data</w:t>
      </w:r>
      <w:r>
        <w:rPr>
          <w:rStyle w:val="SpecialCharTok"/>
        </w:rPr>
        <w:t>$</w:t>
      </w:r>
      <w:r>
        <w:rPr>
          <w:rStyle w:val="NormalTok"/>
        </w:rPr>
        <w:t xml:space="preserve">TotalOverTenure </w:t>
      </w:r>
      <w:r>
        <w:rPr>
          <w:rStyle w:val="OtherTok"/>
        </w:rPr>
        <w:t>&lt;-</w:t>
      </w:r>
      <w:r>
        <w:rPr>
          <w:rStyle w:val="NormalTok"/>
        </w:rPr>
        <w:t xml:space="preserve"> data</w:t>
      </w:r>
      <w:r>
        <w:rPr>
          <w:rStyle w:val="SpecialCharTok"/>
        </w:rPr>
        <w:t>$</w:t>
      </w:r>
      <w:r>
        <w:rPr>
          <w:rStyle w:val="NormalTok"/>
        </w:rPr>
        <w:t xml:space="preserve">VoiceOverTenure </w:t>
      </w:r>
      <w:r>
        <w:rPr>
          <w:rStyle w:val="SpecialCharTok"/>
        </w:rPr>
        <w:t>+</w:t>
      </w:r>
      <w:r>
        <w:rPr>
          <w:rStyle w:val="NormalTok"/>
        </w:rPr>
        <w:t xml:space="preserve"> data</w:t>
      </w:r>
      <w:r>
        <w:rPr>
          <w:rStyle w:val="SpecialCharTok"/>
        </w:rPr>
        <w:t>$</w:t>
      </w:r>
      <w:r>
        <w:rPr>
          <w:rStyle w:val="NormalTok"/>
        </w:rPr>
        <w:t xml:space="preserve">EquipmentOverTenure </w:t>
      </w:r>
      <w:r>
        <w:rPr>
          <w:rStyle w:val="SpecialCharTok"/>
        </w:rPr>
        <w:t>+</w:t>
      </w:r>
      <w:r>
        <w:rPr>
          <w:rStyle w:val="NormalTok"/>
        </w:rPr>
        <w:t xml:space="preserve"> data</w:t>
      </w:r>
      <w:r>
        <w:rPr>
          <w:rStyle w:val="SpecialCharTok"/>
        </w:rPr>
        <w:t>$</w:t>
      </w:r>
      <w:r>
        <w:rPr>
          <w:rStyle w:val="NormalTok"/>
        </w:rPr>
        <w:t>DataOverTenure</w:t>
      </w:r>
      <w:r>
        <w:br/>
      </w:r>
      <w:r>
        <w:rPr>
          <w:rStyle w:val="NormalTok"/>
        </w:rPr>
        <w:t>data</w:t>
      </w:r>
      <w:r>
        <w:rPr>
          <w:rStyle w:val="SpecialCharTok"/>
        </w:rPr>
        <w:t>$</w:t>
      </w:r>
      <w:r>
        <w:rPr>
          <w:rStyle w:val="NormalTok"/>
        </w:rPr>
        <w:t xml:space="preserve">TotalByTenure </w:t>
      </w:r>
      <w:r>
        <w:rPr>
          <w:rStyle w:val="OtherTok"/>
        </w:rPr>
        <w:t>&lt;-</w:t>
      </w:r>
      <w:r>
        <w:rPr>
          <w:rStyle w:val="NormalTok"/>
        </w:rPr>
        <w:t xml:space="preserve"> data</w:t>
      </w:r>
      <w:r>
        <w:rPr>
          <w:rStyle w:val="SpecialCharTok"/>
        </w:rPr>
        <w:t>$</w:t>
      </w:r>
      <w:r>
        <w:rPr>
          <w:rStyle w:val="NormalTok"/>
        </w:rPr>
        <w:t xml:space="preserve">TotalOverTenure </w:t>
      </w:r>
      <w:r>
        <w:rPr>
          <w:rStyle w:val="SpecialCharTok"/>
        </w:rPr>
        <w:t>/</w:t>
      </w:r>
      <w:r>
        <w:rPr>
          <w:rStyle w:val="NormalTok"/>
        </w:rPr>
        <w:t xml:space="preserve"> data</w:t>
      </w:r>
      <w:r>
        <w:rPr>
          <w:rStyle w:val="SpecialCharTok"/>
        </w:rPr>
        <w:t>$</w:t>
      </w:r>
      <w:r>
        <w:rPr>
          <w:rStyle w:val="NormalTok"/>
        </w:rPr>
        <w:t>PhoneCoTenure</w:t>
      </w:r>
      <w:r>
        <w:br/>
      </w:r>
      <w:r>
        <w:rPr>
          <w:rStyle w:val="NormalTok"/>
        </w:rPr>
        <w:t>data</w:t>
      </w:r>
      <w:r>
        <w:rPr>
          <w:rStyle w:val="SpecialCharTok"/>
        </w:rPr>
        <w:t>$</w:t>
      </w:r>
      <w:r>
        <w:rPr>
          <w:rStyle w:val="NormalTok"/>
        </w:rPr>
        <w:t xml:space="preserve">TotalLastMonth </w:t>
      </w:r>
      <w:r>
        <w:rPr>
          <w:rStyle w:val="OtherTok"/>
        </w:rPr>
        <w:t>&lt;-</w:t>
      </w:r>
      <w:r>
        <w:rPr>
          <w:rStyle w:val="NormalTok"/>
        </w:rPr>
        <w:t xml:space="preserve"> data</w:t>
      </w:r>
      <w:r>
        <w:rPr>
          <w:rStyle w:val="SpecialCharTok"/>
        </w:rPr>
        <w:t>$</w:t>
      </w:r>
      <w:r>
        <w:rPr>
          <w:rStyle w:val="NormalTok"/>
        </w:rPr>
        <w:t xml:space="preserve">VoiceLastMonth </w:t>
      </w:r>
      <w:r>
        <w:rPr>
          <w:rStyle w:val="SpecialCharTok"/>
        </w:rPr>
        <w:t>+</w:t>
      </w:r>
      <w:r>
        <w:rPr>
          <w:rStyle w:val="NormalTok"/>
        </w:rPr>
        <w:t xml:space="preserve"> data</w:t>
      </w:r>
      <w:r>
        <w:rPr>
          <w:rStyle w:val="SpecialCharTok"/>
        </w:rPr>
        <w:t>$</w:t>
      </w:r>
      <w:r>
        <w:rPr>
          <w:rStyle w:val="NormalTok"/>
        </w:rPr>
        <w:t xml:space="preserve">EquipmentLastMonth </w:t>
      </w:r>
      <w:r>
        <w:rPr>
          <w:rStyle w:val="SpecialCharTok"/>
        </w:rPr>
        <w:t>+</w:t>
      </w:r>
      <w:r>
        <w:rPr>
          <w:rStyle w:val="NormalTok"/>
        </w:rPr>
        <w:t xml:space="preserve"> data</w:t>
      </w:r>
      <w:r>
        <w:rPr>
          <w:rStyle w:val="SpecialCharTok"/>
        </w:rPr>
        <w:t>$</w:t>
      </w:r>
      <w:r>
        <w:rPr>
          <w:rStyle w:val="NormalTok"/>
        </w:rPr>
        <w:t>DataLastMonth</w:t>
      </w:r>
      <w:r>
        <w:br/>
      </w:r>
      <w:r>
        <w:br/>
      </w:r>
      <w:r>
        <w:br/>
      </w:r>
      <w:r>
        <w:rPr>
          <w:rStyle w:val="NormalTok"/>
        </w:rPr>
        <w:t>data</w:t>
      </w:r>
      <w:r>
        <w:rPr>
          <w:rStyle w:val="SpecialCharTok"/>
        </w:rPr>
        <w:t>$</w:t>
      </w:r>
      <w:r>
        <w:rPr>
          <w:rStyle w:val="NormalTok"/>
        </w:rPr>
        <w:t xml:space="preserve">TotalServices </w:t>
      </w:r>
      <w:r>
        <w:rPr>
          <w:rStyle w:val="OtherTok"/>
        </w:rPr>
        <w:t>&lt;-</w:t>
      </w:r>
      <w:r>
        <w:rPr>
          <w:rStyle w:val="NormalTok"/>
        </w:rPr>
        <w:t xml:space="preserve"> </w:t>
      </w:r>
      <w:r>
        <w:rPr>
          <w:rStyle w:val="DecValTok"/>
        </w:rPr>
        <w:t>0</w:t>
      </w:r>
      <w:r>
        <w:br/>
      </w:r>
      <w:r>
        <w:br/>
      </w:r>
      <w:r>
        <w:rPr>
          <w:rStyle w:val="NormalTok"/>
        </w:rPr>
        <w:t>data[</w:t>
      </w:r>
      <w:r>
        <w:rPr>
          <w:rStyle w:val="DecValTok"/>
        </w:rPr>
        <w:t>2</w:t>
      </w:r>
      <w:r>
        <w:rPr>
          <w:rStyle w:val="NormalTok"/>
        </w:rPr>
        <w:t>,</w:t>
      </w:r>
      <w:r>
        <w:rPr>
          <w:rStyle w:val="StringTok"/>
        </w:rPr>
        <w:t>"EquipmentRental"</w:t>
      </w:r>
      <w:r>
        <w:rPr>
          <w:rStyle w:val="NormalTok"/>
        </w:rPr>
        <w:t>]</w:t>
      </w:r>
    </w:p>
    <w:p w14:paraId="1A7053A1" w14:textId="77777777" w:rsidR="0015250E" w:rsidRDefault="0015250E" w:rsidP="0015250E">
      <w:pPr>
        <w:pStyle w:val="SourceCode"/>
      </w:pPr>
      <w:r>
        <w:rPr>
          <w:rStyle w:val="VerbatimChar"/>
        </w:rPr>
        <w:t>## [1] "Yes"</w:t>
      </w:r>
    </w:p>
    <w:p w14:paraId="624516D6" w14:textId="77777777" w:rsidR="0015250E" w:rsidRDefault="0015250E" w:rsidP="0015250E">
      <w:pPr>
        <w:pStyle w:val="SourceCode"/>
      </w:pPr>
      <w:r>
        <w:rPr>
          <w:rStyle w:val="ControlFlowTok"/>
        </w:rPr>
        <w:t>for</w:t>
      </w:r>
      <w:r>
        <w:rPr>
          <w:rStyle w:val="NormalTok"/>
        </w:rPr>
        <w:t xml:space="preserve"> (x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 {</w:t>
      </w:r>
      <w:r>
        <w:br/>
      </w:r>
      <w:r>
        <w:rPr>
          <w:rStyle w:val="NormalTok"/>
        </w:rPr>
        <w:t xml:space="preserve">  </w:t>
      </w:r>
      <w:r>
        <w:rPr>
          <w:rStyle w:val="ControlFlowTok"/>
        </w:rPr>
        <w:t>for</w:t>
      </w:r>
      <w:r>
        <w:rPr>
          <w:rStyle w:val="NormalTok"/>
        </w:rPr>
        <w:t xml:space="preserve"> (y </w:t>
      </w:r>
      <w:r>
        <w:rPr>
          <w:rStyle w:val="ControlFlowTok"/>
        </w:rPr>
        <w:t>in</w:t>
      </w:r>
      <w:r>
        <w:rPr>
          <w:rStyle w:val="NormalTok"/>
        </w:rPr>
        <w:t xml:space="preserve"> </w:t>
      </w:r>
      <w:r>
        <w:rPr>
          <w:rStyle w:val="FunctionTok"/>
        </w:rPr>
        <w:t>c</w:t>
      </w:r>
      <w:r>
        <w:rPr>
          <w:rStyle w:val="NormalTok"/>
        </w:rPr>
        <w:t>(</w:t>
      </w:r>
      <w:r>
        <w:rPr>
          <w:rStyle w:val="StringTok"/>
        </w:rPr>
        <w:t>"EquipmentRental"</w:t>
      </w:r>
      <w:r>
        <w:rPr>
          <w:rStyle w:val="NormalTok"/>
        </w:rPr>
        <w:t>,</w:t>
      </w:r>
      <w:r>
        <w:rPr>
          <w:rStyle w:val="StringTok"/>
        </w:rPr>
        <w:t>"WirelessData"</w:t>
      </w:r>
      <w:r>
        <w:rPr>
          <w:rStyle w:val="NormalTok"/>
        </w:rPr>
        <w:t>,</w:t>
      </w:r>
      <w:r>
        <w:rPr>
          <w:rStyle w:val="StringTok"/>
        </w:rPr>
        <w:t>"Multiline"</w:t>
      </w:r>
      <w:r>
        <w:rPr>
          <w:rStyle w:val="NormalTok"/>
        </w:rPr>
        <w:t>,</w:t>
      </w:r>
      <w:r>
        <w:rPr>
          <w:rStyle w:val="StringTok"/>
        </w:rPr>
        <w:t>"VM"</w:t>
      </w:r>
      <w:r>
        <w:rPr>
          <w:rStyle w:val="NormalTok"/>
        </w:rPr>
        <w:t>,</w:t>
      </w:r>
      <w:r>
        <w:rPr>
          <w:rStyle w:val="StringTok"/>
        </w:rPr>
        <w:t>"Pager</w:t>
      </w:r>
      <w:r>
        <w:rPr>
          <w:rStyle w:val="StringTok"/>
        </w:rPr>
        <w:lastRenderedPageBreak/>
        <w:t>"</w:t>
      </w:r>
      <w:r>
        <w:rPr>
          <w:rStyle w:val="NormalTok"/>
        </w:rPr>
        <w:t>,</w:t>
      </w:r>
      <w:r>
        <w:rPr>
          <w:rStyle w:val="StringTok"/>
        </w:rPr>
        <w:t>"Internet"</w:t>
      </w:r>
      <w:r>
        <w:rPr>
          <w:rStyle w:val="NormalTok"/>
        </w:rPr>
        <w:t>,</w:t>
      </w:r>
      <w:r>
        <w:br/>
      </w:r>
      <w:r>
        <w:rPr>
          <w:rStyle w:val="NormalTok"/>
        </w:rPr>
        <w:t xml:space="preserve">              </w:t>
      </w:r>
      <w:r>
        <w:rPr>
          <w:rStyle w:val="StringTok"/>
        </w:rPr>
        <w:t>"CallerID"</w:t>
      </w:r>
      <w:r>
        <w:rPr>
          <w:rStyle w:val="NormalTok"/>
        </w:rPr>
        <w:t>,</w:t>
      </w:r>
      <w:r>
        <w:rPr>
          <w:rStyle w:val="StringTok"/>
        </w:rPr>
        <w:t>"CallWait"</w:t>
      </w:r>
      <w:r>
        <w:rPr>
          <w:rStyle w:val="NormalTok"/>
        </w:rPr>
        <w:t>,</w:t>
      </w:r>
      <w:r>
        <w:rPr>
          <w:rStyle w:val="StringTok"/>
        </w:rPr>
        <w:t>"CallForward"</w:t>
      </w:r>
      <w:r>
        <w:rPr>
          <w:rStyle w:val="NormalTok"/>
        </w:rPr>
        <w:t>,</w:t>
      </w:r>
      <w:r>
        <w:rPr>
          <w:rStyle w:val="StringTok"/>
        </w:rPr>
        <w:t>"ThreeWayCalling"</w:t>
      </w:r>
      <w:r>
        <w:rPr>
          <w:rStyle w:val="NormalTok"/>
        </w:rPr>
        <w:t>)) {</w:t>
      </w:r>
      <w:r>
        <w:br/>
      </w:r>
      <w:r>
        <w:rPr>
          <w:rStyle w:val="NormalTok"/>
        </w:rPr>
        <w:t xml:space="preserve">    </w:t>
      </w:r>
      <w:r>
        <w:rPr>
          <w:rStyle w:val="ControlFlowTok"/>
        </w:rPr>
        <w:t>if</w:t>
      </w:r>
      <w:r>
        <w:rPr>
          <w:rStyle w:val="NormalTok"/>
        </w:rPr>
        <w:t xml:space="preserve"> (data[x, y]</w:t>
      </w:r>
      <w:r>
        <w:rPr>
          <w:rStyle w:val="SpecialCharTok"/>
        </w:rPr>
        <w:t>==</w:t>
      </w:r>
      <w:r>
        <w:rPr>
          <w:rStyle w:val="StringTok"/>
        </w:rPr>
        <w:t>"Yes"</w:t>
      </w:r>
      <w:r>
        <w:rPr>
          <w:rStyle w:val="NormalTok"/>
        </w:rPr>
        <w:t>) {</w:t>
      </w:r>
      <w:r>
        <w:br/>
      </w:r>
      <w:r>
        <w:rPr>
          <w:rStyle w:val="NormalTok"/>
        </w:rPr>
        <w:t xml:space="preserve">      data[x, </w:t>
      </w:r>
      <w:r>
        <w:rPr>
          <w:rStyle w:val="StringTok"/>
        </w:rPr>
        <w:t>"TotalServices"</w:t>
      </w:r>
      <w:r>
        <w:rPr>
          <w:rStyle w:val="NormalTok"/>
        </w:rPr>
        <w:t xml:space="preserve">] </w:t>
      </w:r>
      <w:r>
        <w:rPr>
          <w:rStyle w:val="OtherTok"/>
        </w:rPr>
        <w:t>&lt;-</w:t>
      </w:r>
      <w:r>
        <w:rPr>
          <w:rStyle w:val="NormalTok"/>
        </w:rPr>
        <w:t xml:space="preserve"> data[x, </w:t>
      </w:r>
      <w:r>
        <w:rPr>
          <w:rStyle w:val="StringTok"/>
        </w:rPr>
        <w:t>"TotalServices"</w:t>
      </w:r>
      <w:r>
        <w:rPr>
          <w:rStyle w:val="NormalTok"/>
        </w:rPr>
        <w:t xml:space="preserve">] </w:t>
      </w:r>
      <w:r>
        <w:rPr>
          <w:rStyle w:val="SpecialCharTok"/>
        </w:rPr>
        <w:t>+</w:t>
      </w:r>
      <w:r>
        <w:rPr>
          <w:rStyle w:val="NormalTok"/>
        </w:rPr>
        <w:t xml:space="preserve"> </w:t>
      </w:r>
      <w:r>
        <w:rPr>
          <w:rStyle w:val="DecValTok"/>
        </w:rPr>
        <w:t>1</w:t>
      </w:r>
      <w:r>
        <w:br/>
      </w:r>
      <w:r>
        <w:rPr>
          <w:rStyle w:val="NormalTok"/>
        </w:rPr>
        <w:t xml:space="preserve">    }</w:t>
      </w:r>
      <w:r>
        <w:br/>
      </w:r>
      <w:r>
        <w:rPr>
          <w:rStyle w:val="NormalTok"/>
        </w:rPr>
        <w:t xml:space="preserve">  }</w:t>
      </w:r>
      <w:r>
        <w:br/>
      </w:r>
      <w:r>
        <w:rPr>
          <w:rStyle w:val="NormalTok"/>
        </w:rPr>
        <w:t>}</w:t>
      </w:r>
      <w:r>
        <w:br/>
      </w:r>
      <w:r>
        <w:br/>
      </w:r>
      <w:r>
        <w:rPr>
          <w:rStyle w:val="NormalTok"/>
        </w:rPr>
        <w:t>data</w:t>
      </w:r>
      <w:r>
        <w:rPr>
          <w:rStyle w:val="SpecialCharTok"/>
        </w:rPr>
        <w:t>$</w:t>
      </w:r>
      <w:r>
        <w:rPr>
          <w:rStyle w:val="NormalTok"/>
        </w:rPr>
        <w:t xml:space="preserve">TotalDevices </w:t>
      </w:r>
      <w:r>
        <w:rPr>
          <w:rStyle w:val="OtherTok"/>
        </w:rPr>
        <w:t>&lt;-</w:t>
      </w:r>
      <w:r>
        <w:rPr>
          <w:rStyle w:val="NormalTok"/>
        </w:rPr>
        <w:t xml:space="preserve"> </w:t>
      </w:r>
      <w:r>
        <w:rPr>
          <w:rStyle w:val="DecValTok"/>
        </w:rPr>
        <w:t>0</w:t>
      </w:r>
      <w:r>
        <w:br/>
      </w:r>
      <w:r>
        <w:rPr>
          <w:rStyle w:val="NormalTok"/>
        </w:rPr>
        <w:t xml:space="preserve">  </w:t>
      </w:r>
      <w:r>
        <w:br/>
      </w:r>
      <w:r>
        <w:rPr>
          <w:rStyle w:val="ControlFlowTok"/>
        </w:rPr>
        <w:t>for</w:t>
      </w:r>
      <w:r>
        <w:rPr>
          <w:rStyle w:val="NormalTok"/>
        </w:rPr>
        <w:t xml:space="preserve"> (x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 {</w:t>
      </w:r>
      <w:r>
        <w:br/>
      </w:r>
      <w:r>
        <w:rPr>
          <w:rStyle w:val="NormalTok"/>
        </w:rPr>
        <w:t xml:space="preserve">  </w:t>
      </w:r>
      <w:r>
        <w:rPr>
          <w:rStyle w:val="ControlFlowTok"/>
        </w:rPr>
        <w:t>for</w:t>
      </w:r>
      <w:r>
        <w:rPr>
          <w:rStyle w:val="NormalTok"/>
        </w:rPr>
        <w:t xml:space="preserve"> (y </w:t>
      </w:r>
      <w:r>
        <w:rPr>
          <w:rStyle w:val="ControlFlowTok"/>
        </w:rPr>
        <w:t>in</w:t>
      </w:r>
      <w:r>
        <w:rPr>
          <w:rStyle w:val="NormalTok"/>
        </w:rPr>
        <w:t xml:space="preserve"> </w:t>
      </w:r>
      <w:r>
        <w:rPr>
          <w:rStyle w:val="FunctionTok"/>
        </w:rPr>
        <w:t>c</w:t>
      </w:r>
      <w:r>
        <w:rPr>
          <w:rStyle w:val="NormalTok"/>
        </w:rPr>
        <w:t>(</w:t>
      </w:r>
      <w:r>
        <w:rPr>
          <w:rStyle w:val="StringTok"/>
        </w:rPr>
        <w:t>"Pager"</w:t>
      </w:r>
      <w:r>
        <w:rPr>
          <w:rStyle w:val="NormalTok"/>
        </w:rPr>
        <w:t>,</w:t>
      </w:r>
      <w:r>
        <w:rPr>
          <w:rStyle w:val="StringTok"/>
        </w:rPr>
        <w:t>"OwnsPC"</w:t>
      </w:r>
      <w:r>
        <w:rPr>
          <w:rStyle w:val="NormalTok"/>
        </w:rPr>
        <w:t>,</w:t>
      </w:r>
      <w:r>
        <w:rPr>
          <w:rStyle w:val="StringTok"/>
        </w:rPr>
        <w:t>"OwnsMobileDevice"</w:t>
      </w:r>
      <w:r>
        <w:rPr>
          <w:rStyle w:val="NormalTok"/>
        </w:rPr>
        <w:t>,</w:t>
      </w:r>
      <w:r>
        <w:rPr>
          <w:rStyle w:val="StringTok"/>
        </w:rPr>
        <w:t>"OwnsGameSystem"</w:t>
      </w:r>
      <w:r>
        <w:rPr>
          <w:rStyle w:val="NormalTok"/>
        </w:rPr>
        <w:t>,</w:t>
      </w:r>
      <w:r>
        <w:rPr>
          <w:rStyle w:val="StringTok"/>
        </w:rPr>
        <w:t>"OwnsFax"</w:t>
      </w:r>
      <w:r>
        <w:rPr>
          <w:rStyle w:val="NormalTok"/>
        </w:rPr>
        <w:t>)) {</w:t>
      </w:r>
      <w:r>
        <w:br/>
      </w:r>
      <w:r>
        <w:rPr>
          <w:rStyle w:val="NormalTok"/>
        </w:rPr>
        <w:t xml:space="preserve">    </w:t>
      </w:r>
      <w:r>
        <w:rPr>
          <w:rStyle w:val="ControlFlowTok"/>
        </w:rPr>
        <w:t>if</w:t>
      </w:r>
      <w:r>
        <w:rPr>
          <w:rStyle w:val="NormalTok"/>
        </w:rPr>
        <w:t xml:space="preserve"> (data[x, y]</w:t>
      </w:r>
      <w:r>
        <w:rPr>
          <w:rStyle w:val="SpecialCharTok"/>
        </w:rPr>
        <w:t>==</w:t>
      </w:r>
      <w:r>
        <w:rPr>
          <w:rStyle w:val="StringTok"/>
        </w:rPr>
        <w:t>"Yes"</w:t>
      </w:r>
      <w:r>
        <w:rPr>
          <w:rStyle w:val="NormalTok"/>
        </w:rPr>
        <w:t>) {</w:t>
      </w:r>
      <w:r>
        <w:br/>
      </w:r>
      <w:r>
        <w:rPr>
          <w:rStyle w:val="NormalTok"/>
        </w:rPr>
        <w:t xml:space="preserve">      data[x, </w:t>
      </w:r>
      <w:r>
        <w:rPr>
          <w:rStyle w:val="StringTok"/>
        </w:rPr>
        <w:t>"TotalDevices"</w:t>
      </w:r>
      <w:r>
        <w:rPr>
          <w:rStyle w:val="NormalTok"/>
        </w:rPr>
        <w:t xml:space="preserve">] </w:t>
      </w:r>
      <w:r>
        <w:rPr>
          <w:rStyle w:val="OtherTok"/>
        </w:rPr>
        <w:t>&lt;-</w:t>
      </w:r>
      <w:r>
        <w:rPr>
          <w:rStyle w:val="NormalTok"/>
        </w:rPr>
        <w:t xml:space="preserve"> data[x, </w:t>
      </w:r>
      <w:r>
        <w:rPr>
          <w:rStyle w:val="StringTok"/>
        </w:rPr>
        <w:t>"TotalDevices"</w:t>
      </w:r>
      <w:r>
        <w:rPr>
          <w:rStyle w:val="NormalTok"/>
        </w:rPr>
        <w:t xml:space="preserve">] </w:t>
      </w:r>
      <w:r>
        <w:rPr>
          <w:rStyle w:val="SpecialCharTok"/>
        </w:rPr>
        <w:t>+</w:t>
      </w:r>
      <w:r>
        <w:rPr>
          <w:rStyle w:val="NormalTok"/>
        </w:rPr>
        <w:t xml:space="preserve"> </w:t>
      </w:r>
      <w:r>
        <w:rPr>
          <w:rStyle w:val="DecValTok"/>
        </w:rPr>
        <w:t>1</w:t>
      </w:r>
      <w:r>
        <w:br/>
      </w:r>
      <w:r>
        <w:rPr>
          <w:rStyle w:val="NormalTok"/>
        </w:rPr>
        <w:t xml:space="preserve">    } </w:t>
      </w:r>
      <w:r>
        <w:br/>
      </w:r>
      <w:r>
        <w:rPr>
          <w:rStyle w:val="NormalTok"/>
        </w:rPr>
        <w:t xml:space="preserve">  }</w:t>
      </w:r>
      <w:r>
        <w:br/>
      </w:r>
      <w:r>
        <w:rPr>
          <w:rStyle w:val="NormalTok"/>
        </w:rPr>
        <w:t xml:space="preserve">  </w:t>
      </w:r>
      <w:r>
        <w:rPr>
          <w:rStyle w:val="ControlFlowTok"/>
        </w:rPr>
        <w:t>if</w:t>
      </w:r>
      <w:r>
        <w:rPr>
          <w:rStyle w:val="NormalTok"/>
        </w:rPr>
        <w:t xml:space="preserve"> (data[x,</w:t>
      </w:r>
      <w:r>
        <w:rPr>
          <w:rStyle w:val="StringTok"/>
        </w:rPr>
        <w:t>"TVWatchingHours"</w:t>
      </w:r>
      <w:r>
        <w:rPr>
          <w:rStyle w:val="NormalTok"/>
        </w:rPr>
        <w:t xml:space="preserve">] </w:t>
      </w:r>
      <w:r>
        <w:rPr>
          <w:rStyle w:val="SpecialCharTok"/>
        </w:rPr>
        <w:t>!=</w:t>
      </w:r>
      <w:r>
        <w:rPr>
          <w:rStyle w:val="NormalTok"/>
        </w:rPr>
        <w:t xml:space="preserve"> </w:t>
      </w:r>
      <w:r>
        <w:rPr>
          <w:rStyle w:val="DecValTok"/>
        </w:rPr>
        <w:t>0</w:t>
      </w:r>
      <w:r>
        <w:rPr>
          <w:rStyle w:val="NormalTok"/>
        </w:rPr>
        <w:t>) {</w:t>
      </w:r>
      <w:r>
        <w:br/>
      </w:r>
      <w:r>
        <w:rPr>
          <w:rStyle w:val="NormalTok"/>
        </w:rPr>
        <w:t xml:space="preserve">    data[x, </w:t>
      </w:r>
      <w:r>
        <w:rPr>
          <w:rStyle w:val="StringTok"/>
        </w:rPr>
        <w:t>"TotalDevices"</w:t>
      </w:r>
      <w:r>
        <w:rPr>
          <w:rStyle w:val="NormalTok"/>
        </w:rPr>
        <w:t xml:space="preserve">] </w:t>
      </w:r>
      <w:r>
        <w:rPr>
          <w:rStyle w:val="OtherTok"/>
        </w:rPr>
        <w:t>&lt;-</w:t>
      </w:r>
      <w:r>
        <w:rPr>
          <w:rStyle w:val="NormalTok"/>
        </w:rPr>
        <w:t xml:space="preserve"> data[x, </w:t>
      </w:r>
      <w:r>
        <w:rPr>
          <w:rStyle w:val="StringTok"/>
        </w:rPr>
        <w:t>"TotalDevices"</w:t>
      </w:r>
      <w:r>
        <w:rPr>
          <w:rStyle w:val="NormalTok"/>
        </w:rPr>
        <w:t xml:space="preserve">] </w:t>
      </w:r>
      <w:r>
        <w:rPr>
          <w:rStyle w:val="SpecialCharTok"/>
        </w:rPr>
        <w:t>+</w:t>
      </w:r>
      <w:r>
        <w:rPr>
          <w:rStyle w:val="NormalTok"/>
        </w:rPr>
        <w:t xml:space="preserve"> </w:t>
      </w:r>
      <w:r>
        <w:rPr>
          <w:rStyle w:val="DecValTok"/>
        </w:rPr>
        <w:t>1</w:t>
      </w:r>
      <w:r>
        <w:br/>
      </w:r>
      <w:r>
        <w:rPr>
          <w:rStyle w:val="NormalTok"/>
        </w:rPr>
        <w:t xml:space="preserve">  }</w:t>
      </w:r>
      <w:r>
        <w:br/>
      </w:r>
      <w:r>
        <w:rPr>
          <w:rStyle w:val="NormalTok"/>
        </w:rPr>
        <w:t>}</w:t>
      </w:r>
      <w:r>
        <w:br/>
      </w:r>
      <w:r>
        <w:br/>
      </w:r>
      <w:r>
        <w:rPr>
          <w:rStyle w:val="CommentTok"/>
        </w:rPr>
        <w:t># data$LogIncome &lt;- log10(data$HHIncome)</w:t>
      </w:r>
      <w:r>
        <w:br/>
      </w:r>
      <w:r>
        <w:rPr>
          <w:rStyle w:val="CommentTok"/>
        </w:rPr>
        <w:t># data$LogTotalLastMonth &lt;- log10(data$TotalLastMonth)</w:t>
      </w:r>
    </w:p>
    <w:p w14:paraId="0F89F74C" w14:textId="77777777" w:rsidR="0015250E" w:rsidRDefault="0015250E" w:rsidP="0015250E">
      <w:pPr>
        <w:pStyle w:val="SourceCode"/>
      </w:pPr>
      <w:r>
        <w:rPr>
          <w:rStyle w:val="DocumentationTok"/>
        </w:rPr>
        <w:t>########################### Exploratory Data Analysis ##########################</w:t>
      </w:r>
      <w:r>
        <w:br/>
      </w:r>
      <w:r>
        <w:br/>
      </w:r>
      <w:r>
        <w:rPr>
          <w:rStyle w:val="NormalTok"/>
        </w:rPr>
        <w:t xml:space="preserve">data_occupation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(JobCategory) </w:t>
      </w:r>
      <w:r>
        <w:rPr>
          <w:rStyle w:val="SpecialCharTok"/>
        </w:rPr>
        <w:t>%&gt;%</w:t>
      </w:r>
      <w:r>
        <w:br/>
      </w:r>
      <w:r>
        <w:rPr>
          <w:rStyle w:val="NormalTok"/>
        </w:rPr>
        <w:t xml:space="preserve">  </w:t>
      </w:r>
      <w:r>
        <w:rPr>
          <w:rStyle w:val="FunctionTok"/>
        </w:rPr>
        <w:t>summarise</w:t>
      </w:r>
      <w:r>
        <w:rPr>
          <w:rStyle w:val="NormalTok"/>
        </w:rPr>
        <w:t>(</w:t>
      </w:r>
      <w:r>
        <w:rPr>
          <w:rStyle w:val="AttributeTok"/>
        </w:rPr>
        <w:t>avgLastMonth =</w:t>
      </w:r>
      <w:r>
        <w:rPr>
          <w:rStyle w:val="NormalTok"/>
        </w:rPr>
        <w:t xml:space="preserve"> </w:t>
      </w:r>
      <w:r>
        <w:rPr>
          <w:rStyle w:val="FunctionTok"/>
        </w:rPr>
        <w:t>mean</w:t>
      </w:r>
      <w:r>
        <w:rPr>
          <w:rStyle w:val="NormalTok"/>
        </w:rPr>
        <w:t>(TotalLastMonth))</w:t>
      </w:r>
      <w:r>
        <w:br/>
      </w:r>
      <w:r>
        <w:br/>
      </w:r>
      <w:r>
        <w:rPr>
          <w:rStyle w:val="NormalTok"/>
        </w:rPr>
        <w:t xml:space="preserve">a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data_occupation)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x=</w:t>
      </w:r>
      <w:r>
        <w:rPr>
          <w:rStyle w:val="NormalTok"/>
        </w:rPr>
        <w:t xml:space="preserve">JobCategory, </w:t>
      </w:r>
      <w:r>
        <w:rPr>
          <w:rStyle w:val="AttributeTok"/>
        </w:rPr>
        <w:t>y=</w:t>
      </w:r>
      <w:r>
        <w:rPr>
          <w:rStyle w:val="NormalTok"/>
        </w:rPr>
        <w:t>avgLastMonth))</w:t>
      </w:r>
      <w:r>
        <w:br/>
      </w:r>
      <w:r>
        <w:rPr>
          <w:rStyle w:val="FunctionTok"/>
        </w:rPr>
        <w:t>print</w:t>
      </w:r>
      <w:r>
        <w:rPr>
          <w:rStyle w:val="NormalTok"/>
        </w:rPr>
        <w:t>(a)</w:t>
      </w:r>
    </w:p>
    <w:p w14:paraId="3AE0D322" w14:textId="77777777" w:rsidR="0015250E" w:rsidRDefault="0015250E" w:rsidP="0015250E">
      <w:pPr>
        <w:pStyle w:val="FirstParagraph"/>
      </w:pPr>
      <w:r>
        <w:rPr>
          <w:noProof/>
        </w:rPr>
        <w:lastRenderedPageBreak/>
        <w:drawing>
          <wp:inline distT="0" distB="0" distL="0" distR="0" wp14:anchorId="6B95809C" wp14:editId="6173CE84">
            <wp:extent cx="4620126" cy="3696101"/>
            <wp:effectExtent l="0" t="0" r="0" b="0"/>
            <wp:docPr id="21" name="Picture" descr="A graph of a bar graph&#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A graph of a bar graph&#10;&#10;Description automatically generated"/>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5E10A5DA" w14:textId="77777777" w:rsidR="0015250E" w:rsidRDefault="0015250E" w:rsidP="0015250E">
      <w:pPr>
        <w:pStyle w:val="SourceCode"/>
      </w:pPr>
      <w:r>
        <w:rPr>
          <w:rStyle w:val="NormalTok"/>
        </w:rPr>
        <w:t xml:space="preserve">b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Age), </w:t>
      </w:r>
      <w:r>
        <w:rPr>
          <w:rStyle w:val="AttributeTok"/>
        </w:rPr>
        <w:t>bins=</w:t>
      </w:r>
      <w:r>
        <w:rPr>
          <w:rStyle w:val="DecValTok"/>
        </w:rPr>
        <w:t>30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"blue"</w:t>
      </w:r>
      <w:r>
        <w:rPr>
          <w:rStyle w:val="NormalTok"/>
        </w:rPr>
        <w:t>)</w:t>
      </w:r>
      <w:r>
        <w:br/>
      </w:r>
      <w:r>
        <w:rPr>
          <w:rStyle w:val="FunctionTok"/>
        </w:rPr>
        <w:t>print</w:t>
      </w:r>
      <w:r>
        <w:rPr>
          <w:rStyle w:val="NormalTok"/>
        </w:rPr>
        <w:t>(b)</w:t>
      </w:r>
    </w:p>
    <w:p w14:paraId="3FB7889E" w14:textId="77777777" w:rsidR="0015250E" w:rsidRDefault="0015250E" w:rsidP="0015250E">
      <w:pPr>
        <w:pStyle w:val="FirstParagraph"/>
      </w:pPr>
      <w:r>
        <w:rPr>
          <w:noProof/>
        </w:rPr>
        <w:drawing>
          <wp:inline distT="0" distB="0" distL="0" distR="0" wp14:anchorId="32C682E2" wp14:editId="0497E548">
            <wp:extent cx="4620126" cy="3696101"/>
            <wp:effectExtent l="0" t="0" r="0" b="0"/>
            <wp:docPr id="24" name="Picture" descr="A graph of age and ag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A graph of age and age&#10;&#10;Description automatically generated"/>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7F00E8DD" w14:textId="77777777" w:rsidR="0015250E" w:rsidRDefault="0015250E" w:rsidP="0015250E">
      <w:pPr>
        <w:pStyle w:val="SourceCode"/>
      </w:pPr>
      <w:r>
        <w:rPr>
          <w:rStyle w:val="NormalTok"/>
        </w:rPr>
        <w:lastRenderedPageBreak/>
        <w:t xml:space="preserve">c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w:t>
      </w:r>
      <w:r>
        <w:rPr>
          <w:rStyle w:val="NormalTok"/>
        </w:rPr>
        <w:t xml:space="preserve">PhoneCoTenure, </w:t>
      </w:r>
      <w:r>
        <w:rPr>
          <w:rStyle w:val="AttributeTok"/>
        </w:rPr>
        <w:t>y=</w:t>
      </w:r>
      <w:r>
        <w:rPr>
          <w:rStyle w:val="NormalTok"/>
        </w:rPr>
        <w:t xml:space="preserve">TotalLastMonth), </w:t>
      </w:r>
      <w:r>
        <w:rPr>
          <w:rStyle w:val="AttributeTok"/>
        </w:rPr>
        <w:t>color =</w:t>
      </w:r>
      <w:r>
        <w:rPr>
          <w:rStyle w:val="NormalTok"/>
        </w:rPr>
        <w:t xml:space="preserve"> </w:t>
      </w:r>
      <w:r>
        <w:rPr>
          <w:rStyle w:val="StringTok"/>
        </w:rPr>
        <w:t>"lightblue"</w:t>
      </w:r>
      <w:r>
        <w:rPr>
          <w:rStyle w:val="NormalTok"/>
        </w:rPr>
        <w:t>)</w:t>
      </w:r>
      <w:r>
        <w:br/>
      </w:r>
      <w:r>
        <w:rPr>
          <w:rStyle w:val="FunctionTok"/>
        </w:rPr>
        <w:t>print</w:t>
      </w:r>
      <w:r>
        <w:rPr>
          <w:rStyle w:val="NormalTok"/>
        </w:rPr>
        <w:t>(c)</w:t>
      </w:r>
    </w:p>
    <w:p w14:paraId="60F273D3" w14:textId="77777777" w:rsidR="0015250E" w:rsidRDefault="0015250E" w:rsidP="0015250E">
      <w:pPr>
        <w:pStyle w:val="FirstParagraph"/>
      </w:pPr>
      <w:r>
        <w:rPr>
          <w:noProof/>
        </w:rPr>
        <w:drawing>
          <wp:inline distT="0" distB="0" distL="0" distR="0" wp14:anchorId="5243B214" wp14:editId="0A138894">
            <wp:extent cx="4620126" cy="3696101"/>
            <wp:effectExtent l="0" t="0" r="0" b="0"/>
            <wp:docPr id="27" name="Picture" descr="A graph of a number of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A graph of a number of blue dots&#10;&#10;Description automatically generated"/>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50524423" w14:textId="77777777" w:rsidR="0015250E" w:rsidRDefault="0015250E" w:rsidP="0015250E">
      <w:pPr>
        <w:pStyle w:val="SourceCode"/>
      </w:pPr>
      <w:r>
        <w:rPr>
          <w:rStyle w:val="NormalTok"/>
        </w:rPr>
        <w:t xml:space="preserve">data_equip </w:t>
      </w:r>
      <w:r>
        <w:rPr>
          <w:rStyle w:val="OtherTok"/>
        </w:rPr>
        <w:t>&lt;-</w:t>
      </w:r>
      <w:r>
        <w:rPr>
          <w:rStyle w:val="NormalTok"/>
        </w:rPr>
        <w:t xml:space="preserve"> data </w:t>
      </w:r>
      <w:r>
        <w:rPr>
          <w:rStyle w:val="SpecialCharTok"/>
        </w:rPr>
        <w:t>%&gt;%</w:t>
      </w:r>
      <w:r>
        <w:br/>
      </w:r>
      <w:r>
        <w:rPr>
          <w:rStyle w:val="NormalTok"/>
        </w:rPr>
        <w:t xml:space="preserve">  </w:t>
      </w:r>
      <w:r>
        <w:rPr>
          <w:rStyle w:val="FunctionTok"/>
        </w:rPr>
        <w:t>add_count</w:t>
      </w:r>
      <w:r>
        <w:rPr>
          <w:rStyle w:val="NormalTok"/>
        </w:rPr>
        <w:t xml:space="preserve">(EquipmentRental) </w:t>
      </w:r>
      <w:r>
        <w:rPr>
          <w:rStyle w:val="SpecialCharTok"/>
        </w:rPr>
        <w:t>%&gt;%</w:t>
      </w:r>
      <w:r>
        <w:br/>
      </w:r>
      <w:r>
        <w:rPr>
          <w:rStyle w:val="NormalTok"/>
        </w:rPr>
        <w:t xml:space="preserve">  </w:t>
      </w:r>
      <w:r>
        <w:rPr>
          <w:rStyle w:val="FunctionTok"/>
        </w:rPr>
        <w:t>group_by</w:t>
      </w:r>
      <w:r>
        <w:rPr>
          <w:rStyle w:val="NormalTok"/>
        </w:rPr>
        <w:t xml:space="preserve">(EquipmentRental,n) </w:t>
      </w:r>
      <w:r>
        <w:rPr>
          <w:rStyle w:val="SpecialCharTok"/>
        </w:rPr>
        <w:t>%&gt;%</w:t>
      </w:r>
      <w:r>
        <w:br/>
      </w:r>
      <w:r>
        <w:rPr>
          <w:rStyle w:val="NormalTok"/>
        </w:rPr>
        <w:t xml:space="preserve">  </w:t>
      </w:r>
      <w:r>
        <w:rPr>
          <w:rStyle w:val="FunctionTok"/>
        </w:rPr>
        <w:t>summarise</w:t>
      </w:r>
      <w:r>
        <w:rPr>
          <w:rStyle w:val="NormalTok"/>
        </w:rPr>
        <w:t>(</w:t>
      </w:r>
      <w:r>
        <w:rPr>
          <w:rStyle w:val="AttributeTok"/>
        </w:rPr>
        <w:t>avgLastMonth =</w:t>
      </w:r>
      <w:r>
        <w:rPr>
          <w:rStyle w:val="NormalTok"/>
        </w:rPr>
        <w:t xml:space="preserve"> </w:t>
      </w:r>
      <w:r>
        <w:rPr>
          <w:rStyle w:val="FunctionTok"/>
        </w:rPr>
        <w:t>mean</w:t>
      </w:r>
      <w:r>
        <w:rPr>
          <w:rStyle w:val="NormalTok"/>
        </w:rPr>
        <w:t>(TotalLastMonth))</w:t>
      </w:r>
    </w:p>
    <w:p w14:paraId="7F0CCE6C" w14:textId="77777777" w:rsidR="0015250E" w:rsidRDefault="0015250E" w:rsidP="0015250E">
      <w:pPr>
        <w:pStyle w:val="SourceCode"/>
      </w:pPr>
      <w:r>
        <w:rPr>
          <w:rStyle w:val="VerbatimChar"/>
        </w:rPr>
        <w:t>## `summarise()` has grouped output by 'EquipmentRental'. You can override using</w:t>
      </w:r>
      <w:r>
        <w:br/>
      </w:r>
      <w:r>
        <w:rPr>
          <w:rStyle w:val="VerbatimChar"/>
        </w:rPr>
        <w:t>## the `.groups` argument.</w:t>
      </w:r>
    </w:p>
    <w:p w14:paraId="29581207" w14:textId="77777777" w:rsidR="0015250E" w:rsidRDefault="0015250E" w:rsidP="0015250E">
      <w:pPr>
        <w:pStyle w:val="SourceCode"/>
      </w:pPr>
      <w:r>
        <w:rPr>
          <w:rStyle w:val="NormalTok"/>
        </w:rPr>
        <w:t xml:space="preserve">d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%&gt;%</w:t>
      </w:r>
      <w:r>
        <w:rPr>
          <w:rStyle w:val="NormalTok"/>
        </w:rPr>
        <w:t xml:space="preserve"> </w:t>
      </w:r>
      <w:r>
        <w:rPr>
          <w:rStyle w:val="FunctionTok"/>
        </w:rPr>
        <w:t>filter</w:t>
      </w:r>
      <w:r>
        <w:rPr>
          <w:rStyle w:val="NormalTok"/>
        </w:rPr>
        <w:t xml:space="preserve">(EquipmentRental </w:t>
      </w:r>
      <w:r>
        <w:rPr>
          <w:rStyle w:val="SpecialCharTok"/>
        </w:rPr>
        <w:t>==</w:t>
      </w:r>
      <w:r>
        <w:rPr>
          <w:rStyle w:val="NormalTok"/>
        </w:rPr>
        <w:t xml:space="preserve"> </w:t>
      </w:r>
      <w:r>
        <w:rPr>
          <w:rStyle w:val="StringTok"/>
        </w:rPr>
        <w:t>"Yes"</w:t>
      </w:r>
      <w:r>
        <w:rPr>
          <w:rStyle w:val="NormalTok"/>
        </w:rPr>
        <w:t xml:space="preserve">))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Age), </w:t>
      </w:r>
      <w:r>
        <w:rPr>
          <w:rStyle w:val="AttributeTok"/>
        </w:rPr>
        <w:t>color=</w:t>
      </w:r>
      <w:r>
        <w:rPr>
          <w:rStyle w:val="StringTok"/>
        </w:rPr>
        <w:t>"black"</w:t>
      </w:r>
      <w:r>
        <w:rPr>
          <w:rStyle w:val="NormalTok"/>
        </w:rPr>
        <w:t xml:space="preserve">, </w:t>
      </w:r>
      <w:r>
        <w:rPr>
          <w:rStyle w:val="AttributeTok"/>
        </w:rPr>
        <w:t>fill=</w:t>
      </w:r>
      <w:r>
        <w:rPr>
          <w:rStyle w:val="StringTok"/>
        </w:rPr>
        <w:t>"yellow"</w:t>
      </w:r>
      <w:r>
        <w:rPr>
          <w:rStyle w:val="NormalTok"/>
        </w:rPr>
        <w:t xml:space="preserve">, </w:t>
      </w:r>
      <w:r>
        <w:rPr>
          <w:rStyle w:val="AttributeTok"/>
        </w:rPr>
        <w:t>bins=</w:t>
      </w:r>
      <w:r>
        <w:rPr>
          <w:rStyle w:val="DecValTok"/>
        </w:rPr>
        <w:t>30</w:t>
      </w:r>
      <w:r>
        <w:rPr>
          <w:rStyle w:val="NormalTok"/>
        </w:rPr>
        <w:t>)</w:t>
      </w:r>
      <w:r>
        <w:br/>
      </w:r>
      <w:r>
        <w:rPr>
          <w:rStyle w:val="FunctionTok"/>
        </w:rPr>
        <w:t>print</w:t>
      </w:r>
      <w:r>
        <w:rPr>
          <w:rStyle w:val="NormalTok"/>
        </w:rPr>
        <w:t>(d)</w:t>
      </w:r>
    </w:p>
    <w:p w14:paraId="32B855B5" w14:textId="77777777" w:rsidR="0015250E" w:rsidRDefault="0015250E" w:rsidP="0015250E">
      <w:pPr>
        <w:pStyle w:val="FirstParagraph"/>
      </w:pPr>
      <w:r>
        <w:rPr>
          <w:noProof/>
        </w:rPr>
        <w:lastRenderedPageBreak/>
        <w:drawing>
          <wp:inline distT="0" distB="0" distL="0" distR="0" wp14:anchorId="2A6B4B0B" wp14:editId="712A9E17">
            <wp:extent cx="4620126" cy="3696101"/>
            <wp:effectExtent l="0" t="0" r="0" b="0"/>
            <wp:docPr id="30" name="Picture" descr="A graph of a number of ag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graph of a number of age&#10;&#10;Description automatically generated"/>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64BCDF50" w14:textId="77777777" w:rsidR="0015250E" w:rsidRDefault="0015250E" w:rsidP="0015250E">
      <w:pPr>
        <w:pStyle w:val="SourceCode"/>
      </w:pPr>
      <w:r>
        <w:rPr>
          <w:rStyle w:val="NormalTok"/>
        </w:rPr>
        <w:t xml:space="preserve">data_wireless </w:t>
      </w:r>
      <w:r>
        <w:rPr>
          <w:rStyle w:val="OtherTok"/>
        </w:rPr>
        <w:t>&lt;-</w:t>
      </w:r>
      <w:r>
        <w:rPr>
          <w:rStyle w:val="NormalTok"/>
        </w:rPr>
        <w:t xml:space="preserve"> data </w:t>
      </w:r>
      <w:r>
        <w:rPr>
          <w:rStyle w:val="SpecialCharTok"/>
        </w:rPr>
        <w:t>%&gt;%</w:t>
      </w:r>
      <w:r>
        <w:br/>
      </w:r>
      <w:r>
        <w:rPr>
          <w:rStyle w:val="NormalTok"/>
        </w:rPr>
        <w:t xml:space="preserve">  </w:t>
      </w:r>
      <w:r>
        <w:rPr>
          <w:rStyle w:val="FunctionTok"/>
        </w:rPr>
        <w:t>add_count</w:t>
      </w:r>
      <w:r>
        <w:rPr>
          <w:rStyle w:val="NormalTok"/>
        </w:rPr>
        <w:t xml:space="preserve">(WirelessData) </w:t>
      </w:r>
      <w:r>
        <w:rPr>
          <w:rStyle w:val="SpecialCharTok"/>
        </w:rPr>
        <w:t>%&gt;%</w:t>
      </w:r>
      <w:r>
        <w:br/>
      </w:r>
      <w:r>
        <w:rPr>
          <w:rStyle w:val="NormalTok"/>
        </w:rPr>
        <w:t xml:space="preserve">  </w:t>
      </w:r>
      <w:r>
        <w:rPr>
          <w:rStyle w:val="FunctionTok"/>
        </w:rPr>
        <w:t>group_by</w:t>
      </w:r>
      <w:r>
        <w:rPr>
          <w:rStyle w:val="NormalTok"/>
        </w:rPr>
        <w:t xml:space="preserve">(WirelessData,n) </w:t>
      </w:r>
      <w:r>
        <w:rPr>
          <w:rStyle w:val="SpecialCharTok"/>
        </w:rPr>
        <w:t>%&gt;%</w:t>
      </w:r>
      <w:r>
        <w:br/>
      </w:r>
      <w:r>
        <w:rPr>
          <w:rStyle w:val="NormalTok"/>
        </w:rPr>
        <w:t xml:space="preserve">  </w:t>
      </w:r>
      <w:r>
        <w:rPr>
          <w:rStyle w:val="FunctionTok"/>
        </w:rPr>
        <w:t>summarise</w:t>
      </w:r>
      <w:r>
        <w:rPr>
          <w:rStyle w:val="NormalTok"/>
        </w:rPr>
        <w:t>(</w:t>
      </w:r>
      <w:r>
        <w:rPr>
          <w:rStyle w:val="AttributeTok"/>
        </w:rPr>
        <w:t>avgLastMonth =</w:t>
      </w:r>
      <w:r>
        <w:rPr>
          <w:rStyle w:val="NormalTok"/>
        </w:rPr>
        <w:t xml:space="preserve"> </w:t>
      </w:r>
      <w:r>
        <w:rPr>
          <w:rStyle w:val="FunctionTok"/>
        </w:rPr>
        <w:t>mean</w:t>
      </w:r>
      <w:r>
        <w:rPr>
          <w:rStyle w:val="NormalTok"/>
        </w:rPr>
        <w:t>(TotalLastMonth))</w:t>
      </w:r>
    </w:p>
    <w:p w14:paraId="3CCFE2BE" w14:textId="77777777" w:rsidR="0015250E" w:rsidRDefault="0015250E" w:rsidP="0015250E">
      <w:pPr>
        <w:pStyle w:val="SourceCode"/>
      </w:pPr>
      <w:r>
        <w:rPr>
          <w:rStyle w:val="VerbatimChar"/>
        </w:rPr>
        <w:t>## `summarise()` has grouped output by 'WirelessData'. You can override using the</w:t>
      </w:r>
      <w:r>
        <w:br/>
      </w:r>
      <w:r>
        <w:rPr>
          <w:rStyle w:val="VerbatimChar"/>
        </w:rPr>
        <w:t>## `.groups` argument.</w:t>
      </w:r>
    </w:p>
    <w:p w14:paraId="0E3A7555" w14:textId="77777777" w:rsidR="0015250E" w:rsidRDefault="0015250E" w:rsidP="0015250E">
      <w:pPr>
        <w:pStyle w:val="SourceCode"/>
      </w:pPr>
      <w:r>
        <w:rPr>
          <w:rStyle w:val="CommentTok"/>
        </w:rPr>
        <w:t># data &lt;- data %&gt;% mutate(segment = case_when(</w:t>
      </w:r>
      <w:r>
        <w:br/>
      </w:r>
      <w:r>
        <w:rPr>
          <w:rStyle w:val="CommentTok"/>
        </w:rPr>
        <w:t>#   EquipmentRental == "Yes" &amp; WirelessData == "Yes" ~ 1,</w:t>
      </w:r>
      <w:r>
        <w:br/>
      </w:r>
      <w:r>
        <w:rPr>
          <w:rStyle w:val="CommentTok"/>
        </w:rPr>
        <w:t>#   EquipmentRental == "Yes" &amp; WirelessData == "No" ~ 2,</w:t>
      </w:r>
      <w:r>
        <w:br/>
      </w:r>
      <w:r>
        <w:rPr>
          <w:rStyle w:val="CommentTok"/>
        </w:rPr>
        <w:t>#   EquipmentRental == "No" &amp; WirelessData == "Yes" ~ 3,</w:t>
      </w:r>
      <w:r>
        <w:br/>
      </w:r>
      <w:r>
        <w:rPr>
          <w:rStyle w:val="CommentTok"/>
        </w:rPr>
        <w:t>#   EquipmentRental == "No" &amp; WirelessData == "No" ~ 4,</w:t>
      </w:r>
      <w:r>
        <w:br/>
      </w:r>
      <w:r>
        <w:rPr>
          <w:rStyle w:val="CommentTok"/>
        </w:rPr>
        <w:t># ))</w:t>
      </w:r>
      <w:r>
        <w:br/>
      </w:r>
      <w:r>
        <w:rPr>
          <w:rStyle w:val="CommentTok"/>
        </w:rPr>
        <w:t xml:space="preserve"># </w:t>
      </w:r>
      <w:r>
        <w:br/>
      </w:r>
      <w:r>
        <w:rPr>
          <w:rStyle w:val="CommentTok"/>
        </w:rPr>
        <w:t># data_segmented &lt;- data %&gt;% add_count(segment) %&gt;%</w:t>
      </w:r>
      <w:r>
        <w:br/>
      </w:r>
      <w:r>
        <w:rPr>
          <w:rStyle w:val="CommentTok"/>
        </w:rPr>
        <w:t>#   group_by(segment,n) %&gt;%</w:t>
      </w:r>
      <w:r>
        <w:br/>
      </w:r>
      <w:r>
        <w:rPr>
          <w:rStyle w:val="CommentTok"/>
        </w:rPr>
        <w:t>#   select_if(is.numeric) %&gt;%</w:t>
      </w:r>
      <w:r>
        <w:br/>
      </w:r>
      <w:r>
        <w:rPr>
          <w:rStyle w:val="CommentTok"/>
        </w:rPr>
        <w:t>#   summarise_all("median")</w:t>
      </w:r>
      <w:r>
        <w:br/>
      </w:r>
      <w:r>
        <w:br/>
      </w:r>
      <w:r>
        <w:rPr>
          <w:rStyle w:val="NormalTok"/>
        </w:rPr>
        <w:t xml:space="preserve">e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PhoneCoTenure), </w:t>
      </w:r>
      <w:r>
        <w:rPr>
          <w:rStyle w:val="AttributeTok"/>
        </w:rPr>
        <w:t>color=</w:t>
      </w:r>
      <w:r>
        <w:rPr>
          <w:rStyle w:val="StringTok"/>
        </w:rPr>
        <w:t>"black"</w:t>
      </w:r>
      <w:r>
        <w:rPr>
          <w:rStyle w:val="NormalTok"/>
        </w:rPr>
        <w:t xml:space="preserve">, </w:t>
      </w:r>
      <w:r>
        <w:rPr>
          <w:rStyle w:val="AttributeTok"/>
        </w:rPr>
        <w:t>fill=</w:t>
      </w:r>
      <w:r>
        <w:rPr>
          <w:rStyle w:val="StringTok"/>
        </w:rPr>
        <w:t>"darkred"</w:t>
      </w:r>
      <w:r>
        <w:rPr>
          <w:rStyle w:val="NormalTok"/>
        </w:rPr>
        <w:t xml:space="preserve">) </w:t>
      </w:r>
      <w:r>
        <w:rPr>
          <w:rStyle w:val="SpecialCharTok"/>
        </w:rPr>
        <w:t>+</w:t>
      </w:r>
      <w:r>
        <w:br/>
      </w:r>
      <w:r>
        <w:rPr>
          <w:rStyle w:val="NormalTok"/>
        </w:rPr>
        <w:lastRenderedPageBreak/>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mean</w:t>
      </w:r>
      <w:r>
        <w:rPr>
          <w:rStyle w:val="NormalTok"/>
        </w:rPr>
        <w:t>(data</w:t>
      </w:r>
      <w:r>
        <w:rPr>
          <w:rStyle w:val="SpecialCharTok"/>
        </w:rPr>
        <w:t>$</w:t>
      </w:r>
      <w:r>
        <w:rPr>
          <w:rStyle w:val="NormalTok"/>
        </w:rPr>
        <w:t xml:space="preserve">PhoneCoTenure), </w:t>
      </w:r>
      <w:r>
        <w:rPr>
          <w:rStyle w:val="AttributeTok"/>
        </w:rPr>
        <w:t>color=</w:t>
      </w:r>
      <w:r>
        <w:rPr>
          <w:rStyle w:val="StringTok"/>
        </w:rPr>
        <w:t>"blue"</w:t>
      </w:r>
      <w:r>
        <w:rPr>
          <w:rStyle w:val="NormalTok"/>
        </w:rPr>
        <w:t>)</w:t>
      </w:r>
      <w:r>
        <w:br/>
      </w:r>
      <w:r>
        <w:rPr>
          <w:rStyle w:val="FunctionTok"/>
        </w:rPr>
        <w:t>print</w:t>
      </w:r>
      <w:r>
        <w:rPr>
          <w:rStyle w:val="NormalTok"/>
        </w:rPr>
        <w:t>(e)</w:t>
      </w:r>
    </w:p>
    <w:p w14:paraId="73B3FD57" w14:textId="77777777" w:rsidR="0015250E" w:rsidRDefault="0015250E" w:rsidP="0015250E">
      <w:pPr>
        <w:pStyle w:val="SourceCode"/>
      </w:pPr>
      <w:r>
        <w:rPr>
          <w:rStyle w:val="VerbatimChar"/>
        </w:rPr>
        <w:t>## `stat_bin()` using `bins = 30`. Pick better value with `binwidth`.</w:t>
      </w:r>
    </w:p>
    <w:p w14:paraId="5B0AED09" w14:textId="77777777" w:rsidR="0015250E" w:rsidRDefault="0015250E" w:rsidP="0015250E">
      <w:pPr>
        <w:pStyle w:val="FirstParagraph"/>
      </w:pPr>
      <w:r>
        <w:rPr>
          <w:noProof/>
        </w:rPr>
        <w:drawing>
          <wp:inline distT="0" distB="0" distL="0" distR="0" wp14:anchorId="0AFFC1EF" wp14:editId="10BF9EC1">
            <wp:extent cx="4620126" cy="3696101"/>
            <wp:effectExtent l="0" t="0" r="0" b="0"/>
            <wp:docPr id="33" name="Picture" descr="A graph of a number of red and black bars&#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A graph of a number of red and black bars&#10;&#10;Description automatically generated"/>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4D346AFB" w14:textId="77777777" w:rsidR="0015250E" w:rsidRDefault="0015250E" w:rsidP="0015250E">
      <w:pPr>
        <w:pStyle w:val="SourceCode"/>
      </w:pPr>
      <w:r>
        <w:rPr>
          <w:rStyle w:val="CommentTok"/>
        </w:rPr>
        <w:t># f &lt;- ggplot(data = data) +</w:t>
      </w:r>
      <w:r>
        <w:br/>
      </w:r>
      <w:r>
        <w:rPr>
          <w:rStyle w:val="CommentTok"/>
        </w:rPr>
        <w:t>#   geom_point(aes(x=LogIncome, y=LogTotalLastMonth), color="blue")</w:t>
      </w:r>
      <w:r>
        <w:br/>
      </w:r>
      <w:r>
        <w:rPr>
          <w:rStyle w:val="CommentTok"/>
        </w:rPr>
        <w:t># print(f)</w:t>
      </w:r>
      <w:r>
        <w:br/>
      </w:r>
      <w:r>
        <w:br/>
      </w:r>
      <w:r>
        <w:rPr>
          <w:rStyle w:val="CommentTok"/>
        </w:rPr>
        <w:t># cor(data$LogIncome, data$LogTotalLastMonth)</w:t>
      </w:r>
      <w:r>
        <w:br/>
      </w:r>
      <w:r>
        <w:br/>
      </w:r>
      <w:r>
        <w:rPr>
          <w:rStyle w:val="NormalTok"/>
        </w:rPr>
        <w:t xml:space="preserve">g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%&gt;%</w:t>
      </w:r>
      <w:r>
        <w:rPr>
          <w:rStyle w:val="NormalTok"/>
        </w:rPr>
        <w:t xml:space="preserve"> </w:t>
      </w:r>
      <w:r>
        <w:rPr>
          <w:rStyle w:val="FunctionTok"/>
        </w:rPr>
        <w:t>select</w:t>
      </w:r>
      <w:r>
        <w:rPr>
          <w:rStyle w:val="NormalTok"/>
        </w:rPr>
        <w:t xml:space="preserve">(Age, TVWatchingHours) </w:t>
      </w:r>
      <w:r>
        <w:rPr>
          <w:rStyle w:val="SpecialCharTok"/>
        </w:rPr>
        <w:t>%&gt;%</w:t>
      </w:r>
      <w:r>
        <w:br/>
      </w:r>
      <w:r>
        <w:rPr>
          <w:rStyle w:val="NormalTok"/>
        </w:rPr>
        <w:t xml:space="preserve">              </w:t>
      </w:r>
      <w:r>
        <w:rPr>
          <w:rStyle w:val="FunctionTok"/>
        </w:rPr>
        <w:t>group_by</w:t>
      </w:r>
      <w:r>
        <w:rPr>
          <w:rStyle w:val="NormalTok"/>
        </w:rPr>
        <w:t xml:space="preserve">(Age) </w:t>
      </w:r>
      <w:r>
        <w:rPr>
          <w:rStyle w:val="SpecialCharTok"/>
        </w:rPr>
        <w:t>%&gt;%</w:t>
      </w:r>
      <w:r>
        <w:br/>
      </w:r>
      <w:r>
        <w:rPr>
          <w:rStyle w:val="NormalTok"/>
        </w:rPr>
        <w:t xml:space="preserve">              </w:t>
      </w:r>
      <w:r>
        <w:rPr>
          <w:rStyle w:val="FunctionTok"/>
        </w:rPr>
        <w:t>summarise</w:t>
      </w:r>
      <w:r>
        <w:rPr>
          <w:rStyle w:val="NormalTok"/>
        </w:rPr>
        <w:t>(</w:t>
      </w:r>
      <w:r>
        <w:rPr>
          <w:rStyle w:val="AttributeTok"/>
        </w:rPr>
        <w:t>AvgTVHours =</w:t>
      </w:r>
      <w:r>
        <w:rPr>
          <w:rStyle w:val="NormalTok"/>
        </w:rPr>
        <w:t xml:space="preserve"> </w:t>
      </w:r>
      <w:r>
        <w:rPr>
          <w:rStyle w:val="FunctionTok"/>
        </w:rPr>
        <w:t>mean</w:t>
      </w:r>
      <w:r>
        <w:rPr>
          <w:rStyle w:val="NormalTok"/>
        </w:rPr>
        <w:t xml:space="preserve">(TVWatchingHours)))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x=</w:t>
      </w:r>
      <w:r>
        <w:rPr>
          <w:rStyle w:val="NormalTok"/>
        </w:rPr>
        <w:t xml:space="preserve">Age, </w:t>
      </w:r>
      <w:r>
        <w:rPr>
          <w:rStyle w:val="AttributeTok"/>
        </w:rPr>
        <w:t>y=</w:t>
      </w:r>
      <w:r>
        <w:rPr>
          <w:rStyle w:val="NormalTok"/>
        </w:rPr>
        <w:t xml:space="preserve">AvgTVHours), </w:t>
      </w:r>
      <w:r>
        <w:rPr>
          <w:rStyle w:val="AttributeTok"/>
        </w:rPr>
        <w:t>fill=</w:t>
      </w:r>
      <w:r>
        <w:rPr>
          <w:rStyle w:val="StringTok"/>
        </w:rPr>
        <w:t>"forestgreen"</w:t>
      </w:r>
      <w:r>
        <w:rPr>
          <w:rStyle w:val="NormalTok"/>
        </w:rPr>
        <w:t>)</w:t>
      </w:r>
      <w:r>
        <w:br/>
      </w:r>
      <w:r>
        <w:rPr>
          <w:rStyle w:val="FunctionTok"/>
        </w:rPr>
        <w:t>print</w:t>
      </w:r>
      <w:r>
        <w:rPr>
          <w:rStyle w:val="NormalTok"/>
        </w:rPr>
        <w:t>(g)</w:t>
      </w:r>
    </w:p>
    <w:p w14:paraId="6EF8EA8F" w14:textId="77777777" w:rsidR="0015250E" w:rsidRDefault="0015250E" w:rsidP="0015250E">
      <w:pPr>
        <w:pStyle w:val="FirstParagraph"/>
      </w:pPr>
      <w:r>
        <w:rPr>
          <w:noProof/>
        </w:rPr>
        <w:lastRenderedPageBreak/>
        <w:drawing>
          <wp:inline distT="0" distB="0" distL="0" distR="0" wp14:anchorId="223A1D0B" wp14:editId="2A78FB0D">
            <wp:extent cx="4620126" cy="3696101"/>
            <wp:effectExtent l="0" t="0" r="0" b="0"/>
            <wp:docPr id="36" name="Picture" descr="A graph of green bars&#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graph of green bars&#10;&#10;Description automatically generated"/>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5E4B65CF" w14:textId="77777777" w:rsidR="0015250E" w:rsidRDefault="0015250E" w:rsidP="0015250E">
      <w:pPr>
        <w:pStyle w:val="SourceCode"/>
      </w:pPr>
      <w:r>
        <w:rPr>
          <w:rStyle w:val="CommentTok"/>
        </w:rPr>
        <w:t># missing_cols &lt;- is.na(data$PhoneCoTenure) | is.na(data$CardSpendMonth) | is.na(data$TotalLastMonth)</w:t>
      </w:r>
      <w:r>
        <w:br/>
      </w:r>
      <w:r>
        <w:rPr>
          <w:rStyle w:val="CommentTok"/>
        </w:rPr>
        <w:t xml:space="preserve"># </w:t>
      </w:r>
      <w:r>
        <w:br/>
      </w:r>
      <w:r>
        <w:rPr>
          <w:rStyle w:val="CommentTok"/>
        </w:rPr>
        <w:t># data &lt;- na.omit(data, subset = !missing_cols)</w:t>
      </w:r>
      <w:r>
        <w:br/>
      </w:r>
      <w:r>
        <w:br/>
      </w:r>
      <w:r>
        <w:br/>
      </w:r>
      <w:r>
        <w:rPr>
          <w:rStyle w:val="FunctionTok"/>
        </w:rPr>
        <w:t>summary</w:t>
      </w:r>
      <w:r>
        <w:rPr>
          <w:rStyle w:val="NormalTok"/>
        </w:rPr>
        <w:t xml:space="preserve">(data </w:t>
      </w:r>
      <w:r>
        <w:rPr>
          <w:rStyle w:val="SpecialCharTok"/>
        </w:rPr>
        <w:t>%&gt;%</w:t>
      </w:r>
      <w:r>
        <w:rPr>
          <w:rStyle w:val="NormalTok"/>
        </w:rPr>
        <w:t xml:space="preserve"> </w:t>
      </w:r>
      <w:r>
        <w:rPr>
          <w:rStyle w:val="FunctionTok"/>
        </w:rPr>
        <w:t>select</w:t>
      </w:r>
      <w:r>
        <w:rPr>
          <w:rStyle w:val="NormalTok"/>
        </w:rPr>
        <w:t>(PhoneCoTenure, TotalLastMonth, CardSpendMonth))</w:t>
      </w:r>
    </w:p>
    <w:p w14:paraId="0D8DABC4" w14:textId="77777777" w:rsidR="0015250E" w:rsidRDefault="0015250E" w:rsidP="0015250E">
      <w:pPr>
        <w:pStyle w:val="SourceCode"/>
      </w:pPr>
      <w:r>
        <w:rPr>
          <w:rStyle w:val="VerbatimChar"/>
        </w:rPr>
        <w:t xml:space="preserve">##  PhoneCoTenure  TotalLastMonth   CardSpendMonth   </w:t>
      </w:r>
      <w:r>
        <w:br/>
      </w:r>
      <w:r>
        <w:rPr>
          <w:rStyle w:val="VerbatimChar"/>
        </w:rPr>
        <w:t xml:space="preserve">##  Min.   : 0.0   Min.   :  2.85   Min.   :   69.7  </w:t>
      </w:r>
      <w:r>
        <w:br/>
      </w:r>
      <w:r>
        <w:rPr>
          <w:rStyle w:val="VerbatimChar"/>
        </w:rPr>
        <w:t xml:space="preserve">##  1st Qu.:18.0   1st Qu.: 26.70   1st Qu.: 1839.8  </w:t>
      </w:r>
      <w:r>
        <w:br/>
      </w:r>
      <w:r>
        <w:rPr>
          <w:rStyle w:val="VerbatimChar"/>
        </w:rPr>
        <w:t xml:space="preserve">##  Median :38.0   Median : 49.73   Median : 2766.9  </w:t>
      </w:r>
      <w:r>
        <w:br/>
      </w:r>
      <w:r>
        <w:rPr>
          <w:rStyle w:val="VerbatimChar"/>
        </w:rPr>
        <w:t xml:space="preserve">##  Mean   :38.2   Mean   : 64.11   Mean   : 3375.9  </w:t>
      </w:r>
      <w:r>
        <w:br/>
      </w:r>
      <w:r>
        <w:rPr>
          <w:rStyle w:val="VerbatimChar"/>
        </w:rPr>
        <w:t xml:space="preserve">##  3rd Qu.:59.0   3rd Qu.: 87.30   3rd Qu.: 4185.4  </w:t>
      </w:r>
      <w:r>
        <w:br/>
      </w:r>
      <w:r>
        <w:rPr>
          <w:rStyle w:val="VerbatimChar"/>
        </w:rPr>
        <w:t>##  Max.   :72.0   Max.   :590.40   Max.   :39264.1</w:t>
      </w:r>
    </w:p>
    <w:p w14:paraId="0F033175" w14:textId="77777777" w:rsidR="0015250E" w:rsidRDefault="0015250E" w:rsidP="0015250E">
      <w:pPr>
        <w:pStyle w:val="SourceCode"/>
      </w:pPr>
      <w:r>
        <w:rPr>
          <w:rStyle w:val="DocumentationTok"/>
        </w:rPr>
        <w:t>###################### Rule Based Segmentation #################################</w:t>
      </w:r>
      <w:r>
        <w:br/>
      </w:r>
      <w:r>
        <w:br/>
      </w:r>
      <w:r>
        <w:rPr>
          <w:rStyle w:val="NormalTok"/>
        </w:rPr>
        <w:t xml:space="preserve">h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TotalLastMonth), </w:t>
      </w:r>
      <w:r>
        <w:rPr>
          <w:rStyle w:val="AttributeTok"/>
        </w:rPr>
        <w:t>color=</w:t>
      </w:r>
      <w:r>
        <w:rPr>
          <w:rStyle w:val="StringTok"/>
        </w:rPr>
        <w:t>"black"</w:t>
      </w:r>
      <w:r>
        <w:rPr>
          <w:rStyle w:val="NormalTok"/>
        </w:rPr>
        <w:t xml:space="preserve">, </w:t>
      </w:r>
      <w:r>
        <w:rPr>
          <w:rStyle w:val="AttributeTok"/>
        </w:rPr>
        <w:t>fill=</w:t>
      </w:r>
      <w:r>
        <w:rPr>
          <w:rStyle w:val="StringTok"/>
        </w:rPr>
        <w:t>"yellow"</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w:t>
      </w:r>
      <w:r>
        <w:rPr>
          <w:rStyle w:val="FunctionTok"/>
        </w:rPr>
        <w:t>mean</w:t>
      </w:r>
      <w:r>
        <w:rPr>
          <w:rStyle w:val="NormalTok"/>
        </w:rPr>
        <w:t>(data</w:t>
      </w:r>
      <w:r>
        <w:rPr>
          <w:rStyle w:val="SpecialCharTok"/>
        </w:rPr>
        <w:t>$</w:t>
      </w:r>
      <w:r>
        <w:rPr>
          <w:rStyle w:val="NormalTok"/>
        </w:rPr>
        <w:t xml:space="preserve">TotalLastMonth),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AttributeTok"/>
        </w:rPr>
        <w:t>geom=</w:t>
      </w:r>
      <w:r>
        <w:rPr>
          <w:rStyle w:val="StringTok"/>
        </w:rPr>
        <w:t>"text"</w:t>
      </w:r>
      <w:r>
        <w:rPr>
          <w:rStyle w:val="NormalTok"/>
        </w:rPr>
        <w:t xml:space="preserve">, </w:t>
      </w:r>
      <w:r>
        <w:rPr>
          <w:rStyle w:val="AttributeTok"/>
        </w:rPr>
        <w:t>x=</w:t>
      </w:r>
      <w:r>
        <w:rPr>
          <w:rStyle w:val="DecValTok"/>
        </w:rPr>
        <w:t>100</w:t>
      </w:r>
      <w:r>
        <w:rPr>
          <w:rStyle w:val="NormalTok"/>
        </w:rPr>
        <w:t xml:space="preserve">, </w:t>
      </w:r>
      <w:r>
        <w:rPr>
          <w:rStyle w:val="AttributeTok"/>
        </w:rPr>
        <w:t>y=</w:t>
      </w:r>
      <w:r>
        <w:rPr>
          <w:rStyle w:val="DecValTok"/>
        </w:rPr>
        <w:t>1200</w:t>
      </w:r>
      <w:r>
        <w:rPr>
          <w:rStyle w:val="NormalTok"/>
        </w:rPr>
        <w:t xml:space="preserve">, </w:t>
      </w:r>
      <w:r>
        <w:rPr>
          <w:rStyle w:val="AttributeTok"/>
        </w:rPr>
        <w:t>label=</w:t>
      </w:r>
      <w:r>
        <w:rPr>
          <w:rStyle w:val="FunctionTok"/>
        </w:rPr>
        <w:t>as.character</w:t>
      </w:r>
      <w:r>
        <w:rPr>
          <w:rStyle w:val="NormalTok"/>
        </w:rPr>
        <w:t>(</w:t>
      </w:r>
      <w:r>
        <w:rPr>
          <w:rStyle w:val="FunctionTok"/>
        </w:rPr>
        <w:t>mean</w:t>
      </w:r>
      <w:r>
        <w:rPr>
          <w:rStyle w:val="NormalTok"/>
        </w:rPr>
        <w:t>(data</w:t>
      </w:r>
      <w:r>
        <w:rPr>
          <w:rStyle w:val="SpecialCharTok"/>
        </w:rPr>
        <w:t>$</w:t>
      </w:r>
      <w:r>
        <w:rPr>
          <w:rStyle w:val="NormalTok"/>
        </w:rPr>
        <w:t>To</w:t>
      </w:r>
      <w:r>
        <w:rPr>
          <w:rStyle w:val="NormalTok"/>
        </w:rPr>
        <w:lastRenderedPageBreak/>
        <w:t>talLastMonth)))</w:t>
      </w:r>
      <w:r>
        <w:br/>
      </w:r>
      <w:r>
        <w:rPr>
          <w:rStyle w:val="FunctionTok"/>
        </w:rPr>
        <w:t>print</w:t>
      </w:r>
      <w:r>
        <w:rPr>
          <w:rStyle w:val="NormalTok"/>
        </w:rPr>
        <w:t>(h)</w:t>
      </w:r>
    </w:p>
    <w:p w14:paraId="088D1246" w14:textId="77777777" w:rsidR="0015250E" w:rsidRDefault="0015250E" w:rsidP="0015250E">
      <w:pPr>
        <w:pStyle w:val="SourceCode"/>
      </w:pPr>
      <w:r>
        <w:rPr>
          <w:rStyle w:val="VerbatimChar"/>
        </w:rPr>
        <w:t>## `stat_bin()` using `bins = 30`. Pick better value with `binwidth`.</w:t>
      </w:r>
    </w:p>
    <w:p w14:paraId="2702C6D2" w14:textId="77777777" w:rsidR="0015250E" w:rsidRDefault="0015250E" w:rsidP="0015250E">
      <w:pPr>
        <w:pStyle w:val="FirstParagraph"/>
      </w:pPr>
      <w:r>
        <w:rPr>
          <w:noProof/>
        </w:rPr>
        <w:drawing>
          <wp:inline distT="0" distB="0" distL="0" distR="0" wp14:anchorId="7E43E335" wp14:editId="0D705F05">
            <wp:extent cx="4620126" cy="3696101"/>
            <wp:effectExtent l="0" t="0" r="0" b="0"/>
            <wp:docPr id="39" name="Picture" descr="A graph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A graph of a number&#10;&#10;Description automatically generated"/>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30923364" w14:textId="77777777" w:rsidR="0015250E" w:rsidRDefault="0015250E" w:rsidP="0015250E">
      <w:pPr>
        <w:pStyle w:val="SourceCode"/>
      </w:pPr>
      <w:r>
        <w:rPr>
          <w:rStyle w:val="NormalTok"/>
        </w:rPr>
        <w:t>data</w:t>
      </w:r>
      <w:r>
        <w:rPr>
          <w:rStyle w:val="SpecialCharTok"/>
        </w:rPr>
        <w:t>$</w:t>
      </w:r>
      <w:r>
        <w:rPr>
          <w:rStyle w:val="NormalTok"/>
        </w:rPr>
        <w:t xml:space="preserve">LastMonthGroup </w:t>
      </w:r>
      <w:r>
        <w:rPr>
          <w:rStyle w:val="OtherTok"/>
        </w:rPr>
        <w:t>&lt;-</w:t>
      </w:r>
      <w:r>
        <w:rPr>
          <w:rStyle w:val="NormalTok"/>
        </w:rPr>
        <w:t xml:space="preserve"> </w:t>
      </w:r>
      <w:r>
        <w:rPr>
          <w:rStyle w:val="FunctionTok"/>
        </w:rPr>
        <w:t>cut</w:t>
      </w:r>
      <w:r>
        <w:rPr>
          <w:rStyle w:val="NormalTok"/>
        </w:rPr>
        <w:t>(data</w:t>
      </w:r>
      <w:r>
        <w:rPr>
          <w:rStyle w:val="SpecialCharTok"/>
        </w:rPr>
        <w:t>$</w:t>
      </w:r>
      <w:r>
        <w:rPr>
          <w:rStyle w:val="NormalTok"/>
        </w:rPr>
        <w:t xml:space="preserve">TotalLastMonth, </w:t>
      </w:r>
      <w:r>
        <w:rPr>
          <w:rStyle w:val="AttributeTok"/>
        </w:rPr>
        <w:t>breaks=</w:t>
      </w:r>
      <w:r>
        <w:rPr>
          <w:rStyle w:val="FunctionTok"/>
        </w:rPr>
        <w:t>c</w:t>
      </w:r>
      <w:r>
        <w:rPr>
          <w:rStyle w:val="NormalTok"/>
        </w:rPr>
        <w:t>(</w:t>
      </w:r>
      <w:r>
        <w:rPr>
          <w:rStyle w:val="SpecialCharTok"/>
        </w:rPr>
        <w:t>-</w:t>
      </w:r>
      <w:r>
        <w:rPr>
          <w:rStyle w:val="DecValTok"/>
        </w:rPr>
        <w:t>1</w:t>
      </w:r>
      <w:r>
        <w:rPr>
          <w:rStyle w:val="NormalTok"/>
        </w:rPr>
        <w:t>,</w:t>
      </w:r>
      <w:r>
        <w:rPr>
          <w:rStyle w:val="DecValTok"/>
        </w:rPr>
        <w:t>70</w:t>
      </w:r>
      <w:r>
        <w:rPr>
          <w:rStyle w:val="NormalTok"/>
        </w:rPr>
        <w:t>,</w:t>
      </w:r>
      <w:r>
        <w:rPr>
          <w:rStyle w:val="DecValTok"/>
        </w:rPr>
        <w:t>600</w:t>
      </w:r>
      <w:r>
        <w:rPr>
          <w:rStyle w:val="NormalTok"/>
        </w:rPr>
        <w:t xml:space="preserve">), </w:t>
      </w:r>
      <w:r>
        <w:rPr>
          <w:rStyle w:val="AttributeTok"/>
        </w:rPr>
        <w:t>labels=</w:t>
      </w:r>
      <w:r>
        <w:rPr>
          <w:rStyle w:val="FunctionTok"/>
        </w:rPr>
        <w:t>c</w:t>
      </w:r>
      <w:r>
        <w:rPr>
          <w:rStyle w:val="NormalTok"/>
        </w:rPr>
        <w:t>(</w:t>
      </w:r>
      <w:r>
        <w:rPr>
          <w:rStyle w:val="StringTok"/>
        </w:rPr>
        <w:t>"Low"</w:t>
      </w:r>
      <w:r>
        <w:rPr>
          <w:rStyle w:val="NormalTok"/>
        </w:rPr>
        <w:t xml:space="preserve">, </w:t>
      </w:r>
      <w:r>
        <w:rPr>
          <w:rStyle w:val="StringTok"/>
        </w:rPr>
        <w:t>"High"</w:t>
      </w:r>
      <w:r>
        <w:rPr>
          <w:rStyle w:val="NormalTok"/>
        </w:rPr>
        <w:t>))</w:t>
      </w:r>
      <w:r>
        <w:br/>
      </w:r>
      <w:r>
        <w:br/>
      </w:r>
      <w:r>
        <w:rPr>
          <w:rStyle w:val="NormalTok"/>
        </w:rPr>
        <w:t xml:space="preserve">i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CardSpendMonth), </w:t>
      </w:r>
      <w:r>
        <w:rPr>
          <w:rStyle w:val="AttributeTok"/>
        </w:rPr>
        <w:t>color=</w:t>
      </w:r>
      <w:r>
        <w:rPr>
          <w:rStyle w:val="StringTok"/>
        </w:rPr>
        <w:t>"black"</w:t>
      </w:r>
      <w:r>
        <w:rPr>
          <w:rStyle w:val="NormalTok"/>
        </w:rPr>
        <w:t xml:space="preserve">, </w:t>
      </w:r>
      <w:r>
        <w:rPr>
          <w:rStyle w:val="AttributeTok"/>
        </w:rPr>
        <w:t>fill=</w:t>
      </w:r>
      <w:r>
        <w:rPr>
          <w:rStyle w:val="StringTok"/>
        </w:rPr>
        <w:t>"lightgreen"</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w:t>
      </w:r>
      <w:r>
        <w:rPr>
          <w:rStyle w:val="FunctionTok"/>
        </w:rPr>
        <w:t>mean</w:t>
      </w:r>
      <w:r>
        <w:rPr>
          <w:rStyle w:val="NormalTok"/>
        </w:rPr>
        <w:t>(data</w:t>
      </w:r>
      <w:r>
        <w:rPr>
          <w:rStyle w:val="SpecialCharTok"/>
        </w:rPr>
        <w:t>$</w:t>
      </w:r>
      <w:r>
        <w:rPr>
          <w:rStyle w:val="NormalTok"/>
        </w:rPr>
        <w:t xml:space="preserve">CardSpendMonth, </w:t>
      </w:r>
      <w:r>
        <w:rPr>
          <w:rStyle w:val="AttributeTok"/>
        </w:rPr>
        <w:t>na.rm =</w:t>
      </w:r>
      <w:r>
        <w:rPr>
          <w:rStyle w:val="NormalTok"/>
        </w:rPr>
        <w:t xml:space="preserve"> T),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40000</w:t>
      </w:r>
      <w:r>
        <w:rPr>
          <w:rStyle w:val="NormalTok"/>
        </w:rPr>
        <w:t xml:space="preserve">, </w:t>
      </w:r>
      <w:r>
        <w:rPr>
          <w:rStyle w:val="AttributeTok"/>
        </w:rPr>
        <w:t>by=</w:t>
      </w:r>
      <w:r>
        <w:rPr>
          <w:rStyle w:val="DecValTok"/>
        </w:rPr>
        <w:t>2500</w:t>
      </w:r>
      <w:r>
        <w:rPr>
          <w:rStyle w:val="NormalTok"/>
        </w:rPr>
        <w:t>))</w:t>
      </w:r>
      <w:r>
        <w:br/>
      </w:r>
      <w:r>
        <w:rPr>
          <w:rStyle w:val="FunctionTok"/>
        </w:rPr>
        <w:t>print</w:t>
      </w:r>
      <w:r>
        <w:rPr>
          <w:rStyle w:val="NormalTok"/>
        </w:rPr>
        <w:t>(i)</w:t>
      </w:r>
    </w:p>
    <w:p w14:paraId="73CA59A5" w14:textId="77777777" w:rsidR="0015250E" w:rsidRDefault="0015250E" w:rsidP="0015250E">
      <w:pPr>
        <w:pStyle w:val="SourceCode"/>
      </w:pPr>
      <w:r>
        <w:rPr>
          <w:rStyle w:val="VerbatimChar"/>
        </w:rPr>
        <w:t>## `stat_bin()` using `bins = 30`. Pick better value with `binwidth`.</w:t>
      </w:r>
    </w:p>
    <w:p w14:paraId="34DDF25F" w14:textId="77777777" w:rsidR="0015250E" w:rsidRDefault="0015250E" w:rsidP="0015250E">
      <w:pPr>
        <w:pStyle w:val="FirstParagraph"/>
      </w:pPr>
      <w:r>
        <w:rPr>
          <w:noProof/>
        </w:rPr>
        <w:lastRenderedPageBreak/>
        <w:drawing>
          <wp:inline distT="0" distB="0" distL="0" distR="0" wp14:anchorId="2AF9F28C" wp14:editId="51DAB362">
            <wp:extent cx="4620126" cy="3696101"/>
            <wp:effectExtent l="0" t="0" r="0" b="0"/>
            <wp:docPr id="42" name="Picture" descr="A graph of a number of cards&#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A graph of a number of cards&#10;&#10;Description automatically generated"/>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41A801D9" w14:textId="77777777" w:rsidR="0015250E" w:rsidRDefault="0015250E" w:rsidP="0015250E">
      <w:pPr>
        <w:pStyle w:val="SourceCode"/>
      </w:pPr>
      <w:r>
        <w:rPr>
          <w:rStyle w:val="NormalTok"/>
        </w:rPr>
        <w:t>data</w:t>
      </w:r>
      <w:r>
        <w:rPr>
          <w:rStyle w:val="SpecialCharTok"/>
        </w:rPr>
        <w:t>$</w:t>
      </w:r>
      <w:r>
        <w:rPr>
          <w:rStyle w:val="NormalTok"/>
        </w:rPr>
        <w:t xml:space="preserve">CardSpendGroup </w:t>
      </w:r>
      <w:r>
        <w:rPr>
          <w:rStyle w:val="OtherTok"/>
        </w:rPr>
        <w:t>&lt;-</w:t>
      </w:r>
      <w:r>
        <w:rPr>
          <w:rStyle w:val="NormalTok"/>
        </w:rPr>
        <w:t xml:space="preserve"> </w:t>
      </w:r>
      <w:r>
        <w:rPr>
          <w:rStyle w:val="FunctionTok"/>
        </w:rPr>
        <w:t>cut</w:t>
      </w:r>
      <w:r>
        <w:rPr>
          <w:rStyle w:val="NormalTok"/>
        </w:rPr>
        <w:t>(data</w:t>
      </w:r>
      <w:r>
        <w:rPr>
          <w:rStyle w:val="SpecialCharTok"/>
        </w:rPr>
        <w:t>$</w:t>
      </w:r>
      <w:r>
        <w:rPr>
          <w:rStyle w:val="NormalTok"/>
        </w:rPr>
        <w:t xml:space="preserve">CardSpendMonth, </w:t>
      </w:r>
      <w:r>
        <w:rPr>
          <w:rStyle w:val="AttributeTok"/>
        </w:rPr>
        <w:t>breaks=</w:t>
      </w:r>
      <w:r>
        <w:rPr>
          <w:rStyle w:val="FunctionTok"/>
        </w:rPr>
        <w:t>c</w:t>
      </w:r>
      <w:r>
        <w:rPr>
          <w:rStyle w:val="NormalTok"/>
        </w:rPr>
        <w:t>(</w:t>
      </w:r>
      <w:r>
        <w:rPr>
          <w:rStyle w:val="SpecialCharTok"/>
        </w:rPr>
        <w:t>-</w:t>
      </w:r>
      <w:r>
        <w:rPr>
          <w:rStyle w:val="DecValTok"/>
        </w:rPr>
        <w:t>1</w:t>
      </w:r>
      <w:r>
        <w:rPr>
          <w:rStyle w:val="NormalTok"/>
        </w:rPr>
        <w:t>,</w:t>
      </w:r>
      <w:r>
        <w:rPr>
          <w:rStyle w:val="DecValTok"/>
        </w:rPr>
        <w:t>5000</w:t>
      </w:r>
      <w:r>
        <w:rPr>
          <w:rStyle w:val="NormalTok"/>
        </w:rPr>
        <w:t>,</w:t>
      </w:r>
      <w:r>
        <w:rPr>
          <w:rStyle w:val="DecValTok"/>
        </w:rPr>
        <w:t>40000</w:t>
      </w:r>
      <w:r>
        <w:rPr>
          <w:rStyle w:val="NormalTok"/>
        </w:rPr>
        <w:t xml:space="preserve">), </w:t>
      </w:r>
      <w:r>
        <w:rPr>
          <w:rStyle w:val="AttributeTok"/>
        </w:rPr>
        <w:t>labels=</w:t>
      </w:r>
      <w:r>
        <w:rPr>
          <w:rStyle w:val="FunctionTok"/>
        </w:rPr>
        <w:t>c</w:t>
      </w:r>
      <w:r>
        <w:rPr>
          <w:rStyle w:val="NormalTok"/>
        </w:rPr>
        <w:t>(</w:t>
      </w:r>
      <w:r>
        <w:rPr>
          <w:rStyle w:val="StringTok"/>
        </w:rPr>
        <w:t>"Low"</w:t>
      </w:r>
      <w:r>
        <w:rPr>
          <w:rStyle w:val="NormalTok"/>
        </w:rPr>
        <w:t xml:space="preserve">, </w:t>
      </w:r>
      <w:r>
        <w:rPr>
          <w:rStyle w:val="StringTok"/>
        </w:rPr>
        <w:t>"High"</w:t>
      </w:r>
      <w:r>
        <w:rPr>
          <w:rStyle w:val="NormalTok"/>
        </w:rPr>
        <w:t>))</w:t>
      </w:r>
      <w:r>
        <w:br/>
      </w:r>
      <w:r>
        <w:br/>
      </w:r>
      <w:r>
        <w:rPr>
          <w:rStyle w:val="NormalTok"/>
        </w:rPr>
        <w:t xml:space="preserve">j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data)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w:t>
      </w:r>
      <w:r>
        <w:rPr>
          <w:rStyle w:val="NormalTok"/>
        </w:rPr>
        <w:t xml:space="preserve">PhoneCoTenure), </w:t>
      </w:r>
      <w:r>
        <w:rPr>
          <w:rStyle w:val="AttributeTok"/>
        </w:rPr>
        <w:t>color=</w:t>
      </w:r>
      <w:r>
        <w:rPr>
          <w:rStyle w:val="StringTok"/>
        </w:rPr>
        <w:t>"black"</w:t>
      </w:r>
      <w:r>
        <w:rPr>
          <w:rStyle w:val="NormalTok"/>
        </w:rPr>
        <w:t xml:space="preserve">, </w:t>
      </w:r>
      <w:r>
        <w:rPr>
          <w:rStyle w:val="AttributeTok"/>
        </w:rPr>
        <w:t>fill=</w:t>
      </w:r>
      <w:r>
        <w:rPr>
          <w:rStyle w:val="StringTok"/>
        </w:rPr>
        <w:t>"lightblue"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w:t>
      </w:r>
      <w:r>
        <w:rPr>
          <w:rStyle w:val="FunctionTok"/>
        </w:rPr>
        <w:t>mean</w:t>
      </w:r>
      <w:r>
        <w:rPr>
          <w:rStyle w:val="NormalTok"/>
        </w:rPr>
        <w:t>(data</w:t>
      </w:r>
      <w:r>
        <w:rPr>
          <w:rStyle w:val="SpecialCharTok"/>
        </w:rPr>
        <w:t>$</w:t>
      </w:r>
      <w:r>
        <w:rPr>
          <w:rStyle w:val="NormalTok"/>
        </w:rPr>
        <w:t xml:space="preserve">PhoneCoTenure), </w:t>
      </w:r>
      <w:r>
        <w:rPr>
          <w:rStyle w:val="AttributeTok"/>
        </w:rPr>
        <w:t>na.rm =</w:t>
      </w:r>
      <w:r>
        <w:rPr>
          <w:rStyle w:val="NormalTok"/>
        </w:rPr>
        <w:t xml:space="preserve"> T, </w:t>
      </w:r>
      <w:r>
        <w:rPr>
          <w:rStyle w:val="AttributeTok"/>
        </w:rPr>
        <w:t>color=</w:t>
      </w:r>
      <w:r>
        <w:rPr>
          <w:rStyle w:val="StringTok"/>
        </w:rPr>
        <w:t>"blue"</w:t>
      </w:r>
      <w:r>
        <w:rPr>
          <w:rStyle w:val="NormalTok"/>
        </w:rPr>
        <w:t>)</w:t>
      </w:r>
      <w:r>
        <w:br/>
      </w:r>
      <w:r>
        <w:rPr>
          <w:rStyle w:val="FunctionTok"/>
        </w:rPr>
        <w:t>print</w:t>
      </w:r>
      <w:r>
        <w:rPr>
          <w:rStyle w:val="NormalTok"/>
        </w:rPr>
        <w:t>(j)</w:t>
      </w:r>
    </w:p>
    <w:p w14:paraId="655BCBC7" w14:textId="77777777" w:rsidR="0015250E" w:rsidRDefault="0015250E" w:rsidP="0015250E">
      <w:pPr>
        <w:pStyle w:val="SourceCode"/>
      </w:pPr>
      <w:r>
        <w:rPr>
          <w:rStyle w:val="VerbatimChar"/>
        </w:rPr>
        <w:t>## `stat_bin()` using `bins = 30`. Pick better value with `binwidth`.</w:t>
      </w:r>
    </w:p>
    <w:p w14:paraId="0DA58B5B" w14:textId="77777777" w:rsidR="0015250E" w:rsidRDefault="0015250E" w:rsidP="0015250E">
      <w:pPr>
        <w:pStyle w:val="FirstParagraph"/>
      </w:pPr>
      <w:r>
        <w:rPr>
          <w:noProof/>
        </w:rPr>
        <w:lastRenderedPageBreak/>
        <w:drawing>
          <wp:inline distT="0" distB="0" distL="0" distR="0" wp14:anchorId="4E209E3A" wp14:editId="5462F8ED">
            <wp:extent cx="4620126" cy="3696101"/>
            <wp:effectExtent l="0" t="0" r="0" b="0"/>
            <wp:docPr id="45" name="Picture" descr="A graph of a number of cell phones&#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A graph of a number of cell phones&#10;&#10;Description automatically generated"/>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22DFD16A" w14:textId="77777777" w:rsidR="0015250E" w:rsidRDefault="0015250E" w:rsidP="0015250E">
      <w:pPr>
        <w:pStyle w:val="SourceCode"/>
      </w:pPr>
      <w:r>
        <w:rPr>
          <w:rStyle w:val="NormalTok"/>
        </w:rPr>
        <w:t>data</w:t>
      </w:r>
      <w:r>
        <w:rPr>
          <w:rStyle w:val="SpecialCharTok"/>
        </w:rPr>
        <w:t>$</w:t>
      </w:r>
      <w:r>
        <w:rPr>
          <w:rStyle w:val="NormalTok"/>
        </w:rPr>
        <w:t xml:space="preserve">TenureGroup </w:t>
      </w:r>
      <w:r>
        <w:rPr>
          <w:rStyle w:val="OtherTok"/>
        </w:rPr>
        <w:t>&lt;-</w:t>
      </w:r>
      <w:r>
        <w:rPr>
          <w:rStyle w:val="NormalTok"/>
        </w:rPr>
        <w:t xml:space="preserve"> </w:t>
      </w:r>
      <w:r>
        <w:rPr>
          <w:rStyle w:val="FunctionTok"/>
        </w:rPr>
        <w:t>cut</w:t>
      </w:r>
      <w:r>
        <w:rPr>
          <w:rStyle w:val="NormalTok"/>
        </w:rPr>
        <w:t>(data</w:t>
      </w:r>
      <w:r>
        <w:rPr>
          <w:rStyle w:val="SpecialCharTok"/>
        </w:rPr>
        <w:t>$</w:t>
      </w:r>
      <w:r>
        <w:rPr>
          <w:rStyle w:val="NormalTok"/>
        </w:rPr>
        <w:t xml:space="preserve">PhoneCoTenure, </w:t>
      </w:r>
      <w:r>
        <w:rPr>
          <w:rStyle w:val="AttributeTok"/>
        </w:rPr>
        <w:t>breaks=</w:t>
      </w:r>
      <w:r>
        <w:rPr>
          <w:rStyle w:val="FunctionTok"/>
        </w:rPr>
        <w:t>c</w:t>
      </w:r>
      <w:r>
        <w:rPr>
          <w:rStyle w:val="NormalTok"/>
        </w:rPr>
        <w:t>(</w:t>
      </w:r>
      <w:r>
        <w:rPr>
          <w:rStyle w:val="SpecialCharTok"/>
        </w:rPr>
        <w:t>-</w:t>
      </w:r>
      <w:r>
        <w:rPr>
          <w:rStyle w:val="DecValTok"/>
        </w:rPr>
        <w:t>1</w:t>
      </w:r>
      <w:r>
        <w:rPr>
          <w:rStyle w:val="NormalTok"/>
        </w:rPr>
        <w:t>,</w:t>
      </w:r>
      <w:r>
        <w:rPr>
          <w:rStyle w:val="DecValTok"/>
        </w:rPr>
        <w:t>40</w:t>
      </w:r>
      <w:r>
        <w:rPr>
          <w:rStyle w:val="NormalTok"/>
        </w:rPr>
        <w:t>,</w:t>
      </w:r>
      <w:r>
        <w:rPr>
          <w:rStyle w:val="DecValTok"/>
        </w:rPr>
        <w:t>100</w:t>
      </w:r>
      <w:r>
        <w:rPr>
          <w:rStyle w:val="NormalTok"/>
        </w:rPr>
        <w:t xml:space="preserve">), </w:t>
      </w:r>
      <w:r>
        <w:rPr>
          <w:rStyle w:val="AttributeTok"/>
        </w:rPr>
        <w:t>labels=</w:t>
      </w:r>
      <w:r>
        <w:rPr>
          <w:rStyle w:val="FunctionTok"/>
        </w:rPr>
        <w:t>c</w:t>
      </w:r>
      <w:r>
        <w:rPr>
          <w:rStyle w:val="NormalTok"/>
        </w:rPr>
        <w:t>(</w:t>
      </w:r>
      <w:r>
        <w:rPr>
          <w:rStyle w:val="StringTok"/>
        </w:rPr>
        <w:t>"Short"</w:t>
      </w:r>
      <w:r>
        <w:rPr>
          <w:rStyle w:val="NormalTok"/>
        </w:rPr>
        <w:t xml:space="preserve">, </w:t>
      </w:r>
      <w:r>
        <w:rPr>
          <w:rStyle w:val="StringTok"/>
        </w:rPr>
        <w:t>"Long"</w:t>
      </w:r>
      <w:r>
        <w:rPr>
          <w:rStyle w:val="NormalTok"/>
        </w:rPr>
        <w:t>))</w:t>
      </w:r>
      <w:r>
        <w:br/>
      </w:r>
      <w:r>
        <w:br/>
      </w:r>
      <w:r>
        <w:br/>
      </w:r>
      <w:r>
        <w:rPr>
          <w:rStyle w:val="NormalTok"/>
        </w:rPr>
        <w:t xml:space="preserve">data </w:t>
      </w:r>
      <w:r>
        <w:rPr>
          <w:rStyle w:val="OtherTok"/>
        </w:rPr>
        <w:t>&lt;-</w:t>
      </w:r>
      <w:r>
        <w:rPr>
          <w:rStyle w:val="NormalTok"/>
        </w:rPr>
        <w:t xml:space="preserve"> data </w:t>
      </w:r>
      <w:r>
        <w:rPr>
          <w:rStyle w:val="SpecialCharTok"/>
        </w:rPr>
        <w:t>%&gt;%</w:t>
      </w:r>
      <w:r>
        <w:rPr>
          <w:rStyle w:val="NormalTok"/>
        </w:rPr>
        <w:t xml:space="preserve"> </w:t>
      </w:r>
      <w:r>
        <w:rPr>
          <w:rStyle w:val="FunctionTok"/>
        </w:rPr>
        <w:t>mutate</w:t>
      </w:r>
      <w:r>
        <w:rPr>
          <w:rStyle w:val="NormalTok"/>
        </w:rPr>
        <w:t>(</w:t>
      </w:r>
      <w:r>
        <w:rPr>
          <w:rStyle w:val="AttributeTok"/>
        </w:rPr>
        <w:t>segment =</w:t>
      </w:r>
      <w:r>
        <w:rPr>
          <w:rStyle w:val="NormalTok"/>
        </w:rPr>
        <w:t xml:space="preserve"> </w:t>
      </w:r>
      <w:r>
        <w:rPr>
          <w:rStyle w:val="FunctionTok"/>
        </w:rPr>
        <w:t>case_when</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"Short"</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"Long"</w:t>
      </w:r>
      <w:r>
        <w:rPr>
          <w:rStyle w:val="NormalTok"/>
        </w:rPr>
        <w:t xml:space="preserve"> </w:t>
      </w:r>
      <w:r>
        <w:rPr>
          <w:rStyle w:val="SpecialCharTok"/>
        </w:rPr>
        <w:t>~</w:t>
      </w:r>
      <w:r>
        <w:rPr>
          <w:rStyle w:val="NormalTok"/>
        </w:rPr>
        <w:t xml:space="preserve"> </w:t>
      </w:r>
      <w:r>
        <w:rPr>
          <w:rStyle w:val="DecValTok"/>
        </w:rPr>
        <w:t>2</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"Short"</w:t>
      </w:r>
      <w:r>
        <w:rPr>
          <w:rStyle w:val="NormalTok"/>
        </w:rPr>
        <w:t xml:space="preserve"> </w:t>
      </w:r>
      <w:r>
        <w:rPr>
          <w:rStyle w:val="SpecialCharTok"/>
        </w:rPr>
        <w:t>~</w:t>
      </w:r>
      <w:r>
        <w:rPr>
          <w:rStyle w:val="NormalTok"/>
        </w:rPr>
        <w:t xml:space="preserve"> </w:t>
      </w:r>
      <w:r>
        <w:rPr>
          <w:rStyle w:val="DecValTok"/>
        </w:rPr>
        <w:t>3</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"Long"</w:t>
      </w:r>
      <w:r>
        <w:rPr>
          <w:rStyle w:val="NormalTok"/>
        </w:rPr>
        <w:t xml:space="preserve"> </w:t>
      </w:r>
      <w:r>
        <w:rPr>
          <w:rStyle w:val="SpecialCharTok"/>
        </w:rPr>
        <w:t>~</w:t>
      </w:r>
      <w:r>
        <w:rPr>
          <w:rStyle w:val="NormalTok"/>
        </w:rPr>
        <w:t xml:space="preserve"> </w:t>
      </w:r>
      <w:r>
        <w:rPr>
          <w:rStyle w:val="DecValTok"/>
        </w:rPr>
        <w:t>4</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"Short"</w:t>
      </w:r>
      <w:r>
        <w:rPr>
          <w:rStyle w:val="NormalTok"/>
        </w:rPr>
        <w:t xml:space="preserve"> </w:t>
      </w:r>
      <w:r>
        <w:rPr>
          <w:rStyle w:val="SpecialCharTok"/>
        </w:rPr>
        <w:t>~</w:t>
      </w:r>
      <w:r>
        <w:rPr>
          <w:rStyle w:val="NormalTok"/>
        </w:rPr>
        <w:t xml:space="preserve"> </w:t>
      </w:r>
      <w:r>
        <w:rPr>
          <w:rStyle w:val="DecValTok"/>
        </w:rPr>
        <w:t>5</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"Low"</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"Long"</w:t>
      </w:r>
      <w:r>
        <w:rPr>
          <w:rStyle w:val="NormalTok"/>
        </w:rPr>
        <w:t xml:space="preserve"> </w:t>
      </w:r>
      <w:r>
        <w:rPr>
          <w:rStyle w:val="SpecialCharTok"/>
        </w:rPr>
        <w:t>~</w:t>
      </w:r>
      <w:r>
        <w:rPr>
          <w:rStyle w:val="NormalTok"/>
        </w:rPr>
        <w:t xml:space="preserve"> </w:t>
      </w:r>
      <w:r>
        <w:rPr>
          <w:rStyle w:val="DecValTok"/>
        </w:rPr>
        <w:t>6</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"Short"</w:t>
      </w:r>
      <w:r>
        <w:rPr>
          <w:rStyle w:val="NormalTok"/>
        </w:rPr>
        <w:t xml:space="preserve"> </w:t>
      </w:r>
      <w:r>
        <w:rPr>
          <w:rStyle w:val="SpecialCharTok"/>
        </w:rPr>
        <w:t>~</w:t>
      </w:r>
      <w:r>
        <w:rPr>
          <w:rStyle w:val="NormalTok"/>
        </w:rPr>
        <w:t xml:space="preserve"> </w:t>
      </w:r>
      <w:r>
        <w:rPr>
          <w:rStyle w:val="DecValTok"/>
        </w:rPr>
        <w:t>7</w:t>
      </w:r>
      <w:r>
        <w:rPr>
          <w:rStyle w:val="NormalTok"/>
        </w:rPr>
        <w:t>,</w:t>
      </w:r>
      <w:r>
        <w:br/>
      </w:r>
      <w:r>
        <w:rPr>
          <w:rStyle w:val="NormalTok"/>
        </w:rPr>
        <w:t xml:space="preserve">  LastMonthGroup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CardSpendGroup </w:t>
      </w:r>
      <w:r>
        <w:rPr>
          <w:rStyle w:val="SpecialCharTok"/>
        </w:rPr>
        <w:t>==</w:t>
      </w:r>
      <w:r>
        <w:rPr>
          <w:rStyle w:val="NormalTok"/>
        </w:rPr>
        <w:t xml:space="preserve"> </w:t>
      </w:r>
      <w:r>
        <w:rPr>
          <w:rStyle w:val="StringTok"/>
        </w:rPr>
        <w:t>"High"</w:t>
      </w:r>
      <w:r>
        <w:rPr>
          <w:rStyle w:val="NormalTok"/>
        </w:rPr>
        <w:t xml:space="preserve"> </w:t>
      </w:r>
      <w:r>
        <w:rPr>
          <w:rStyle w:val="SpecialCharTok"/>
        </w:rPr>
        <w:t>&amp;</w:t>
      </w:r>
      <w:r>
        <w:rPr>
          <w:rStyle w:val="NormalTok"/>
        </w:rPr>
        <w:t xml:space="preserve"> TenureGroup </w:t>
      </w:r>
      <w:r>
        <w:rPr>
          <w:rStyle w:val="SpecialCharTok"/>
        </w:rPr>
        <w:t>==</w:t>
      </w:r>
      <w:r>
        <w:rPr>
          <w:rStyle w:val="NormalTok"/>
        </w:rPr>
        <w:t xml:space="preserve"> </w:t>
      </w:r>
      <w:r>
        <w:rPr>
          <w:rStyle w:val="StringTok"/>
        </w:rPr>
        <w:t>"Long"</w:t>
      </w:r>
      <w:r>
        <w:rPr>
          <w:rStyle w:val="NormalTok"/>
        </w:rPr>
        <w:t xml:space="preserve"> </w:t>
      </w:r>
      <w:r>
        <w:rPr>
          <w:rStyle w:val="SpecialCharTok"/>
        </w:rPr>
        <w:t>~</w:t>
      </w:r>
      <w:r>
        <w:rPr>
          <w:rStyle w:val="NormalTok"/>
        </w:rPr>
        <w:t xml:space="preserve"> </w:t>
      </w:r>
      <w:r>
        <w:rPr>
          <w:rStyle w:val="DecValTok"/>
        </w:rPr>
        <w:t>8</w:t>
      </w:r>
      <w:r>
        <w:br/>
      </w:r>
      <w:r>
        <w:rPr>
          <w:rStyle w:val="NormalTok"/>
        </w:rPr>
        <w:t>))</w:t>
      </w:r>
      <w:r>
        <w:br/>
      </w:r>
      <w:r>
        <w:br/>
      </w:r>
      <w:r>
        <w:rPr>
          <w:rStyle w:val="NormalTok"/>
        </w:rPr>
        <w:t>data</w:t>
      </w:r>
      <w:r>
        <w:rPr>
          <w:rStyle w:val="SpecialCharTok"/>
        </w:rPr>
        <w:t>$</w:t>
      </w:r>
      <w:r>
        <w:rPr>
          <w:rStyle w:val="NormalTok"/>
        </w:rPr>
        <w:t xml:space="preserve">CustomerValue </w:t>
      </w:r>
      <w:r>
        <w:rPr>
          <w:rStyle w:val="OtherTok"/>
        </w:rPr>
        <w:t>&lt;-</w:t>
      </w:r>
      <w:r>
        <w:rPr>
          <w:rStyle w:val="NormalTok"/>
        </w:rPr>
        <w:t xml:space="preserve"> </w:t>
      </w:r>
      <w:r>
        <w:rPr>
          <w:rStyle w:val="FunctionTok"/>
        </w:rPr>
        <w:t>ifelse</w:t>
      </w:r>
      <w:r>
        <w:rPr>
          <w:rStyle w:val="NormalTok"/>
        </w:rPr>
        <w:t>(data</w:t>
      </w:r>
      <w:r>
        <w:rPr>
          <w:rStyle w:val="SpecialCharTok"/>
        </w:rPr>
        <w:t>$</w:t>
      </w:r>
      <w:r>
        <w:rPr>
          <w:rStyle w:val="NormalTok"/>
        </w:rPr>
        <w:t xml:space="preserve">segment </w:t>
      </w:r>
      <w:r>
        <w:rPr>
          <w:rStyle w:val="SpecialCharTok"/>
        </w:rPr>
        <w:t>%in%</w:t>
      </w:r>
      <w:r>
        <w:rPr>
          <w:rStyle w:val="NormalTok"/>
        </w:rPr>
        <w:t xml:space="preserve"> </w:t>
      </w:r>
      <w:r>
        <w:rPr>
          <w:rStyle w:val="FunctionTok"/>
        </w:rPr>
        <w:t>c</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rPr>
          <w:rStyle w:val="StringTok"/>
        </w:rPr>
        <w:t>"High"</w:t>
      </w:r>
      <w:r>
        <w:rPr>
          <w:rStyle w:val="NormalTok"/>
        </w:rPr>
        <w:t>,</w:t>
      </w:r>
      <w:r>
        <w:rPr>
          <w:rStyle w:val="StringTok"/>
        </w:rPr>
        <w:t>"Low"</w:t>
      </w:r>
      <w:r>
        <w:rPr>
          <w:rStyle w:val="NormalTok"/>
        </w:rPr>
        <w:lastRenderedPageBreak/>
        <w:t>)</w:t>
      </w:r>
      <w:r>
        <w:br/>
      </w:r>
      <w:r>
        <w:rPr>
          <w:rStyle w:val="NormalTok"/>
        </w:rPr>
        <w:t>data</w:t>
      </w:r>
      <w:r>
        <w:rPr>
          <w:rStyle w:val="SpecialCharTok"/>
        </w:rPr>
        <w:t>$</w:t>
      </w:r>
      <w:r>
        <w:rPr>
          <w:rStyle w:val="NormalTok"/>
        </w:rPr>
        <w:t xml:space="preserve">CustomerValue </w:t>
      </w:r>
      <w:r>
        <w:rPr>
          <w:rStyle w:val="OtherTok"/>
        </w:rPr>
        <w:t>&lt;-</w:t>
      </w:r>
      <w:r>
        <w:rPr>
          <w:rStyle w:val="NormalTok"/>
        </w:rPr>
        <w:t xml:space="preserve"> </w:t>
      </w:r>
      <w:r>
        <w:rPr>
          <w:rStyle w:val="FunctionTok"/>
        </w:rPr>
        <w:t>as.factor</w:t>
      </w:r>
      <w:r>
        <w:rPr>
          <w:rStyle w:val="NormalTok"/>
        </w:rPr>
        <w:t>(data</w:t>
      </w:r>
      <w:r>
        <w:rPr>
          <w:rStyle w:val="SpecialCharTok"/>
        </w:rPr>
        <w:t>$</w:t>
      </w:r>
      <w:r>
        <w:rPr>
          <w:rStyle w:val="NormalTok"/>
        </w:rPr>
        <w:t>CustomerValue)</w:t>
      </w:r>
    </w:p>
    <w:p w14:paraId="7F71A18D" w14:textId="77777777" w:rsidR="0015250E" w:rsidRDefault="0015250E" w:rsidP="0015250E">
      <w:pPr>
        <w:pStyle w:val="SourceCode"/>
      </w:pPr>
      <w:r>
        <w:rPr>
          <w:rStyle w:val="DocumentationTok"/>
        </w:rPr>
        <w:t>###################### Supervised Learning Segmentation ########################</w:t>
      </w:r>
      <w:r>
        <w:br/>
      </w:r>
      <w:r>
        <w:br/>
      </w:r>
      <w:r>
        <w:br/>
      </w:r>
      <w:r>
        <w:rPr>
          <w:rStyle w:val="NormalTok"/>
        </w:rPr>
        <w:t xml:space="preserve">log_reg </w:t>
      </w:r>
      <w:r>
        <w:rPr>
          <w:rStyle w:val="OtherTok"/>
        </w:rPr>
        <w:t>&lt;-</w:t>
      </w:r>
      <w:r>
        <w:rPr>
          <w:rStyle w:val="NormalTok"/>
        </w:rPr>
        <w:t xml:space="preserve"> </w:t>
      </w:r>
      <w:r>
        <w:rPr>
          <w:rStyle w:val="FunctionTok"/>
        </w:rPr>
        <w:t>glm</w:t>
      </w:r>
      <w:r>
        <w:rPr>
          <w:rStyle w:val="NormalTok"/>
        </w:rPr>
        <w:t xml:space="preserve">(CustomerValue </w:t>
      </w:r>
      <w:r>
        <w:rPr>
          <w:rStyle w:val="SpecialCharTok"/>
        </w:rPr>
        <w:t>~</w:t>
      </w:r>
      <w:r>
        <w:rPr>
          <w:rStyle w:val="NormalTok"/>
        </w:rPr>
        <w:t xml:space="preserve"> TotalLastMonth </w:t>
      </w:r>
      <w:r>
        <w:rPr>
          <w:rStyle w:val="SpecialCharTok"/>
        </w:rPr>
        <w:t>+</w:t>
      </w:r>
      <w:r>
        <w:rPr>
          <w:rStyle w:val="NormalTok"/>
        </w:rPr>
        <w:t xml:space="preserve"> CardSpendMonth </w:t>
      </w:r>
      <w:r>
        <w:rPr>
          <w:rStyle w:val="SpecialCharTok"/>
        </w:rPr>
        <w:t>+</w:t>
      </w:r>
      <w:r>
        <w:rPr>
          <w:rStyle w:val="NormalTok"/>
        </w:rPr>
        <w:t xml:space="preserve"> PhoneCoTenure, </w:t>
      </w:r>
      <w:r>
        <w:rPr>
          <w:rStyle w:val="AttributeTok"/>
        </w:rPr>
        <w:t>data=</w:t>
      </w:r>
      <w:r>
        <w:rPr>
          <w:rStyle w:val="NormalTok"/>
        </w:rPr>
        <w:t>data,</w:t>
      </w:r>
      <w:r>
        <w:br/>
      </w:r>
      <w:r>
        <w:rPr>
          <w:rStyle w:val="NormalTok"/>
        </w:rPr>
        <w:t xml:space="preserve">               </w:t>
      </w:r>
      <w:r>
        <w:rPr>
          <w:rStyle w:val="AttributeTok"/>
        </w:rPr>
        <w:t>family =</w:t>
      </w:r>
      <w:r>
        <w:rPr>
          <w:rStyle w:val="NormalTok"/>
        </w:rPr>
        <w:t xml:space="preserve"> </w:t>
      </w:r>
      <w:r>
        <w:rPr>
          <w:rStyle w:val="StringTok"/>
        </w:rPr>
        <w:t>"binomial"</w:t>
      </w:r>
      <w:r>
        <w:rPr>
          <w:rStyle w:val="NormalTok"/>
        </w:rPr>
        <w:t>)</w:t>
      </w:r>
    </w:p>
    <w:p w14:paraId="454F9A74" w14:textId="77777777" w:rsidR="0015250E" w:rsidRDefault="0015250E" w:rsidP="0015250E">
      <w:pPr>
        <w:pStyle w:val="SourceCode"/>
      </w:pPr>
      <w:r>
        <w:rPr>
          <w:rStyle w:val="VerbatimChar"/>
        </w:rPr>
        <w:t>## Warning: glm.fit: fitted probabilities numerically 0 or 1 occurred</w:t>
      </w:r>
    </w:p>
    <w:p w14:paraId="19E53447" w14:textId="77777777" w:rsidR="0015250E" w:rsidRDefault="0015250E" w:rsidP="0015250E">
      <w:pPr>
        <w:pStyle w:val="SourceCode"/>
      </w:pPr>
      <w:r>
        <w:rPr>
          <w:rStyle w:val="NormalTok"/>
        </w:rPr>
        <w:t>data</w:t>
      </w:r>
      <w:r>
        <w:rPr>
          <w:rStyle w:val="SpecialCharTok"/>
        </w:rPr>
        <w:t>$</w:t>
      </w:r>
      <w:r>
        <w:rPr>
          <w:rStyle w:val="NormalTok"/>
        </w:rPr>
        <w:t xml:space="preserve">probValue </w:t>
      </w:r>
      <w:r>
        <w:rPr>
          <w:rStyle w:val="OtherTok"/>
        </w:rPr>
        <w:t>&lt;-</w:t>
      </w:r>
      <w:r>
        <w:rPr>
          <w:rStyle w:val="NormalTok"/>
        </w:rPr>
        <w:t xml:space="preserve"> </w:t>
      </w:r>
      <w:r>
        <w:rPr>
          <w:rStyle w:val="FunctionTok"/>
        </w:rPr>
        <w:t>predict</w:t>
      </w:r>
      <w:r>
        <w:rPr>
          <w:rStyle w:val="NormalTok"/>
        </w:rPr>
        <w:t xml:space="preserve">(log_reg, </w:t>
      </w:r>
      <w:r>
        <w:rPr>
          <w:rStyle w:val="AttributeTok"/>
        </w:rPr>
        <w:t>newdata =</w:t>
      </w:r>
      <w:r>
        <w:rPr>
          <w:rStyle w:val="NormalTok"/>
        </w:rPr>
        <w:t xml:space="preserve"> data, </w:t>
      </w:r>
      <w:r>
        <w:rPr>
          <w:rStyle w:val="AttributeTok"/>
        </w:rPr>
        <w:t>type=</w:t>
      </w:r>
      <w:r>
        <w:rPr>
          <w:rStyle w:val="StringTok"/>
        </w:rPr>
        <w:t>"response"</w:t>
      </w:r>
      <w:r>
        <w:rPr>
          <w:rStyle w:val="NormalTok"/>
        </w:rPr>
        <w:t>)</w:t>
      </w:r>
      <w:r>
        <w:br/>
      </w:r>
      <w:r>
        <w:rPr>
          <w:rStyle w:val="NormalTok"/>
        </w:rPr>
        <w:t>data</w:t>
      </w:r>
      <w:r>
        <w:rPr>
          <w:rStyle w:val="SpecialCharTok"/>
        </w:rPr>
        <w:t>$</w:t>
      </w:r>
      <w:r>
        <w:rPr>
          <w:rStyle w:val="NormalTok"/>
        </w:rPr>
        <w:t xml:space="preserve">ValueGroup </w:t>
      </w:r>
      <w:r>
        <w:rPr>
          <w:rStyle w:val="OtherTok"/>
        </w:rPr>
        <w:t>&lt;-</w:t>
      </w:r>
      <w:r>
        <w:rPr>
          <w:rStyle w:val="NormalTok"/>
        </w:rPr>
        <w:t xml:space="preserve"> </w:t>
      </w:r>
      <w:r>
        <w:rPr>
          <w:rStyle w:val="FunctionTok"/>
        </w:rPr>
        <w:t>cut</w:t>
      </w:r>
      <w:r>
        <w:rPr>
          <w:rStyle w:val="NormalTok"/>
        </w:rPr>
        <w:t>(data</w:t>
      </w:r>
      <w:r>
        <w:rPr>
          <w:rStyle w:val="SpecialCharTok"/>
        </w:rPr>
        <w:t>$</w:t>
      </w:r>
      <w:r>
        <w:rPr>
          <w:rStyle w:val="NormalTok"/>
        </w:rPr>
        <w:t xml:space="preserve">probValue, </w:t>
      </w:r>
      <w:r>
        <w:rPr>
          <w:rStyle w:val="AttributeTok"/>
        </w:rPr>
        <w:t>breaks=</w:t>
      </w:r>
      <w:r>
        <w:rPr>
          <w:rStyle w:val="FunctionTok"/>
        </w:rPr>
        <w:t>c</w:t>
      </w:r>
      <w:r>
        <w:rPr>
          <w:rStyle w:val="NormalTok"/>
        </w:rPr>
        <w:t>(</w:t>
      </w:r>
      <w:r>
        <w:rPr>
          <w:rStyle w:val="FloatTok"/>
        </w:rPr>
        <w:t>0.0</w:t>
      </w:r>
      <w:r>
        <w:rPr>
          <w:rStyle w:val="NormalTok"/>
        </w:rPr>
        <w:t>,</w:t>
      </w:r>
      <w:r>
        <w:rPr>
          <w:rStyle w:val="FloatTok"/>
        </w:rPr>
        <w:t>0.50</w:t>
      </w:r>
      <w:r>
        <w:rPr>
          <w:rStyle w:val="NormalTok"/>
        </w:rPr>
        <w:t>,</w:t>
      </w:r>
      <w:r>
        <w:rPr>
          <w:rStyle w:val="FloatTok"/>
        </w:rPr>
        <w:t>1.0</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"Low"</w:t>
      </w:r>
      <w:r>
        <w:rPr>
          <w:rStyle w:val="NormalTok"/>
        </w:rPr>
        <w:t>,</w:t>
      </w:r>
      <w:r>
        <w:rPr>
          <w:rStyle w:val="StringTok"/>
        </w:rPr>
        <w:t>"High"</w:t>
      </w:r>
      <w:r>
        <w:rPr>
          <w:rStyle w:val="NormalTok"/>
        </w:rPr>
        <w:t>))</w:t>
      </w:r>
    </w:p>
    <w:p w14:paraId="09133CFF" w14:textId="77777777" w:rsidR="0015250E" w:rsidRDefault="0015250E" w:rsidP="0015250E">
      <w:pPr>
        <w:pStyle w:val="SourceCode"/>
      </w:pPr>
      <w:r>
        <w:rPr>
          <w:rStyle w:val="DocumentationTok"/>
        </w:rPr>
        <w:t>###################### Unsupervised Learning Segmentation ######################</w:t>
      </w:r>
      <w:r>
        <w:br/>
      </w:r>
      <w:r>
        <w:br/>
      </w:r>
      <w:r>
        <w:rPr>
          <w:rStyle w:val="CommentTok"/>
        </w:rPr>
        <w:t># Standardize numeric variables</w:t>
      </w:r>
      <w:r>
        <w:br/>
      </w:r>
      <w:r>
        <w:rPr>
          <w:rStyle w:val="NormalTok"/>
        </w:rPr>
        <w:t xml:space="preserve">k_points </w:t>
      </w:r>
      <w:r>
        <w:rPr>
          <w:rStyle w:val="OtherTok"/>
        </w:rPr>
        <w:t>&lt;-</w:t>
      </w:r>
      <w:r>
        <w:rPr>
          <w:rStyle w:val="NormalTok"/>
        </w:rPr>
        <w:t xml:space="preserve"> data </w:t>
      </w:r>
      <w:r>
        <w:rPr>
          <w:rStyle w:val="SpecialCharTok"/>
        </w:rPr>
        <w:t>%&gt;%</w:t>
      </w:r>
      <w:r>
        <w:rPr>
          <w:rStyle w:val="NormalTok"/>
        </w:rPr>
        <w:t xml:space="preserve"> </w:t>
      </w:r>
      <w:r>
        <w:rPr>
          <w:rStyle w:val="FunctionTok"/>
        </w:rPr>
        <w:t>select</w:t>
      </w:r>
      <w:r>
        <w:rPr>
          <w:rStyle w:val="NormalTok"/>
        </w:rPr>
        <w:t>(</w:t>
      </w:r>
      <w:r>
        <w:rPr>
          <w:rStyle w:val="FunctionTok"/>
        </w:rPr>
        <w:t>c</w:t>
      </w:r>
      <w:r>
        <w:rPr>
          <w:rStyle w:val="NormalTok"/>
        </w:rPr>
        <w:t>(</w:t>
      </w:r>
      <w:r>
        <w:rPr>
          <w:rStyle w:val="StringTok"/>
        </w:rPr>
        <w:t>"PhoneCoTenure"</w:t>
      </w:r>
      <w:r>
        <w:rPr>
          <w:rStyle w:val="NormalTok"/>
        </w:rPr>
        <w:t xml:space="preserve">, </w:t>
      </w:r>
      <w:r>
        <w:rPr>
          <w:rStyle w:val="StringTok"/>
        </w:rPr>
        <w:t>"TotalLastMonth"</w:t>
      </w:r>
      <w:r>
        <w:rPr>
          <w:rStyle w:val="NormalTok"/>
        </w:rPr>
        <w:t xml:space="preserve">, </w:t>
      </w:r>
      <w:r>
        <w:rPr>
          <w:rStyle w:val="StringTok"/>
        </w:rPr>
        <w:t>"CardSpendMonth"</w:t>
      </w:r>
      <w:r>
        <w:rPr>
          <w:rStyle w:val="NormalTok"/>
        </w:rPr>
        <w:t>))</w:t>
      </w:r>
      <w:r>
        <w:br/>
      </w:r>
      <w:r>
        <w:rPr>
          <w:rStyle w:val="NormalTok"/>
        </w:rPr>
        <w:t xml:space="preserve">k_points </w:t>
      </w:r>
      <w:r>
        <w:rPr>
          <w:rStyle w:val="OtherTok"/>
        </w:rPr>
        <w:t>&lt;-</w:t>
      </w:r>
      <w:r>
        <w:rPr>
          <w:rStyle w:val="NormalTok"/>
        </w:rPr>
        <w:t xml:space="preserve"> </w:t>
      </w:r>
      <w:r>
        <w:rPr>
          <w:rStyle w:val="FunctionTok"/>
        </w:rPr>
        <w:t>scale</w:t>
      </w:r>
      <w:r>
        <w:rPr>
          <w:rStyle w:val="NormalTok"/>
        </w:rPr>
        <w:t>(k_points)</w:t>
      </w:r>
      <w:r>
        <w:br/>
      </w:r>
      <w:r>
        <w:br/>
      </w:r>
      <w:r>
        <w:br/>
      </w:r>
      <w:r>
        <w:br/>
      </w:r>
      <w:r>
        <w:rPr>
          <w:rStyle w:val="CommentTok"/>
        </w:rPr>
        <w:t># Select best number of k-values</w:t>
      </w:r>
      <w:r>
        <w:br/>
      </w:r>
      <w:r>
        <w:rPr>
          <w:rStyle w:val="NormalTok"/>
        </w:rPr>
        <w:t xml:space="preserve">ks </w:t>
      </w:r>
      <w:r>
        <w:rPr>
          <w:rStyle w:val="OtherTok"/>
        </w:rPr>
        <w:t>&lt;-</w:t>
      </w:r>
      <w:r>
        <w:rPr>
          <w:rStyle w:val="NormalTok"/>
        </w:rPr>
        <w:t xml:space="preserve"> </w:t>
      </w:r>
      <w:r>
        <w:rPr>
          <w:rStyle w:val="DecValTok"/>
        </w:rPr>
        <w:t>1</w:t>
      </w:r>
      <w:r>
        <w:rPr>
          <w:rStyle w:val="SpecialCharTok"/>
        </w:rPr>
        <w:t>:</w:t>
      </w:r>
      <w:r>
        <w:rPr>
          <w:rStyle w:val="DecValTok"/>
        </w:rPr>
        <w:t>12</w:t>
      </w:r>
      <w:r>
        <w:br/>
      </w:r>
      <w:r>
        <w:rPr>
          <w:rStyle w:val="NormalTok"/>
        </w:rPr>
        <w:t xml:space="preserve">tot_within_ss </w:t>
      </w:r>
      <w:r>
        <w:rPr>
          <w:rStyle w:val="OtherTok"/>
        </w:rPr>
        <w:t>&lt;-</w:t>
      </w:r>
      <w:r>
        <w:rPr>
          <w:rStyle w:val="NormalTok"/>
        </w:rPr>
        <w:t xml:space="preserve"> </w:t>
      </w:r>
      <w:r>
        <w:rPr>
          <w:rStyle w:val="FunctionTok"/>
        </w:rPr>
        <w:t>sapply</w:t>
      </w:r>
      <w:r>
        <w:rPr>
          <w:rStyle w:val="NormalTok"/>
        </w:rPr>
        <w:t xml:space="preserve">(ks, </w:t>
      </w:r>
      <w:r>
        <w:rPr>
          <w:rStyle w:val="ControlFlowTok"/>
        </w:rPr>
        <w:t>function</w:t>
      </w:r>
      <w:r>
        <w:rPr>
          <w:rStyle w:val="NormalTok"/>
        </w:rPr>
        <w:t>(k) {</w:t>
      </w:r>
      <w:r>
        <w:br/>
      </w:r>
      <w:r>
        <w:rPr>
          <w:rStyle w:val="NormalTok"/>
        </w:rPr>
        <w:t xml:space="preserve">  </w:t>
      </w:r>
      <w:r>
        <w:rPr>
          <w:rStyle w:val="FunctionTok"/>
        </w:rPr>
        <w:t>set.seed</w:t>
      </w:r>
      <w:r>
        <w:rPr>
          <w:rStyle w:val="NormalTok"/>
        </w:rPr>
        <w:t>(</w:t>
      </w:r>
      <w:r>
        <w:rPr>
          <w:rStyle w:val="DecValTok"/>
        </w:rPr>
        <w:t>1223</w:t>
      </w:r>
      <w:r>
        <w:rPr>
          <w:rStyle w:val="NormalTok"/>
        </w:rPr>
        <w:t>)</w:t>
      </w:r>
      <w:r>
        <w:br/>
      </w:r>
      <w:r>
        <w:rPr>
          <w:rStyle w:val="NormalTok"/>
        </w:rPr>
        <w:t xml:space="preserve">  cl </w:t>
      </w:r>
      <w:r>
        <w:rPr>
          <w:rStyle w:val="OtherTok"/>
        </w:rPr>
        <w:t>&lt;-</w:t>
      </w:r>
      <w:r>
        <w:rPr>
          <w:rStyle w:val="NormalTok"/>
        </w:rPr>
        <w:t xml:space="preserve"> </w:t>
      </w:r>
      <w:r>
        <w:rPr>
          <w:rStyle w:val="FunctionTok"/>
        </w:rPr>
        <w:t>kmeans</w:t>
      </w:r>
      <w:r>
        <w:rPr>
          <w:rStyle w:val="NormalTok"/>
        </w:rPr>
        <w:t>(k_points, k)</w:t>
      </w:r>
      <w:r>
        <w:br/>
      </w:r>
      <w:r>
        <w:rPr>
          <w:rStyle w:val="NormalTok"/>
        </w:rPr>
        <w:t xml:space="preserve">  cl</w:t>
      </w:r>
      <w:r>
        <w:rPr>
          <w:rStyle w:val="SpecialCharTok"/>
        </w:rPr>
        <w:t>$</w:t>
      </w:r>
      <w:r>
        <w:rPr>
          <w:rStyle w:val="NormalTok"/>
        </w:rPr>
        <w:t>tot.withinss</w:t>
      </w:r>
      <w:r>
        <w:br/>
      </w:r>
      <w:r>
        <w:rPr>
          <w:rStyle w:val="NormalTok"/>
        </w:rPr>
        <w:t>})</w:t>
      </w:r>
      <w:r>
        <w:br/>
      </w:r>
      <w:r>
        <w:rPr>
          <w:rStyle w:val="FunctionTok"/>
        </w:rPr>
        <w:t>plot</w:t>
      </w:r>
      <w:r>
        <w:rPr>
          <w:rStyle w:val="NormalTok"/>
        </w:rPr>
        <w:t xml:space="preserve">(ks, tot_within_ss, </w:t>
      </w:r>
      <w:r>
        <w:rPr>
          <w:rStyle w:val="AttributeTok"/>
        </w:rPr>
        <w:t>type =</w:t>
      </w:r>
      <w:r>
        <w:rPr>
          <w:rStyle w:val="NormalTok"/>
        </w:rPr>
        <w:t xml:space="preserve"> </w:t>
      </w:r>
      <w:r>
        <w:rPr>
          <w:rStyle w:val="StringTok"/>
        </w:rPr>
        <w:t>"b"</w:t>
      </w:r>
      <w:r>
        <w:rPr>
          <w:rStyle w:val="NormalTok"/>
        </w:rPr>
        <w:t xml:space="preserve">, </w:t>
      </w:r>
      <w:r>
        <w:rPr>
          <w:rStyle w:val="AttributeTok"/>
        </w:rPr>
        <w:t>ylab =</w:t>
      </w:r>
      <w:r>
        <w:rPr>
          <w:rStyle w:val="NormalTok"/>
        </w:rPr>
        <w:t xml:space="preserve"> </w:t>
      </w:r>
      <w:r>
        <w:rPr>
          <w:rStyle w:val="StringTok"/>
        </w:rPr>
        <w:t>"Total Within Sum of Squares"</w:t>
      </w:r>
      <w:r>
        <w:rPr>
          <w:rStyle w:val="NormalTok"/>
        </w:rPr>
        <w:t>,</w:t>
      </w:r>
      <w:r>
        <w:br/>
      </w:r>
      <w:r>
        <w:rPr>
          <w:rStyle w:val="NormalTok"/>
        </w:rPr>
        <w:t xml:space="preserve">     </w:t>
      </w:r>
      <w:r>
        <w:rPr>
          <w:rStyle w:val="AttributeTok"/>
        </w:rPr>
        <w:t>xlab =</w:t>
      </w:r>
      <w:r>
        <w:rPr>
          <w:rStyle w:val="NormalTok"/>
        </w:rPr>
        <w:t xml:space="preserve"> </w:t>
      </w:r>
      <w:r>
        <w:rPr>
          <w:rStyle w:val="StringTok"/>
        </w:rPr>
        <w:t>"Number of k Clusters"</w:t>
      </w:r>
      <w:r>
        <w:rPr>
          <w:rStyle w:val="NormalTok"/>
        </w:rPr>
        <w:t xml:space="preserve">, </w:t>
      </w:r>
      <w:r>
        <w:rPr>
          <w:rStyle w:val="AttributeTok"/>
        </w:rPr>
        <w:t>main =</w:t>
      </w:r>
      <w:r>
        <w:rPr>
          <w:rStyle w:val="NormalTok"/>
        </w:rPr>
        <w:t xml:space="preserve"> </w:t>
      </w:r>
      <w:r>
        <w:rPr>
          <w:rStyle w:val="StringTok"/>
        </w:rPr>
        <w:t>"Optimal Number of Clusters"</w:t>
      </w:r>
      <w:r>
        <w:rPr>
          <w:rStyle w:val="NormalTok"/>
        </w:rPr>
        <w:t>)</w:t>
      </w:r>
    </w:p>
    <w:p w14:paraId="4217B4C4" w14:textId="77777777" w:rsidR="0015250E" w:rsidRDefault="0015250E" w:rsidP="0015250E">
      <w:pPr>
        <w:pStyle w:val="FirstParagraph"/>
      </w:pPr>
      <w:r>
        <w:rPr>
          <w:noProof/>
        </w:rPr>
        <w:lastRenderedPageBreak/>
        <w:drawing>
          <wp:inline distT="0" distB="0" distL="0" distR="0" wp14:anchorId="73F47E7A" wp14:editId="05A4FB1F">
            <wp:extent cx="4620126" cy="3696101"/>
            <wp:effectExtent l="0" t="0" r="0" b="0"/>
            <wp:docPr id="48" name="Picture" descr="A graph of a number of clusters&#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A graph of a number of clusters&#10;&#10;Description automatically generated"/>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227E8A89" w14:textId="77777777" w:rsidR="0015250E" w:rsidRDefault="0015250E" w:rsidP="0015250E">
      <w:pPr>
        <w:pStyle w:val="SourceCode"/>
      </w:pPr>
      <w:r>
        <w:rPr>
          <w:rStyle w:val="FunctionTok"/>
        </w:rPr>
        <w:t>set.seed</w:t>
      </w:r>
      <w:r>
        <w:rPr>
          <w:rStyle w:val="NormalTok"/>
        </w:rPr>
        <w:t>(</w:t>
      </w:r>
      <w:r>
        <w:rPr>
          <w:rStyle w:val="DecValTok"/>
        </w:rPr>
        <w:t>1223</w:t>
      </w:r>
      <w:r>
        <w:rPr>
          <w:rStyle w:val="NormalTok"/>
        </w:rPr>
        <w:t>)</w:t>
      </w:r>
      <w:r>
        <w:br/>
      </w:r>
      <w:r>
        <w:rPr>
          <w:rStyle w:val="NormalTok"/>
        </w:rPr>
        <w:t xml:space="preserve">NUM_CLUSTERS </w:t>
      </w:r>
      <w:r>
        <w:rPr>
          <w:rStyle w:val="OtherTok"/>
        </w:rPr>
        <w:t>&lt;-</w:t>
      </w:r>
      <w:r>
        <w:rPr>
          <w:rStyle w:val="NormalTok"/>
        </w:rPr>
        <w:t xml:space="preserve"> </w:t>
      </w:r>
      <w:r>
        <w:rPr>
          <w:rStyle w:val="DecValTok"/>
        </w:rPr>
        <w:t>3</w:t>
      </w:r>
      <w:r>
        <w:br/>
      </w:r>
      <w:r>
        <w:rPr>
          <w:rStyle w:val="NormalTok"/>
        </w:rPr>
        <w:t xml:space="preserve">kclust </w:t>
      </w:r>
      <w:r>
        <w:rPr>
          <w:rStyle w:val="OtherTok"/>
        </w:rPr>
        <w:t>&lt;-</w:t>
      </w:r>
      <w:r>
        <w:rPr>
          <w:rStyle w:val="NormalTok"/>
        </w:rPr>
        <w:t xml:space="preserve"> </w:t>
      </w:r>
      <w:r>
        <w:rPr>
          <w:rStyle w:val="FunctionTok"/>
        </w:rPr>
        <w:t>kmeans</w:t>
      </w:r>
      <w:r>
        <w:rPr>
          <w:rStyle w:val="NormalTok"/>
        </w:rPr>
        <w:t xml:space="preserve">(k_points, </w:t>
      </w:r>
      <w:r>
        <w:rPr>
          <w:rStyle w:val="AttributeTok"/>
        </w:rPr>
        <w:t>centers =</w:t>
      </w:r>
      <w:r>
        <w:rPr>
          <w:rStyle w:val="NormalTok"/>
        </w:rPr>
        <w:t xml:space="preserve"> NUM_CLUSTERS, </w:t>
      </w:r>
      <w:r>
        <w:rPr>
          <w:rStyle w:val="AttributeTok"/>
        </w:rPr>
        <w:t>nstart=</w:t>
      </w:r>
      <w:r>
        <w:rPr>
          <w:rStyle w:val="DecValTok"/>
        </w:rPr>
        <w:t>10</w:t>
      </w:r>
      <w:r>
        <w:rPr>
          <w:rStyle w:val="NormalTok"/>
        </w:rPr>
        <w:t>)</w:t>
      </w:r>
      <w:r>
        <w:br/>
      </w:r>
      <w:r>
        <w:br/>
      </w:r>
      <w:r>
        <w:rPr>
          <w:rStyle w:val="CommentTok"/>
        </w:rPr>
        <w:t>#add segments to original dataset</w:t>
      </w:r>
      <w:r>
        <w:br/>
      </w:r>
      <w:r>
        <w:rPr>
          <w:rStyle w:val="NormalTok"/>
        </w:rPr>
        <w:t>data</w:t>
      </w:r>
      <w:r>
        <w:rPr>
          <w:rStyle w:val="SpecialCharTok"/>
        </w:rPr>
        <w:t>$</w:t>
      </w:r>
      <w:r>
        <w:rPr>
          <w:rStyle w:val="NormalTok"/>
        </w:rPr>
        <w:t xml:space="preserve">kmeans_segment </w:t>
      </w:r>
      <w:r>
        <w:rPr>
          <w:rStyle w:val="OtherTok"/>
        </w:rPr>
        <w:t>&lt;-</w:t>
      </w:r>
      <w:r>
        <w:rPr>
          <w:rStyle w:val="NormalTok"/>
        </w:rPr>
        <w:t xml:space="preserve"> </w:t>
      </w:r>
      <w:r>
        <w:rPr>
          <w:rStyle w:val="FunctionTok"/>
        </w:rPr>
        <w:t>as.factor</w:t>
      </w:r>
      <w:r>
        <w:rPr>
          <w:rStyle w:val="NormalTok"/>
        </w:rPr>
        <w:t>(kclust</w:t>
      </w:r>
      <w:r>
        <w:rPr>
          <w:rStyle w:val="SpecialCharTok"/>
        </w:rPr>
        <w:t>$</w:t>
      </w:r>
      <w:r>
        <w:rPr>
          <w:rStyle w:val="NormalTok"/>
        </w:rPr>
        <w:t>cluster)</w:t>
      </w:r>
    </w:p>
    <w:p w14:paraId="4270BA71" w14:textId="77777777" w:rsidR="0015250E" w:rsidRPr="00D33E2F" w:rsidRDefault="0015250E" w:rsidP="00D33E2F">
      <w:pPr>
        <w:rPr>
          <w:rFonts w:ascii="Calibri" w:hAnsi="Calibri" w:cs="Calibri"/>
          <w:sz w:val="20"/>
          <w:szCs w:val="20"/>
        </w:rPr>
      </w:pPr>
    </w:p>
    <w:sectPr w:rsidR="0015250E" w:rsidRPr="00D33E2F">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69C35" w14:textId="77777777" w:rsidR="00E71262" w:rsidRDefault="00E71262" w:rsidP="002F4F96">
      <w:pPr>
        <w:spacing w:after="0" w:line="240" w:lineRule="auto"/>
      </w:pPr>
      <w:r>
        <w:separator/>
      </w:r>
    </w:p>
  </w:endnote>
  <w:endnote w:type="continuationSeparator" w:id="0">
    <w:p w14:paraId="165DA44D" w14:textId="77777777" w:rsidR="00E71262" w:rsidRDefault="00E71262" w:rsidP="002F4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19E51" w14:textId="77777777" w:rsidR="00E71262" w:rsidRDefault="00E71262" w:rsidP="002F4F96">
      <w:pPr>
        <w:spacing w:after="0" w:line="240" w:lineRule="auto"/>
      </w:pPr>
      <w:r>
        <w:separator/>
      </w:r>
    </w:p>
  </w:footnote>
  <w:footnote w:type="continuationSeparator" w:id="0">
    <w:p w14:paraId="3CB33061" w14:textId="77777777" w:rsidR="00E71262" w:rsidRDefault="00E71262" w:rsidP="002F4F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533609"/>
      <w:docPartObj>
        <w:docPartGallery w:val="Page Numbers (Top of Page)"/>
        <w:docPartUnique/>
      </w:docPartObj>
    </w:sdtPr>
    <w:sdtEndPr>
      <w:rPr>
        <w:rFonts w:ascii="Calibri" w:hAnsi="Calibri" w:cs="Calibri"/>
        <w:noProof/>
        <w:sz w:val="20"/>
        <w:szCs w:val="20"/>
      </w:rPr>
    </w:sdtEndPr>
    <w:sdtContent>
      <w:p w14:paraId="780B67BF" w14:textId="009EA5BF" w:rsidR="002F4F96" w:rsidRPr="002F4F96" w:rsidRDefault="002F4F96">
        <w:pPr>
          <w:pStyle w:val="Header"/>
          <w:jc w:val="right"/>
          <w:rPr>
            <w:rFonts w:ascii="Calibri" w:hAnsi="Calibri" w:cs="Calibri"/>
            <w:sz w:val="20"/>
            <w:szCs w:val="20"/>
          </w:rPr>
        </w:pPr>
        <w:r w:rsidRPr="002F4F96">
          <w:rPr>
            <w:rFonts w:ascii="Calibri" w:hAnsi="Calibri" w:cs="Calibri"/>
            <w:sz w:val="20"/>
            <w:szCs w:val="20"/>
          </w:rPr>
          <w:t xml:space="preserve">Annand </w:t>
        </w:r>
        <w:r w:rsidRPr="002F4F96">
          <w:rPr>
            <w:rFonts w:ascii="Calibri" w:hAnsi="Calibri" w:cs="Calibri"/>
            <w:sz w:val="20"/>
            <w:szCs w:val="20"/>
          </w:rPr>
          <w:fldChar w:fldCharType="begin"/>
        </w:r>
        <w:r w:rsidRPr="002F4F96">
          <w:rPr>
            <w:rFonts w:ascii="Calibri" w:hAnsi="Calibri" w:cs="Calibri"/>
            <w:sz w:val="20"/>
            <w:szCs w:val="20"/>
          </w:rPr>
          <w:instrText xml:space="preserve"> PAGE   \* MERGEFORMAT </w:instrText>
        </w:r>
        <w:r w:rsidRPr="002F4F96">
          <w:rPr>
            <w:rFonts w:ascii="Calibri" w:hAnsi="Calibri" w:cs="Calibri"/>
            <w:sz w:val="20"/>
            <w:szCs w:val="20"/>
          </w:rPr>
          <w:fldChar w:fldCharType="separate"/>
        </w:r>
        <w:r w:rsidRPr="002F4F96">
          <w:rPr>
            <w:rFonts w:ascii="Calibri" w:hAnsi="Calibri" w:cs="Calibri"/>
            <w:noProof/>
            <w:sz w:val="20"/>
            <w:szCs w:val="20"/>
          </w:rPr>
          <w:t>2</w:t>
        </w:r>
        <w:r w:rsidRPr="002F4F96">
          <w:rPr>
            <w:rFonts w:ascii="Calibri" w:hAnsi="Calibri" w:cs="Calibri"/>
            <w:noProof/>
            <w:sz w:val="20"/>
            <w:szCs w:val="20"/>
          </w:rPr>
          <w:fldChar w:fldCharType="end"/>
        </w:r>
      </w:p>
    </w:sdtContent>
  </w:sdt>
  <w:p w14:paraId="1E540B2E" w14:textId="77777777" w:rsidR="002F4F96" w:rsidRDefault="002F4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DD4BC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0937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C6"/>
    <w:rsid w:val="000525BE"/>
    <w:rsid w:val="00092642"/>
    <w:rsid w:val="000A5309"/>
    <w:rsid w:val="000D6970"/>
    <w:rsid w:val="000F3194"/>
    <w:rsid w:val="0015250E"/>
    <w:rsid w:val="00174082"/>
    <w:rsid w:val="00196DA3"/>
    <w:rsid w:val="001C0ACE"/>
    <w:rsid w:val="00277109"/>
    <w:rsid w:val="002C2C23"/>
    <w:rsid w:val="002F4F96"/>
    <w:rsid w:val="00317296"/>
    <w:rsid w:val="003235B9"/>
    <w:rsid w:val="003B74FA"/>
    <w:rsid w:val="004D5107"/>
    <w:rsid w:val="004F00B7"/>
    <w:rsid w:val="00512979"/>
    <w:rsid w:val="00534149"/>
    <w:rsid w:val="005B5D20"/>
    <w:rsid w:val="00605190"/>
    <w:rsid w:val="006B7913"/>
    <w:rsid w:val="006D03FF"/>
    <w:rsid w:val="007645C1"/>
    <w:rsid w:val="007A2CF4"/>
    <w:rsid w:val="007B4FE8"/>
    <w:rsid w:val="007B4FF4"/>
    <w:rsid w:val="007E3F38"/>
    <w:rsid w:val="009907F1"/>
    <w:rsid w:val="00997A36"/>
    <w:rsid w:val="00A011CF"/>
    <w:rsid w:val="00AA0376"/>
    <w:rsid w:val="00AB13FD"/>
    <w:rsid w:val="00B02EB6"/>
    <w:rsid w:val="00BA0381"/>
    <w:rsid w:val="00BB00AE"/>
    <w:rsid w:val="00BC4877"/>
    <w:rsid w:val="00C50FF6"/>
    <w:rsid w:val="00C70EC6"/>
    <w:rsid w:val="00CC1EC9"/>
    <w:rsid w:val="00CE7E58"/>
    <w:rsid w:val="00D33E2F"/>
    <w:rsid w:val="00D44238"/>
    <w:rsid w:val="00E71262"/>
    <w:rsid w:val="00EF407B"/>
    <w:rsid w:val="00F152CA"/>
    <w:rsid w:val="00F77333"/>
    <w:rsid w:val="00FF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DFEC"/>
  <w15:chartTrackingRefBased/>
  <w15:docId w15:val="{F2BC5ADC-70C6-4227-829F-DBBCEAFD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0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0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0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70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70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C70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C70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C70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0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0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0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70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EC6"/>
    <w:rPr>
      <w:rFonts w:eastAsiaTheme="majorEastAsia" w:cstheme="majorBidi"/>
      <w:color w:val="272727" w:themeColor="text1" w:themeTint="D8"/>
    </w:rPr>
  </w:style>
  <w:style w:type="paragraph" w:styleId="Title">
    <w:name w:val="Title"/>
    <w:basedOn w:val="Normal"/>
    <w:next w:val="Normal"/>
    <w:link w:val="TitleChar"/>
    <w:qFormat/>
    <w:rsid w:val="00C70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70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EC6"/>
    <w:pPr>
      <w:spacing w:before="160"/>
      <w:jc w:val="center"/>
    </w:pPr>
    <w:rPr>
      <w:i/>
      <w:iCs/>
      <w:color w:val="404040" w:themeColor="text1" w:themeTint="BF"/>
    </w:rPr>
  </w:style>
  <w:style w:type="character" w:customStyle="1" w:styleId="QuoteChar">
    <w:name w:val="Quote Char"/>
    <w:basedOn w:val="DefaultParagraphFont"/>
    <w:link w:val="Quote"/>
    <w:uiPriority w:val="29"/>
    <w:rsid w:val="00C70EC6"/>
    <w:rPr>
      <w:i/>
      <w:iCs/>
      <w:color w:val="404040" w:themeColor="text1" w:themeTint="BF"/>
    </w:rPr>
  </w:style>
  <w:style w:type="paragraph" w:styleId="ListParagraph">
    <w:name w:val="List Paragraph"/>
    <w:basedOn w:val="Normal"/>
    <w:uiPriority w:val="34"/>
    <w:qFormat/>
    <w:rsid w:val="00C70EC6"/>
    <w:pPr>
      <w:ind w:left="720"/>
      <w:contextualSpacing/>
    </w:pPr>
  </w:style>
  <w:style w:type="character" w:styleId="IntenseEmphasis">
    <w:name w:val="Intense Emphasis"/>
    <w:basedOn w:val="DefaultParagraphFont"/>
    <w:uiPriority w:val="21"/>
    <w:qFormat/>
    <w:rsid w:val="00C70EC6"/>
    <w:rPr>
      <w:i/>
      <w:iCs/>
      <w:color w:val="0F4761" w:themeColor="accent1" w:themeShade="BF"/>
    </w:rPr>
  </w:style>
  <w:style w:type="paragraph" w:styleId="IntenseQuote">
    <w:name w:val="Intense Quote"/>
    <w:basedOn w:val="Normal"/>
    <w:next w:val="Normal"/>
    <w:link w:val="IntenseQuoteChar"/>
    <w:uiPriority w:val="30"/>
    <w:qFormat/>
    <w:rsid w:val="00C70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EC6"/>
    <w:rPr>
      <w:i/>
      <w:iCs/>
      <w:color w:val="0F4761" w:themeColor="accent1" w:themeShade="BF"/>
    </w:rPr>
  </w:style>
  <w:style w:type="character" w:styleId="IntenseReference">
    <w:name w:val="Intense Reference"/>
    <w:basedOn w:val="DefaultParagraphFont"/>
    <w:uiPriority w:val="32"/>
    <w:qFormat/>
    <w:rsid w:val="00C70EC6"/>
    <w:rPr>
      <w:b/>
      <w:bCs/>
      <w:smallCaps/>
      <w:color w:val="0F4761" w:themeColor="accent1" w:themeShade="BF"/>
      <w:spacing w:val="5"/>
    </w:rPr>
  </w:style>
  <w:style w:type="paragraph" w:styleId="Header">
    <w:name w:val="header"/>
    <w:basedOn w:val="Normal"/>
    <w:link w:val="HeaderChar"/>
    <w:uiPriority w:val="99"/>
    <w:unhideWhenUsed/>
    <w:rsid w:val="002F4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F96"/>
  </w:style>
  <w:style w:type="paragraph" w:styleId="Footer">
    <w:name w:val="footer"/>
    <w:basedOn w:val="Normal"/>
    <w:link w:val="FooterChar"/>
    <w:uiPriority w:val="99"/>
    <w:unhideWhenUsed/>
    <w:rsid w:val="002F4F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F96"/>
  </w:style>
  <w:style w:type="paragraph" w:styleId="BodyText">
    <w:name w:val="Body Text"/>
    <w:basedOn w:val="Normal"/>
    <w:link w:val="BodyTextChar"/>
    <w:qFormat/>
    <w:rsid w:val="0015250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15250E"/>
    <w:rPr>
      <w:kern w:val="0"/>
      <w:sz w:val="24"/>
      <w:szCs w:val="24"/>
      <w14:ligatures w14:val="none"/>
    </w:rPr>
  </w:style>
  <w:style w:type="paragraph" w:customStyle="1" w:styleId="FirstParagraph">
    <w:name w:val="First Paragraph"/>
    <w:basedOn w:val="BodyText"/>
    <w:next w:val="BodyText"/>
    <w:qFormat/>
    <w:rsid w:val="0015250E"/>
  </w:style>
  <w:style w:type="paragraph" w:customStyle="1" w:styleId="Compact">
    <w:name w:val="Compact"/>
    <w:basedOn w:val="BodyText"/>
    <w:qFormat/>
    <w:rsid w:val="0015250E"/>
    <w:pPr>
      <w:spacing w:before="36" w:after="36"/>
    </w:pPr>
  </w:style>
  <w:style w:type="paragraph" w:customStyle="1" w:styleId="Author">
    <w:name w:val="Author"/>
    <w:next w:val="BodyText"/>
    <w:qFormat/>
    <w:rsid w:val="0015250E"/>
    <w:pPr>
      <w:keepNext/>
      <w:keepLines/>
      <w:spacing w:after="200" w:line="240" w:lineRule="auto"/>
      <w:jc w:val="center"/>
    </w:pPr>
    <w:rPr>
      <w:kern w:val="0"/>
      <w:sz w:val="24"/>
      <w:szCs w:val="24"/>
      <w14:ligatures w14:val="none"/>
    </w:rPr>
  </w:style>
  <w:style w:type="paragraph" w:styleId="Date">
    <w:name w:val="Date"/>
    <w:next w:val="BodyText"/>
    <w:link w:val="DateChar"/>
    <w:qFormat/>
    <w:rsid w:val="0015250E"/>
    <w:pPr>
      <w:keepNext/>
      <w:keepLines/>
      <w:spacing w:after="200" w:line="240" w:lineRule="auto"/>
      <w:jc w:val="center"/>
    </w:pPr>
    <w:rPr>
      <w:kern w:val="0"/>
      <w:sz w:val="24"/>
      <w:szCs w:val="24"/>
      <w14:ligatures w14:val="none"/>
    </w:rPr>
  </w:style>
  <w:style w:type="character" w:customStyle="1" w:styleId="DateChar">
    <w:name w:val="Date Char"/>
    <w:basedOn w:val="DefaultParagraphFont"/>
    <w:link w:val="Date"/>
    <w:rsid w:val="0015250E"/>
    <w:rPr>
      <w:kern w:val="0"/>
      <w:sz w:val="24"/>
      <w:szCs w:val="24"/>
      <w14:ligatures w14:val="none"/>
    </w:rPr>
  </w:style>
  <w:style w:type="paragraph" w:customStyle="1" w:styleId="AbstractTitle">
    <w:name w:val="Abstract Title"/>
    <w:basedOn w:val="Normal"/>
    <w:next w:val="Abstract"/>
    <w:qFormat/>
    <w:rsid w:val="0015250E"/>
    <w:pPr>
      <w:keepNext/>
      <w:keepLines/>
      <w:spacing w:before="300" w:after="0" w:line="240" w:lineRule="auto"/>
      <w:jc w:val="center"/>
    </w:pPr>
    <w:rPr>
      <w:b/>
      <w:color w:val="345A8A"/>
      <w:kern w:val="0"/>
      <w:sz w:val="20"/>
      <w:szCs w:val="20"/>
      <w14:ligatures w14:val="none"/>
    </w:rPr>
  </w:style>
  <w:style w:type="paragraph" w:customStyle="1" w:styleId="Abstract">
    <w:name w:val="Abstract"/>
    <w:basedOn w:val="Normal"/>
    <w:next w:val="BodyText"/>
    <w:qFormat/>
    <w:rsid w:val="0015250E"/>
    <w:pPr>
      <w:keepNext/>
      <w:keepLines/>
      <w:spacing w:before="100" w:after="300" w:line="240" w:lineRule="auto"/>
    </w:pPr>
    <w:rPr>
      <w:kern w:val="0"/>
      <w:sz w:val="20"/>
      <w:szCs w:val="20"/>
      <w14:ligatures w14:val="none"/>
    </w:rPr>
  </w:style>
  <w:style w:type="paragraph" w:styleId="Bibliography">
    <w:name w:val="Bibliography"/>
    <w:basedOn w:val="Normal"/>
    <w:qFormat/>
    <w:rsid w:val="0015250E"/>
    <w:pPr>
      <w:spacing w:after="200" w:line="240" w:lineRule="auto"/>
    </w:pPr>
    <w:rPr>
      <w:kern w:val="0"/>
      <w:sz w:val="24"/>
      <w:szCs w:val="24"/>
      <w14:ligatures w14:val="none"/>
    </w:rPr>
  </w:style>
  <w:style w:type="paragraph" w:styleId="BlockText">
    <w:name w:val="Block Text"/>
    <w:basedOn w:val="BodyText"/>
    <w:next w:val="BodyText"/>
    <w:uiPriority w:val="9"/>
    <w:unhideWhenUsed/>
    <w:qFormat/>
    <w:rsid w:val="0015250E"/>
    <w:pPr>
      <w:spacing w:before="100" w:after="100"/>
      <w:ind w:left="480" w:right="480"/>
    </w:pPr>
  </w:style>
  <w:style w:type="paragraph" w:styleId="FootnoteText">
    <w:name w:val="footnote text"/>
    <w:basedOn w:val="Normal"/>
    <w:link w:val="FootnoteTextChar"/>
    <w:uiPriority w:val="9"/>
    <w:unhideWhenUsed/>
    <w:qFormat/>
    <w:rsid w:val="0015250E"/>
    <w:pPr>
      <w:spacing w:after="200" w:line="240" w:lineRule="auto"/>
    </w:pPr>
    <w:rPr>
      <w:kern w:val="0"/>
      <w:sz w:val="24"/>
      <w:szCs w:val="24"/>
      <w14:ligatures w14:val="none"/>
    </w:rPr>
  </w:style>
  <w:style w:type="character" w:customStyle="1" w:styleId="FootnoteTextChar">
    <w:name w:val="Footnote Text Char"/>
    <w:basedOn w:val="DefaultParagraphFont"/>
    <w:link w:val="FootnoteText"/>
    <w:uiPriority w:val="9"/>
    <w:rsid w:val="0015250E"/>
    <w:rPr>
      <w:kern w:val="0"/>
      <w:sz w:val="24"/>
      <w:szCs w:val="24"/>
      <w14:ligatures w14:val="none"/>
    </w:rPr>
  </w:style>
  <w:style w:type="table" w:customStyle="1" w:styleId="Table">
    <w:name w:val="Table"/>
    <w:semiHidden/>
    <w:unhideWhenUsed/>
    <w:qFormat/>
    <w:rsid w:val="0015250E"/>
    <w:pPr>
      <w:spacing w:after="200" w:line="240" w:lineRule="auto"/>
    </w:pPr>
    <w:rPr>
      <w:kern w:val="0"/>
      <w:sz w:val="24"/>
      <w:szCs w:val="24"/>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5250E"/>
    <w:pPr>
      <w:keepNext/>
      <w:keepLines/>
      <w:spacing w:after="0" w:line="240" w:lineRule="auto"/>
    </w:pPr>
    <w:rPr>
      <w:b/>
      <w:kern w:val="0"/>
      <w:sz w:val="24"/>
      <w:szCs w:val="24"/>
      <w14:ligatures w14:val="none"/>
    </w:rPr>
  </w:style>
  <w:style w:type="paragraph" w:customStyle="1" w:styleId="Definition">
    <w:name w:val="Definition"/>
    <w:basedOn w:val="Normal"/>
    <w:rsid w:val="0015250E"/>
    <w:pPr>
      <w:spacing w:after="200" w:line="240" w:lineRule="auto"/>
    </w:pPr>
    <w:rPr>
      <w:kern w:val="0"/>
      <w:sz w:val="24"/>
      <w:szCs w:val="24"/>
      <w14:ligatures w14:val="none"/>
    </w:rPr>
  </w:style>
  <w:style w:type="paragraph" w:styleId="Caption">
    <w:name w:val="caption"/>
    <w:basedOn w:val="Normal"/>
    <w:link w:val="CaptionChar"/>
    <w:rsid w:val="0015250E"/>
    <w:pPr>
      <w:spacing w:after="120" w:line="240" w:lineRule="auto"/>
    </w:pPr>
    <w:rPr>
      <w:i/>
      <w:kern w:val="0"/>
      <w:sz w:val="24"/>
      <w:szCs w:val="24"/>
      <w14:ligatures w14:val="none"/>
    </w:rPr>
  </w:style>
  <w:style w:type="paragraph" w:customStyle="1" w:styleId="TableCaption">
    <w:name w:val="Table Caption"/>
    <w:basedOn w:val="Caption"/>
    <w:rsid w:val="0015250E"/>
    <w:pPr>
      <w:keepNext/>
    </w:pPr>
  </w:style>
  <w:style w:type="paragraph" w:customStyle="1" w:styleId="ImageCaption">
    <w:name w:val="Image Caption"/>
    <w:basedOn w:val="Caption"/>
    <w:rsid w:val="0015250E"/>
  </w:style>
  <w:style w:type="paragraph" w:customStyle="1" w:styleId="Figure">
    <w:name w:val="Figure"/>
    <w:basedOn w:val="Normal"/>
    <w:rsid w:val="0015250E"/>
    <w:pPr>
      <w:spacing w:after="200" w:line="240" w:lineRule="auto"/>
    </w:pPr>
    <w:rPr>
      <w:kern w:val="0"/>
      <w:sz w:val="24"/>
      <w:szCs w:val="24"/>
      <w14:ligatures w14:val="none"/>
    </w:rPr>
  </w:style>
  <w:style w:type="paragraph" w:customStyle="1" w:styleId="CaptionedFigure">
    <w:name w:val="Captioned Figure"/>
    <w:basedOn w:val="Figure"/>
    <w:rsid w:val="0015250E"/>
    <w:pPr>
      <w:keepNext/>
    </w:pPr>
  </w:style>
  <w:style w:type="character" w:customStyle="1" w:styleId="CaptionChar">
    <w:name w:val="Caption Char"/>
    <w:basedOn w:val="DefaultParagraphFont"/>
    <w:link w:val="Caption"/>
    <w:rsid w:val="0015250E"/>
    <w:rPr>
      <w:i/>
      <w:kern w:val="0"/>
      <w:sz w:val="24"/>
      <w:szCs w:val="24"/>
      <w14:ligatures w14:val="none"/>
    </w:rPr>
  </w:style>
  <w:style w:type="character" w:customStyle="1" w:styleId="VerbatimChar">
    <w:name w:val="Verbatim Char"/>
    <w:basedOn w:val="CaptionChar"/>
    <w:link w:val="SourceCode"/>
    <w:rsid w:val="0015250E"/>
    <w:rPr>
      <w:rFonts w:ascii="Consolas" w:hAnsi="Consolas"/>
      <w:i/>
      <w:kern w:val="0"/>
      <w:sz w:val="24"/>
      <w:szCs w:val="24"/>
      <w:shd w:val="clear" w:color="auto" w:fill="F8F8F8"/>
      <w14:ligatures w14:val="none"/>
    </w:rPr>
  </w:style>
  <w:style w:type="character" w:customStyle="1" w:styleId="SectionNumber">
    <w:name w:val="Section Number"/>
    <w:basedOn w:val="CaptionChar"/>
    <w:rsid w:val="0015250E"/>
    <w:rPr>
      <w:i/>
      <w:kern w:val="0"/>
      <w:sz w:val="24"/>
      <w:szCs w:val="24"/>
      <w14:ligatures w14:val="none"/>
    </w:rPr>
  </w:style>
  <w:style w:type="character" w:styleId="FootnoteReference">
    <w:name w:val="footnote reference"/>
    <w:basedOn w:val="CaptionChar"/>
    <w:rsid w:val="0015250E"/>
    <w:rPr>
      <w:i/>
      <w:kern w:val="0"/>
      <w:sz w:val="24"/>
      <w:szCs w:val="24"/>
      <w:vertAlign w:val="superscript"/>
      <w14:ligatures w14:val="none"/>
    </w:rPr>
  </w:style>
  <w:style w:type="character" w:styleId="Hyperlink">
    <w:name w:val="Hyperlink"/>
    <w:basedOn w:val="CaptionChar"/>
    <w:rsid w:val="0015250E"/>
    <w:rPr>
      <w:i/>
      <w:color w:val="156082" w:themeColor="accent1"/>
      <w:kern w:val="0"/>
      <w:sz w:val="24"/>
      <w:szCs w:val="24"/>
      <w14:ligatures w14:val="none"/>
    </w:rPr>
  </w:style>
  <w:style w:type="paragraph" w:styleId="TOCHeading">
    <w:name w:val="TOC Heading"/>
    <w:basedOn w:val="Heading1"/>
    <w:next w:val="BodyText"/>
    <w:uiPriority w:val="39"/>
    <w:unhideWhenUsed/>
    <w:qFormat/>
    <w:rsid w:val="0015250E"/>
    <w:pPr>
      <w:spacing w:before="240" w:after="0"/>
      <w:outlineLvl w:val="9"/>
    </w:pPr>
    <w:rPr>
      <w:kern w:val="0"/>
      <w:sz w:val="32"/>
      <w:szCs w:val="32"/>
      <w14:ligatures w14:val="none"/>
    </w:rPr>
  </w:style>
  <w:style w:type="paragraph" w:customStyle="1" w:styleId="SourceCode">
    <w:name w:val="Source Code"/>
    <w:basedOn w:val="Normal"/>
    <w:link w:val="VerbatimChar"/>
    <w:rsid w:val="0015250E"/>
    <w:pPr>
      <w:shd w:val="clear" w:color="auto" w:fill="F8F8F8"/>
      <w:wordWrap w:val="0"/>
      <w:spacing w:after="200" w:line="240" w:lineRule="auto"/>
    </w:pPr>
    <w:rPr>
      <w:rFonts w:ascii="Consolas" w:hAnsi="Consolas"/>
      <w:i/>
      <w:kern w:val="0"/>
      <w:szCs w:val="24"/>
      <w14:ligatures w14:val="none"/>
    </w:rPr>
  </w:style>
  <w:style w:type="character" w:customStyle="1" w:styleId="KeywordTok">
    <w:name w:val="KeywordTok"/>
    <w:basedOn w:val="VerbatimChar"/>
    <w:rsid w:val="0015250E"/>
    <w:rPr>
      <w:rFonts w:ascii="Consolas" w:hAnsi="Consolas"/>
      <w:b/>
      <w:i/>
      <w:color w:val="204A87"/>
      <w:kern w:val="0"/>
      <w:sz w:val="24"/>
      <w:szCs w:val="24"/>
      <w:shd w:val="clear" w:color="auto" w:fill="F8F8F8"/>
      <w14:ligatures w14:val="none"/>
    </w:rPr>
  </w:style>
  <w:style w:type="character" w:customStyle="1" w:styleId="DataTypeTok">
    <w:name w:val="DataTypeTok"/>
    <w:basedOn w:val="VerbatimChar"/>
    <w:rsid w:val="0015250E"/>
    <w:rPr>
      <w:rFonts w:ascii="Consolas" w:hAnsi="Consolas"/>
      <w:i/>
      <w:color w:val="204A87"/>
      <w:kern w:val="0"/>
      <w:sz w:val="24"/>
      <w:szCs w:val="24"/>
      <w:shd w:val="clear" w:color="auto" w:fill="F8F8F8"/>
      <w14:ligatures w14:val="none"/>
    </w:rPr>
  </w:style>
  <w:style w:type="character" w:customStyle="1" w:styleId="DecValTok">
    <w:name w:val="DecValTok"/>
    <w:basedOn w:val="VerbatimChar"/>
    <w:rsid w:val="0015250E"/>
    <w:rPr>
      <w:rFonts w:ascii="Consolas" w:hAnsi="Consolas"/>
      <w:i/>
      <w:color w:val="0000CF"/>
      <w:kern w:val="0"/>
      <w:sz w:val="24"/>
      <w:szCs w:val="24"/>
      <w:shd w:val="clear" w:color="auto" w:fill="F8F8F8"/>
      <w14:ligatures w14:val="none"/>
    </w:rPr>
  </w:style>
  <w:style w:type="character" w:customStyle="1" w:styleId="BaseNTok">
    <w:name w:val="BaseNTok"/>
    <w:basedOn w:val="VerbatimChar"/>
    <w:rsid w:val="0015250E"/>
    <w:rPr>
      <w:rFonts w:ascii="Consolas" w:hAnsi="Consolas"/>
      <w:i/>
      <w:color w:val="0000CF"/>
      <w:kern w:val="0"/>
      <w:sz w:val="24"/>
      <w:szCs w:val="24"/>
      <w:shd w:val="clear" w:color="auto" w:fill="F8F8F8"/>
      <w14:ligatures w14:val="none"/>
    </w:rPr>
  </w:style>
  <w:style w:type="character" w:customStyle="1" w:styleId="FloatTok">
    <w:name w:val="FloatTok"/>
    <w:basedOn w:val="VerbatimChar"/>
    <w:rsid w:val="0015250E"/>
    <w:rPr>
      <w:rFonts w:ascii="Consolas" w:hAnsi="Consolas"/>
      <w:i/>
      <w:color w:val="0000CF"/>
      <w:kern w:val="0"/>
      <w:sz w:val="24"/>
      <w:szCs w:val="24"/>
      <w:shd w:val="clear" w:color="auto" w:fill="F8F8F8"/>
      <w14:ligatures w14:val="none"/>
    </w:rPr>
  </w:style>
  <w:style w:type="character" w:customStyle="1" w:styleId="ConstantTok">
    <w:name w:val="ConstantTok"/>
    <w:basedOn w:val="VerbatimChar"/>
    <w:rsid w:val="0015250E"/>
    <w:rPr>
      <w:rFonts w:ascii="Consolas" w:hAnsi="Consolas"/>
      <w:i/>
      <w:color w:val="8F5902"/>
      <w:kern w:val="0"/>
      <w:sz w:val="24"/>
      <w:szCs w:val="24"/>
      <w:shd w:val="clear" w:color="auto" w:fill="F8F8F8"/>
      <w14:ligatures w14:val="none"/>
    </w:rPr>
  </w:style>
  <w:style w:type="character" w:customStyle="1" w:styleId="CharTok">
    <w:name w:val="CharTok"/>
    <w:basedOn w:val="VerbatimChar"/>
    <w:rsid w:val="0015250E"/>
    <w:rPr>
      <w:rFonts w:ascii="Consolas" w:hAnsi="Consolas"/>
      <w:i/>
      <w:color w:val="4E9A06"/>
      <w:kern w:val="0"/>
      <w:sz w:val="24"/>
      <w:szCs w:val="24"/>
      <w:shd w:val="clear" w:color="auto" w:fill="F8F8F8"/>
      <w14:ligatures w14:val="none"/>
    </w:rPr>
  </w:style>
  <w:style w:type="character" w:customStyle="1" w:styleId="SpecialCharTok">
    <w:name w:val="SpecialCharTok"/>
    <w:basedOn w:val="VerbatimChar"/>
    <w:rsid w:val="0015250E"/>
    <w:rPr>
      <w:rFonts w:ascii="Consolas" w:hAnsi="Consolas"/>
      <w:b/>
      <w:i/>
      <w:color w:val="CE5C00"/>
      <w:kern w:val="0"/>
      <w:sz w:val="24"/>
      <w:szCs w:val="24"/>
      <w:shd w:val="clear" w:color="auto" w:fill="F8F8F8"/>
      <w14:ligatures w14:val="none"/>
    </w:rPr>
  </w:style>
  <w:style w:type="character" w:customStyle="1" w:styleId="StringTok">
    <w:name w:val="StringTok"/>
    <w:basedOn w:val="VerbatimChar"/>
    <w:rsid w:val="0015250E"/>
    <w:rPr>
      <w:rFonts w:ascii="Consolas" w:hAnsi="Consolas"/>
      <w:i/>
      <w:color w:val="4E9A06"/>
      <w:kern w:val="0"/>
      <w:sz w:val="24"/>
      <w:szCs w:val="24"/>
      <w:shd w:val="clear" w:color="auto" w:fill="F8F8F8"/>
      <w14:ligatures w14:val="none"/>
    </w:rPr>
  </w:style>
  <w:style w:type="character" w:customStyle="1" w:styleId="VerbatimStringTok">
    <w:name w:val="VerbatimStringTok"/>
    <w:basedOn w:val="VerbatimChar"/>
    <w:rsid w:val="0015250E"/>
    <w:rPr>
      <w:rFonts w:ascii="Consolas" w:hAnsi="Consolas"/>
      <w:i/>
      <w:color w:val="4E9A06"/>
      <w:kern w:val="0"/>
      <w:sz w:val="24"/>
      <w:szCs w:val="24"/>
      <w:shd w:val="clear" w:color="auto" w:fill="F8F8F8"/>
      <w14:ligatures w14:val="none"/>
    </w:rPr>
  </w:style>
  <w:style w:type="character" w:customStyle="1" w:styleId="SpecialStringTok">
    <w:name w:val="SpecialStringTok"/>
    <w:basedOn w:val="VerbatimChar"/>
    <w:rsid w:val="0015250E"/>
    <w:rPr>
      <w:rFonts w:ascii="Consolas" w:hAnsi="Consolas"/>
      <w:i/>
      <w:color w:val="4E9A06"/>
      <w:kern w:val="0"/>
      <w:sz w:val="24"/>
      <w:szCs w:val="24"/>
      <w:shd w:val="clear" w:color="auto" w:fill="F8F8F8"/>
      <w14:ligatures w14:val="none"/>
    </w:rPr>
  </w:style>
  <w:style w:type="character" w:customStyle="1" w:styleId="ImportTok">
    <w:name w:val="ImportTok"/>
    <w:basedOn w:val="VerbatimChar"/>
    <w:rsid w:val="0015250E"/>
    <w:rPr>
      <w:rFonts w:ascii="Consolas" w:hAnsi="Consolas"/>
      <w:i/>
      <w:kern w:val="0"/>
      <w:sz w:val="24"/>
      <w:szCs w:val="24"/>
      <w:shd w:val="clear" w:color="auto" w:fill="F8F8F8"/>
      <w14:ligatures w14:val="none"/>
    </w:rPr>
  </w:style>
  <w:style w:type="character" w:customStyle="1" w:styleId="CommentTok">
    <w:name w:val="CommentTok"/>
    <w:basedOn w:val="VerbatimChar"/>
    <w:rsid w:val="0015250E"/>
    <w:rPr>
      <w:rFonts w:ascii="Consolas" w:hAnsi="Consolas"/>
      <w:i w:val="0"/>
      <w:color w:val="8F5902"/>
      <w:kern w:val="0"/>
      <w:sz w:val="24"/>
      <w:szCs w:val="24"/>
      <w:shd w:val="clear" w:color="auto" w:fill="F8F8F8"/>
      <w14:ligatures w14:val="none"/>
    </w:rPr>
  </w:style>
  <w:style w:type="character" w:customStyle="1" w:styleId="DocumentationTok">
    <w:name w:val="DocumentationTok"/>
    <w:basedOn w:val="VerbatimChar"/>
    <w:rsid w:val="0015250E"/>
    <w:rPr>
      <w:rFonts w:ascii="Consolas" w:hAnsi="Consolas"/>
      <w:b/>
      <w:i w:val="0"/>
      <w:color w:val="8F5902"/>
      <w:kern w:val="0"/>
      <w:sz w:val="24"/>
      <w:szCs w:val="24"/>
      <w:shd w:val="clear" w:color="auto" w:fill="F8F8F8"/>
      <w14:ligatures w14:val="none"/>
    </w:rPr>
  </w:style>
  <w:style w:type="character" w:customStyle="1" w:styleId="AnnotationTok">
    <w:name w:val="AnnotationTok"/>
    <w:basedOn w:val="VerbatimChar"/>
    <w:rsid w:val="0015250E"/>
    <w:rPr>
      <w:rFonts w:ascii="Consolas" w:hAnsi="Consolas"/>
      <w:b/>
      <w:i w:val="0"/>
      <w:color w:val="8F5902"/>
      <w:kern w:val="0"/>
      <w:sz w:val="24"/>
      <w:szCs w:val="24"/>
      <w:shd w:val="clear" w:color="auto" w:fill="F8F8F8"/>
      <w14:ligatures w14:val="none"/>
    </w:rPr>
  </w:style>
  <w:style w:type="character" w:customStyle="1" w:styleId="CommentVarTok">
    <w:name w:val="CommentVarTok"/>
    <w:basedOn w:val="VerbatimChar"/>
    <w:rsid w:val="0015250E"/>
    <w:rPr>
      <w:rFonts w:ascii="Consolas" w:hAnsi="Consolas"/>
      <w:b/>
      <w:i w:val="0"/>
      <w:color w:val="8F5902"/>
      <w:kern w:val="0"/>
      <w:sz w:val="24"/>
      <w:szCs w:val="24"/>
      <w:shd w:val="clear" w:color="auto" w:fill="F8F8F8"/>
      <w14:ligatures w14:val="none"/>
    </w:rPr>
  </w:style>
  <w:style w:type="character" w:customStyle="1" w:styleId="OtherTok">
    <w:name w:val="OtherTok"/>
    <w:basedOn w:val="VerbatimChar"/>
    <w:rsid w:val="0015250E"/>
    <w:rPr>
      <w:rFonts w:ascii="Consolas" w:hAnsi="Consolas"/>
      <w:i/>
      <w:color w:val="8F5902"/>
      <w:kern w:val="0"/>
      <w:sz w:val="24"/>
      <w:szCs w:val="24"/>
      <w:shd w:val="clear" w:color="auto" w:fill="F8F8F8"/>
      <w14:ligatures w14:val="none"/>
    </w:rPr>
  </w:style>
  <w:style w:type="character" w:customStyle="1" w:styleId="FunctionTok">
    <w:name w:val="FunctionTok"/>
    <w:basedOn w:val="VerbatimChar"/>
    <w:rsid w:val="0015250E"/>
    <w:rPr>
      <w:rFonts w:ascii="Consolas" w:hAnsi="Consolas"/>
      <w:b/>
      <w:i/>
      <w:color w:val="204A87"/>
      <w:kern w:val="0"/>
      <w:sz w:val="24"/>
      <w:szCs w:val="24"/>
      <w:shd w:val="clear" w:color="auto" w:fill="F8F8F8"/>
      <w14:ligatures w14:val="none"/>
    </w:rPr>
  </w:style>
  <w:style w:type="character" w:customStyle="1" w:styleId="VariableTok">
    <w:name w:val="VariableTok"/>
    <w:basedOn w:val="VerbatimChar"/>
    <w:rsid w:val="0015250E"/>
    <w:rPr>
      <w:rFonts w:ascii="Consolas" w:hAnsi="Consolas"/>
      <w:i/>
      <w:color w:val="000000"/>
      <w:kern w:val="0"/>
      <w:sz w:val="24"/>
      <w:szCs w:val="24"/>
      <w:shd w:val="clear" w:color="auto" w:fill="F8F8F8"/>
      <w14:ligatures w14:val="none"/>
    </w:rPr>
  </w:style>
  <w:style w:type="character" w:customStyle="1" w:styleId="ControlFlowTok">
    <w:name w:val="ControlFlowTok"/>
    <w:basedOn w:val="VerbatimChar"/>
    <w:rsid w:val="0015250E"/>
    <w:rPr>
      <w:rFonts w:ascii="Consolas" w:hAnsi="Consolas"/>
      <w:b/>
      <w:i/>
      <w:color w:val="204A87"/>
      <w:kern w:val="0"/>
      <w:sz w:val="24"/>
      <w:szCs w:val="24"/>
      <w:shd w:val="clear" w:color="auto" w:fill="F8F8F8"/>
      <w14:ligatures w14:val="none"/>
    </w:rPr>
  </w:style>
  <w:style w:type="character" w:customStyle="1" w:styleId="OperatorTok">
    <w:name w:val="OperatorTok"/>
    <w:basedOn w:val="VerbatimChar"/>
    <w:rsid w:val="0015250E"/>
    <w:rPr>
      <w:rFonts w:ascii="Consolas" w:hAnsi="Consolas"/>
      <w:b/>
      <w:i/>
      <w:color w:val="CE5C00"/>
      <w:kern w:val="0"/>
      <w:sz w:val="24"/>
      <w:szCs w:val="24"/>
      <w:shd w:val="clear" w:color="auto" w:fill="F8F8F8"/>
      <w14:ligatures w14:val="none"/>
    </w:rPr>
  </w:style>
  <w:style w:type="character" w:customStyle="1" w:styleId="BuiltInTok">
    <w:name w:val="BuiltInTok"/>
    <w:basedOn w:val="VerbatimChar"/>
    <w:rsid w:val="0015250E"/>
    <w:rPr>
      <w:rFonts w:ascii="Consolas" w:hAnsi="Consolas"/>
      <w:i/>
      <w:kern w:val="0"/>
      <w:sz w:val="24"/>
      <w:szCs w:val="24"/>
      <w:shd w:val="clear" w:color="auto" w:fill="F8F8F8"/>
      <w14:ligatures w14:val="none"/>
    </w:rPr>
  </w:style>
  <w:style w:type="character" w:customStyle="1" w:styleId="ExtensionTok">
    <w:name w:val="ExtensionTok"/>
    <w:basedOn w:val="VerbatimChar"/>
    <w:rsid w:val="0015250E"/>
    <w:rPr>
      <w:rFonts w:ascii="Consolas" w:hAnsi="Consolas"/>
      <w:i/>
      <w:kern w:val="0"/>
      <w:sz w:val="24"/>
      <w:szCs w:val="24"/>
      <w:shd w:val="clear" w:color="auto" w:fill="F8F8F8"/>
      <w14:ligatures w14:val="none"/>
    </w:rPr>
  </w:style>
  <w:style w:type="character" w:customStyle="1" w:styleId="PreprocessorTok">
    <w:name w:val="PreprocessorTok"/>
    <w:basedOn w:val="VerbatimChar"/>
    <w:rsid w:val="0015250E"/>
    <w:rPr>
      <w:rFonts w:ascii="Consolas" w:hAnsi="Consolas"/>
      <w:i w:val="0"/>
      <w:color w:val="8F5902"/>
      <w:kern w:val="0"/>
      <w:sz w:val="24"/>
      <w:szCs w:val="24"/>
      <w:shd w:val="clear" w:color="auto" w:fill="F8F8F8"/>
      <w14:ligatures w14:val="none"/>
    </w:rPr>
  </w:style>
  <w:style w:type="character" w:customStyle="1" w:styleId="AttributeTok">
    <w:name w:val="AttributeTok"/>
    <w:basedOn w:val="VerbatimChar"/>
    <w:rsid w:val="0015250E"/>
    <w:rPr>
      <w:rFonts w:ascii="Consolas" w:hAnsi="Consolas"/>
      <w:i/>
      <w:color w:val="204A87"/>
      <w:kern w:val="0"/>
      <w:sz w:val="24"/>
      <w:szCs w:val="24"/>
      <w:shd w:val="clear" w:color="auto" w:fill="F8F8F8"/>
      <w14:ligatures w14:val="none"/>
    </w:rPr>
  </w:style>
  <w:style w:type="character" w:customStyle="1" w:styleId="RegionMarkerTok">
    <w:name w:val="RegionMarkerTok"/>
    <w:basedOn w:val="VerbatimChar"/>
    <w:rsid w:val="0015250E"/>
    <w:rPr>
      <w:rFonts w:ascii="Consolas" w:hAnsi="Consolas"/>
      <w:i/>
      <w:kern w:val="0"/>
      <w:sz w:val="24"/>
      <w:szCs w:val="24"/>
      <w:shd w:val="clear" w:color="auto" w:fill="F8F8F8"/>
      <w14:ligatures w14:val="none"/>
    </w:rPr>
  </w:style>
  <w:style w:type="character" w:customStyle="1" w:styleId="InformationTok">
    <w:name w:val="InformationTok"/>
    <w:basedOn w:val="VerbatimChar"/>
    <w:rsid w:val="0015250E"/>
    <w:rPr>
      <w:rFonts w:ascii="Consolas" w:hAnsi="Consolas"/>
      <w:b/>
      <w:i w:val="0"/>
      <w:color w:val="8F5902"/>
      <w:kern w:val="0"/>
      <w:sz w:val="24"/>
      <w:szCs w:val="24"/>
      <w:shd w:val="clear" w:color="auto" w:fill="F8F8F8"/>
      <w14:ligatures w14:val="none"/>
    </w:rPr>
  </w:style>
  <w:style w:type="character" w:customStyle="1" w:styleId="WarningTok">
    <w:name w:val="WarningTok"/>
    <w:basedOn w:val="VerbatimChar"/>
    <w:rsid w:val="0015250E"/>
    <w:rPr>
      <w:rFonts w:ascii="Consolas" w:hAnsi="Consolas"/>
      <w:b/>
      <w:i w:val="0"/>
      <w:color w:val="8F5902"/>
      <w:kern w:val="0"/>
      <w:sz w:val="24"/>
      <w:szCs w:val="24"/>
      <w:shd w:val="clear" w:color="auto" w:fill="F8F8F8"/>
      <w14:ligatures w14:val="none"/>
    </w:rPr>
  </w:style>
  <w:style w:type="character" w:customStyle="1" w:styleId="AlertTok">
    <w:name w:val="AlertTok"/>
    <w:basedOn w:val="VerbatimChar"/>
    <w:rsid w:val="0015250E"/>
    <w:rPr>
      <w:rFonts w:ascii="Consolas" w:hAnsi="Consolas"/>
      <w:i/>
      <w:color w:val="EF2929"/>
      <w:kern w:val="0"/>
      <w:sz w:val="24"/>
      <w:szCs w:val="24"/>
      <w:shd w:val="clear" w:color="auto" w:fill="F8F8F8"/>
      <w14:ligatures w14:val="none"/>
    </w:rPr>
  </w:style>
  <w:style w:type="character" w:customStyle="1" w:styleId="ErrorTok">
    <w:name w:val="ErrorTok"/>
    <w:basedOn w:val="VerbatimChar"/>
    <w:rsid w:val="0015250E"/>
    <w:rPr>
      <w:rFonts w:ascii="Consolas" w:hAnsi="Consolas"/>
      <w:b/>
      <w:i/>
      <w:color w:val="A40000"/>
      <w:kern w:val="0"/>
      <w:sz w:val="24"/>
      <w:szCs w:val="24"/>
      <w:shd w:val="clear" w:color="auto" w:fill="F8F8F8"/>
      <w14:ligatures w14:val="none"/>
    </w:rPr>
  </w:style>
  <w:style w:type="character" w:customStyle="1" w:styleId="NormalTok">
    <w:name w:val="NormalTok"/>
    <w:basedOn w:val="VerbatimChar"/>
    <w:rsid w:val="0015250E"/>
    <w:rPr>
      <w:rFonts w:ascii="Consolas" w:hAnsi="Consolas"/>
      <w:i/>
      <w:kern w:val="0"/>
      <w:sz w:val="24"/>
      <w:szCs w:val="24"/>
      <w:shd w:val="clear" w:color="auto" w:fill="F8F8F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41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23</Pages>
  <Words>3223</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Annand</dc:creator>
  <cp:keywords/>
  <dc:description/>
  <cp:lastModifiedBy>Joey Annand</cp:lastModifiedBy>
  <cp:revision>26</cp:revision>
  <dcterms:created xsi:type="dcterms:W3CDTF">2024-05-03T18:58:00Z</dcterms:created>
  <dcterms:modified xsi:type="dcterms:W3CDTF">2024-05-04T01:06:00Z</dcterms:modified>
</cp:coreProperties>
</file>