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ax.plot(theta, r)  </w:t>
      </w:r>
      <w:r>
        <w:rPr>
          <w:rStyle w:val="CommentTok"/>
        </w:rPr>
        <w:t xml:space="preserve"># Fixed: Missing comma in 'ax.plot'</w:t>
      </w:r>
      <w:r>
        <w:br/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Fixed: Closing square bracket typo (2 instead of 21)</w:t>
      </w:r>
      <w:r>
        <w:br/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2025-02-05T00:17:55Z</dcterms:created>
  <dcterms:modified xsi:type="dcterms:W3CDTF">2025-02-05T00:17:55Z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