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270fbfbf4a44c75" /><Relationship Type="http://schemas.openxmlformats.org/package/2006/relationships/metadata/core-properties" Target="package/services/metadata/core-properties/ee1d1207b35247b494ddb7ca510c09a0.psmdcp" Id="R81bb6910fa9342a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k68hn0xk29oq" w:colFirst="0" w:colLast="0" w:id="0"/>
      <w:bookmarkEnd w:id="0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50s3s75rxj1m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Technology Stack (Architecture &amp; Stack)</w:t>
      </w:r>
    </w:p>
    <w:tbl>
      <w:tblPr>
        <w:tblStyle w:val="Table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965757933">
          <w:tblPr/>
        </w:tblPrChange>
      </w:tblPr>
      <w:tblGrid>
        <w:gridCol w:w="4508"/>
        <w:gridCol w:w="4843"/>
      </w:tblGrid>
      <w:tr xmlns:wp14="http://schemas.microsoft.com/office/word/2010/wordml" w:rsidTr="63F204F3" w14:paraId="4440DE6C" wp14:textId="77777777">
        <w:trPr>
          <w:cantSplit w:val="0"/>
          <w:tblHeader w:val="0"/>
        </w:trPr>
        <w:tc>
          <w:tcPr>
            <w:tcMar/>
          </w:tcPr>
          <w:p w:rsidRDefault="00000000" w14:paraId="0000000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30 September 2026</w:t>
            </w:r>
          </w:p>
        </w:tc>
      </w:tr>
      <w:tr xmlns:wp14="http://schemas.microsoft.com/office/word/2010/wordml" w:rsidTr="63F204F3" w14:paraId="2AD30EFD" wp14:textId="77777777">
        <w:trPr>
          <w:cantSplit w:val="0"/>
          <w:tblHeader w:val="0"/>
        </w:trPr>
        <w:tc>
          <w:tcPr>
            <w:tcMar/>
          </w:tcPr>
          <w:p w:rsidRDefault="00000000" w14:paraId="0000000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6" wp14:textId="238EA7A9">
            <w:pPr/>
            <w:r w:rsidRPr="63F204F3" w:rsidR="3197F2CB">
              <w:rPr>
                <w:rFonts w:ascii="Times New Roman" w:hAnsi="Times New Roman" w:eastAsia="Times New Roman" w:cs="Times New Roman"/>
                <w:sz w:val="30"/>
                <w:szCs w:val="30"/>
              </w:rPr>
              <w:t>6ab24e5e6372d772b2c88edb</w:t>
            </w:r>
          </w:p>
        </w:tc>
      </w:tr>
      <w:tr xmlns:wp14="http://schemas.microsoft.com/office/word/2010/wordml" w:rsidTr="63F204F3" w14:paraId="0221EDEE" wp14:textId="77777777">
        <w:trPr>
          <w:cantSplit w:val="0"/>
          <w:tblHeader w:val="0"/>
        </w:trPr>
        <w:tc>
          <w:tcPr>
            <w:tcMar/>
          </w:tcPr>
          <w:p w:rsidRDefault="00000000" w14:paraId="0000000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8" wp14:textId="77777777">
            <w:pPr>
              <w:spacing w:line="276" w:lineRule="auto"/>
              <w:rPr>
                <w:rFonts w:ascii="Times New Roman" w:hAnsi="Times New Roman" w:eastAsia="Times New Roman" w:cs="Times New Roman"/>
                <w:color w:val="0d0d0d"/>
                <w:sz w:val="30"/>
                <w:szCs w:val="3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30"/>
                <w:szCs w:val="30"/>
                <w:highlight w:val="white"/>
                <w:rtl w:val="0"/>
              </w:rPr>
              <w:t xml:space="preserve">Streamlining IT Procurement: Automating Standard Laptop Orders with Flow Designer</w:t>
            </w:r>
          </w:p>
          <w:p w:rsidRDefault="00000000" w14:paraId="0000000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63F204F3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sz w:val="30"/>
          <w:szCs w:val="30"/>
        </w:rPr>
      </w:pPr>
      <w:bookmarkStart w:name="_lguf19bpoial" w:colFirst="0" w:colLast="0" w:id="2"/>
      <w:bookmarkEnd w:id="2"/>
      <w:r>
        <w:pict w14:anchorId="6F8D3DC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w05zmni7ak0u" w:colFirst="0" w:colLast="0" w:id="3"/>
      <w:bookmarkEnd w:id="3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Technical Architecture</w:t>
      </w:r>
    </w:p>
    <w:p xmlns:wp14="http://schemas.microsoft.com/office/word/2010/wordml" w:rsidP="63F204F3" w:rsidRDefault="00000000" w14:paraId="0000000E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The proposed solution uses the </w:t>
      </w:r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ServiceNow platform</w:t>
      </w: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to import employee data from an Excel spreadsheet. The spreadsheet data is first loaded into an </w:t>
      </w:r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Import Set table</w:t>
      </w: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. A </w:t>
      </w:r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Transform Map</w:t>
      </w: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maps the source fields to the corresponding fields in the </w:t>
      </w:r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Employee Test</w:t>
      </w: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target table. </w:t>
      </w:r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Coalesce</w:t>
      </w: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is used to identify existing employee records and prevent duplicate records. The transformed data is then validated using </w:t>
      </w:r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Transform History</w:t>
      </w: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 xml:space="preserve"> and displayed through </w:t>
      </w:r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Reports and Employee Analytics Dashboard</w:t>
      </w: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>.</w:t>
      </w:r>
    </w:p>
    <w:p xmlns:wp14="http://schemas.microsoft.com/office/word/2010/wordml" w:rsidRDefault="00000000" w14:paraId="0000000F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</w:rPr>
      </w:pPr>
      <w:bookmarkStart w:name="_bm3hw19oirxo" w:colFirst="0" w:colLast="0" w:id="4"/>
      <w:bookmarkEnd w:id="4"/>
      <w:r>
        <w:rPr>
          <w:rFonts w:ascii="Times New Roman" w:hAnsi="Times New Roman" w:eastAsia="Times New Roman" w:cs="Times New Roman"/>
          <w:b w:val="1"/>
          <w:bCs w:val="1"/>
          <w:color w:val="000000"/>
          <w:sz w:val="30"/>
          <w:szCs w:val="30"/>
          <w:rtl w:val="0"/>
        </w:rPr>
        <w:t xml:space="preserve">Architecture Flow</w:t>
      </w:r>
    </w:p>
    <w:p xmlns:wp14="http://schemas.microsoft.com/office/word/2010/wordml" w:rsidRDefault="00000000" w14:paraId="00000010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┌──────────────────────┐</w:t>
      </w:r>
    </w:p>
    <w:p xmlns:wp14="http://schemas.microsoft.com/office/word/2010/wordml" w:rsidRDefault="00000000" w14:paraId="00000011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   HR / Admin User   │</w:t>
      </w:r>
    </w:p>
    <w:p xmlns:wp14="http://schemas.microsoft.com/office/word/2010/wordml" w:rsidRDefault="00000000" w14:paraId="00000012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└──────────┬───────────┘</w:t>
      </w:r>
    </w:p>
    <w:p xmlns:wp14="http://schemas.microsoft.com/office/word/2010/wordml" w:rsidRDefault="00000000" w14:paraId="00000013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│</w:t>
      </w:r>
    </w:p>
    <w:p xmlns:wp14="http://schemas.microsoft.com/office/word/2010/wordml" w:rsidRDefault="00000000" w14:paraId="00000014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▼</w:t>
      </w:r>
    </w:p>
    <w:p xmlns:wp14="http://schemas.microsoft.com/office/word/2010/wordml" w:rsidRDefault="00000000" w14:paraId="00000015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┌──────────────────────┐</w:t>
      </w:r>
    </w:p>
    <w:p xmlns:wp14="http://schemas.microsoft.com/office/word/2010/wordml" w:rsidRDefault="00000000" w14:paraId="00000016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Excel / Spreadsheet   │</w:t>
      </w:r>
    </w:p>
    <w:p xmlns:wp14="http://schemas.microsoft.com/office/word/2010/wordml" w:rsidRDefault="00000000" w14:paraId="00000017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  Employee Data       │</w:t>
      </w:r>
    </w:p>
    <w:p xmlns:wp14="http://schemas.microsoft.com/office/word/2010/wordml" w:rsidRDefault="00000000" w14:paraId="00000018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└──────────┬───────────┘</w:t>
      </w:r>
    </w:p>
    <w:p xmlns:wp14="http://schemas.microsoft.com/office/word/2010/wordml" w:rsidRDefault="00000000" w14:paraId="00000019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│ Upload</w:t>
      </w:r>
    </w:p>
    <w:p xmlns:wp14="http://schemas.microsoft.com/office/word/2010/wordml" w:rsidRDefault="00000000" w14:paraId="0000001A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▼</w:t>
      </w:r>
    </w:p>
    <w:p xmlns:wp14="http://schemas.microsoft.com/office/word/2010/wordml" w:rsidRDefault="00000000" w14:paraId="0000001B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┌──────────────────────┐</w:t>
      </w:r>
    </w:p>
    <w:p xmlns:wp14="http://schemas.microsoft.com/office/word/2010/wordml" w:rsidRDefault="00000000" w14:paraId="0000001C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Import Set            │</w:t>
      </w:r>
    </w:p>
    <w:p xmlns:wp14="http://schemas.microsoft.com/office/word/2010/wordml" w:rsidRDefault="00000000" w14:paraId="0000001D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Employee Import       │</w:t>
      </w:r>
    </w:p>
    <w:p xmlns:wp14="http://schemas.microsoft.com/office/word/2010/wordml" w:rsidP="63F204F3" w:rsidRDefault="00000000" w14:paraId="0000001E" wp14:textId="77777777">
      <w:pPr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>│ u_employee_import     │</w:t>
      </w:r>
    </w:p>
    <w:p xmlns:wp14="http://schemas.microsoft.com/office/word/2010/wordml" w:rsidRDefault="00000000" w14:paraId="0000001F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└──────────┬───────────┘</w:t>
      </w:r>
    </w:p>
    <w:p xmlns:wp14="http://schemas.microsoft.com/office/word/2010/wordml" w:rsidRDefault="00000000" w14:paraId="00000020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│</w:t>
      </w:r>
    </w:p>
    <w:p xmlns:wp14="http://schemas.microsoft.com/office/word/2010/wordml" w:rsidRDefault="00000000" w14:paraId="00000021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▼</w:t>
      </w:r>
    </w:p>
    <w:p xmlns:wp14="http://schemas.microsoft.com/office/word/2010/wordml" w:rsidRDefault="00000000" w14:paraId="00000022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xmlns:wp14="http://schemas.microsoft.com/office/word/2010/wordml" w:rsidRDefault="00000000" w14:paraId="00000023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Transform Map                │</w:t>
      </w:r>
    </w:p>
    <w:p xmlns:wp14="http://schemas.microsoft.com/office/word/2010/wordml" w:rsidRDefault="00000000" w14:paraId="00000024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Sample Spreadsheet Import    │</w:t>
      </w:r>
    </w:p>
    <w:p xmlns:wp14="http://schemas.microsoft.com/office/word/2010/wordml" w:rsidRDefault="00000000" w14:paraId="00000025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xmlns:wp14="http://schemas.microsoft.com/office/word/2010/wordml" w:rsidRDefault="00000000" w14:paraId="00000026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│</w:t>
      </w:r>
    </w:p>
    <w:p xmlns:wp14="http://schemas.microsoft.com/office/word/2010/wordml" w:rsidRDefault="00000000" w14:paraId="00000027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▼</w:t>
      </w:r>
    </w:p>
    <w:p xmlns:wp14="http://schemas.microsoft.com/office/word/2010/wordml" w:rsidRDefault="00000000" w14:paraId="00000028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xmlns:wp14="http://schemas.microsoft.com/office/word/2010/wordml" w:rsidRDefault="00000000" w14:paraId="00000029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Field Mapping &amp; Coalesce     │</w:t>
      </w:r>
    </w:p>
    <w:p xmlns:wp14="http://schemas.microsoft.com/office/word/2010/wordml" w:rsidP="63F204F3" w:rsidRDefault="00000000" w14:paraId="0000002A" wp14:textId="77777777">
      <w:pPr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>│ Employee ID, Name, Email,    │</w:t>
      </w:r>
    </w:p>
    <w:p xmlns:wp14="http://schemas.microsoft.com/office/word/2010/wordml" w:rsidRDefault="00000000" w14:paraId="0000002B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Department, Location         │</w:t>
      </w:r>
    </w:p>
    <w:p xmlns:wp14="http://schemas.microsoft.com/office/word/2010/wordml" w:rsidRDefault="00000000" w14:paraId="0000002C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xmlns:wp14="http://schemas.microsoft.com/office/word/2010/wordml" w:rsidRDefault="00000000" w14:paraId="0000002D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│</w:t>
      </w:r>
    </w:p>
    <w:p xmlns:wp14="http://schemas.microsoft.com/office/word/2010/wordml" w:rsidRDefault="00000000" w14:paraId="0000002E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▼</w:t>
      </w:r>
    </w:p>
    <w:p xmlns:wp14="http://schemas.microsoft.com/office/word/2010/wordml" w:rsidRDefault="00000000" w14:paraId="0000002F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┌──────────────────────────────┐</w:t>
      </w:r>
    </w:p>
    <w:p xmlns:wp14="http://schemas.microsoft.com/office/word/2010/wordml" w:rsidRDefault="00000000" w14:paraId="00000030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│ Employee Test Table          │</w:t>
      </w:r>
    </w:p>
    <w:p xmlns:wp14="http://schemas.microsoft.com/office/word/2010/wordml" w:rsidP="63F204F3" w:rsidRDefault="00000000" w14:paraId="00000031" wp14:textId="77777777">
      <w:pPr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>│ u_employee_test              │</w:t>
      </w:r>
    </w:p>
    <w:p xmlns:wp14="http://schemas.microsoft.com/office/word/2010/wordml" w:rsidRDefault="00000000" w14:paraId="00000032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└──────────┬───────────────────┘</w:t>
      </w:r>
    </w:p>
    <w:p xmlns:wp14="http://schemas.microsoft.com/office/word/2010/wordml" w:rsidRDefault="00000000" w14:paraId="00000033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│</w:t>
      </w:r>
    </w:p>
    <w:p xmlns:wp14="http://schemas.microsoft.com/office/word/2010/wordml" w:rsidRDefault="00000000" w14:paraId="00000034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├───────────────┐</w:t>
      </w:r>
    </w:p>
    <w:p xmlns:wp14="http://schemas.microsoft.com/office/word/2010/wordml" w:rsidRDefault="00000000" w14:paraId="00000035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           ▼               ▼</w:t>
      </w:r>
    </w:p>
    <w:p xmlns:wp14="http://schemas.microsoft.com/office/word/2010/wordml" w:rsidRDefault="00000000" w14:paraId="00000036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┌─────────────────┐  ┌─────────────────────────┐</w:t>
      </w:r>
    </w:p>
    <w:p xmlns:wp14="http://schemas.microsoft.com/office/word/2010/wordml" w:rsidP="63F204F3" w:rsidRDefault="00000000" w14:paraId="00000037" wp14:textId="77777777">
      <w:pPr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>│ Transform        │  │ Reports &amp; Employee     │</w:t>
      </w:r>
    </w:p>
    <w:p xmlns:wp14="http://schemas.microsoft.com/office/word/2010/wordml" w:rsidP="63F204F3" w:rsidRDefault="00000000" w14:paraId="00000038" wp14:textId="77777777">
      <w:pPr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63F204F3" w:rsidR="63F204F3">
        <w:rPr>
          <w:rFonts w:ascii="Times New Roman" w:hAnsi="Times New Roman" w:eastAsia="Times New Roman" w:cs="Times New Roman"/>
          <w:sz w:val="30"/>
          <w:szCs w:val="30"/>
          <w:lang w:val="en-US"/>
        </w:rPr>
        <w:t>│ History          │  │ Analytics Dashboard    │</w:t>
      </w:r>
    </w:p>
    <w:p xmlns:wp14="http://schemas.microsoft.com/office/word/2010/wordml" w:rsidRDefault="00000000" w14:paraId="00000039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└─────────────────┘  └─────────────────────────┘</w:t>
      </w:r>
    </w:p>
    <w:p xmlns:wp14="http://schemas.microsoft.com/office/word/2010/wordml" w:rsidRDefault="00000000" w14:paraId="0000003A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337AC41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3F204F3" w:rsidRDefault="00000000" w14:paraId="0000003B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</w:pPr>
      <w:bookmarkStart w:name="_g71jnsik06l1" w:id="5"/>
      <w:bookmarkEnd w:id="5"/>
      <w:r w:rsidRPr="63F204F3" w:rsidR="63F204F3"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  <w:t>Table-1 : Components &amp; Technologies</w:t>
      </w:r>
    </w:p>
    <w:tbl>
      <w:tblPr>
        <w:tblStyle w:val="Table2"/>
        <w:tblW w:w="902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66475052">
          <w:tblPr/>
        </w:tblPrChange>
      </w:tblPr>
      <w:tblGrid>
        <w:gridCol w:w="670"/>
        <w:gridCol w:w="2043"/>
        <w:gridCol w:w="4564"/>
        <w:gridCol w:w="1746"/>
      </w:tblGrid>
      <w:tr xmlns:wp14="http://schemas.microsoft.com/office/word/2010/wordml" w:rsidTr="63F204F3" w14:paraId="51D0A9E6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3C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lang w:val="en-US"/>
              </w:rPr>
              <w:t xml:space="preserve">S.No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3D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lang w:val="en-US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E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F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</w:tr>
      <w:tr xmlns:wp14="http://schemas.microsoft.com/office/word/2010/wordml" w:rsidTr="63F204F3" w14:paraId="5B4C29B7" wp14:textId="77777777">
        <w:trPr>
          <w:cantSplit w:val="0"/>
          <w:trHeight w:val="135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User Interface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4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Interface through which the HR/Admin user uploads the employee spreadsheet, manages imported data and views reports and dashboards.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Web UI</w:t>
            </w:r>
          </w:p>
        </w:tc>
      </w:tr>
      <w:tr xmlns:wp14="http://schemas.microsoft.com/office/word/2010/wordml" w:rsidTr="63F204F3" w14:paraId="28F28EB2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Application Logic-1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4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Handles loading of employee data from the spreadsheet into the staging Import Set table.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Import Sets</w:t>
            </w:r>
          </w:p>
        </w:tc>
      </w:tr>
      <w:tr xmlns:wp14="http://schemas.microsoft.com/office/word/2010/wordml" w:rsidTr="63F204F3" w14:paraId="0E10E2A5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Application Logic-2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Transfers and transforms employee data from the Import Set table to the Employee Test target table.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Transform Maps</w:t>
            </w:r>
          </w:p>
        </w:tc>
      </w:tr>
      <w:tr xmlns:wp14="http://schemas.microsoft.com/office/word/2010/wordml" w:rsidTr="63F204F3" w14:paraId="57CFC144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C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D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Application Logic-3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4E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Maps employee fields and identifies existing records to prevent duplicate employee records.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F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Field Mapping and Coalesce</w:t>
            </w:r>
          </w:p>
        </w:tc>
      </w:tr>
      <w:tr xmlns:wp14="http://schemas.microsoft.com/office/word/2010/wordml" w:rsidTr="63F204F3" w14:paraId="1F70DE0D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Database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Stores the imported employee data and transformed employee records in ServiceNow tables.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Database</w:t>
            </w:r>
          </w:p>
        </w:tc>
      </w:tr>
      <w:tr xmlns:wp14="http://schemas.microsoft.com/office/word/2010/wordml" w:rsidTr="63F204F3" w14:paraId="270E25DB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Cloud Database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Not separately used in the proposed solution. Employee data is stored within the ServiceNow platform.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Platform</w:t>
            </w:r>
          </w:p>
        </w:tc>
      </w:tr>
      <w:tr xmlns:wp14="http://schemas.microsoft.com/office/word/2010/wordml" w:rsidTr="63F204F3" w14:paraId="24A16950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File Storage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Stores the prepared employee spreadsheet file used for importing employee data.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Excel / Spreadsheet File</w:t>
            </w:r>
          </w:p>
        </w:tc>
      </w:tr>
      <w:tr xmlns:wp14="http://schemas.microsoft.com/office/word/2010/wordml" w:rsidTr="63F204F3" w14:paraId="655E3D62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C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D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External API-1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5E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No external API is required for importing and transforming employee spreadsheet data.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F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 xmlns:wp14="http://schemas.microsoft.com/office/word/2010/wordml" w:rsidTr="63F204F3" w14:paraId="72B10522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External API-2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6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No external API is required for employee data transformation and validation.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 xmlns:wp14="http://schemas.microsoft.com/office/word/2010/wordml" w:rsidTr="63F204F3" w14:paraId="1DF97AA5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Machine Learning Model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6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No machine learning model is required. The solution uses rule-based data import, field mapping and transformation.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Not Applicable</w:t>
            </w:r>
          </w:p>
        </w:tc>
      </w:tr>
      <w:tr xmlns:wp14="http://schemas.microsoft.com/office/word/2010/wordml" w:rsidTr="63F204F3" w14:paraId="2C50C013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Infrastructure (Server / Cloud)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The application is developed and executed on the ServiceNow platform using its web-based cloud environment.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Cloud Platform</w:t>
            </w:r>
          </w:p>
        </w:tc>
      </w:tr>
    </w:tbl>
    <w:p xmlns:wp14="http://schemas.microsoft.com/office/word/2010/wordml" w:rsidRDefault="00000000" w14:paraId="0000006C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44726EB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D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uuc7vdvqpgfa" w:colFirst="0" w:colLast="0" w:id="6"/>
      <w:bookmarkEnd w:id="6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Table-2: Application Characteristics</w:t>
      </w:r>
    </w:p>
    <w:tbl>
      <w:tblPr>
        <w:tblStyle w:val="Table3"/>
        <w:tblW w:w="902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203709951">
          <w:tblPr/>
        </w:tblPrChange>
      </w:tblPr>
      <w:tblGrid>
        <w:gridCol w:w="670"/>
        <w:gridCol w:w="2015"/>
        <w:gridCol w:w="4479"/>
        <w:gridCol w:w="1859"/>
      </w:tblGrid>
      <w:tr xmlns:wp14="http://schemas.microsoft.com/office/word/2010/wordml" w:rsidTr="63F204F3" w14:paraId="6758DE6A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6E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lang w:val="en-US"/>
              </w:rPr>
              <w:t xml:space="preserve">S.No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6F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Characteristics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0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1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Technology</w:t>
            </w:r>
            <w:r>
              <w:rPr>
                <w:rtl w:val="0"/>
              </w:rPr>
            </w:r>
          </w:p>
        </w:tc>
      </w:tr>
      <w:tr xmlns:wp14="http://schemas.microsoft.com/office/word/2010/wordml" w:rsidTr="63F204F3" w14:paraId="759E66A4" wp14:textId="77777777">
        <w:trPr>
          <w:cantSplit w:val="0"/>
          <w:trHeight w:val="164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Open-Source Frameworks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7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No separate open-source framework is required. The solution uses the built-in ServiceNow platform features for data import, transformation, reporting and dashboard creation.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Platform</w:t>
            </w:r>
          </w:p>
        </w:tc>
      </w:tr>
      <w:tr xmlns:wp14="http://schemas.microsoft.com/office/word/2010/wordml" w:rsidTr="63F204F3" w14:paraId="7AE10C13" wp14:textId="77777777">
        <w:trPr>
          <w:cantSplit w:val="0"/>
          <w:trHeight w:val="135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Security Implementations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Access to employee data and application features is controlled through ServiceNow user roles and access controls. Employee data is managed within the ServiceNow platform.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Roles and Access Controls</w:t>
            </w:r>
          </w:p>
        </w:tc>
      </w:tr>
      <w:tr xmlns:wp14="http://schemas.microsoft.com/office/word/2010/wordml" w:rsidTr="63F204F3" w14:paraId="2388281E" wp14:textId="77777777">
        <w:trPr>
          <w:cantSplit w:val="0"/>
          <w:trHeight w:val="164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Scalable Architecture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7C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The solution can handle increasing employee records by using Import Sets and Transform Maps for repeated spreadsheet imports. The target table can store additional employee records as required.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D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Import Sets and Transform Maps</w:t>
            </w:r>
          </w:p>
        </w:tc>
      </w:tr>
      <w:tr xmlns:wp14="http://schemas.microsoft.com/office/word/2010/wordml" w:rsidTr="63F204F3" w14:paraId="10A73A53" wp14:textId="77777777">
        <w:trPr>
          <w:cantSplit w:val="0"/>
          <w:trHeight w:val="164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E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7F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63F204F3" w:rsidRDefault="00000000" w14:paraId="0000008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63F204F3" w:rsidR="63F204F3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The solution is available through the ServiceNow web platform whenever the ServiceNow instance is accessible. Users can perform imports, validation and reporting through the platform.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ServiceNow Cloud Platform</w:t>
            </w:r>
          </w:p>
        </w:tc>
      </w:tr>
      <w:tr xmlns:wp14="http://schemas.microsoft.com/office/word/2010/wordml" w:rsidTr="63F204F3" w14:paraId="4F0977CD" wp14:textId="77777777">
        <w:trPr>
          <w:cantSplit w:val="0"/>
          <w:trHeight w:val="164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Import Sets provide a structured staging process, while Transform Maps automate field mapping and data transformation. Coalesce helps avoid unnecessary duplicate records during repeated imports.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8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Import Sets, Transform Maps and Coalesce</w:t>
            </w:r>
          </w:p>
        </w:tc>
      </w:tr>
    </w:tbl>
    <w:p xmlns:wp14="http://schemas.microsoft.com/office/word/2010/wordml" w:rsidRDefault="00000000" w14:paraId="00000086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66F0C0"/>
  <w15:docId w15:val="{10DDEAC9-6B92-4055-89E8-1BF509C4576A}"/>
  <w:rsids>
    <w:rsidRoot w:val="3197F2CB"/>
    <w:rsid w:val="3197F2CB"/>
    <w:rsid w:val="3AFEA71E"/>
    <w:rsid w:val="63F204F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