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B60391" w14:textId="6943DCCD" w:rsidR="007477FC" w:rsidRDefault="00005629" w:rsidP="00F1465C">
      <w:pPr>
        <w:jc w:val="both"/>
      </w:pPr>
      <w:r>
        <w:rPr>
          <w:noProof/>
        </w:rPr>
        <w:drawing>
          <wp:inline distT="0" distB="0" distL="0" distR="0" wp14:anchorId="542076E6" wp14:editId="58EFEAD5">
            <wp:extent cx="1562100" cy="1400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3-12-24 at 12.33.22 PM (1).jpeg"/>
                    <pic:cNvPicPr/>
                  </pic:nvPicPr>
                  <pic:blipFill>
                    <a:blip r:embed="rId8">
                      <a:extLst>
                        <a:ext uri="{28A0092B-C50C-407E-A947-70E740481C1C}">
                          <a14:useLocalDpi xmlns:a14="http://schemas.microsoft.com/office/drawing/2010/main" val="0"/>
                        </a:ext>
                      </a:extLst>
                    </a:blip>
                    <a:stretch>
                      <a:fillRect/>
                    </a:stretch>
                  </pic:blipFill>
                  <pic:spPr>
                    <a:xfrm>
                      <a:off x="0" y="0"/>
                      <a:ext cx="1562100" cy="1400175"/>
                    </a:xfrm>
                    <a:prstGeom prst="rect">
                      <a:avLst/>
                    </a:prstGeom>
                  </pic:spPr>
                </pic:pic>
              </a:graphicData>
            </a:graphic>
          </wp:inline>
        </w:drawing>
      </w:r>
    </w:p>
    <w:p w14:paraId="6EB3C7AF" w14:textId="1C35D2AB" w:rsidR="003008F1" w:rsidRDefault="003008F1" w:rsidP="00F1465C">
      <w:pPr>
        <w:tabs>
          <w:tab w:val="left" w:pos="7725"/>
        </w:tabs>
        <w:jc w:val="both"/>
      </w:pPr>
    </w:p>
    <w:p w14:paraId="02008814" w14:textId="7983EAAC" w:rsidR="00716448" w:rsidRDefault="00716448" w:rsidP="00F1465C">
      <w:pPr>
        <w:jc w:val="both"/>
      </w:pPr>
    </w:p>
    <w:p w14:paraId="69711259" w14:textId="1B108BC9" w:rsidR="007477FC" w:rsidRPr="005253F0" w:rsidRDefault="00F7182F" w:rsidP="00F1465C">
      <w:pPr>
        <w:tabs>
          <w:tab w:val="left" w:pos="7725"/>
        </w:tabs>
        <w:jc w:val="both"/>
        <w:rPr>
          <w:b/>
          <w:sz w:val="36"/>
          <w:szCs w:val="36"/>
        </w:rPr>
      </w:pPr>
      <w:r w:rsidRPr="005253F0">
        <w:rPr>
          <w:b/>
          <w:sz w:val="36"/>
          <w:szCs w:val="36"/>
        </w:rPr>
        <w:t xml:space="preserve"> Project On</w:t>
      </w:r>
    </w:p>
    <w:p w14:paraId="31D9CB2F" w14:textId="7DF57D64" w:rsidR="006D3856" w:rsidRDefault="00F7182F" w:rsidP="00F1465C">
      <w:pPr>
        <w:tabs>
          <w:tab w:val="left" w:pos="7725"/>
        </w:tabs>
        <w:jc w:val="both"/>
        <w:rPr>
          <w:b/>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5253F0">
        <w:rPr>
          <w:b/>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“Reasons For Graduate Unemployment and It’s Effec</w:t>
      </w:r>
      <w:r w:rsidR="006D3856">
        <w:rPr>
          <w:b/>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tiveness on Economic Growth</w:t>
      </w:r>
    </w:p>
    <w:p w14:paraId="0B54954E" w14:textId="1006F518" w:rsidR="006D3856" w:rsidRDefault="006D3856" w:rsidP="00F1465C">
      <w:pPr>
        <w:tabs>
          <w:tab w:val="left" w:pos="7725"/>
        </w:tabs>
        <w:jc w:val="both"/>
        <w:rPr>
          <w:b/>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46F092E6" w14:textId="2B8B2F76" w:rsidR="006D3856" w:rsidRDefault="006D3856" w:rsidP="00F1465C">
      <w:pPr>
        <w:tabs>
          <w:tab w:val="left" w:pos="7725"/>
        </w:tabs>
        <w:jc w:val="both"/>
        <w:rPr>
          <w:b/>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164058ED" w14:textId="4C769A54" w:rsidR="006D3856" w:rsidRDefault="006D3856" w:rsidP="00F1465C">
      <w:pPr>
        <w:tabs>
          <w:tab w:val="left" w:pos="7725"/>
        </w:tabs>
        <w:jc w:val="both"/>
        <w:rPr>
          <w:b/>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066EA00E" w14:textId="77777777" w:rsidR="00F1465C" w:rsidRPr="00CE5AB6" w:rsidRDefault="00F1465C" w:rsidP="00F1465C">
      <w:pPr>
        <w:tabs>
          <w:tab w:val="left" w:pos="7725"/>
        </w:tabs>
        <w:jc w:val="both"/>
        <w:rPr>
          <w:b/>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CE5AB6">
        <w:rPr>
          <w:b/>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Submitted to:</w:t>
      </w:r>
    </w:p>
    <w:p w14:paraId="5CFEE96A" w14:textId="77777777" w:rsidR="00F1465C" w:rsidRPr="00CE5AB6" w:rsidRDefault="00F1465C" w:rsidP="00F1465C">
      <w:pPr>
        <w:tabs>
          <w:tab w:val="left" w:pos="7725"/>
        </w:tabs>
        <w:jc w:val="both"/>
        <w:rPr>
          <w:b/>
          <w:bCs/>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CE5AB6">
        <w:rPr>
          <w:b/>
          <w:bCs/>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Dr. Tania Islam</w:t>
      </w:r>
    </w:p>
    <w:p w14:paraId="3A4D676B" w14:textId="77777777" w:rsidR="00F1465C" w:rsidRPr="00CE5AB6" w:rsidRDefault="00F1465C" w:rsidP="00F1465C">
      <w:pPr>
        <w:tabs>
          <w:tab w:val="left" w:pos="7725"/>
        </w:tabs>
        <w:jc w:val="both"/>
        <w:rPr>
          <w:b/>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CE5AB6">
        <w:rPr>
          <w:b/>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Trainer, EDGE-BUCSE Digital Skills Training </w:t>
      </w:r>
    </w:p>
    <w:p w14:paraId="46853A87" w14:textId="77777777" w:rsidR="00F1465C" w:rsidRPr="00CE5AB6" w:rsidRDefault="00F1465C" w:rsidP="00F1465C">
      <w:pPr>
        <w:tabs>
          <w:tab w:val="left" w:pos="7725"/>
        </w:tabs>
        <w:jc w:val="both"/>
        <w:rPr>
          <w:b/>
          <w:bCs/>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CE5AB6">
        <w:rPr>
          <w:b/>
          <w:bCs/>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Course Title – Computer Fundamentals &amp; Office Applications</w:t>
      </w:r>
    </w:p>
    <w:p w14:paraId="002331E7" w14:textId="77777777" w:rsidR="00F1465C" w:rsidRPr="00CE5AB6" w:rsidRDefault="00F1465C" w:rsidP="00F1465C">
      <w:pPr>
        <w:tabs>
          <w:tab w:val="left" w:pos="7725"/>
        </w:tabs>
        <w:jc w:val="both"/>
        <w:rPr>
          <w:b/>
          <w:bCs/>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613E0AC3" w14:textId="77777777" w:rsidR="00F1465C" w:rsidRPr="00CE5AB6" w:rsidRDefault="00F1465C" w:rsidP="00F1465C">
      <w:pPr>
        <w:tabs>
          <w:tab w:val="left" w:pos="7725"/>
        </w:tabs>
        <w:jc w:val="both"/>
        <w:rPr>
          <w:b/>
          <w:bCs/>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CE5AB6">
        <w:rPr>
          <w:b/>
          <w:bCs/>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Submitted by – Bithi</w:t>
      </w:r>
    </w:p>
    <w:p w14:paraId="242FBC40" w14:textId="77777777" w:rsidR="00F1465C" w:rsidRPr="00CE5AB6" w:rsidRDefault="00F1465C" w:rsidP="00F1465C">
      <w:pPr>
        <w:tabs>
          <w:tab w:val="left" w:pos="7725"/>
        </w:tabs>
        <w:jc w:val="both"/>
        <w:rPr>
          <w:b/>
          <w:bCs/>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CE5AB6">
        <w:rPr>
          <w:b/>
          <w:bCs/>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Roll-19</w:t>
      </w:r>
    </w:p>
    <w:p w14:paraId="5655AA35" w14:textId="77777777" w:rsidR="00F1465C" w:rsidRPr="00CE5AB6" w:rsidRDefault="00F1465C" w:rsidP="00F1465C">
      <w:pPr>
        <w:tabs>
          <w:tab w:val="left" w:pos="7725"/>
        </w:tabs>
        <w:jc w:val="both"/>
        <w:rPr>
          <w:b/>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2F6F8D9E" w14:textId="77777777" w:rsidR="00F1465C" w:rsidRPr="00CE5AB6" w:rsidRDefault="00F1465C" w:rsidP="00F1465C">
      <w:pPr>
        <w:tabs>
          <w:tab w:val="left" w:pos="7725"/>
        </w:tabs>
        <w:jc w:val="both"/>
        <w:rPr>
          <w:b/>
          <w:bCs/>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CE5AB6">
        <w:rPr>
          <w:b/>
          <w:bCs/>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Date of Submission: 6th </w:t>
      </w:r>
      <w:proofErr w:type="gramStart"/>
      <w:r w:rsidRPr="00CE5AB6">
        <w:rPr>
          <w:b/>
          <w:bCs/>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December ,</w:t>
      </w:r>
      <w:proofErr w:type="gramEnd"/>
      <w:r w:rsidRPr="00CE5AB6">
        <w:rPr>
          <w:b/>
          <w:bCs/>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2024</w:t>
      </w:r>
    </w:p>
    <w:p w14:paraId="59F2A130" w14:textId="77777777" w:rsidR="00990CB2" w:rsidRDefault="00990CB2" w:rsidP="00F1465C">
      <w:pPr>
        <w:tabs>
          <w:tab w:val="left" w:pos="7725"/>
        </w:tabs>
        <w:jc w:val="both"/>
        <w:rPr>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4BEE6B7D" w14:textId="77777777" w:rsidR="00990CB2" w:rsidRDefault="00990CB2" w:rsidP="00F1465C">
      <w:pPr>
        <w:tabs>
          <w:tab w:val="left" w:pos="7725"/>
        </w:tabs>
        <w:jc w:val="both"/>
        <w:rPr>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1E31E92C" w14:textId="77777777" w:rsidR="00990CB2" w:rsidRDefault="00990CB2" w:rsidP="00F1465C">
      <w:pPr>
        <w:tabs>
          <w:tab w:val="left" w:pos="7725"/>
        </w:tabs>
        <w:jc w:val="both"/>
        <w:rPr>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387C96BB" w14:textId="77777777" w:rsidR="00990CB2" w:rsidRDefault="00990CB2" w:rsidP="00F1465C">
      <w:pPr>
        <w:tabs>
          <w:tab w:val="left" w:pos="7725"/>
        </w:tabs>
        <w:jc w:val="both"/>
        <w:rPr>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5C19BE01" w14:textId="629B0E25" w:rsidR="00990CB2" w:rsidRDefault="00990CB2" w:rsidP="00F1465C">
      <w:pPr>
        <w:tabs>
          <w:tab w:val="left" w:pos="7725"/>
        </w:tabs>
        <w:jc w:val="both"/>
        <w:rPr>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Table Of Contents </w:t>
      </w:r>
    </w:p>
    <w:p w14:paraId="0314A81E" w14:textId="77777777" w:rsidR="00990CB2" w:rsidRDefault="00990CB2" w:rsidP="00F1465C">
      <w:pPr>
        <w:tabs>
          <w:tab w:val="left" w:pos="7725"/>
        </w:tabs>
        <w:jc w:val="both"/>
        <w:rPr>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7F7F5822" w14:textId="77777777" w:rsidR="00990CB2" w:rsidRDefault="00990CB2" w:rsidP="00F1465C">
      <w:pPr>
        <w:tabs>
          <w:tab w:val="left" w:pos="7725"/>
        </w:tabs>
        <w:jc w:val="both"/>
        <w:rPr>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sdt>
      <w:sdtPr>
        <w:rPr>
          <w:rFonts w:asciiTheme="minorHAnsi" w:eastAsiaTheme="minorHAnsi" w:hAnsiTheme="minorHAnsi" w:cstheme="minorBidi"/>
          <w:color w:val="auto"/>
          <w:sz w:val="22"/>
          <w:szCs w:val="22"/>
        </w:rPr>
        <w:id w:val="-910846282"/>
        <w:docPartObj>
          <w:docPartGallery w:val="Table of Contents"/>
          <w:docPartUnique/>
        </w:docPartObj>
      </w:sdtPr>
      <w:sdtEndPr>
        <w:rPr>
          <w:b/>
          <w:bCs/>
          <w:noProof/>
        </w:rPr>
      </w:sdtEndPr>
      <w:sdtContent>
        <w:p w14:paraId="5E0E7930" w14:textId="71DA0C8C" w:rsidR="00990CB2" w:rsidRDefault="00990CB2" w:rsidP="00F1465C">
          <w:pPr>
            <w:pStyle w:val="TOCHeading"/>
            <w:jc w:val="both"/>
          </w:pPr>
        </w:p>
        <w:p w14:paraId="54D75DC9" w14:textId="245B60AC" w:rsidR="00F1465C" w:rsidRDefault="00990CB2">
          <w:pPr>
            <w:pStyle w:val="TOC1"/>
            <w:tabs>
              <w:tab w:val="right" w:leader="dot" w:pos="9019"/>
            </w:tabs>
            <w:rPr>
              <w:rFonts w:eastAsiaTheme="minorEastAsia"/>
              <w:noProof/>
              <w:kern w:val="2"/>
              <w14:ligatures w14:val="standardContextual"/>
            </w:rPr>
          </w:pPr>
          <w:r>
            <w:fldChar w:fldCharType="begin"/>
          </w:r>
          <w:r>
            <w:instrText xml:space="preserve"> TOC \o "1-3" \h \z \u </w:instrText>
          </w:r>
          <w:r>
            <w:fldChar w:fldCharType="separate"/>
          </w:r>
          <w:hyperlink w:anchor="_Toc184317075" w:history="1">
            <w:r w:rsidR="00F1465C" w:rsidRPr="008925FD">
              <w:rPr>
                <w:rStyle w:val="Hyperlink"/>
                <w:noProof/>
              </w:rPr>
              <w:t>Abstract</w:t>
            </w:r>
            <w:r w:rsidR="00F1465C">
              <w:rPr>
                <w:noProof/>
                <w:webHidden/>
              </w:rPr>
              <w:tab/>
            </w:r>
            <w:r w:rsidR="00F1465C">
              <w:rPr>
                <w:noProof/>
                <w:webHidden/>
              </w:rPr>
              <w:fldChar w:fldCharType="begin"/>
            </w:r>
            <w:r w:rsidR="00F1465C">
              <w:rPr>
                <w:noProof/>
                <w:webHidden/>
              </w:rPr>
              <w:instrText xml:space="preserve"> PAGEREF _Toc184317075 \h </w:instrText>
            </w:r>
            <w:r w:rsidR="00F1465C">
              <w:rPr>
                <w:noProof/>
                <w:webHidden/>
              </w:rPr>
            </w:r>
            <w:r w:rsidR="00F1465C">
              <w:rPr>
                <w:noProof/>
                <w:webHidden/>
              </w:rPr>
              <w:fldChar w:fldCharType="separate"/>
            </w:r>
            <w:r w:rsidR="00F1465C">
              <w:rPr>
                <w:noProof/>
                <w:webHidden/>
              </w:rPr>
              <w:t>4</w:t>
            </w:r>
            <w:r w:rsidR="00F1465C">
              <w:rPr>
                <w:noProof/>
                <w:webHidden/>
              </w:rPr>
              <w:fldChar w:fldCharType="end"/>
            </w:r>
          </w:hyperlink>
        </w:p>
        <w:p w14:paraId="6535B9C4" w14:textId="1DEA4158" w:rsidR="00F1465C" w:rsidRDefault="00F1465C">
          <w:pPr>
            <w:pStyle w:val="TOC2"/>
            <w:tabs>
              <w:tab w:val="right" w:leader="dot" w:pos="9019"/>
            </w:tabs>
            <w:rPr>
              <w:rFonts w:eastAsiaTheme="minorEastAsia"/>
              <w:noProof/>
              <w:kern w:val="2"/>
              <w14:ligatures w14:val="standardContextual"/>
            </w:rPr>
          </w:pPr>
          <w:hyperlink w:anchor="_Toc184317076" w:history="1">
            <w:r w:rsidRPr="008925FD">
              <w:rPr>
                <w:rStyle w:val="Hyperlink"/>
                <w:noProof/>
              </w:rPr>
              <w:t>Keywords</w:t>
            </w:r>
            <w:r>
              <w:rPr>
                <w:noProof/>
                <w:webHidden/>
              </w:rPr>
              <w:tab/>
            </w:r>
            <w:r>
              <w:rPr>
                <w:noProof/>
                <w:webHidden/>
              </w:rPr>
              <w:fldChar w:fldCharType="begin"/>
            </w:r>
            <w:r>
              <w:rPr>
                <w:noProof/>
                <w:webHidden/>
              </w:rPr>
              <w:instrText xml:space="preserve"> PAGEREF _Toc184317076 \h </w:instrText>
            </w:r>
            <w:r>
              <w:rPr>
                <w:noProof/>
                <w:webHidden/>
              </w:rPr>
            </w:r>
            <w:r>
              <w:rPr>
                <w:noProof/>
                <w:webHidden/>
              </w:rPr>
              <w:fldChar w:fldCharType="separate"/>
            </w:r>
            <w:r>
              <w:rPr>
                <w:noProof/>
                <w:webHidden/>
              </w:rPr>
              <w:t>4</w:t>
            </w:r>
            <w:r>
              <w:rPr>
                <w:noProof/>
                <w:webHidden/>
              </w:rPr>
              <w:fldChar w:fldCharType="end"/>
            </w:r>
          </w:hyperlink>
        </w:p>
        <w:p w14:paraId="5924748F" w14:textId="2F92F0E8" w:rsidR="00F1465C" w:rsidRDefault="00F1465C">
          <w:pPr>
            <w:pStyle w:val="TOC2"/>
            <w:tabs>
              <w:tab w:val="right" w:leader="dot" w:pos="9019"/>
            </w:tabs>
            <w:rPr>
              <w:rFonts w:eastAsiaTheme="minorEastAsia"/>
              <w:noProof/>
              <w:kern w:val="2"/>
              <w14:ligatures w14:val="standardContextual"/>
            </w:rPr>
          </w:pPr>
          <w:hyperlink w:anchor="_Toc184317077" w:history="1">
            <w:r w:rsidRPr="008925FD">
              <w:rPr>
                <w:rStyle w:val="Hyperlink"/>
                <w:noProof/>
              </w:rPr>
              <w:t>Introduction</w:t>
            </w:r>
            <w:r>
              <w:rPr>
                <w:noProof/>
                <w:webHidden/>
              </w:rPr>
              <w:tab/>
            </w:r>
            <w:r>
              <w:rPr>
                <w:noProof/>
                <w:webHidden/>
              </w:rPr>
              <w:fldChar w:fldCharType="begin"/>
            </w:r>
            <w:r>
              <w:rPr>
                <w:noProof/>
                <w:webHidden/>
              </w:rPr>
              <w:instrText xml:space="preserve"> PAGEREF _Toc184317077 \h </w:instrText>
            </w:r>
            <w:r>
              <w:rPr>
                <w:noProof/>
                <w:webHidden/>
              </w:rPr>
            </w:r>
            <w:r>
              <w:rPr>
                <w:noProof/>
                <w:webHidden/>
              </w:rPr>
              <w:fldChar w:fldCharType="separate"/>
            </w:r>
            <w:r>
              <w:rPr>
                <w:noProof/>
                <w:webHidden/>
              </w:rPr>
              <w:t>4</w:t>
            </w:r>
            <w:r>
              <w:rPr>
                <w:noProof/>
                <w:webHidden/>
              </w:rPr>
              <w:fldChar w:fldCharType="end"/>
            </w:r>
          </w:hyperlink>
        </w:p>
        <w:p w14:paraId="6698826A" w14:textId="6B9A7BBE" w:rsidR="00F1465C" w:rsidRDefault="00F1465C">
          <w:pPr>
            <w:pStyle w:val="TOC2"/>
            <w:tabs>
              <w:tab w:val="left" w:pos="660"/>
              <w:tab w:val="right" w:leader="dot" w:pos="9019"/>
            </w:tabs>
            <w:rPr>
              <w:rFonts w:eastAsiaTheme="minorEastAsia"/>
              <w:noProof/>
              <w:kern w:val="2"/>
              <w14:ligatures w14:val="standardContextual"/>
            </w:rPr>
          </w:pPr>
          <w:hyperlink w:anchor="_Toc184317078" w:history="1">
            <w:r w:rsidRPr="008925FD">
              <w:rPr>
                <w:rStyle w:val="Hyperlink"/>
                <w:noProof/>
              </w:rPr>
              <w:t>1.</w:t>
            </w:r>
            <w:r>
              <w:rPr>
                <w:rFonts w:eastAsiaTheme="minorEastAsia"/>
                <w:noProof/>
                <w:kern w:val="2"/>
                <w14:ligatures w14:val="standardContextual"/>
              </w:rPr>
              <w:tab/>
            </w:r>
            <w:r w:rsidRPr="008925FD">
              <w:rPr>
                <w:rStyle w:val="Hyperlink"/>
                <w:noProof/>
              </w:rPr>
              <w:t>Backgraound</w:t>
            </w:r>
            <w:r>
              <w:rPr>
                <w:noProof/>
                <w:webHidden/>
              </w:rPr>
              <w:tab/>
            </w:r>
            <w:r>
              <w:rPr>
                <w:noProof/>
                <w:webHidden/>
              </w:rPr>
              <w:fldChar w:fldCharType="begin"/>
            </w:r>
            <w:r>
              <w:rPr>
                <w:noProof/>
                <w:webHidden/>
              </w:rPr>
              <w:instrText xml:space="preserve"> PAGEREF _Toc184317078 \h </w:instrText>
            </w:r>
            <w:r>
              <w:rPr>
                <w:noProof/>
                <w:webHidden/>
              </w:rPr>
            </w:r>
            <w:r>
              <w:rPr>
                <w:noProof/>
                <w:webHidden/>
              </w:rPr>
              <w:fldChar w:fldCharType="separate"/>
            </w:r>
            <w:r>
              <w:rPr>
                <w:noProof/>
                <w:webHidden/>
              </w:rPr>
              <w:t>5</w:t>
            </w:r>
            <w:r>
              <w:rPr>
                <w:noProof/>
                <w:webHidden/>
              </w:rPr>
              <w:fldChar w:fldCharType="end"/>
            </w:r>
          </w:hyperlink>
        </w:p>
        <w:p w14:paraId="03D00F01" w14:textId="09AD2CC7" w:rsidR="00F1465C" w:rsidRDefault="00F1465C">
          <w:pPr>
            <w:pStyle w:val="TOC2"/>
            <w:tabs>
              <w:tab w:val="right" w:leader="dot" w:pos="9019"/>
            </w:tabs>
            <w:rPr>
              <w:rFonts w:eastAsiaTheme="minorEastAsia"/>
              <w:noProof/>
              <w:kern w:val="2"/>
              <w14:ligatures w14:val="standardContextual"/>
            </w:rPr>
          </w:pPr>
          <w:hyperlink w:anchor="_Toc184317079" w:history="1">
            <w:r w:rsidRPr="008925FD">
              <w:rPr>
                <w:rStyle w:val="Hyperlink"/>
                <w:noProof/>
              </w:rPr>
              <w:t>Type of unemployment</w:t>
            </w:r>
            <w:r>
              <w:rPr>
                <w:noProof/>
                <w:webHidden/>
              </w:rPr>
              <w:tab/>
            </w:r>
            <w:r>
              <w:rPr>
                <w:noProof/>
                <w:webHidden/>
              </w:rPr>
              <w:fldChar w:fldCharType="begin"/>
            </w:r>
            <w:r>
              <w:rPr>
                <w:noProof/>
                <w:webHidden/>
              </w:rPr>
              <w:instrText xml:space="preserve"> PAGEREF _Toc184317079 \h </w:instrText>
            </w:r>
            <w:r>
              <w:rPr>
                <w:noProof/>
                <w:webHidden/>
              </w:rPr>
            </w:r>
            <w:r>
              <w:rPr>
                <w:noProof/>
                <w:webHidden/>
              </w:rPr>
              <w:fldChar w:fldCharType="separate"/>
            </w:r>
            <w:r>
              <w:rPr>
                <w:noProof/>
                <w:webHidden/>
              </w:rPr>
              <w:t>6</w:t>
            </w:r>
            <w:r>
              <w:rPr>
                <w:noProof/>
                <w:webHidden/>
              </w:rPr>
              <w:fldChar w:fldCharType="end"/>
            </w:r>
          </w:hyperlink>
        </w:p>
        <w:p w14:paraId="5FDC3B74" w14:textId="0DECEAD0" w:rsidR="00F1465C" w:rsidRDefault="00F1465C">
          <w:pPr>
            <w:pStyle w:val="TOC2"/>
            <w:tabs>
              <w:tab w:val="right" w:leader="dot" w:pos="9019"/>
            </w:tabs>
            <w:rPr>
              <w:rFonts w:eastAsiaTheme="minorEastAsia"/>
              <w:noProof/>
              <w:kern w:val="2"/>
              <w14:ligatures w14:val="standardContextual"/>
            </w:rPr>
          </w:pPr>
          <w:hyperlink w:anchor="_Toc184317080" w:history="1">
            <w:r w:rsidRPr="008925FD">
              <w:rPr>
                <w:rStyle w:val="Hyperlink"/>
                <w:noProof/>
              </w:rPr>
              <w:t>2. Objectives</w:t>
            </w:r>
            <w:r>
              <w:rPr>
                <w:noProof/>
                <w:webHidden/>
              </w:rPr>
              <w:tab/>
            </w:r>
            <w:r>
              <w:rPr>
                <w:noProof/>
                <w:webHidden/>
              </w:rPr>
              <w:fldChar w:fldCharType="begin"/>
            </w:r>
            <w:r>
              <w:rPr>
                <w:noProof/>
                <w:webHidden/>
              </w:rPr>
              <w:instrText xml:space="preserve"> PAGEREF _Toc184317080 \h </w:instrText>
            </w:r>
            <w:r>
              <w:rPr>
                <w:noProof/>
                <w:webHidden/>
              </w:rPr>
            </w:r>
            <w:r>
              <w:rPr>
                <w:noProof/>
                <w:webHidden/>
              </w:rPr>
              <w:fldChar w:fldCharType="separate"/>
            </w:r>
            <w:r>
              <w:rPr>
                <w:noProof/>
                <w:webHidden/>
              </w:rPr>
              <w:t>7</w:t>
            </w:r>
            <w:r>
              <w:rPr>
                <w:noProof/>
                <w:webHidden/>
              </w:rPr>
              <w:fldChar w:fldCharType="end"/>
            </w:r>
          </w:hyperlink>
        </w:p>
        <w:p w14:paraId="1EE1C3C9" w14:textId="039C20ED" w:rsidR="00F1465C" w:rsidRDefault="00F1465C">
          <w:pPr>
            <w:pStyle w:val="TOC2"/>
            <w:tabs>
              <w:tab w:val="right" w:leader="dot" w:pos="9019"/>
            </w:tabs>
            <w:rPr>
              <w:rFonts w:eastAsiaTheme="minorEastAsia"/>
              <w:noProof/>
              <w:kern w:val="2"/>
              <w14:ligatures w14:val="standardContextual"/>
            </w:rPr>
          </w:pPr>
          <w:hyperlink w:anchor="_Toc184317081" w:history="1">
            <w:r w:rsidRPr="008925FD">
              <w:rPr>
                <w:rStyle w:val="Hyperlink"/>
                <w:noProof/>
              </w:rPr>
              <w:t>3. Literature Review</w:t>
            </w:r>
            <w:r>
              <w:rPr>
                <w:noProof/>
                <w:webHidden/>
              </w:rPr>
              <w:tab/>
            </w:r>
            <w:r>
              <w:rPr>
                <w:noProof/>
                <w:webHidden/>
              </w:rPr>
              <w:fldChar w:fldCharType="begin"/>
            </w:r>
            <w:r>
              <w:rPr>
                <w:noProof/>
                <w:webHidden/>
              </w:rPr>
              <w:instrText xml:space="preserve"> PAGEREF _Toc184317081 \h </w:instrText>
            </w:r>
            <w:r>
              <w:rPr>
                <w:noProof/>
                <w:webHidden/>
              </w:rPr>
            </w:r>
            <w:r>
              <w:rPr>
                <w:noProof/>
                <w:webHidden/>
              </w:rPr>
              <w:fldChar w:fldCharType="separate"/>
            </w:r>
            <w:r>
              <w:rPr>
                <w:noProof/>
                <w:webHidden/>
              </w:rPr>
              <w:t>8</w:t>
            </w:r>
            <w:r>
              <w:rPr>
                <w:noProof/>
                <w:webHidden/>
              </w:rPr>
              <w:fldChar w:fldCharType="end"/>
            </w:r>
          </w:hyperlink>
        </w:p>
        <w:p w14:paraId="5620A60C" w14:textId="7C4D4F44" w:rsidR="00F1465C" w:rsidRDefault="00F1465C">
          <w:pPr>
            <w:pStyle w:val="TOC2"/>
            <w:tabs>
              <w:tab w:val="right" w:leader="dot" w:pos="9019"/>
            </w:tabs>
            <w:rPr>
              <w:rFonts w:eastAsiaTheme="minorEastAsia"/>
              <w:noProof/>
              <w:kern w:val="2"/>
              <w14:ligatures w14:val="standardContextual"/>
            </w:rPr>
          </w:pPr>
          <w:hyperlink w:anchor="_Toc184317082" w:history="1">
            <w:r w:rsidRPr="008925FD">
              <w:rPr>
                <w:rStyle w:val="Hyperlink"/>
                <w:noProof/>
              </w:rPr>
              <w:t>4 .Data and Methodology</w:t>
            </w:r>
            <w:r>
              <w:rPr>
                <w:noProof/>
                <w:webHidden/>
              </w:rPr>
              <w:tab/>
            </w:r>
            <w:r>
              <w:rPr>
                <w:noProof/>
                <w:webHidden/>
              </w:rPr>
              <w:fldChar w:fldCharType="begin"/>
            </w:r>
            <w:r>
              <w:rPr>
                <w:noProof/>
                <w:webHidden/>
              </w:rPr>
              <w:instrText xml:space="preserve"> PAGEREF _Toc184317082 \h </w:instrText>
            </w:r>
            <w:r>
              <w:rPr>
                <w:noProof/>
                <w:webHidden/>
              </w:rPr>
            </w:r>
            <w:r>
              <w:rPr>
                <w:noProof/>
                <w:webHidden/>
              </w:rPr>
              <w:fldChar w:fldCharType="separate"/>
            </w:r>
            <w:r>
              <w:rPr>
                <w:noProof/>
                <w:webHidden/>
              </w:rPr>
              <w:t>9</w:t>
            </w:r>
            <w:r>
              <w:rPr>
                <w:noProof/>
                <w:webHidden/>
              </w:rPr>
              <w:fldChar w:fldCharType="end"/>
            </w:r>
          </w:hyperlink>
        </w:p>
        <w:p w14:paraId="3D8F04C2" w14:textId="147FB58F" w:rsidR="00F1465C" w:rsidRDefault="00F1465C">
          <w:pPr>
            <w:pStyle w:val="TOC3"/>
            <w:tabs>
              <w:tab w:val="right" w:leader="dot" w:pos="9019"/>
            </w:tabs>
            <w:rPr>
              <w:rFonts w:eastAsiaTheme="minorEastAsia"/>
              <w:noProof/>
              <w:kern w:val="2"/>
              <w14:ligatures w14:val="standardContextual"/>
            </w:rPr>
          </w:pPr>
          <w:hyperlink w:anchor="_Toc184317083" w:history="1">
            <w:r w:rsidRPr="008925FD">
              <w:rPr>
                <w:rStyle w:val="Hyperlink"/>
                <w:noProof/>
              </w:rPr>
              <w:t>4.1 Selection Of Variables and Data</w:t>
            </w:r>
            <w:r>
              <w:rPr>
                <w:noProof/>
                <w:webHidden/>
              </w:rPr>
              <w:tab/>
            </w:r>
            <w:r>
              <w:rPr>
                <w:noProof/>
                <w:webHidden/>
              </w:rPr>
              <w:fldChar w:fldCharType="begin"/>
            </w:r>
            <w:r>
              <w:rPr>
                <w:noProof/>
                <w:webHidden/>
              </w:rPr>
              <w:instrText xml:space="preserve"> PAGEREF _Toc184317083 \h </w:instrText>
            </w:r>
            <w:r>
              <w:rPr>
                <w:noProof/>
                <w:webHidden/>
              </w:rPr>
            </w:r>
            <w:r>
              <w:rPr>
                <w:noProof/>
                <w:webHidden/>
              </w:rPr>
              <w:fldChar w:fldCharType="separate"/>
            </w:r>
            <w:r>
              <w:rPr>
                <w:noProof/>
                <w:webHidden/>
              </w:rPr>
              <w:t>9</w:t>
            </w:r>
            <w:r>
              <w:rPr>
                <w:noProof/>
                <w:webHidden/>
              </w:rPr>
              <w:fldChar w:fldCharType="end"/>
            </w:r>
          </w:hyperlink>
        </w:p>
        <w:p w14:paraId="32B65D9F" w14:textId="248B1338" w:rsidR="00F1465C" w:rsidRDefault="00F1465C">
          <w:pPr>
            <w:pStyle w:val="TOC2"/>
            <w:tabs>
              <w:tab w:val="right" w:leader="dot" w:pos="9019"/>
            </w:tabs>
            <w:rPr>
              <w:rFonts w:eastAsiaTheme="minorEastAsia"/>
              <w:noProof/>
              <w:kern w:val="2"/>
              <w14:ligatures w14:val="standardContextual"/>
            </w:rPr>
          </w:pPr>
          <w:hyperlink w:anchor="_Toc184317084" w:history="1">
            <w:r w:rsidRPr="008925FD">
              <w:rPr>
                <w:rStyle w:val="Hyperlink"/>
                <w:noProof/>
              </w:rPr>
              <w:t>4.2 Description Of Variables</w:t>
            </w:r>
            <w:r>
              <w:rPr>
                <w:noProof/>
                <w:webHidden/>
              </w:rPr>
              <w:tab/>
            </w:r>
            <w:r>
              <w:rPr>
                <w:noProof/>
                <w:webHidden/>
              </w:rPr>
              <w:fldChar w:fldCharType="begin"/>
            </w:r>
            <w:r>
              <w:rPr>
                <w:noProof/>
                <w:webHidden/>
              </w:rPr>
              <w:instrText xml:space="preserve"> PAGEREF _Toc184317084 \h </w:instrText>
            </w:r>
            <w:r>
              <w:rPr>
                <w:noProof/>
                <w:webHidden/>
              </w:rPr>
            </w:r>
            <w:r>
              <w:rPr>
                <w:noProof/>
                <w:webHidden/>
              </w:rPr>
              <w:fldChar w:fldCharType="separate"/>
            </w:r>
            <w:r>
              <w:rPr>
                <w:noProof/>
                <w:webHidden/>
              </w:rPr>
              <w:t>10</w:t>
            </w:r>
            <w:r>
              <w:rPr>
                <w:noProof/>
                <w:webHidden/>
              </w:rPr>
              <w:fldChar w:fldCharType="end"/>
            </w:r>
          </w:hyperlink>
        </w:p>
        <w:p w14:paraId="193259C2" w14:textId="5C6F55E5" w:rsidR="00F1465C" w:rsidRDefault="00F1465C">
          <w:pPr>
            <w:pStyle w:val="TOC3"/>
            <w:tabs>
              <w:tab w:val="right" w:leader="dot" w:pos="9019"/>
            </w:tabs>
            <w:rPr>
              <w:rFonts w:eastAsiaTheme="minorEastAsia"/>
              <w:noProof/>
              <w:kern w:val="2"/>
              <w14:ligatures w14:val="standardContextual"/>
            </w:rPr>
          </w:pPr>
          <w:hyperlink w:anchor="_Toc184317085" w:history="1">
            <w:r w:rsidRPr="008925FD">
              <w:rPr>
                <w:rStyle w:val="Hyperlink"/>
                <w:noProof/>
              </w:rPr>
              <w:t>*Unemployment</w:t>
            </w:r>
            <w:r>
              <w:rPr>
                <w:noProof/>
                <w:webHidden/>
              </w:rPr>
              <w:tab/>
            </w:r>
            <w:r>
              <w:rPr>
                <w:noProof/>
                <w:webHidden/>
              </w:rPr>
              <w:fldChar w:fldCharType="begin"/>
            </w:r>
            <w:r>
              <w:rPr>
                <w:noProof/>
                <w:webHidden/>
              </w:rPr>
              <w:instrText xml:space="preserve"> PAGEREF _Toc184317085 \h </w:instrText>
            </w:r>
            <w:r>
              <w:rPr>
                <w:noProof/>
                <w:webHidden/>
              </w:rPr>
            </w:r>
            <w:r>
              <w:rPr>
                <w:noProof/>
                <w:webHidden/>
              </w:rPr>
              <w:fldChar w:fldCharType="separate"/>
            </w:r>
            <w:r>
              <w:rPr>
                <w:noProof/>
                <w:webHidden/>
              </w:rPr>
              <w:t>10</w:t>
            </w:r>
            <w:r>
              <w:rPr>
                <w:noProof/>
                <w:webHidden/>
              </w:rPr>
              <w:fldChar w:fldCharType="end"/>
            </w:r>
          </w:hyperlink>
        </w:p>
        <w:p w14:paraId="3BAA1568" w14:textId="2327CEBC" w:rsidR="00F1465C" w:rsidRDefault="00F1465C">
          <w:pPr>
            <w:pStyle w:val="TOC3"/>
            <w:tabs>
              <w:tab w:val="right" w:leader="dot" w:pos="9019"/>
            </w:tabs>
            <w:rPr>
              <w:rFonts w:eastAsiaTheme="minorEastAsia"/>
              <w:noProof/>
              <w:kern w:val="2"/>
              <w14:ligatures w14:val="standardContextual"/>
            </w:rPr>
          </w:pPr>
          <w:hyperlink w:anchor="_Toc184317086" w:history="1">
            <w:r w:rsidRPr="008925FD">
              <w:rPr>
                <w:rStyle w:val="Hyperlink"/>
                <w:noProof/>
              </w:rPr>
              <w:t>*Economic Growth</w:t>
            </w:r>
            <w:r>
              <w:rPr>
                <w:noProof/>
                <w:webHidden/>
              </w:rPr>
              <w:tab/>
            </w:r>
            <w:r>
              <w:rPr>
                <w:noProof/>
                <w:webHidden/>
              </w:rPr>
              <w:fldChar w:fldCharType="begin"/>
            </w:r>
            <w:r>
              <w:rPr>
                <w:noProof/>
                <w:webHidden/>
              </w:rPr>
              <w:instrText xml:space="preserve"> PAGEREF _Toc184317086 \h </w:instrText>
            </w:r>
            <w:r>
              <w:rPr>
                <w:noProof/>
                <w:webHidden/>
              </w:rPr>
            </w:r>
            <w:r>
              <w:rPr>
                <w:noProof/>
                <w:webHidden/>
              </w:rPr>
              <w:fldChar w:fldCharType="separate"/>
            </w:r>
            <w:r>
              <w:rPr>
                <w:noProof/>
                <w:webHidden/>
              </w:rPr>
              <w:t>10</w:t>
            </w:r>
            <w:r>
              <w:rPr>
                <w:noProof/>
                <w:webHidden/>
              </w:rPr>
              <w:fldChar w:fldCharType="end"/>
            </w:r>
          </w:hyperlink>
        </w:p>
        <w:p w14:paraId="07041DE3" w14:textId="2BA0A42F" w:rsidR="00F1465C" w:rsidRDefault="00F1465C">
          <w:pPr>
            <w:pStyle w:val="TOC3"/>
            <w:tabs>
              <w:tab w:val="right" w:leader="dot" w:pos="9019"/>
            </w:tabs>
            <w:rPr>
              <w:rFonts w:eastAsiaTheme="minorEastAsia"/>
              <w:noProof/>
              <w:kern w:val="2"/>
              <w14:ligatures w14:val="standardContextual"/>
            </w:rPr>
          </w:pPr>
          <w:hyperlink w:anchor="_Toc184317087" w:history="1">
            <w:r w:rsidRPr="008925FD">
              <w:rPr>
                <w:rStyle w:val="Hyperlink"/>
                <w:noProof/>
              </w:rPr>
              <w:t>*Employment Rate</w:t>
            </w:r>
            <w:r>
              <w:rPr>
                <w:noProof/>
                <w:webHidden/>
              </w:rPr>
              <w:tab/>
            </w:r>
            <w:r>
              <w:rPr>
                <w:noProof/>
                <w:webHidden/>
              </w:rPr>
              <w:fldChar w:fldCharType="begin"/>
            </w:r>
            <w:r>
              <w:rPr>
                <w:noProof/>
                <w:webHidden/>
              </w:rPr>
              <w:instrText xml:space="preserve"> PAGEREF _Toc184317087 \h </w:instrText>
            </w:r>
            <w:r>
              <w:rPr>
                <w:noProof/>
                <w:webHidden/>
              </w:rPr>
            </w:r>
            <w:r>
              <w:rPr>
                <w:noProof/>
                <w:webHidden/>
              </w:rPr>
              <w:fldChar w:fldCharType="separate"/>
            </w:r>
            <w:r>
              <w:rPr>
                <w:noProof/>
                <w:webHidden/>
              </w:rPr>
              <w:t>11</w:t>
            </w:r>
            <w:r>
              <w:rPr>
                <w:noProof/>
                <w:webHidden/>
              </w:rPr>
              <w:fldChar w:fldCharType="end"/>
            </w:r>
          </w:hyperlink>
        </w:p>
        <w:p w14:paraId="43FB3E8B" w14:textId="0A1E4DC5" w:rsidR="00F1465C" w:rsidRDefault="00F1465C">
          <w:pPr>
            <w:pStyle w:val="TOC2"/>
            <w:tabs>
              <w:tab w:val="right" w:leader="dot" w:pos="9019"/>
            </w:tabs>
            <w:rPr>
              <w:rFonts w:eastAsiaTheme="minorEastAsia"/>
              <w:noProof/>
              <w:kern w:val="2"/>
              <w14:ligatures w14:val="standardContextual"/>
            </w:rPr>
          </w:pPr>
          <w:hyperlink w:anchor="_Toc184317088" w:history="1">
            <w:r w:rsidRPr="008925FD">
              <w:rPr>
                <w:rStyle w:val="Hyperlink"/>
                <w:noProof/>
              </w:rPr>
              <w:t>5.1 Descriptive Statistics</w:t>
            </w:r>
            <w:r>
              <w:rPr>
                <w:noProof/>
                <w:webHidden/>
              </w:rPr>
              <w:tab/>
            </w:r>
            <w:r>
              <w:rPr>
                <w:noProof/>
                <w:webHidden/>
              </w:rPr>
              <w:fldChar w:fldCharType="begin"/>
            </w:r>
            <w:r>
              <w:rPr>
                <w:noProof/>
                <w:webHidden/>
              </w:rPr>
              <w:instrText xml:space="preserve"> PAGEREF _Toc184317088 \h </w:instrText>
            </w:r>
            <w:r>
              <w:rPr>
                <w:noProof/>
                <w:webHidden/>
              </w:rPr>
            </w:r>
            <w:r>
              <w:rPr>
                <w:noProof/>
                <w:webHidden/>
              </w:rPr>
              <w:fldChar w:fldCharType="separate"/>
            </w:r>
            <w:r>
              <w:rPr>
                <w:noProof/>
                <w:webHidden/>
              </w:rPr>
              <w:t>11</w:t>
            </w:r>
            <w:r>
              <w:rPr>
                <w:noProof/>
                <w:webHidden/>
              </w:rPr>
              <w:fldChar w:fldCharType="end"/>
            </w:r>
          </w:hyperlink>
        </w:p>
        <w:p w14:paraId="189B335D" w14:textId="2127B554" w:rsidR="00F1465C" w:rsidRDefault="00F1465C">
          <w:pPr>
            <w:pStyle w:val="TOC3"/>
            <w:tabs>
              <w:tab w:val="right" w:leader="dot" w:pos="9019"/>
            </w:tabs>
            <w:rPr>
              <w:rFonts w:eastAsiaTheme="minorEastAsia"/>
              <w:noProof/>
              <w:kern w:val="2"/>
              <w14:ligatures w14:val="standardContextual"/>
            </w:rPr>
          </w:pPr>
          <w:hyperlink w:anchor="_Toc184317089" w:history="1">
            <w:r w:rsidRPr="008925FD">
              <w:rPr>
                <w:rStyle w:val="Hyperlink"/>
                <w:noProof/>
              </w:rPr>
              <w:t>Table Descriptive Statistics</w:t>
            </w:r>
            <w:r>
              <w:rPr>
                <w:noProof/>
                <w:webHidden/>
              </w:rPr>
              <w:tab/>
            </w:r>
            <w:r>
              <w:rPr>
                <w:noProof/>
                <w:webHidden/>
              </w:rPr>
              <w:fldChar w:fldCharType="begin"/>
            </w:r>
            <w:r>
              <w:rPr>
                <w:noProof/>
                <w:webHidden/>
              </w:rPr>
              <w:instrText xml:space="preserve"> PAGEREF _Toc184317089 \h </w:instrText>
            </w:r>
            <w:r>
              <w:rPr>
                <w:noProof/>
                <w:webHidden/>
              </w:rPr>
            </w:r>
            <w:r>
              <w:rPr>
                <w:noProof/>
                <w:webHidden/>
              </w:rPr>
              <w:fldChar w:fldCharType="separate"/>
            </w:r>
            <w:r>
              <w:rPr>
                <w:noProof/>
                <w:webHidden/>
              </w:rPr>
              <w:t>11</w:t>
            </w:r>
            <w:r>
              <w:rPr>
                <w:noProof/>
                <w:webHidden/>
              </w:rPr>
              <w:fldChar w:fldCharType="end"/>
            </w:r>
          </w:hyperlink>
        </w:p>
        <w:p w14:paraId="150E3A99" w14:textId="7756C9A0" w:rsidR="00F1465C" w:rsidRDefault="00F1465C">
          <w:pPr>
            <w:pStyle w:val="TOC2"/>
            <w:tabs>
              <w:tab w:val="right" w:leader="dot" w:pos="9019"/>
            </w:tabs>
            <w:rPr>
              <w:rFonts w:eastAsiaTheme="minorEastAsia"/>
              <w:noProof/>
              <w:kern w:val="2"/>
              <w14:ligatures w14:val="standardContextual"/>
            </w:rPr>
          </w:pPr>
          <w:hyperlink w:anchor="_Toc184317090" w:history="1">
            <w:r w:rsidRPr="008925FD">
              <w:rPr>
                <w:rStyle w:val="Hyperlink"/>
                <w:noProof/>
              </w:rPr>
              <w:t>6. Graphical Description</w:t>
            </w:r>
            <w:r>
              <w:rPr>
                <w:noProof/>
                <w:webHidden/>
              </w:rPr>
              <w:tab/>
            </w:r>
            <w:r>
              <w:rPr>
                <w:noProof/>
                <w:webHidden/>
              </w:rPr>
              <w:fldChar w:fldCharType="begin"/>
            </w:r>
            <w:r>
              <w:rPr>
                <w:noProof/>
                <w:webHidden/>
              </w:rPr>
              <w:instrText xml:space="preserve"> PAGEREF _Toc184317090 \h </w:instrText>
            </w:r>
            <w:r>
              <w:rPr>
                <w:noProof/>
                <w:webHidden/>
              </w:rPr>
            </w:r>
            <w:r>
              <w:rPr>
                <w:noProof/>
                <w:webHidden/>
              </w:rPr>
              <w:fldChar w:fldCharType="separate"/>
            </w:r>
            <w:r>
              <w:rPr>
                <w:noProof/>
                <w:webHidden/>
              </w:rPr>
              <w:t>12</w:t>
            </w:r>
            <w:r>
              <w:rPr>
                <w:noProof/>
                <w:webHidden/>
              </w:rPr>
              <w:fldChar w:fldCharType="end"/>
            </w:r>
          </w:hyperlink>
        </w:p>
        <w:p w14:paraId="5DEAC1D1" w14:textId="3C6E32A4" w:rsidR="00F1465C" w:rsidRDefault="00F1465C">
          <w:pPr>
            <w:pStyle w:val="TOC3"/>
            <w:tabs>
              <w:tab w:val="right" w:leader="dot" w:pos="9019"/>
            </w:tabs>
            <w:rPr>
              <w:rFonts w:eastAsiaTheme="minorEastAsia"/>
              <w:noProof/>
              <w:kern w:val="2"/>
              <w14:ligatures w14:val="standardContextual"/>
            </w:rPr>
          </w:pPr>
          <w:hyperlink w:anchor="_Toc184317091" w:history="1">
            <w:r w:rsidRPr="008925FD">
              <w:rPr>
                <w:rStyle w:val="Hyperlink"/>
                <w:noProof/>
              </w:rPr>
              <w:t>Unemployment and Economic Growth</w:t>
            </w:r>
            <w:r>
              <w:rPr>
                <w:noProof/>
                <w:webHidden/>
              </w:rPr>
              <w:tab/>
            </w:r>
            <w:r>
              <w:rPr>
                <w:noProof/>
                <w:webHidden/>
              </w:rPr>
              <w:fldChar w:fldCharType="begin"/>
            </w:r>
            <w:r>
              <w:rPr>
                <w:noProof/>
                <w:webHidden/>
              </w:rPr>
              <w:instrText xml:space="preserve"> PAGEREF _Toc184317091 \h </w:instrText>
            </w:r>
            <w:r>
              <w:rPr>
                <w:noProof/>
                <w:webHidden/>
              </w:rPr>
            </w:r>
            <w:r>
              <w:rPr>
                <w:noProof/>
                <w:webHidden/>
              </w:rPr>
              <w:fldChar w:fldCharType="separate"/>
            </w:r>
            <w:r>
              <w:rPr>
                <w:noProof/>
                <w:webHidden/>
              </w:rPr>
              <w:t>12</w:t>
            </w:r>
            <w:r>
              <w:rPr>
                <w:noProof/>
                <w:webHidden/>
              </w:rPr>
              <w:fldChar w:fldCharType="end"/>
            </w:r>
          </w:hyperlink>
        </w:p>
        <w:p w14:paraId="121A5EA6" w14:textId="51803DFC" w:rsidR="00F1465C" w:rsidRDefault="00F1465C">
          <w:pPr>
            <w:pStyle w:val="TOC3"/>
            <w:tabs>
              <w:tab w:val="right" w:leader="dot" w:pos="9019"/>
            </w:tabs>
            <w:rPr>
              <w:rFonts w:eastAsiaTheme="minorEastAsia"/>
              <w:noProof/>
              <w:kern w:val="2"/>
              <w14:ligatures w14:val="standardContextual"/>
            </w:rPr>
          </w:pPr>
          <w:hyperlink w:anchor="_Toc184317092" w:history="1">
            <w:r w:rsidRPr="008925FD">
              <w:rPr>
                <w:rStyle w:val="Hyperlink"/>
                <w:noProof/>
              </w:rPr>
              <w:t>Histogram on Economic Growth</w:t>
            </w:r>
            <w:r>
              <w:rPr>
                <w:noProof/>
                <w:webHidden/>
              </w:rPr>
              <w:tab/>
            </w:r>
            <w:r>
              <w:rPr>
                <w:noProof/>
                <w:webHidden/>
              </w:rPr>
              <w:fldChar w:fldCharType="begin"/>
            </w:r>
            <w:r>
              <w:rPr>
                <w:noProof/>
                <w:webHidden/>
              </w:rPr>
              <w:instrText xml:space="preserve"> PAGEREF _Toc184317092 \h </w:instrText>
            </w:r>
            <w:r>
              <w:rPr>
                <w:noProof/>
                <w:webHidden/>
              </w:rPr>
            </w:r>
            <w:r>
              <w:rPr>
                <w:noProof/>
                <w:webHidden/>
              </w:rPr>
              <w:fldChar w:fldCharType="separate"/>
            </w:r>
            <w:r>
              <w:rPr>
                <w:noProof/>
                <w:webHidden/>
              </w:rPr>
              <w:t>12</w:t>
            </w:r>
            <w:r>
              <w:rPr>
                <w:noProof/>
                <w:webHidden/>
              </w:rPr>
              <w:fldChar w:fldCharType="end"/>
            </w:r>
          </w:hyperlink>
        </w:p>
        <w:p w14:paraId="18ADB31D" w14:textId="4D9C8E06" w:rsidR="00F1465C" w:rsidRDefault="00F1465C">
          <w:pPr>
            <w:pStyle w:val="TOC2"/>
            <w:tabs>
              <w:tab w:val="right" w:leader="dot" w:pos="9019"/>
            </w:tabs>
            <w:rPr>
              <w:rFonts w:eastAsiaTheme="minorEastAsia"/>
              <w:noProof/>
              <w:kern w:val="2"/>
              <w14:ligatures w14:val="standardContextual"/>
            </w:rPr>
          </w:pPr>
          <w:hyperlink w:anchor="_Toc184317093" w:history="1">
            <w:r w:rsidRPr="008925FD">
              <w:rPr>
                <w:rStyle w:val="Hyperlink"/>
                <w:noProof/>
              </w:rPr>
              <w:t>7. Conclusion</w:t>
            </w:r>
            <w:r>
              <w:rPr>
                <w:noProof/>
                <w:webHidden/>
              </w:rPr>
              <w:tab/>
            </w:r>
            <w:r>
              <w:rPr>
                <w:noProof/>
                <w:webHidden/>
              </w:rPr>
              <w:fldChar w:fldCharType="begin"/>
            </w:r>
            <w:r>
              <w:rPr>
                <w:noProof/>
                <w:webHidden/>
              </w:rPr>
              <w:instrText xml:space="preserve"> PAGEREF _Toc184317093 \h </w:instrText>
            </w:r>
            <w:r>
              <w:rPr>
                <w:noProof/>
                <w:webHidden/>
              </w:rPr>
            </w:r>
            <w:r>
              <w:rPr>
                <w:noProof/>
                <w:webHidden/>
              </w:rPr>
              <w:fldChar w:fldCharType="separate"/>
            </w:r>
            <w:r>
              <w:rPr>
                <w:noProof/>
                <w:webHidden/>
              </w:rPr>
              <w:t>13</w:t>
            </w:r>
            <w:r>
              <w:rPr>
                <w:noProof/>
                <w:webHidden/>
              </w:rPr>
              <w:fldChar w:fldCharType="end"/>
            </w:r>
          </w:hyperlink>
        </w:p>
        <w:p w14:paraId="5ABD2AD6" w14:textId="646A32DC" w:rsidR="00F1465C" w:rsidRDefault="00F1465C">
          <w:pPr>
            <w:pStyle w:val="TOC2"/>
            <w:tabs>
              <w:tab w:val="right" w:leader="dot" w:pos="9019"/>
            </w:tabs>
            <w:rPr>
              <w:rFonts w:eastAsiaTheme="minorEastAsia"/>
              <w:noProof/>
              <w:kern w:val="2"/>
              <w14:ligatures w14:val="standardContextual"/>
            </w:rPr>
          </w:pPr>
          <w:hyperlink w:anchor="_Toc184317094" w:history="1">
            <w:r w:rsidRPr="008925FD">
              <w:rPr>
                <w:rStyle w:val="Hyperlink"/>
                <w:noProof/>
              </w:rPr>
              <w:t>8. Reference</w:t>
            </w:r>
            <w:r>
              <w:rPr>
                <w:noProof/>
                <w:webHidden/>
              </w:rPr>
              <w:tab/>
            </w:r>
            <w:r>
              <w:rPr>
                <w:noProof/>
                <w:webHidden/>
              </w:rPr>
              <w:fldChar w:fldCharType="begin"/>
            </w:r>
            <w:r>
              <w:rPr>
                <w:noProof/>
                <w:webHidden/>
              </w:rPr>
              <w:instrText xml:space="preserve"> PAGEREF _Toc184317094 \h </w:instrText>
            </w:r>
            <w:r>
              <w:rPr>
                <w:noProof/>
                <w:webHidden/>
              </w:rPr>
            </w:r>
            <w:r>
              <w:rPr>
                <w:noProof/>
                <w:webHidden/>
              </w:rPr>
              <w:fldChar w:fldCharType="separate"/>
            </w:r>
            <w:r>
              <w:rPr>
                <w:noProof/>
                <w:webHidden/>
              </w:rPr>
              <w:t>14</w:t>
            </w:r>
            <w:r>
              <w:rPr>
                <w:noProof/>
                <w:webHidden/>
              </w:rPr>
              <w:fldChar w:fldCharType="end"/>
            </w:r>
          </w:hyperlink>
        </w:p>
        <w:p w14:paraId="6C4C0A17" w14:textId="262142A3" w:rsidR="00990CB2" w:rsidRDefault="00990CB2" w:rsidP="00F1465C">
          <w:pPr>
            <w:jc w:val="both"/>
          </w:pPr>
          <w:r>
            <w:rPr>
              <w:b/>
              <w:bCs/>
              <w:noProof/>
            </w:rPr>
            <w:fldChar w:fldCharType="end"/>
          </w:r>
        </w:p>
      </w:sdtContent>
    </w:sdt>
    <w:p w14:paraId="54E25DA1" w14:textId="77777777" w:rsidR="00990CB2" w:rsidRDefault="00990CB2" w:rsidP="00F1465C">
      <w:pPr>
        <w:tabs>
          <w:tab w:val="left" w:pos="7725"/>
        </w:tabs>
        <w:jc w:val="both"/>
        <w:rPr>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1B8F849F" w14:textId="77777777" w:rsidR="00990CB2" w:rsidRDefault="00990CB2" w:rsidP="00F1465C">
      <w:pPr>
        <w:tabs>
          <w:tab w:val="left" w:pos="7725"/>
        </w:tabs>
        <w:jc w:val="both"/>
        <w:rPr>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7A6783B9" w14:textId="77777777" w:rsidR="00990CB2" w:rsidRDefault="00990CB2" w:rsidP="00F1465C">
      <w:pPr>
        <w:tabs>
          <w:tab w:val="left" w:pos="7725"/>
        </w:tabs>
        <w:jc w:val="both"/>
        <w:rPr>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456F3F84" w14:textId="77777777" w:rsidR="00990CB2" w:rsidRDefault="00990CB2" w:rsidP="00F1465C">
      <w:pPr>
        <w:tabs>
          <w:tab w:val="left" w:pos="7725"/>
        </w:tabs>
        <w:jc w:val="both"/>
        <w:rPr>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755CAAB1" w14:textId="77777777" w:rsidR="00990CB2" w:rsidRDefault="00990CB2" w:rsidP="00F1465C">
      <w:pPr>
        <w:tabs>
          <w:tab w:val="left" w:pos="7725"/>
        </w:tabs>
        <w:jc w:val="both"/>
        <w:rPr>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1ABC493D" w14:textId="77777777" w:rsidR="00990CB2" w:rsidRDefault="00990CB2" w:rsidP="00F1465C">
      <w:pPr>
        <w:tabs>
          <w:tab w:val="left" w:pos="7725"/>
        </w:tabs>
        <w:jc w:val="both"/>
        <w:rPr>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3BE96D1A" w14:textId="68ED7C22" w:rsidR="006D3856" w:rsidRDefault="00CA2119" w:rsidP="00F1465C">
      <w:pPr>
        <w:tabs>
          <w:tab w:val="left" w:pos="7725"/>
        </w:tabs>
        <w:jc w:val="both"/>
        <w:rPr>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2C7765">
        <w:rPr>
          <w:noProof/>
          <w:color w:val="4472C4"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drawing>
          <wp:anchor distT="0" distB="0" distL="114300" distR="114300" simplePos="0" relativeHeight="251658240" behindDoc="1" locked="0" layoutInCell="1" allowOverlap="1" wp14:anchorId="130383CD" wp14:editId="19686ED4">
            <wp:simplePos x="0" y="0"/>
            <wp:positionH relativeFrom="page">
              <wp:posOffset>487680</wp:posOffset>
            </wp:positionH>
            <wp:positionV relativeFrom="paragraph">
              <wp:posOffset>0</wp:posOffset>
            </wp:positionV>
            <wp:extent cx="6682740" cy="5506720"/>
            <wp:effectExtent l="0" t="0" r="381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82740" cy="5506720"/>
                    </a:xfrm>
                    <a:prstGeom prst="rect">
                      <a:avLst/>
                    </a:prstGeom>
                    <a:noFill/>
                  </pic:spPr>
                </pic:pic>
              </a:graphicData>
            </a:graphic>
            <wp14:sizeRelH relativeFrom="page">
              <wp14:pctWidth>0</wp14:pctWidth>
            </wp14:sizeRelH>
            <wp14:sizeRelV relativeFrom="page">
              <wp14:pctHeight>0</wp14:pctHeight>
            </wp14:sizeRelV>
          </wp:anchor>
        </w:drawing>
      </w:r>
    </w:p>
    <w:p w14:paraId="050B4183" w14:textId="4F6B7828" w:rsidR="006D3856" w:rsidRDefault="006D3856" w:rsidP="00F1465C">
      <w:pPr>
        <w:tabs>
          <w:tab w:val="left" w:pos="7725"/>
        </w:tabs>
        <w:jc w:val="both"/>
        <w:rPr>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1BDCE182" w14:textId="77777777" w:rsidR="006D3856" w:rsidRDefault="006D3856" w:rsidP="00F1465C">
      <w:pPr>
        <w:tabs>
          <w:tab w:val="left" w:pos="7725"/>
        </w:tabs>
        <w:jc w:val="both"/>
        <w:rPr>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03C4046F" w14:textId="77777777" w:rsidR="006D3856" w:rsidRDefault="006D3856" w:rsidP="00F1465C">
      <w:pPr>
        <w:tabs>
          <w:tab w:val="left" w:pos="7725"/>
        </w:tabs>
        <w:jc w:val="both"/>
        <w:rPr>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11EABF63" w14:textId="77777777" w:rsidR="006D3856" w:rsidRDefault="006D3856" w:rsidP="00F1465C">
      <w:pPr>
        <w:tabs>
          <w:tab w:val="left" w:pos="7725"/>
        </w:tabs>
        <w:jc w:val="both"/>
        <w:rPr>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75BD011E" w14:textId="77777777" w:rsidR="006D3856" w:rsidRDefault="006D3856" w:rsidP="00F1465C">
      <w:pPr>
        <w:tabs>
          <w:tab w:val="left" w:pos="7725"/>
        </w:tabs>
        <w:jc w:val="both"/>
        <w:rPr>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6EE0D907" w14:textId="77777777" w:rsidR="006D3856" w:rsidRDefault="006D3856" w:rsidP="00F1465C">
      <w:pPr>
        <w:tabs>
          <w:tab w:val="left" w:pos="7725"/>
        </w:tabs>
        <w:jc w:val="both"/>
        <w:rPr>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42F2C892" w14:textId="6227589A" w:rsidR="006D3856" w:rsidRDefault="00CA2119" w:rsidP="00F1465C">
      <w:pPr>
        <w:tabs>
          <w:tab w:val="left" w:pos="6492"/>
          <w:tab w:val="left" w:pos="7725"/>
        </w:tabs>
        <w:jc w:val="both"/>
        <w:rPr>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b/>
      </w:r>
    </w:p>
    <w:p w14:paraId="77055995" w14:textId="77777777" w:rsidR="006D3856" w:rsidRDefault="006D3856" w:rsidP="00F1465C">
      <w:pPr>
        <w:tabs>
          <w:tab w:val="left" w:pos="7725"/>
        </w:tabs>
        <w:jc w:val="both"/>
        <w:rPr>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234AB373" w14:textId="77777777" w:rsidR="006D3856" w:rsidRDefault="006D3856" w:rsidP="00F1465C">
      <w:pPr>
        <w:tabs>
          <w:tab w:val="left" w:pos="7725"/>
        </w:tabs>
        <w:jc w:val="both"/>
        <w:rPr>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03D3023F" w14:textId="77777777" w:rsidR="006D3856" w:rsidRDefault="006D3856" w:rsidP="00F1465C">
      <w:pPr>
        <w:tabs>
          <w:tab w:val="left" w:pos="7725"/>
        </w:tabs>
        <w:jc w:val="both"/>
        <w:rPr>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5109D898" w14:textId="77777777" w:rsidR="006D3856" w:rsidRDefault="006D3856" w:rsidP="00F1465C">
      <w:pPr>
        <w:tabs>
          <w:tab w:val="left" w:pos="7725"/>
        </w:tabs>
        <w:jc w:val="both"/>
        <w:rPr>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01C7116B" w14:textId="77777777" w:rsidR="006D3856" w:rsidRDefault="006D3856" w:rsidP="00F1465C">
      <w:pPr>
        <w:tabs>
          <w:tab w:val="left" w:pos="7725"/>
        </w:tabs>
        <w:jc w:val="both"/>
        <w:rPr>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4CF3F350" w14:textId="77777777" w:rsidR="006D3856" w:rsidRDefault="006D3856" w:rsidP="00F1465C">
      <w:pPr>
        <w:tabs>
          <w:tab w:val="left" w:pos="7725"/>
        </w:tabs>
        <w:jc w:val="both"/>
        <w:rPr>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45CA1BCE" w14:textId="77777777" w:rsidR="006D3856" w:rsidRDefault="006D3856" w:rsidP="00F1465C">
      <w:pPr>
        <w:tabs>
          <w:tab w:val="left" w:pos="7725"/>
        </w:tabs>
        <w:jc w:val="both"/>
        <w:rPr>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742B2BF1" w14:textId="77777777" w:rsidR="00CA2119" w:rsidRDefault="00CA2119" w:rsidP="00F1465C">
      <w:pPr>
        <w:pStyle w:val="Heading1"/>
        <w:tabs>
          <w:tab w:val="left" w:pos="3648"/>
          <w:tab w:val="center" w:pos="4514"/>
        </w:tabs>
        <w:jc w:val="both"/>
      </w:pPr>
      <w:r>
        <w:lastRenderedPageBreak/>
        <w:tab/>
      </w:r>
    </w:p>
    <w:p w14:paraId="6E8E99E5" w14:textId="77777777" w:rsidR="00CA2119" w:rsidRDefault="00CA2119" w:rsidP="00F1465C">
      <w:pPr>
        <w:pStyle w:val="Heading1"/>
        <w:tabs>
          <w:tab w:val="left" w:pos="3648"/>
          <w:tab w:val="center" w:pos="4514"/>
        </w:tabs>
        <w:jc w:val="both"/>
      </w:pPr>
    </w:p>
    <w:p w14:paraId="3A4F4445" w14:textId="77777777" w:rsidR="00CA2119" w:rsidRDefault="00CA2119" w:rsidP="00F1465C">
      <w:pPr>
        <w:pStyle w:val="Heading1"/>
        <w:tabs>
          <w:tab w:val="left" w:pos="3648"/>
          <w:tab w:val="center" w:pos="4514"/>
        </w:tabs>
        <w:jc w:val="both"/>
      </w:pPr>
    </w:p>
    <w:p w14:paraId="69AB924D" w14:textId="77777777" w:rsidR="00CA2119" w:rsidRDefault="00CA2119" w:rsidP="00F1465C">
      <w:pPr>
        <w:pStyle w:val="Heading1"/>
        <w:tabs>
          <w:tab w:val="left" w:pos="3648"/>
          <w:tab w:val="center" w:pos="4514"/>
        </w:tabs>
        <w:jc w:val="both"/>
      </w:pPr>
    </w:p>
    <w:p w14:paraId="4FCAB4FA" w14:textId="77777777" w:rsidR="00CA2119" w:rsidRDefault="00CA2119" w:rsidP="00F1465C">
      <w:pPr>
        <w:pStyle w:val="Heading1"/>
        <w:tabs>
          <w:tab w:val="left" w:pos="3648"/>
          <w:tab w:val="center" w:pos="4514"/>
        </w:tabs>
        <w:jc w:val="both"/>
      </w:pPr>
    </w:p>
    <w:p w14:paraId="75999336" w14:textId="393C0CFA" w:rsidR="00DD50CD" w:rsidRPr="006D3856" w:rsidRDefault="00CA2119" w:rsidP="00F1465C">
      <w:pPr>
        <w:pStyle w:val="Heading1"/>
        <w:tabs>
          <w:tab w:val="left" w:pos="3648"/>
          <w:tab w:val="center" w:pos="4514"/>
        </w:tabs>
        <w:jc w:val="both"/>
        <w:rPr>
          <w:sz w:val="36"/>
          <w:szCs w:val="36"/>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tab/>
      </w:r>
      <w:bookmarkStart w:id="0" w:name="_Toc184317075"/>
      <w:r w:rsidR="00DD50CD" w:rsidRPr="000629E8">
        <w:t>Abstract</w:t>
      </w:r>
      <w:bookmarkEnd w:id="0"/>
    </w:p>
    <w:p w14:paraId="1FB1759B" w14:textId="77777777" w:rsidR="003D3D6E" w:rsidRPr="00F0687F" w:rsidRDefault="003D3D6E" w:rsidP="00F1465C">
      <w:pPr>
        <w:jc w:val="both"/>
        <w:rPr>
          <w:sz w:val="24"/>
          <w:szCs w:val="24"/>
        </w:rPr>
      </w:pPr>
      <w:r w:rsidRPr="00F0687F">
        <w:rPr>
          <w:sz w:val="24"/>
          <w:szCs w:val="24"/>
        </w:rPr>
        <w:t xml:space="preserve">This study explores the phenomenon graduate unemployment and </w:t>
      </w:r>
      <w:proofErr w:type="spellStart"/>
      <w:proofErr w:type="gramStart"/>
      <w:r w:rsidRPr="00F0687F">
        <w:rPr>
          <w:sz w:val="24"/>
          <w:szCs w:val="24"/>
        </w:rPr>
        <w:t>it’s</w:t>
      </w:r>
      <w:proofErr w:type="spellEnd"/>
      <w:proofErr w:type="gramEnd"/>
      <w:r w:rsidRPr="00F0687F">
        <w:rPr>
          <w:sz w:val="24"/>
          <w:szCs w:val="24"/>
        </w:rPr>
        <w:t xml:space="preserve"> implications on economic growth. Analyzing the causes and consequences of this issue, it investigates the challenges faced by educated individuals in securing employment and how this affects overall economic development. </w:t>
      </w:r>
      <w:proofErr w:type="gramStart"/>
      <w:r w:rsidRPr="00F0687F">
        <w:rPr>
          <w:sz w:val="24"/>
          <w:szCs w:val="24"/>
        </w:rPr>
        <w:t>Additionally</w:t>
      </w:r>
      <w:proofErr w:type="gramEnd"/>
      <w:r w:rsidRPr="00F0687F">
        <w:rPr>
          <w:sz w:val="24"/>
          <w:szCs w:val="24"/>
        </w:rPr>
        <w:t xml:space="preserve"> the study explores the role of government policies, educational institutions and private sectors in mitigating the adverse effects and fostering a more inclusive and sustainable economic development. By analyzing the relationship between a high number of employed graduates and the overall economic landscape, this study contributes to a better understanding of the challenges posed by graduate unemployment and </w:t>
      </w:r>
      <w:proofErr w:type="gramStart"/>
      <w:r w:rsidRPr="00F0687F">
        <w:rPr>
          <w:sz w:val="24"/>
          <w:szCs w:val="24"/>
        </w:rPr>
        <w:t>it’s</w:t>
      </w:r>
      <w:proofErr w:type="gramEnd"/>
      <w:r w:rsidRPr="00F0687F">
        <w:rPr>
          <w:sz w:val="24"/>
          <w:szCs w:val="24"/>
        </w:rPr>
        <w:t xml:space="preserve"> broader implications for na</w:t>
      </w:r>
      <w:r w:rsidR="006D3856">
        <w:rPr>
          <w:sz w:val="24"/>
          <w:szCs w:val="24"/>
        </w:rPr>
        <w:t xml:space="preserve">tional economies. This project </w:t>
      </w:r>
      <w:r w:rsidRPr="00F0687F">
        <w:rPr>
          <w:sz w:val="24"/>
          <w:szCs w:val="24"/>
        </w:rPr>
        <w:t>employs a combination of quantitative and qualitative methods to assess the factors contributing to graduate unemployment, including mismatch skills, educational policies, and economic trends. Ultimately the research aims to contribute valuable recommendations for stakeholders to enhance educational curricula, refine workforce training programs, and formulate effective policy that promote a resilient and prosperous economy in the face of evolving employment landscape.</w:t>
      </w:r>
    </w:p>
    <w:p w14:paraId="6C3E0EFB" w14:textId="77777777" w:rsidR="00990CB2" w:rsidRDefault="003D3D6E" w:rsidP="00F1465C">
      <w:pPr>
        <w:jc w:val="both"/>
        <w:rPr>
          <w:sz w:val="24"/>
          <w:szCs w:val="24"/>
        </w:rPr>
      </w:pPr>
      <w:bookmarkStart w:id="1" w:name="_Toc184317076"/>
      <w:r w:rsidRPr="00671669">
        <w:rPr>
          <w:rStyle w:val="Heading2Char"/>
        </w:rPr>
        <w:t>Keywords</w:t>
      </w:r>
      <w:bookmarkEnd w:id="1"/>
      <w:r w:rsidRPr="00F0687F">
        <w:rPr>
          <w:sz w:val="24"/>
          <w:szCs w:val="24"/>
        </w:rPr>
        <w:t>: Unemployment, Economic growth, Mitigation, Government policy, Explore, productivity, stakeholders</w:t>
      </w:r>
      <w:r w:rsidR="00281F95" w:rsidRPr="00F0687F">
        <w:rPr>
          <w:sz w:val="24"/>
          <w:szCs w:val="24"/>
        </w:rPr>
        <w:t>.</w:t>
      </w:r>
    </w:p>
    <w:p w14:paraId="606F8AF9" w14:textId="60B07324" w:rsidR="00620EF7" w:rsidRPr="00990CB2" w:rsidRDefault="00990CB2" w:rsidP="00F1465C">
      <w:pPr>
        <w:pStyle w:val="Heading2"/>
        <w:jc w:val="both"/>
        <w:rPr>
          <w:sz w:val="24"/>
          <w:szCs w:val="24"/>
        </w:rPr>
      </w:pPr>
      <w:r>
        <w:t xml:space="preserve"> </w:t>
      </w:r>
      <w:r>
        <w:tab/>
      </w:r>
      <w:r>
        <w:tab/>
      </w:r>
      <w:r>
        <w:tab/>
      </w:r>
      <w:r>
        <w:tab/>
      </w:r>
      <w:r w:rsidRPr="00990CB2">
        <w:tab/>
      </w:r>
      <w:bookmarkStart w:id="2" w:name="_Toc184317077"/>
      <w:r w:rsidR="00620EF7" w:rsidRPr="00990CB2">
        <w:t>Introduction</w:t>
      </w:r>
      <w:bookmarkEnd w:id="2"/>
    </w:p>
    <w:p w14:paraId="32335570" w14:textId="77777777" w:rsidR="004229ED" w:rsidRPr="004229ED" w:rsidRDefault="004229ED" w:rsidP="00F1465C">
      <w:pPr>
        <w:jc w:val="both"/>
      </w:pPr>
    </w:p>
    <w:p w14:paraId="76618180" w14:textId="77777777" w:rsidR="00620EF7" w:rsidRPr="00F0687F" w:rsidRDefault="00620EF7" w:rsidP="00F1465C">
      <w:pPr>
        <w:jc w:val="both"/>
        <w:rPr>
          <w:sz w:val="24"/>
          <w:szCs w:val="24"/>
        </w:rPr>
      </w:pPr>
      <w:r w:rsidRPr="00F0687F">
        <w:rPr>
          <w:sz w:val="24"/>
          <w:szCs w:val="24"/>
        </w:rPr>
        <w:t xml:space="preserve">This research paper analyses the relationship between graduate unemployment and </w:t>
      </w:r>
      <w:proofErr w:type="spellStart"/>
      <w:proofErr w:type="gramStart"/>
      <w:r w:rsidRPr="00F0687F">
        <w:rPr>
          <w:sz w:val="24"/>
          <w:szCs w:val="24"/>
        </w:rPr>
        <w:t>it’s</w:t>
      </w:r>
      <w:proofErr w:type="spellEnd"/>
      <w:proofErr w:type="gramEnd"/>
      <w:r w:rsidRPr="00F0687F">
        <w:rPr>
          <w:sz w:val="24"/>
          <w:szCs w:val="24"/>
        </w:rPr>
        <w:t xml:space="preserve"> effectiveness on economic growth.</w:t>
      </w:r>
    </w:p>
    <w:p w14:paraId="15B20736" w14:textId="77777777" w:rsidR="00620EF7" w:rsidRDefault="00620EF7" w:rsidP="00F1465C">
      <w:pPr>
        <w:jc w:val="both"/>
        <w:rPr>
          <w:sz w:val="24"/>
          <w:szCs w:val="24"/>
        </w:rPr>
      </w:pPr>
      <w:r w:rsidRPr="00F0687F">
        <w:rPr>
          <w:sz w:val="24"/>
          <w:szCs w:val="24"/>
        </w:rPr>
        <w:t xml:space="preserve"> Graduate unemployment is unemployment among people with an academic degree. It refers to the condition in which individual who have completed higher education such as obtaining a degree from a university or college are unable to find suitable employment opportunities that match their educational qualification. </w:t>
      </w:r>
      <w:proofErr w:type="gramStart"/>
      <w:r w:rsidRPr="00F0687F">
        <w:rPr>
          <w:sz w:val="24"/>
          <w:szCs w:val="24"/>
        </w:rPr>
        <w:t>These graduate unemployment</w:t>
      </w:r>
      <w:proofErr w:type="gramEnd"/>
      <w:r w:rsidRPr="00F0687F">
        <w:rPr>
          <w:sz w:val="24"/>
          <w:szCs w:val="24"/>
        </w:rPr>
        <w:t xml:space="preserve"> has to turn out to be a significant problem worldwide. The effect of graduate unemployment on economic growth of a nation can be significant. When educated individual struggle to find a job it can lead to wasted human capital and hinder the country’s overall productivity. This situation may also contribute to social issues including dissatisfaction among the educated youth. </w:t>
      </w:r>
      <w:r w:rsidRPr="00F0687F">
        <w:rPr>
          <w:sz w:val="24"/>
          <w:szCs w:val="24"/>
        </w:rPr>
        <w:lastRenderedPageBreak/>
        <w:t xml:space="preserve">Addressing this challenge requires a coordinated effort involving education reform skill development programs and initiatives to promote job creation and entrepreneurship. </w:t>
      </w:r>
    </w:p>
    <w:p w14:paraId="7B216393" w14:textId="77777777" w:rsidR="00990CB2" w:rsidRDefault="00990CB2" w:rsidP="00F1465C">
      <w:pPr>
        <w:jc w:val="both"/>
        <w:rPr>
          <w:sz w:val="24"/>
          <w:szCs w:val="24"/>
        </w:rPr>
      </w:pPr>
    </w:p>
    <w:p w14:paraId="5818EA5E" w14:textId="7A526654" w:rsidR="00990CB2" w:rsidRDefault="00990CB2" w:rsidP="00F1465C">
      <w:pPr>
        <w:pStyle w:val="Heading2"/>
        <w:numPr>
          <w:ilvl w:val="0"/>
          <w:numId w:val="8"/>
        </w:numPr>
        <w:jc w:val="both"/>
      </w:pPr>
      <w:bookmarkStart w:id="3" w:name="_Toc184317078"/>
      <w:proofErr w:type="spellStart"/>
      <w:r w:rsidRPr="00990CB2">
        <w:t>Backgraound</w:t>
      </w:r>
      <w:bookmarkEnd w:id="3"/>
      <w:proofErr w:type="spellEnd"/>
      <w:r w:rsidRPr="00990CB2">
        <w:t xml:space="preserve"> </w:t>
      </w:r>
    </w:p>
    <w:p w14:paraId="7FD193FF" w14:textId="77777777" w:rsidR="00990CB2" w:rsidRPr="00990CB2" w:rsidRDefault="00990CB2" w:rsidP="00F1465C">
      <w:pPr>
        <w:jc w:val="both"/>
      </w:pPr>
    </w:p>
    <w:p w14:paraId="69CB51E5" w14:textId="77777777" w:rsidR="00620EF7" w:rsidRPr="00F0687F" w:rsidRDefault="00620EF7" w:rsidP="00F1465C">
      <w:pPr>
        <w:jc w:val="both"/>
        <w:rPr>
          <w:sz w:val="24"/>
          <w:szCs w:val="24"/>
        </w:rPr>
      </w:pPr>
      <w:r w:rsidRPr="00F0687F">
        <w:rPr>
          <w:sz w:val="24"/>
          <w:szCs w:val="24"/>
        </w:rPr>
        <w:t xml:space="preserve"> The term unemployment can be defined as a situation whereby those who are willing and able to work do not find job. According to the International Labor Organization (ILO), unemployment occurs when people are without job and have been actively looking for work over the past four weeks. Unemployment arises as a result of insufficient and non- availability of jobs to correspond with the fear of being unemployed due to job insecurity and retrenchment of workers. Unemployment can either be voluntary or involuntary. Voluntary in the sense that one </w:t>
      </w:r>
      <w:proofErr w:type="gramStart"/>
      <w:r w:rsidRPr="00F0687F">
        <w:rPr>
          <w:sz w:val="24"/>
          <w:szCs w:val="24"/>
        </w:rPr>
        <w:t>choose</w:t>
      </w:r>
      <w:proofErr w:type="gramEnd"/>
      <w:r w:rsidRPr="00F0687F">
        <w:rPr>
          <w:sz w:val="24"/>
          <w:szCs w:val="24"/>
        </w:rPr>
        <w:t xml:space="preserve"> not to work because he or she has means of support other than employment. Example is an idle rich man. On the other </w:t>
      </w:r>
      <w:proofErr w:type="gramStart"/>
      <w:r w:rsidRPr="00F0687F">
        <w:rPr>
          <w:sz w:val="24"/>
          <w:szCs w:val="24"/>
        </w:rPr>
        <w:t>hand</w:t>
      </w:r>
      <w:proofErr w:type="gramEnd"/>
      <w:r w:rsidRPr="00F0687F">
        <w:rPr>
          <w:sz w:val="24"/>
          <w:szCs w:val="24"/>
        </w:rPr>
        <w:t xml:space="preserve"> involuntary unemployment exists when persons who are eligible and willing to work at the prevailing rate of pay unable to find work. Graduate unemployment can be attributed to a complex interplay of factors. One major cause is the evolving nature of job markets, where the demand for specific skills may outpace the supply of graduates in certain fields. Additionally, mismatch between academic curricula and industry requirements contribute to a skill gap. </w:t>
      </w:r>
      <w:proofErr w:type="gramStart"/>
      <w:r w:rsidRPr="00F0687F">
        <w:rPr>
          <w:sz w:val="24"/>
          <w:szCs w:val="24"/>
        </w:rPr>
        <w:t>Furthermore</w:t>
      </w:r>
      <w:proofErr w:type="gramEnd"/>
      <w:r w:rsidRPr="00F0687F">
        <w:rPr>
          <w:sz w:val="24"/>
          <w:szCs w:val="24"/>
        </w:rPr>
        <w:t xml:space="preserve"> the prevalence of entry level positions requiring prior work experience poses a significant hurdle for fresh graduates. Limited networking opportunities and inadequate career guidance during academic pursuits can impede </w:t>
      </w:r>
      <w:proofErr w:type="gramStart"/>
      <w:r w:rsidRPr="00F0687F">
        <w:rPr>
          <w:sz w:val="24"/>
          <w:szCs w:val="24"/>
        </w:rPr>
        <w:t>graduates</w:t>
      </w:r>
      <w:proofErr w:type="gramEnd"/>
      <w:r w:rsidRPr="00F0687F">
        <w:rPr>
          <w:sz w:val="24"/>
          <w:szCs w:val="24"/>
        </w:rPr>
        <w:t xml:space="preserve"> ability to secure relevant internship or practical exposure. In some cases, regional disparities in economic development can result in job market imbalances, affecting the employability of graduates in specific areas. According to the Labor force Survey 2022 released on Wednesday, 12 percent of </w:t>
      </w:r>
      <w:proofErr w:type="gramStart"/>
      <w:r w:rsidRPr="00F0687F">
        <w:rPr>
          <w:sz w:val="24"/>
          <w:szCs w:val="24"/>
        </w:rPr>
        <w:t>University</w:t>
      </w:r>
      <w:proofErr w:type="gramEnd"/>
      <w:r w:rsidRPr="00F0687F">
        <w:rPr>
          <w:sz w:val="24"/>
          <w:szCs w:val="24"/>
        </w:rPr>
        <w:t xml:space="preserve"> graduates or nearly 8 lakh were unemployed last year, representing the highest percentage of unemployment among jobseekers from all level of education. Because of the difficulties of measuring / defining unemployment as well as the concerns over the reliability of government – produced figures, some experts believe the actual number of the unemployed will be much higher. One may recall that an economist intelligence unit report in 2014 claimed that 47 % of </w:t>
      </w:r>
      <w:proofErr w:type="gramStart"/>
      <w:r w:rsidRPr="00F0687F">
        <w:rPr>
          <w:sz w:val="24"/>
          <w:szCs w:val="24"/>
        </w:rPr>
        <w:t>University</w:t>
      </w:r>
      <w:proofErr w:type="gramEnd"/>
      <w:r w:rsidRPr="00F0687F">
        <w:rPr>
          <w:sz w:val="24"/>
          <w:szCs w:val="24"/>
        </w:rPr>
        <w:t xml:space="preserve"> graduates were unemployed. Then a 2017 estimate by the Bangladesh Institute of Development Studies went to step further, reporting a staggering 66 % unemployment among graduates. Young people need more economic opportunities. The year -on- year surge in unemployment is not limited to any specific </w:t>
      </w:r>
      <w:proofErr w:type="gramStart"/>
      <w:r w:rsidRPr="00F0687F">
        <w:rPr>
          <w:sz w:val="24"/>
          <w:szCs w:val="24"/>
        </w:rPr>
        <w:t>field ;</w:t>
      </w:r>
      <w:proofErr w:type="gramEnd"/>
      <w:r w:rsidRPr="00F0687F">
        <w:rPr>
          <w:sz w:val="24"/>
          <w:szCs w:val="24"/>
        </w:rPr>
        <w:t xml:space="preserve"> even engineers and medical Professional generally deemed to be in high demand  are facing similar  challenges. It is essential to understand that the increased rate of graduate unemployment can be attributed solely to a lack of skills or qualifications, although having proper skill certainly helps. There are market realties that can't be denied, including the protracted fallouts of Covid - 19 and ongoing economic downturn as well as the declining investment in job creation.</w:t>
      </w:r>
    </w:p>
    <w:p w14:paraId="3811AFA2" w14:textId="45FCA187" w:rsidR="00620EF7" w:rsidRPr="00F0687F" w:rsidRDefault="00620EF7" w:rsidP="00F1465C">
      <w:pPr>
        <w:jc w:val="both"/>
        <w:rPr>
          <w:sz w:val="24"/>
          <w:szCs w:val="24"/>
        </w:rPr>
      </w:pPr>
      <w:r w:rsidRPr="00F0687F">
        <w:rPr>
          <w:sz w:val="24"/>
          <w:szCs w:val="24"/>
        </w:rPr>
        <w:t xml:space="preserve">The study will reveal how the University graduates will make themselves relevant and independent instead of relying on the </w:t>
      </w:r>
      <w:proofErr w:type="spellStart"/>
      <w:r w:rsidRPr="00F0687F">
        <w:rPr>
          <w:sz w:val="24"/>
          <w:szCs w:val="24"/>
        </w:rPr>
        <w:t>non existing</w:t>
      </w:r>
      <w:proofErr w:type="spellEnd"/>
      <w:r w:rsidRPr="00F0687F">
        <w:rPr>
          <w:sz w:val="24"/>
          <w:szCs w:val="24"/>
        </w:rPr>
        <w:t xml:space="preserve"> job.</w:t>
      </w:r>
      <w:r w:rsidR="00246CF0">
        <w:rPr>
          <w:sz w:val="24"/>
          <w:szCs w:val="24"/>
        </w:rPr>
        <w:t xml:space="preserve">                                </w:t>
      </w:r>
    </w:p>
    <w:p w14:paraId="0B58B10B" w14:textId="77777777" w:rsidR="00246CF0" w:rsidRDefault="00246CF0" w:rsidP="00F1465C">
      <w:pPr>
        <w:jc w:val="both"/>
      </w:pPr>
      <w:r>
        <w:t xml:space="preserve">    </w:t>
      </w:r>
    </w:p>
    <w:p w14:paraId="02F52078" w14:textId="58E78E60" w:rsidR="00246CF0" w:rsidRDefault="00246CF0" w:rsidP="00F1465C">
      <w:pPr>
        <w:jc w:val="both"/>
      </w:pPr>
    </w:p>
    <w:p w14:paraId="2E64D5CB" w14:textId="1F56CB5F" w:rsidR="00246CF0" w:rsidRDefault="00246CF0" w:rsidP="00F1465C">
      <w:pPr>
        <w:pStyle w:val="Heading2"/>
        <w:jc w:val="both"/>
        <w:rPr>
          <w:sz w:val="40"/>
          <w:szCs w:val="40"/>
        </w:rPr>
      </w:pPr>
      <w:bookmarkStart w:id="4" w:name="_Toc184317079"/>
      <w:r w:rsidRPr="00246CF0">
        <w:rPr>
          <w:sz w:val="40"/>
          <w:szCs w:val="40"/>
        </w:rPr>
        <w:t>Type of unemployment</w:t>
      </w:r>
      <w:bookmarkEnd w:id="4"/>
    </w:p>
    <w:p w14:paraId="31B8DF5B" w14:textId="6A5518DF" w:rsidR="00650EC7" w:rsidRPr="00650EC7" w:rsidRDefault="00650EC7" w:rsidP="00F1465C">
      <w:pPr>
        <w:jc w:val="both"/>
      </w:pPr>
      <w:r>
        <w:rPr>
          <w:noProof/>
        </w:rPr>
        <w:drawing>
          <wp:anchor distT="0" distB="0" distL="114300" distR="114300" simplePos="0" relativeHeight="251659264" behindDoc="1" locked="0" layoutInCell="1" allowOverlap="1" wp14:anchorId="67461F58" wp14:editId="12280032">
            <wp:simplePos x="0" y="0"/>
            <wp:positionH relativeFrom="margin">
              <wp:align>right</wp:align>
            </wp:positionH>
            <wp:positionV relativeFrom="paragraph">
              <wp:posOffset>331470</wp:posOffset>
            </wp:positionV>
            <wp:extent cx="6005195" cy="6195060"/>
            <wp:effectExtent l="0" t="0" r="0" b="0"/>
            <wp:wrapSquare wrapText="bothSides"/>
            <wp:docPr id="10" name="Picture 10" descr="Types of Unemployment &amp; their causes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Unemployment &amp; their causes with exampl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05195" cy="61950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1BC17B" w14:textId="0EEE62E8" w:rsidR="00246CF0" w:rsidRDefault="00246CF0" w:rsidP="00F1465C">
      <w:pPr>
        <w:jc w:val="both"/>
      </w:pPr>
    </w:p>
    <w:p w14:paraId="36702EA2" w14:textId="116549C3" w:rsidR="00246CF0" w:rsidRDefault="00246CF0" w:rsidP="00F1465C">
      <w:pPr>
        <w:jc w:val="both"/>
      </w:pPr>
    </w:p>
    <w:p w14:paraId="588B82B8" w14:textId="08F73DDA" w:rsidR="00246CF0" w:rsidRDefault="00246CF0" w:rsidP="00F1465C">
      <w:pPr>
        <w:jc w:val="both"/>
      </w:pPr>
    </w:p>
    <w:p w14:paraId="1F821268" w14:textId="77777777" w:rsidR="00CA2119" w:rsidRDefault="00CA2119" w:rsidP="00F1465C">
      <w:pPr>
        <w:shd w:val="clear" w:color="auto" w:fill="FFFFFF"/>
        <w:spacing w:after="0" w:line="330" w:lineRule="atLeast"/>
        <w:jc w:val="both"/>
        <w:rPr>
          <w:rStyle w:val="Strong"/>
          <w:rFonts w:ascii="Roboto" w:hAnsi="Roboto"/>
          <w:color w:val="111111"/>
          <w:sz w:val="24"/>
          <w:szCs w:val="24"/>
        </w:rPr>
      </w:pPr>
    </w:p>
    <w:p w14:paraId="5B3B4A06" w14:textId="77777777" w:rsidR="00CA2119" w:rsidRDefault="00CA2119" w:rsidP="00F1465C">
      <w:pPr>
        <w:shd w:val="clear" w:color="auto" w:fill="FFFFFF"/>
        <w:spacing w:after="0" w:line="330" w:lineRule="atLeast"/>
        <w:jc w:val="both"/>
        <w:rPr>
          <w:rStyle w:val="Strong"/>
          <w:rFonts w:ascii="Roboto" w:hAnsi="Roboto"/>
          <w:color w:val="111111"/>
          <w:sz w:val="24"/>
          <w:szCs w:val="24"/>
        </w:rPr>
      </w:pPr>
    </w:p>
    <w:p w14:paraId="19B80917" w14:textId="77777777" w:rsidR="00CA2119" w:rsidRDefault="00CA2119" w:rsidP="00F1465C">
      <w:pPr>
        <w:shd w:val="clear" w:color="auto" w:fill="FFFFFF"/>
        <w:spacing w:after="0" w:line="330" w:lineRule="atLeast"/>
        <w:jc w:val="both"/>
        <w:rPr>
          <w:rStyle w:val="Strong"/>
          <w:rFonts w:ascii="Roboto" w:hAnsi="Roboto"/>
          <w:color w:val="111111"/>
          <w:sz w:val="24"/>
          <w:szCs w:val="24"/>
        </w:rPr>
      </w:pPr>
    </w:p>
    <w:p w14:paraId="1F0DA3A3" w14:textId="77777777" w:rsidR="00CA2119" w:rsidRDefault="00CA2119" w:rsidP="00F1465C">
      <w:pPr>
        <w:shd w:val="clear" w:color="auto" w:fill="FFFFFF"/>
        <w:spacing w:after="0" w:line="330" w:lineRule="atLeast"/>
        <w:jc w:val="both"/>
        <w:rPr>
          <w:rStyle w:val="Strong"/>
          <w:rFonts w:ascii="Roboto" w:hAnsi="Roboto"/>
          <w:color w:val="111111"/>
          <w:sz w:val="24"/>
          <w:szCs w:val="24"/>
        </w:rPr>
      </w:pPr>
    </w:p>
    <w:p w14:paraId="0BAC24C0" w14:textId="77777777" w:rsidR="00CA2119" w:rsidRDefault="00CA2119" w:rsidP="00F1465C">
      <w:pPr>
        <w:shd w:val="clear" w:color="auto" w:fill="FFFFFF"/>
        <w:spacing w:after="0" w:line="330" w:lineRule="atLeast"/>
        <w:jc w:val="both"/>
        <w:rPr>
          <w:rStyle w:val="Strong"/>
          <w:rFonts w:ascii="Roboto" w:hAnsi="Roboto"/>
          <w:color w:val="111111"/>
          <w:sz w:val="24"/>
          <w:szCs w:val="24"/>
        </w:rPr>
      </w:pPr>
    </w:p>
    <w:p w14:paraId="3ED5B05D" w14:textId="77777777" w:rsidR="00CA2119" w:rsidRDefault="00CA2119" w:rsidP="00F1465C">
      <w:pPr>
        <w:shd w:val="clear" w:color="auto" w:fill="FFFFFF"/>
        <w:spacing w:after="0" w:line="330" w:lineRule="atLeast"/>
        <w:jc w:val="both"/>
        <w:rPr>
          <w:rStyle w:val="Strong"/>
          <w:rFonts w:ascii="Roboto" w:hAnsi="Roboto"/>
          <w:color w:val="111111"/>
          <w:sz w:val="24"/>
          <w:szCs w:val="24"/>
        </w:rPr>
      </w:pPr>
    </w:p>
    <w:p w14:paraId="53C0DF93" w14:textId="77777777" w:rsidR="00CA2119" w:rsidRDefault="00CA2119" w:rsidP="00F1465C">
      <w:pPr>
        <w:shd w:val="clear" w:color="auto" w:fill="FFFFFF"/>
        <w:spacing w:after="0" w:line="330" w:lineRule="atLeast"/>
        <w:jc w:val="both"/>
        <w:rPr>
          <w:rStyle w:val="Strong"/>
          <w:rFonts w:ascii="Roboto" w:hAnsi="Roboto"/>
          <w:color w:val="111111"/>
          <w:sz w:val="24"/>
          <w:szCs w:val="24"/>
        </w:rPr>
      </w:pPr>
    </w:p>
    <w:p w14:paraId="2F6A4B78" w14:textId="77777777" w:rsidR="00CA2119" w:rsidRDefault="00CA2119" w:rsidP="00F1465C">
      <w:pPr>
        <w:shd w:val="clear" w:color="auto" w:fill="FFFFFF"/>
        <w:spacing w:after="0" w:line="330" w:lineRule="atLeast"/>
        <w:jc w:val="both"/>
        <w:rPr>
          <w:rStyle w:val="Strong"/>
          <w:rFonts w:ascii="Roboto" w:hAnsi="Roboto"/>
          <w:color w:val="111111"/>
          <w:sz w:val="24"/>
          <w:szCs w:val="24"/>
        </w:rPr>
      </w:pPr>
    </w:p>
    <w:p w14:paraId="2EC61A66" w14:textId="77777777" w:rsidR="00CA2119" w:rsidRDefault="00CA2119" w:rsidP="00F1465C">
      <w:pPr>
        <w:shd w:val="clear" w:color="auto" w:fill="FFFFFF"/>
        <w:spacing w:after="0" w:line="330" w:lineRule="atLeast"/>
        <w:jc w:val="both"/>
        <w:rPr>
          <w:rStyle w:val="Strong"/>
          <w:rFonts w:ascii="Roboto" w:hAnsi="Roboto"/>
          <w:color w:val="111111"/>
          <w:sz w:val="24"/>
          <w:szCs w:val="24"/>
        </w:rPr>
      </w:pPr>
    </w:p>
    <w:p w14:paraId="7FAC03D4" w14:textId="77777777" w:rsidR="00CA2119" w:rsidRDefault="00CA2119" w:rsidP="00F1465C">
      <w:pPr>
        <w:shd w:val="clear" w:color="auto" w:fill="FFFFFF"/>
        <w:spacing w:after="0" w:line="330" w:lineRule="atLeast"/>
        <w:jc w:val="both"/>
        <w:rPr>
          <w:rStyle w:val="Strong"/>
          <w:rFonts w:ascii="Roboto" w:hAnsi="Roboto"/>
          <w:color w:val="111111"/>
          <w:sz w:val="24"/>
          <w:szCs w:val="24"/>
        </w:rPr>
      </w:pPr>
    </w:p>
    <w:p w14:paraId="1926EA45" w14:textId="77777777" w:rsidR="00CA2119" w:rsidRDefault="00CA2119" w:rsidP="00F1465C">
      <w:pPr>
        <w:shd w:val="clear" w:color="auto" w:fill="FFFFFF"/>
        <w:spacing w:after="0" w:line="330" w:lineRule="atLeast"/>
        <w:jc w:val="both"/>
        <w:rPr>
          <w:rStyle w:val="Strong"/>
          <w:rFonts w:ascii="Roboto" w:hAnsi="Roboto"/>
          <w:color w:val="111111"/>
          <w:sz w:val="24"/>
          <w:szCs w:val="24"/>
        </w:rPr>
      </w:pPr>
    </w:p>
    <w:p w14:paraId="704E8B04" w14:textId="77777777" w:rsidR="00CA2119" w:rsidRDefault="00CA2119" w:rsidP="00F1465C">
      <w:pPr>
        <w:shd w:val="clear" w:color="auto" w:fill="FFFFFF"/>
        <w:spacing w:after="0" w:line="330" w:lineRule="atLeast"/>
        <w:jc w:val="both"/>
        <w:rPr>
          <w:rStyle w:val="Strong"/>
          <w:rFonts w:ascii="Roboto" w:hAnsi="Roboto"/>
          <w:color w:val="111111"/>
          <w:sz w:val="24"/>
          <w:szCs w:val="24"/>
        </w:rPr>
      </w:pPr>
    </w:p>
    <w:p w14:paraId="51B5269C" w14:textId="77777777" w:rsidR="00CA2119" w:rsidRDefault="00CA2119" w:rsidP="00F1465C">
      <w:pPr>
        <w:shd w:val="clear" w:color="auto" w:fill="FFFFFF"/>
        <w:spacing w:after="0" w:line="330" w:lineRule="atLeast"/>
        <w:jc w:val="both"/>
        <w:rPr>
          <w:rStyle w:val="Strong"/>
          <w:rFonts w:ascii="Roboto" w:hAnsi="Roboto"/>
          <w:color w:val="111111"/>
          <w:sz w:val="24"/>
          <w:szCs w:val="24"/>
        </w:rPr>
      </w:pPr>
    </w:p>
    <w:p w14:paraId="17566DF2" w14:textId="77777777" w:rsidR="00CA2119" w:rsidRDefault="00CA2119" w:rsidP="00F1465C">
      <w:pPr>
        <w:shd w:val="clear" w:color="auto" w:fill="FFFFFF"/>
        <w:spacing w:after="0" w:line="330" w:lineRule="atLeast"/>
        <w:jc w:val="both"/>
        <w:rPr>
          <w:rStyle w:val="Strong"/>
          <w:rFonts w:ascii="Roboto" w:hAnsi="Roboto"/>
          <w:color w:val="111111"/>
          <w:sz w:val="24"/>
          <w:szCs w:val="24"/>
        </w:rPr>
      </w:pPr>
    </w:p>
    <w:p w14:paraId="3474030B" w14:textId="77777777" w:rsidR="00CA2119" w:rsidRDefault="00CA2119" w:rsidP="00F1465C">
      <w:pPr>
        <w:shd w:val="clear" w:color="auto" w:fill="FFFFFF"/>
        <w:spacing w:after="0" w:line="330" w:lineRule="atLeast"/>
        <w:jc w:val="both"/>
        <w:rPr>
          <w:rStyle w:val="Strong"/>
          <w:rFonts w:ascii="Roboto" w:hAnsi="Roboto"/>
          <w:color w:val="111111"/>
          <w:sz w:val="24"/>
          <w:szCs w:val="24"/>
        </w:rPr>
      </w:pPr>
    </w:p>
    <w:p w14:paraId="299DF5A6" w14:textId="77777777" w:rsidR="00CA2119" w:rsidRDefault="00CA2119" w:rsidP="00F1465C">
      <w:pPr>
        <w:shd w:val="clear" w:color="auto" w:fill="FFFFFF"/>
        <w:spacing w:after="0" w:line="330" w:lineRule="atLeast"/>
        <w:jc w:val="both"/>
        <w:rPr>
          <w:rStyle w:val="Strong"/>
          <w:rFonts w:ascii="Roboto" w:hAnsi="Roboto"/>
          <w:color w:val="111111"/>
          <w:sz w:val="24"/>
          <w:szCs w:val="24"/>
        </w:rPr>
      </w:pPr>
    </w:p>
    <w:p w14:paraId="4567F969" w14:textId="61A59DA7" w:rsidR="00246CF0" w:rsidRPr="00650EC7" w:rsidRDefault="00246CF0" w:rsidP="00F1465C">
      <w:pPr>
        <w:shd w:val="clear" w:color="auto" w:fill="FFFFFF"/>
        <w:spacing w:after="0" w:line="330" w:lineRule="atLeast"/>
        <w:jc w:val="both"/>
        <w:rPr>
          <w:rFonts w:ascii="Roboto" w:hAnsi="Roboto"/>
          <w:color w:val="111111"/>
          <w:sz w:val="24"/>
          <w:szCs w:val="24"/>
        </w:rPr>
      </w:pPr>
      <w:r w:rsidRPr="00650EC7">
        <w:rPr>
          <w:rStyle w:val="Strong"/>
          <w:rFonts w:ascii="Roboto" w:hAnsi="Roboto"/>
          <w:color w:val="111111"/>
          <w:sz w:val="24"/>
          <w:szCs w:val="24"/>
        </w:rPr>
        <w:t>Structural unemployment</w:t>
      </w:r>
      <w:r w:rsidRPr="00650EC7">
        <w:rPr>
          <w:rFonts w:ascii="Roboto" w:hAnsi="Roboto"/>
          <w:color w:val="111111"/>
          <w:sz w:val="24"/>
          <w:szCs w:val="24"/>
        </w:rPr>
        <w:t>: Caused by changes in the structure of the economy.</w:t>
      </w:r>
    </w:p>
    <w:p w14:paraId="40D80EBB" w14:textId="77777777" w:rsidR="00246CF0" w:rsidRPr="00650EC7" w:rsidRDefault="00246CF0" w:rsidP="00F1465C">
      <w:pPr>
        <w:shd w:val="clear" w:color="auto" w:fill="FFFFFF"/>
        <w:spacing w:after="0" w:line="330" w:lineRule="atLeast"/>
        <w:jc w:val="both"/>
        <w:rPr>
          <w:rFonts w:ascii="Roboto" w:hAnsi="Roboto"/>
          <w:color w:val="111111"/>
          <w:sz w:val="24"/>
          <w:szCs w:val="24"/>
        </w:rPr>
      </w:pPr>
      <w:r w:rsidRPr="00650EC7">
        <w:rPr>
          <w:rStyle w:val="Strong"/>
          <w:rFonts w:ascii="Roboto" w:hAnsi="Roboto"/>
          <w:color w:val="111111"/>
          <w:sz w:val="24"/>
          <w:szCs w:val="24"/>
        </w:rPr>
        <w:t>Cyclical unemployment</w:t>
      </w:r>
      <w:r w:rsidRPr="00650EC7">
        <w:rPr>
          <w:rFonts w:ascii="Roboto" w:hAnsi="Roboto"/>
          <w:color w:val="111111"/>
          <w:sz w:val="24"/>
          <w:szCs w:val="24"/>
        </w:rPr>
        <w:t>: Associated with economic downturns and fluctuations in the business cycle.</w:t>
      </w:r>
    </w:p>
    <w:p w14:paraId="655127E5" w14:textId="77777777" w:rsidR="00246CF0" w:rsidRPr="00650EC7" w:rsidRDefault="00246CF0" w:rsidP="00F1465C">
      <w:pPr>
        <w:jc w:val="both"/>
        <w:rPr>
          <w:rFonts w:ascii="Roboto" w:hAnsi="Roboto"/>
          <w:color w:val="111111"/>
          <w:sz w:val="24"/>
          <w:szCs w:val="24"/>
        </w:rPr>
      </w:pPr>
      <w:r w:rsidRPr="00650EC7">
        <w:rPr>
          <w:rStyle w:val="Strong"/>
          <w:rFonts w:ascii="Roboto" w:hAnsi="Roboto"/>
          <w:color w:val="111111"/>
          <w:sz w:val="24"/>
          <w:szCs w:val="24"/>
        </w:rPr>
        <w:t>Frictional unemployment</w:t>
      </w:r>
      <w:r w:rsidRPr="00650EC7">
        <w:rPr>
          <w:rFonts w:ascii="Roboto" w:hAnsi="Roboto"/>
          <w:color w:val="111111"/>
          <w:sz w:val="24"/>
          <w:szCs w:val="24"/>
        </w:rPr>
        <w:t>: Result of voluntary employment transitions within an economy.</w:t>
      </w:r>
    </w:p>
    <w:p w14:paraId="198BB3D8" w14:textId="3BB9F0C1" w:rsidR="00D733EC" w:rsidRPr="00650EC7" w:rsidRDefault="00D733EC" w:rsidP="00F1465C">
      <w:pPr>
        <w:tabs>
          <w:tab w:val="left" w:pos="1524"/>
        </w:tabs>
        <w:jc w:val="both"/>
        <w:rPr>
          <w:sz w:val="32"/>
          <w:szCs w:val="32"/>
        </w:rPr>
      </w:pPr>
    </w:p>
    <w:p w14:paraId="3FE8C3B7" w14:textId="77777777" w:rsidR="00246CF0" w:rsidRDefault="00246CF0" w:rsidP="00F1465C">
      <w:pPr>
        <w:pStyle w:val="Heading2"/>
        <w:jc w:val="both"/>
      </w:pPr>
      <w:r>
        <w:t xml:space="preserve">   </w:t>
      </w:r>
    </w:p>
    <w:p w14:paraId="74E80F31" w14:textId="77777777" w:rsidR="00246CF0" w:rsidRDefault="00246CF0" w:rsidP="00F1465C">
      <w:pPr>
        <w:pStyle w:val="Heading2"/>
        <w:jc w:val="both"/>
      </w:pPr>
    </w:p>
    <w:p w14:paraId="443ADD86" w14:textId="77777777" w:rsidR="00246CF0" w:rsidRDefault="00246CF0" w:rsidP="00F1465C">
      <w:pPr>
        <w:pStyle w:val="Heading2"/>
        <w:jc w:val="both"/>
      </w:pPr>
    </w:p>
    <w:p w14:paraId="41957477" w14:textId="77777777" w:rsidR="00246CF0" w:rsidRDefault="00246CF0" w:rsidP="00F1465C">
      <w:pPr>
        <w:pStyle w:val="Heading2"/>
        <w:jc w:val="both"/>
      </w:pPr>
    </w:p>
    <w:p w14:paraId="65088140" w14:textId="77777777" w:rsidR="00246CF0" w:rsidRDefault="00246CF0" w:rsidP="00F1465C">
      <w:pPr>
        <w:pStyle w:val="Heading2"/>
        <w:jc w:val="both"/>
      </w:pPr>
    </w:p>
    <w:p w14:paraId="25068A91" w14:textId="77777777" w:rsidR="00246CF0" w:rsidRDefault="00246CF0" w:rsidP="00F1465C">
      <w:pPr>
        <w:pStyle w:val="Heading2"/>
        <w:jc w:val="both"/>
      </w:pPr>
    </w:p>
    <w:p w14:paraId="722BB476" w14:textId="77777777" w:rsidR="00246CF0" w:rsidRDefault="00246CF0" w:rsidP="00F1465C">
      <w:pPr>
        <w:pStyle w:val="Heading2"/>
        <w:jc w:val="both"/>
      </w:pPr>
    </w:p>
    <w:p w14:paraId="37100F1D" w14:textId="77777777" w:rsidR="00246CF0" w:rsidRDefault="00246CF0" w:rsidP="00F1465C">
      <w:pPr>
        <w:pStyle w:val="Heading2"/>
        <w:jc w:val="both"/>
      </w:pPr>
    </w:p>
    <w:p w14:paraId="426468DA" w14:textId="77777777" w:rsidR="00246CF0" w:rsidRDefault="00246CF0" w:rsidP="00F1465C">
      <w:pPr>
        <w:pStyle w:val="Heading2"/>
        <w:jc w:val="both"/>
      </w:pPr>
    </w:p>
    <w:p w14:paraId="17C4CEFE" w14:textId="77777777" w:rsidR="00246CF0" w:rsidRDefault="00246CF0" w:rsidP="00F1465C">
      <w:pPr>
        <w:pStyle w:val="Heading2"/>
        <w:jc w:val="both"/>
      </w:pPr>
    </w:p>
    <w:p w14:paraId="308685A0" w14:textId="77777777" w:rsidR="00246CF0" w:rsidRDefault="00246CF0" w:rsidP="00F1465C">
      <w:pPr>
        <w:pStyle w:val="Heading2"/>
        <w:jc w:val="both"/>
      </w:pPr>
    </w:p>
    <w:p w14:paraId="125AF8ED" w14:textId="77777777" w:rsidR="00246CF0" w:rsidRDefault="00246CF0" w:rsidP="00F1465C">
      <w:pPr>
        <w:pStyle w:val="Heading2"/>
        <w:jc w:val="both"/>
      </w:pPr>
    </w:p>
    <w:p w14:paraId="3DA35418" w14:textId="77777777" w:rsidR="00246CF0" w:rsidRDefault="00246CF0" w:rsidP="00F1465C">
      <w:pPr>
        <w:pStyle w:val="Heading2"/>
        <w:jc w:val="both"/>
      </w:pPr>
    </w:p>
    <w:p w14:paraId="054334E7" w14:textId="77777777" w:rsidR="00246CF0" w:rsidRDefault="00246CF0" w:rsidP="00F1465C">
      <w:pPr>
        <w:pStyle w:val="Heading2"/>
        <w:jc w:val="both"/>
      </w:pPr>
    </w:p>
    <w:p w14:paraId="047B3725" w14:textId="77777777" w:rsidR="00246CF0" w:rsidRDefault="00246CF0" w:rsidP="00F1465C">
      <w:pPr>
        <w:pStyle w:val="Heading2"/>
        <w:jc w:val="both"/>
      </w:pPr>
    </w:p>
    <w:p w14:paraId="1F7F1EB7" w14:textId="044C76EE" w:rsidR="00D733EC" w:rsidRPr="000629E8" w:rsidRDefault="00D65488" w:rsidP="00F1465C">
      <w:pPr>
        <w:pStyle w:val="Heading2"/>
        <w:jc w:val="both"/>
      </w:pPr>
      <w:bookmarkStart w:id="5" w:name="_Toc184317080"/>
      <w:r w:rsidRPr="000629E8">
        <w:t xml:space="preserve">2. </w:t>
      </w:r>
      <w:r w:rsidR="00D733EC" w:rsidRPr="000629E8">
        <w:t>Objectives</w:t>
      </w:r>
      <w:bookmarkEnd w:id="5"/>
    </w:p>
    <w:p w14:paraId="6ACA23A0" w14:textId="77777777" w:rsidR="00885700" w:rsidRPr="00F0687F" w:rsidRDefault="00885700" w:rsidP="00F1465C">
      <w:pPr>
        <w:pStyle w:val="ListParagraph"/>
        <w:numPr>
          <w:ilvl w:val="0"/>
          <w:numId w:val="2"/>
        </w:numPr>
        <w:jc w:val="both"/>
        <w:rPr>
          <w:sz w:val="24"/>
          <w:szCs w:val="24"/>
        </w:rPr>
      </w:pPr>
      <w:r w:rsidRPr="00F0687F">
        <w:rPr>
          <w:sz w:val="24"/>
          <w:szCs w:val="24"/>
        </w:rPr>
        <w:t>To analyze the influencing factors of unemployment.</w:t>
      </w:r>
    </w:p>
    <w:p w14:paraId="67C5A676" w14:textId="77777777" w:rsidR="00885700" w:rsidRPr="00F0687F" w:rsidRDefault="00885700" w:rsidP="00F1465C">
      <w:pPr>
        <w:pStyle w:val="ListParagraph"/>
        <w:numPr>
          <w:ilvl w:val="0"/>
          <w:numId w:val="2"/>
        </w:numPr>
        <w:jc w:val="both"/>
        <w:rPr>
          <w:sz w:val="24"/>
          <w:szCs w:val="24"/>
        </w:rPr>
      </w:pPr>
      <w:r w:rsidRPr="00F0687F">
        <w:rPr>
          <w:sz w:val="24"/>
          <w:szCs w:val="24"/>
        </w:rPr>
        <w:t>To show the causal linkages among the unemployment and economic growth determinants.</w:t>
      </w:r>
    </w:p>
    <w:p w14:paraId="248FE817" w14:textId="77777777" w:rsidR="00885700" w:rsidRPr="00F0687F" w:rsidRDefault="00885700" w:rsidP="00F1465C">
      <w:pPr>
        <w:pStyle w:val="ListParagraph"/>
        <w:numPr>
          <w:ilvl w:val="0"/>
          <w:numId w:val="2"/>
        </w:numPr>
        <w:jc w:val="both"/>
        <w:rPr>
          <w:sz w:val="24"/>
          <w:szCs w:val="24"/>
        </w:rPr>
      </w:pPr>
      <w:r w:rsidRPr="00F0687F">
        <w:rPr>
          <w:sz w:val="24"/>
          <w:szCs w:val="24"/>
        </w:rPr>
        <w:t>To explore the reasons of graduate unemployment through unveiling their inner perception.</w:t>
      </w:r>
    </w:p>
    <w:p w14:paraId="3FC7916C" w14:textId="77777777" w:rsidR="00885700" w:rsidRPr="00F0687F" w:rsidRDefault="00885700" w:rsidP="00F1465C">
      <w:pPr>
        <w:pStyle w:val="ListParagraph"/>
        <w:numPr>
          <w:ilvl w:val="0"/>
          <w:numId w:val="2"/>
        </w:numPr>
        <w:jc w:val="both"/>
        <w:rPr>
          <w:sz w:val="24"/>
          <w:szCs w:val="24"/>
        </w:rPr>
      </w:pPr>
      <w:r w:rsidRPr="00F0687F">
        <w:rPr>
          <w:sz w:val="24"/>
          <w:szCs w:val="24"/>
        </w:rPr>
        <w:lastRenderedPageBreak/>
        <w:t>To find both short-run and long-run co-integration among the unemployment determinants and economic growth.</w:t>
      </w:r>
    </w:p>
    <w:p w14:paraId="6622B89E" w14:textId="77777777" w:rsidR="00D733EC" w:rsidRPr="00F0687F" w:rsidRDefault="00D733EC" w:rsidP="00F1465C">
      <w:pPr>
        <w:jc w:val="both"/>
        <w:rPr>
          <w:sz w:val="24"/>
          <w:szCs w:val="24"/>
        </w:rPr>
      </w:pPr>
      <w:r w:rsidRPr="00F0687F">
        <w:rPr>
          <w:rFonts w:ascii="Calibri" w:eastAsia="Calibri" w:hAnsi="Calibri" w:cs="Times New Roman"/>
          <w:sz w:val="24"/>
          <w:szCs w:val="24"/>
        </w:rPr>
        <w:t xml:space="preserve">The broad objective of this study is </w:t>
      </w:r>
      <w:proofErr w:type="gramStart"/>
      <w:r w:rsidRPr="00F0687F">
        <w:rPr>
          <w:rFonts w:ascii="Calibri" w:eastAsia="Calibri" w:hAnsi="Calibri" w:cs="Times New Roman"/>
          <w:sz w:val="24"/>
          <w:szCs w:val="24"/>
        </w:rPr>
        <w:t>determine</w:t>
      </w:r>
      <w:proofErr w:type="gramEnd"/>
      <w:r w:rsidRPr="00F0687F">
        <w:rPr>
          <w:rFonts w:ascii="Calibri" w:eastAsia="Calibri" w:hAnsi="Calibri" w:cs="Times New Roman"/>
          <w:sz w:val="24"/>
          <w:szCs w:val="24"/>
        </w:rPr>
        <w:t xml:space="preserve"> the effects of graduate unemployment on the economy of developing nations with a view to providing probable solutions. </w:t>
      </w:r>
    </w:p>
    <w:p w14:paraId="5D11842D" w14:textId="77777777" w:rsidR="002978AD" w:rsidRPr="00F0687F" w:rsidRDefault="002978AD" w:rsidP="00F1465C">
      <w:pPr>
        <w:jc w:val="both"/>
        <w:rPr>
          <w:sz w:val="24"/>
          <w:szCs w:val="24"/>
        </w:rPr>
      </w:pPr>
    </w:p>
    <w:p w14:paraId="04089914" w14:textId="77777777" w:rsidR="00D57DC6" w:rsidRPr="009F50D5" w:rsidRDefault="00D65488" w:rsidP="00F1465C">
      <w:pPr>
        <w:pStyle w:val="Heading2"/>
        <w:jc w:val="both"/>
      </w:pPr>
      <w:bookmarkStart w:id="6" w:name="_Toc184317081"/>
      <w:r w:rsidRPr="000629E8">
        <w:t xml:space="preserve">3. </w:t>
      </w:r>
      <w:r w:rsidR="009F50D5">
        <w:t>Literature Review</w:t>
      </w:r>
      <w:bookmarkEnd w:id="6"/>
    </w:p>
    <w:p w14:paraId="58E548DD" w14:textId="77777777" w:rsidR="00D57DC6" w:rsidRPr="0062006A" w:rsidRDefault="00D57DC6" w:rsidP="00F1465C">
      <w:pPr>
        <w:jc w:val="both"/>
        <w:rPr>
          <w:sz w:val="24"/>
          <w:szCs w:val="24"/>
        </w:rPr>
      </w:pPr>
    </w:p>
    <w:p w14:paraId="6F2933C1" w14:textId="77777777" w:rsidR="00D57DC6" w:rsidRPr="0062006A" w:rsidRDefault="00D57DC6" w:rsidP="00F1465C">
      <w:pPr>
        <w:jc w:val="both"/>
        <w:rPr>
          <w:sz w:val="24"/>
          <w:szCs w:val="24"/>
        </w:rPr>
      </w:pPr>
      <w:r w:rsidRPr="0062006A">
        <w:rPr>
          <w:sz w:val="24"/>
          <w:szCs w:val="24"/>
        </w:rPr>
        <w:t xml:space="preserve">The study aims to investigate the relationship between unemployment of higher education graduates and economic growth in Libya. New graduates in the Libyan Universities contributes positively to increasing the economic growth. The findings from this approach determine the degree of association between unemployment and economic growth. Where unemployment </w:t>
      </w:r>
      <w:proofErr w:type="gramStart"/>
      <w:r w:rsidRPr="0062006A">
        <w:rPr>
          <w:sz w:val="24"/>
          <w:szCs w:val="24"/>
        </w:rPr>
        <w:t>decrease</w:t>
      </w:r>
      <w:proofErr w:type="gramEnd"/>
      <w:r w:rsidRPr="0062006A">
        <w:rPr>
          <w:sz w:val="24"/>
          <w:szCs w:val="24"/>
        </w:rPr>
        <w:t xml:space="preserve"> then economic growth increase. The results of this study highlight the important of unemployment and the unemployment impact Libya economic growt</w:t>
      </w:r>
      <w:r w:rsidR="00CC700C">
        <w:rPr>
          <w:sz w:val="24"/>
          <w:szCs w:val="24"/>
        </w:rPr>
        <w:t>h. (</w:t>
      </w:r>
      <w:proofErr w:type="spellStart"/>
      <w:r w:rsidR="00CC700C">
        <w:rPr>
          <w:sz w:val="24"/>
          <w:szCs w:val="24"/>
        </w:rPr>
        <w:t>Alsanousi</w:t>
      </w:r>
      <w:proofErr w:type="spellEnd"/>
      <w:r w:rsidR="00CC700C">
        <w:rPr>
          <w:sz w:val="24"/>
          <w:szCs w:val="24"/>
        </w:rPr>
        <w:t xml:space="preserve"> &amp; Mohamed, 2018).</w:t>
      </w:r>
    </w:p>
    <w:p w14:paraId="1AB35B6B" w14:textId="77777777" w:rsidR="00D57DC6" w:rsidRPr="0062006A" w:rsidRDefault="00D57DC6" w:rsidP="00F1465C">
      <w:pPr>
        <w:jc w:val="both"/>
        <w:rPr>
          <w:sz w:val="24"/>
          <w:szCs w:val="24"/>
        </w:rPr>
      </w:pPr>
      <w:r w:rsidRPr="0062006A">
        <w:rPr>
          <w:sz w:val="24"/>
          <w:szCs w:val="24"/>
        </w:rPr>
        <w:t xml:space="preserve">This research paper discussed unemployment rate and its impact on college and university students. This study was conducted to examine the factors on why fresh graduates facing a high rate of unemployment in Malaysia and this issue directly affected the economic growth. Apart from that, the </w:t>
      </w:r>
      <w:proofErr w:type="gramStart"/>
      <w:r w:rsidRPr="0062006A">
        <w:rPr>
          <w:sz w:val="24"/>
          <w:szCs w:val="24"/>
        </w:rPr>
        <w:t>graduates</w:t>
      </w:r>
      <w:proofErr w:type="gramEnd"/>
      <w:r w:rsidRPr="0062006A">
        <w:rPr>
          <w:sz w:val="24"/>
          <w:szCs w:val="24"/>
        </w:rPr>
        <w:t xml:space="preserve"> mental health could also affected in the process of their transition from university to the labor market. The findings of this study shows that factors such as lack of skills, demanding attitude and unstable economic does contribute to the high rate of unemployment among graduates. Also shows that serious actions from the government as well as the graduate itself need to be taken in order to reduce the issue of unemployment in </w:t>
      </w:r>
      <w:r w:rsidR="00CC700C">
        <w:rPr>
          <w:sz w:val="24"/>
          <w:szCs w:val="24"/>
        </w:rPr>
        <w:t>Malaysia. (Bahrim et al., 2019)</w:t>
      </w:r>
    </w:p>
    <w:p w14:paraId="6DC6C55A" w14:textId="77777777" w:rsidR="00D57DC6" w:rsidRPr="0062006A" w:rsidRDefault="00D57DC6" w:rsidP="00F1465C">
      <w:pPr>
        <w:jc w:val="both"/>
        <w:rPr>
          <w:sz w:val="24"/>
          <w:szCs w:val="24"/>
        </w:rPr>
      </w:pPr>
      <w:r w:rsidRPr="0062006A">
        <w:rPr>
          <w:sz w:val="24"/>
          <w:szCs w:val="24"/>
        </w:rPr>
        <w:t xml:space="preserve">Research paper by </w:t>
      </w:r>
      <w:proofErr w:type="spellStart"/>
      <w:r w:rsidRPr="0062006A">
        <w:rPr>
          <w:sz w:val="24"/>
          <w:szCs w:val="24"/>
        </w:rPr>
        <w:t>Rizwanul</w:t>
      </w:r>
      <w:proofErr w:type="spellEnd"/>
      <w:r w:rsidRPr="0062006A">
        <w:rPr>
          <w:sz w:val="24"/>
          <w:szCs w:val="24"/>
        </w:rPr>
        <w:t xml:space="preserve"> Islam states that graduate unemployment become a serious problem for Bangladesh. Analysis in this paper indicates that the phenomenon can be explained by the simultaneous operation of forces acting from both the demand and supply sides and a less than perfect operation of the labor market for graduates.</w:t>
      </w:r>
      <w:r w:rsidR="00CC700C">
        <w:rPr>
          <w:sz w:val="24"/>
          <w:szCs w:val="24"/>
        </w:rPr>
        <w:t xml:space="preserve"> </w:t>
      </w:r>
      <w:r w:rsidRPr="0062006A">
        <w:rPr>
          <w:sz w:val="24"/>
          <w:szCs w:val="24"/>
        </w:rPr>
        <w:t xml:space="preserve"> A kind of structural imbalance does seem to exist in the labor market for graduates. The ultimate result is a mass production of graduates, a large number of whom are not wanted by t</w:t>
      </w:r>
      <w:r w:rsidR="00CC700C">
        <w:rPr>
          <w:sz w:val="24"/>
          <w:szCs w:val="24"/>
        </w:rPr>
        <w:t>he labor market. (Islam, 1980).</w:t>
      </w:r>
    </w:p>
    <w:p w14:paraId="7D8DF159" w14:textId="77777777" w:rsidR="00620EF7" w:rsidRPr="0062006A" w:rsidRDefault="00BB04A9" w:rsidP="00F1465C">
      <w:pPr>
        <w:jc w:val="both"/>
        <w:rPr>
          <w:sz w:val="24"/>
          <w:szCs w:val="24"/>
        </w:rPr>
      </w:pPr>
      <w:r w:rsidRPr="0062006A">
        <w:rPr>
          <w:sz w:val="24"/>
          <w:szCs w:val="24"/>
        </w:rPr>
        <w:t xml:space="preserve"> </w:t>
      </w:r>
      <w:r w:rsidR="001E6B46" w:rsidRPr="0062006A">
        <w:rPr>
          <w:sz w:val="24"/>
          <w:szCs w:val="24"/>
        </w:rPr>
        <w:t xml:space="preserve">This paper investigates the impact on unemployment on Nigerian economy (1980-2010). The research focuses on determining the causes and effects of unemployment and how the problem of unemployment in Nigeria will be reduced to a minimal level or even eradicated. It focuses to determine the relationship between unemployment and economic growth in Nigeria. The major findings of the study </w:t>
      </w:r>
      <w:proofErr w:type="gramStart"/>
      <w:r w:rsidR="001E6B46" w:rsidRPr="0062006A">
        <w:rPr>
          <w:sz w:val="24"/>
          <w:szCs w:val="24"/>
        </w:rPr>
        <w:t>is</w:t>
      </w:r>
      <w:proofErr w:type="gramEnd"/>
      <w:r w:rsidR="001E6B46" w:rsidRPr="0062006A">
        <w:rPr>
          <w:sz w:val="24"/>
          <w:szCs w:val="24"/>
        </w:rPr>
        <w:t xml:space="preserve"> that, unemployment has a negative effect on the gross domestic product (GDP) of the</w:t>
      </w:r>
      <w:r w:rsidR="003A2B1D" w:rsidRPr="0062006A">
        <w:rPr>
          <w:sz w:val="24"/>
          <w:szCs w:val="24"/>
        </w:rPr>
        <w:t xml:space="preserve"> Nigerian economy. (Akiri et al.,</w:t>
      </w:r>
      <w:r w:rsidR="001E6B46" w:rsidRPr="0062006A">
        <w:rPr>
          <w:sz w:val="24"/>
          <w:szCs w:val="24"/>
        </w:rPr>
        <w:t xml:space="preserve"> 2016)</w:t>
      </w:r>
      <w:r w:rsidR="0049215E" w:rsidRPr="0062006A">
        <w:rPr>
          <w:sz w:val="24"/>
          <w:szCs w:val="24"/>
        </w:rPr>
        <w:t>.</w:t>
      </w:r>
    </w:p>
    <w:p w14:paraId="4970D3A6" w14:textId="77777777" w:rsidR="00620EF7" w:rsidRPr="0062006A" w:rsidRDefault="002505F3" w:rsidP="00F1465C">
      <w:pPr>
        <w:jc w:val="both"/>
        <w:rPr>
          <w:sz w:val="24"/>
          <w:szCs w:val="24"/>
        </w:rPr>
      </w:pPr>
      <w:r w:rsidRPr="0062006A">
        <w:rPr>
          <w:sz w:val="24"/>
          <w:szCs w:val="24"/>
        </w:rPr>
        <w:t xml:space="preserve">This article aims to </w:t>
      </w:r>
      <w:proofErr w:type="spellStart"/>
      <w:r w:rsidRPr="0062006A">
        <w:rPr>
          <w:sz w:val="24"/>
          <w:szCs w:val="24"/>
        </w:rPr>
        <w:t>analyse</w:t>
      </w:r>
      <w:proofErr w:type="spellEnd"/>
      <w:r w:rsidRPr="0062006A">
        <w:rPr>
          <w:sz w:val="24"/>
          <w:szCs w:val="24"/>
        </w:rPr>
        <w:t xml:space="preserve"> youth unemployment in the European Union (EU). The financial and subsequent economic crisis caused a sharp deterioration in labor market condition which particularly affected the youth</w:t>
      </w:r>
      <w:r w:rsidR="00CC700C">
        <w:rPr>
          <w:sz w:val="24"/>
          <w:szCs w:val="24"/>
        </w:rPr>
        <w:t xml:space="preserve"> group and causes </w:t>
      </w:r>
      <w:proofErr w:type="spellStart"/>
      <w:proofErr w:type="gramStart"/>
      <w:r w:rsidR="00CC700C">
        <w:rPr>
          <w:sz w:val="24"/>
          <w:szCs w:val="24"/>
        </w:rPr>
        <w:t>unemployment.</w:t>
      </w:r>
      <w:r w:rsidRPr="0062006A">
        <w:rPr>
          <w:sz w:val="24"/>
          <w:szCs w:val="24"/>
        </w:rPr>
        <w:t>The</w:t>
      </w:r>
      <w:proofErr w:type="spellEnd"/>
      <w:proofErr w:type="gramEnd"/>
      <w:r w:rsidRPr="0062006A">
        <w:rPr>
          <w:sz w:val="24"/>
          <w:szCs w:val="24"/>
        </w:rPr>
        <w:t xml:space="preserve"> hypothesis of the study states that, with a change in the status of a future graduate to an employed graduate, their </w:t>
      </w:r>
      <w:r w:rsidRPr="0062006A">
        <w:rPr>
          <w:sz w:val="24"/>
          <w:szCs w:val="24"/>
        </w:rPr>
        <w:lastRenderedPageBreak/>
        <w:t>willingness to retreat from their demands to find the required job changes. The result of the survey discovered that after finding the first job, there is reduction in unemplo</w:t>
      </w:r>
      <w:r w:rsidR="004D4FC3">
        <w:rPr>
          <w:sz w:val="24"/>
          <w:szCs w:val="24"/>
        </w:rPr>
        <w:t>yment rate. (</w:t>
      </w:r>
      <w:proofErr w:type="spellStart"/>
      <w:r w:rsidR="004D4FC3">
        <w:rPr>
          <w:sz w:val="24"/>
          <w:szCs w:val="24"/>
        </w:rPr>
        <w:t>Hedvicakova</w:t>
      </w:r>
      <w:proofErr w:type="spellEnd"/>
      <w:r w:rsidR="004D4FC3">
        <w:rPr>
          <w:sz w:val="24"/>
          <w:szCs w:val="24"/>
        </w:rPr>
        <w:t>, 2018).</w:t>
      </w:r>
    </w:p>
    <w:p w14:paraId="08746BF0" w14:textId="77777777" w:rsidR="004D4FC3" w:rsidRDefault="009B2DD3" w:rsidP="00F1465C">
      <w:pPr>
        <w:jc w:val="both"/>
        <w:rPr>
          <w:sz w:val="24"/>
          <w:szCs w:val="24"/>
        </w:rPr>
      </w:pPr>
      <w:r w:rsidRPr="0062006A">
        <w:rPr>
          <w:sz w:val="24"/>
          <w:szCs w:val="24"/>
        </w:rPr>
        <w:t xml:space="preserve">This paper studies the labor market experience of college graduates as a function of economic conditions at time of college graduation. This study estimates the effects of both national and state economic conditions at time of college graduation. The findings of the paper </w:t>
      </w:r>
      <w:proofErr w:type="gramStart"/>
      <w:r w:rsidRPr="0062006A">
        <w:rPr>
          <w:sz w:val="24"/>
          <w:szCs w:val="24"/>
        </w:rPr>
        <w:t>is</w:t>
      </w:r>
      <w:proofErr w:type="gramEnd"/>
      <w:r w:rsidRPr="0062006A">
        <w:rPr>
          <w:sz w:val="24"/>
          <w:szCs w:val="24"/>
        </w:rPr>
        <w:t xml:space="preserve"> the large, negative wage effects of graduating in a worse economy which persist for the entire period studied. Taken as a whole, the results suggest that the labor market consequences of graduating from college in a bad economy are large, negative and persistent. (Kahn, 2010).</w:t>
      </w:r>
    </w:p>
    <w:p w14:paraId="755D877D" w14:textId="77777777" w:rsidR="00EE6544" w:rsidRDefault="00B5375A" w:rsidP="00F1465C">
      <w:pPr>
        <w:jc w:val="both"/>
        <w:rPr>
          <w:sz w:val="24"/>
          <w:szCs w:val="24"/>
        </w:rPr>
      </w:pPr>
      <w:r w:rsidRPr="0062006A">
        <w:rPr>
          <w:sz w:val="24"/>
          <w:szCs w:val="24"/>
        </w:rPr>
        <w:t>The economic literature is rich with numerous studies that reflect</w:t>
      </w:r>
      <w:r w:rsidR="00440161">
        <w:rPr>
          <w:sz w:val="24"/>
          <w:szCs w:val="24"/>
        </w:rPr>
        <w:t xml:space="preserve"> the relation between graduate </w:t>
      </w:r>
      <w:r w:rsidRPr="0062006A">
        <w:rPr>
          <w:sz w:val="24"/>
          <w:szCs w:val="24"/>
        </w:rPr>
        <w:t>unemployment and economic growth. Among them the most famous research is that of (</w:t>
      </w:r>
      <w:proofErr w:type="spellStart"/>
      <w:r w:rsidRPr="0062006A">
        <w:rPr>
          <w:sz w:val="24"/>
          <w:szCs w:val="24"/>
        </w:rPr>
        <w:t>okun</w:t>
      </w:r>
      <w:proofErr w:type="spellEnd"/>
      <w:r w:rsidRPr="0062006A">
        <w:rPr>
          <w:sz w:val="24"/>
          <w:szCs w:val="24"/>
        </w:rPr>
        <w:t xml:space="preserve">, 1962) which forms the basis of studies of this economic phenomenon. Okun's law stated that if the unemployment rate falls to 1% the output will </w:t>
      </w:r>
      <w:proofErr w:type="gramStart"/>
      <w:r w:rsidRPr="0062006A">
        <w:rPr>
          <w:sz w:val="24"/>
          <w:szCs w:val="24"/>
        </w:rPr>
        <w:t>increased</w:t>
      </w:r>
      <w:proofErr w:type="gramEnd"/>
      <w:r w:rsidRPr="0062006A">
        <w:rPr>
          <w:sz w:val="24"/>
          <w:szCs w:val="24"/>
        </w:rPr>
        <w:t xml:space="preserve"> by 3%. </w:t>
      </w:r>
      <w:proofErr w:type="gramStart"/>
      <w:r w:rsidRPr="0062006A">
        <w:rPr>
          <w:sz w:val="24"/>
          <w:szCs w:val="24"/>
        </w:rPr>
        <w:t>Therefore</w:t>
      </w:r>
      <w:proofErr w:type="gramEnd"/>
      <w:r w:rsidRPr="0062006A">
        <w:rPr>
          <w:sz w:val="24"/>
          <w:szCs w:val="24"/>
        </w:rPr>
        <w:t xml:space="preserve"> to avoid losses from unemployment, the economy should expand continuously. An important conclusion of the Okun's law is that actual GDP must grow faster than potential GDP. Okun's law provides the vital link between the market of goods and services and the labor market. He describes the association between short – term movements of real GDP and changes in unemployment. (Mitchell &amp; </w:t>
      </w:r>
      <w:proofErr w:type="spellStart"/>
      <w:r w:rsidRPr="0062006A">
        <w:rPr>
          <w:sz w:val="24"/>
          <w:szCs w:val="24"/>
        </w:rPr>
        <w:t>pearce</w:t>
      </w:r>
      <w:proofErr w:type="spellEnd"/>
      <w:r w:rsidRPr="0062006A">
        <w:rPr>
          <w:sz w:val="24"/>
          <w:szCs w:val="24"/>
        </w:rPr>
        <w:t>, 2010</w:t>
      </w:r>
      <w:proofErr w:type="gramStart"/>
      <w:r w:rsidRPr="0062006A">
        <w:rPr>
          <w:sz w:val="24"/>
          <w:szCs w:val="24"/>
        </w:rPr>
        <w:t>)  also</w:t>
      </w:r>
      <w:proofErr w:type="gramEnd"/>
      <w:r w:rsidRPr="0062006A">
        <w:rPr>
          <w:sz w:val="24"/>
          <w:szCs w:val="24"/>
        </w:rPr>
        <w:t xml:space="preserve"> have found that unemployment rate and GDP growth move in opposite direction but the change in unemployment rate causes less influenced in GDP growth as compared to Okun's coefficient  benchmark.</w:t>
      </w:r>
      <w:r w:rsidR="00EE6544">
        <w:rPr>
          <w:sz w:val="24"/>
          <w:szCs w:val="24"/>
        </w:rPr>
        <w:t xml:space="preserve"> </w:t>
      </w:r>
      <w:r w:rsidR="005F5B02" w:rsidRPr="0062006A">
        <w:rPr>
          <w:sz w:val="24"/>
          <w:szCs w:val="24"/>
        </w:rPr>
        <w:t>Unemployment is one of the nations key issues, whether it is a developed and prosperous country or a poor one (</w:t>
      </w:r>
      <w:proofErr w:type="spellStart"/>
      <w:r w:rsidR="005F5B02" w:rsidRPr="0062006A">
        <w:rPr>
          <w:sz w:val="24"/>
          <w:szCs w:val="24"/>
        </w:rPr>
        <w:t>Husinand</w:t>
      </w:r>
      <w:proofErr w:type="spellEnd"/>
      <w:r w:rsidR="005F5B02" w:rsidRPr="0062006A">
        <w:rPr>
          <w:sz w:val="24"/>
          <w:szCs w:val="24"/>
        </w:rPr>
        <w:t xml:space="preserve"> &amp; </w:t>
      </w:r>
      <w:proofErr w:type="spellStart"/>
      <w:r w:rsidR="005F5B02" w:rsidRPr="0062006A">
        <w:rPr>
          <w:sz w:val="24"/>
          <w:szCs w:val="24"/>
        </w:rPr>
        <w:t>Rasli</w:t>
      </w:r>
      <w:proofErr w:type="spellEnd"/>
      <w:r w:rsidR="005F5B02" w:rsidRPr="0062006A">
        <w:rPr>
          <w:sz w:val="24"/>
          <w:szCs w:val="24"/>
        </w:rPr>
        <w:t>, 2021).</w:t>
      </w:r>
    </w:p>
    <w:p w14:paraId="2023B42F" w14:textId="77777777" w:rsidR="005F5B02" w:rsidRPr="0062006A" w:rsidRDefault="00EE6544" w:rsidP="00F1465C">
      <w:pPr>
        <w:jc w:val="both"/>
        <w:rPr>
          <w:sz w:val="24"/>
          <w:szCs w:val="24"/>
        </w:rPr>
      </w:pPr>
      <w:r>
        <w:rPr>
          <w:sz w:val="24"/>
          <w:szCs w:val="24"/>
        </w:rPr>
        <w:t xml:space="preserve"> </w:t>
      </w:r>
    </w:p>
    <w:p w14:paraId="14C42699" w14:textId="77777777" w:rsidR="007D6E16" w:rsidRPr="0062006A" w:rsidRDefault="007D6E16" w:rsidP="00F1465C">
      <w:pPr>
        <w:jc w:val="both"/>
        <w:rPr>
          <w:sz w:val="24"/>
          <w:szCs w:val="24"/>
        </w:rPr>
      </w:pPr>
    </w:p>
    <w:p w14:paraId="440985E9" w14:textId="77777777" w:rsidR="007D6E16" w:rsidRPr="000629E8" w:rsidRDefault="00D65488" w:rsidP="00F1465C">
      <w:pPr>
        <w:pStyle w:val="Heading2"/>
        <w:jc w:val="both"/>
      </w:pPr>
      <w:bookmarkStart w:id="7" w:name="_Toc184317082"/>
      <w:proofErr w:type="gramStart"/>
      <w:r w:rsidRPr="000629E8">
        <w:t>4 .</w:t>
      </w:r>
      <w:r w:rsidR="007D6E16" w:rsidRPr="000629E8">
        <w:t>Data</w:t>
      </w:r>
      <w:proofErr w:type="gramEnd"/>
      <w:r w:rsidR="007D6E16" w:rsidRPr="000629E8">
        <w:t xml:space="preserve"> and Methodology</w:t>
      </w:r>
      <w:bookmarkEnd w:id="7"/>
    </w:p>
    <w:p w14:paraId="3C631CAD" w14:textId="77777777" w:rsidR="00D62991" w:rsidRPr="0062006A" w:rsidRDefault="00D62991" w:rsidP="00F1465C">
      <w:pPr>
        <w:jc w:val="both"/>
        <w:rPr>
          <w:sz w:val="24"/>
          <w:szCs w:val="24"/>
        </w:rPr>
      </w:pPr>
      <w:r w:rsidRPr="0062006A">
        <w:rPr>
          <w:sz w:val="24"/>
          <w:szCs w:val="24"/>
        </w:rPr>
        <w:t>This part of the study illustrates the sour</w:t>
      </w:r>
      <w:r w:rsidR="005B739C">
        <w:rPr>
          <w:sz w:val="24"/>
          <w:szCs w:val="24"/>
        </w:rPr>
        <w:t>ce and type of data. Here use secondary data.</w:t>
      </w:r>
    </w:p>
    <w:p w14:paraId="414FFB4E" w14:textId="77777777" w:rsidR="0062006A" w:rsidRDefault="0062006A" w:rsidP="00F1465C">
      <w:pPr>
        <w:jc w:val="both"/>
      </w:pPr>
    </w:p>
    <w:p w14:paraId="3468ACBD" w14:textId="77777777" w:rsidR="00D62991" w:rsidRPr="000629E8" w:rsidRDefault="00D65488" w:rsidP="00F1465C">
      <w:pPr>
        <w:pStyle w:val="Heading3"/>
        <w:jc w:val="both"/>
      </w:pPr>
      <w:bookmarkStart w:id="8" w:name="_Toc184317083"/>
      <w:r w:rsidRPr="000629E8">
        <w:t xml:space="preserve">4.1 </w:t>
      </w:r>
      <w:r w:rsidR="00D62991" w:rsidRPr="000629E8">
        <w:t xml:space="preserve">Selection </w:t>
      </w:r>
      <w:proofErr w:type="gramStart"/>
      <w:r w:rsidR="00D62991" w:rsidRPr="000629E8">
        <w:t>Of</w:t>
      </w:r>
      <w:proofErr w:type="gramEnd"/>
      <w:r w:rsidR="00D62991" w:rsidRPr="000629E8">
        <w:t xml:space="preserve"> Variables and Data</w:t>
      </w:r>
      <w:bookmarkEnd w:id="8"/>
    </w:p>
    <w:p w14:paraId="3428F02F" w14:textId="05E5A18C" w:rsidR="008F2EE5" w:rsidRDefault="00D62991" w:rsidP="00F1465C">
      <w:pPr>
        <w:jc w:val="both"/>
        <w:rPr>
          <w:sz w:val="24"/>
          <w:szCs w:val="24"/>
        </w:rPr>
      </w:pPr>
      <w:r w:rsidRPr="0062006A">
        <w:rPr>
          <w:sz w:val="24"/>
          <w:szCs w:val="24"/>
        </w:rPr>
        <w:t xml:space="preserve">For conducting our research procedure two variables are taken into consideration. Unemployment is taken as explanatory variable and economic growth is taken as dependent variable. Another </w:t>
      </w:r>
      <w:proofErr w:type="gramStart"/>
      <w:r w:rsidRPr="0062006A">
        <w:rPr>
          <w:sz w:val="24"/>
          <w:szCs w:val="24"/>
        </w:rPr>
        <w:t>indicators</w:t>
      </w:r>
      <w:proofErr w:type="gramEnd"/>
      <w:r w:rsidRPr="0062006A">
        <w:rPr>
          <w:sz w:val="24"/>
          <w:szCs w:val="24"/>
        </w:rPr>
        <w:t xml:space="preserve"> are employment rate, GDP, HDI etc. Time series data are used in this study. Data are collected from secondary sources considering the period (1999-2005). We involve quantitative research method. We employ various econometric and statistic</w:t>
      </w:r>
      <w:r w:rsidR="00D21D88" w:rsidRPr="0062006A">
        <w:rPr>
          <w:sz w:val="24"/>
          <w:szCs w:val="24"/>
        </w:rPr>
        <w:t>al method to analyze this study.</w:t>
      </w:r>
    </w:p>
    <w:p w14:paraId="2736568A" w14:textId="77777777" w:rsidR="00650EC7" w:rsidRDefault="00650EC7" w:rsidP="00F1465C">
      <w:pPr>
        <w:jc w:val="both"/>
        <w:rPr>
          <w:sz w:val="24"/>
          <w:szCs w:val="24"/>
        </w:rPr>
      </w:pPr>
    </w:p>
    <w:p w14:paraId="7EAC147E" w14:textId="77777777" w:rsidR="00650EC7" w:rsidRDefault="00650EC7" w:rsidP="00F1465C">
      <w:pPr>
        <w:jc w:val="both"/>
        <w:rPr>
          <w:sz w:val="24"/>
          <w:szCs w:val="24"/>
        </w:rPr>
      </w:pPr>
    </w:p>
    <w:p w14:paraId="1B57CD3A" w14:textId="77777777" w:rsidR="00650EC7" w:rsidRDefault="00650EC7" w:rsidP="00F1465C">
      <w:pPr>
        <w:jc w:val="both"/>
        <w:rPr>
          <w:sz w:val="24"/>
          <w:szCs w:val="24"/>
        </w:rPr>
      </w:pPr>
    </w:p>
    <w:p w14:paraId="5EE5148D" w14:textId="77777777" w:rsidR="00650EC7" w:rsidRDefault="00650EC7" w:rsidP="00F1465C">
      <w:pPr>
        <w:jc w:val="both"/>
        <w:rPr>
          <w:sz w:val="24"/>
          <w:szCs w:val="24"/>
        </w:rPr>
      </w:pPr>
    </w:p>
    <w:p w14:paraId="12B6D30B" w14:textId="77777777" w:rsidR="00650EC7" w:rsidRDefault="00650EC7" w:rsidP="00F1465C">
      <w:pPr>
        <w:jc w:val="both"/>
        <w:rPr>
          <w:sz w:val="24"/>
          <w:szCs w:val="24"/>
        </w:rPr>
      </w:pPr>
    </w:p>
    <w:p w14:paraId="2A2884C2" w14:textId="77777777" w:rsidR="00650EC7" w:rsidRDefault="00650EC7" w:rsidP="00F1465C">
      <w:pPr>
        <w:jc w:val="both"/>
        <w:rPr>
          <w:sz w:val="24"/>
          <w:szCs w:val="24"/>
        </w:rPr>
      </w:pPr>
    </w:p>
    <w:p w14:paraId="2F85CD48" w14:textId="77777777" w:rsidR="00650EC7" w:rsidRDefault="00650EC7" w:rsidP="00F1465C">
      <w:pPr>
        <w:jc w:val="both"/>
        <w:rPr>
          <w:sz w:val="24"/>
          <w:szCs w:val="24"/>
        </w:rPr>
      </w:pPr>
    </w:p>
    <w:p w14:paraId="00D52F24" w14:textId="77777777" w:rsidR="00650EC7" w:rsidRDefault="00650EC7" w:rsidP="00F1465C">
      <w:pPr>
        <w:jc w:val="both"/>
        <w:rPr>
          <w:sz w:val="24"/>
          <w:szCs w:val="24"/>
        </w:rPr>
      </w:pPr>
    </w:p>
    <w:p w14:paraId="21930D33" w14:textId="3B211FFE" w:rsidR="00B125DC" w:rsidRPr="0062006A" w:rsidRDefault="00B125DC" w:rsidP="00F1465C">
      <w:pPr>
        <w:jc w:val="both"/>
        <w:rPr>
          <w:sz w:val="24"/>
          <w:szCs w:val="24"/>
        </w:rPr>
      </w:pPr>
      <w:r w:rsidRPr="00650EC7">
        <w:rPr>
          <w:b/>
          <w:bCs/>
          <w:sz w:val="24"/>
          <w:szCs w:val="24"/>
        </w:rPr>
        <w:t>Unemployment Rate and Economic Growth Rate Data (1999-2005</w:t>
      </w:r>
      <w:r w:rsidRPr="0062006A">
        <w:rPr>
          <w:sz w:val="24"/>
          <w:szCs w:val="24"/>
        </w:rPr>
        <w:t>)</w:t>
      </w:r>
    </w:p>
    <w:tbl>
      <w:tblPr>
        <w:tblStyle w:val="TableGrid"/>
        <w:tblpPr w:leftFromText="180" w:rightFromText="180" w:vertAnchor="text" w:tblpY="1"/>
        <w:tblOverlap w:val="never"/>
        <w:tblW w:w="0" w:type="auto"/>
        <w:shd w:val="clear" w:color="auto" w:fill="FBE4D5" w:themeFill="accent2" w:themeFillTint="33"/>
        <w:tblLook w:val="04A0" w:firstRow="1" w:lastRow="0" w:firstColumn="1" w:lastColumn="0" w:noHBand="0" w:noVBand="1"/>
      </w:tblPr>
      <w:tblGrid>
        <w:gridCol w:w="1416"/>
        <w:gridCol w:w="845"/>
        <w:gridCol w:w="897"/>
        <w:gridCol w:w="1459"/>
        <w:gridCol w:w="2856"/>
      </w:tblGrid>
      <w:tr w:rsidR="00584D58" w:rsidRPr="0062006A" w14:paraId="75C93E45" w14:textId="77777777" w:rsidTr="00395D12">
        <w:tc>
          <w:tcPr>
            <w:tcW w:w="1416" w:type="dxa"/>
            <w:vMerge w:val="restart"/>
            <w:shd w:val="clear" w:color="auto" w:fill="FBE4D5" w:themeFill="accent2" w:themeFillTint="33"/>
          </w:tcPr>
          <w:p w14:paraId="216E1401" w14:textId="77777777" w:rsidR="00584D58" w:rsidRPr="00671669" w:rsidRDefault="00584D58" w:rsidP="00F1465C">
            <w:pPr>
              <w:jc w:val="both"/>
              <w:rPr>
                <w:color w:val="5B9BD5" w:themeColor="accent1"/>
                <w:sz w:val="24"/>
                <w:szCs w:val="24"/>
              </w:rPr>
            </w:pPr>
            <w:r w:rsidRPr="00671669">
              <w:rPr>
                <w:color w:val="5B9BD5" w:themeColor="accent1"/>
                <w:sz w:val="24"/>
                <w:szCs w:val="24"/>
              </w:rPr>
              <w:t>Country</w:t>
            </w:r>
          </w:p>
        </w:tc>
        <w:tc>
          <w:tcPr>
            <w:tcW w:w="1742" w:type="dxa"/>
            <w:gridSpan w:val="2"/>
            <w:shd w:val="clear" w:color="auto" w:fill="FBE4D5" w:themeFill="accent2" w:themeFillTint="33"/>
          </w:tcPr>
          <w:p w14:paraId="17021FDD" w14:textId="77777777" w:rsidR="00584D58" w:rsidRPr="00671669" w:rsidRDefault="00584D58" w:rsidP="00F1465C">
            <w:pPr>
              <w:jc w:val="both"/>
              <w:rPr>
                <w:color w:val="5B9BD5" w:themeColor="accent1"/>
                <w:sz w:val="24"/>
                <w:szCs w:val="24"/>
              </w:rPr>
            </w:pPr>
            <w:r w:rsidRPr="00671669">
              <w:rPr>
                <w:color w:val="5B9BD5" w:themeColor="accent1"/>
                <w:sz w:val="24"/>
                <w:szCs w:val="24"/>
              </w:rPr>
              <w:t>Unemployment Rate, %</w:t>
            </w:r>
          </w:p>
        </w:tc>
        <w:tc>
          <w:tcPr>
            <w:tcW w:w="1459" w:type="dxa"/>
            <w:shd w:val="clear" w:color="auto" w:fill="FBE4D5" w:themeFill="accent2" w:themeFillTint="33"/>
          </w:tcPr>
          <w:p w14:paraId="478D2F49" w14:textId="77777777" w:rsidR="00584D58" w:rsidRPr="00671669" w:rsidRDefault="00584D58" w:rsidP="00F1465C">
            <w:pPr>
              <w:jc w:val="both"/>
              <w:rPr>
                <w:color w:val="5B9BD5" w:themeColor="accent1"/>
                <w:sz w:val="24"/>
                <w:szCs w:val="24"/>
              </w:rPr>
            </w:pPr>
            <w:r w:rsidRPr="00671669">
              <w:rPr>
                <w:color w:val="5B9BD5" w:themeColor="accent1"/>
                <w:sz w:val="24"/>
                <w:szCs w:val="24"/>
              </w:rPr>
              <w:t>Employment Rate, %</w:t>
            </w:r>
          </w:p>
        </w:tc>
        <w:tc>
          <w:tcPr>
            <w:tcW w:w="2856" w:type="dxa"/>
            <w:shd w:val="clear" w:color="auto" w:fill="FBE4D5" w:themeFill="accent2" w:themeFillTint="33"/>
          </w:tcPr>
          <w:p w14:paraId="0E5BE0BC" w14:textId="77777777" w:rsidR="00584D58" w:rsidRPr="00671669" w:rsidRDefault="00584D58" w:rsidP="00F1465C">
            <w:pPr>
              <w:jc w:val="both"/>
              <w:rPr>
                <w:color w:val="5B9BD5" w:themeColor="accent1"/>
                <w:sz w:val="24"/>
                <w:szCs w:val="24"/>
              </w:rPr>
            </w:pPr>
            <w:r w:rsidRPr="00671669">
              <w:rPr>
                <w:color w:val="5B9BD5" w:themeColor="accent1"/>
                <w:sz w:val="24"/>
                <w:szCs w:val="24"/>
              </w:rPr>
              <w:t>Economic Growth Rate, %</w:t>
            </w:r>
          </w:p>
        </w:tc>
      </w:tr>
      <w:tr w:rsidR="00A04F56" w:rsidRPr="0062006A" w14:paraId="09CEAE1B" w14:textId="77777777" w:rsidTr="00395D12">
        <w:tc>
          <w:tcPr>
            <w:tcW w:w="1416" w:type="dxa"/>
            <w:vMerge/>
            <w:shd w:val="clear" w:color="auto" w:fill="FBE4D5" w:themeFill="accent2" w:themeFillTint="33"/>
          </w:tcPr>
          <w:p w14:paraId="4466E330" w14:textId="77777777" w:rsidR="00584D58" w:rsidRPr="0062006A" w:rsidRDefault="00584D58" w:rsidP="00F1465C">
            <w:pPr>
              <w:jc w:val="both"/>
              <w:rPr>
                <w:sz w:val="24"/>
                <w:szCs w:val="24"/>
              </w:rPr>
            </w:pPr>
          </w:p>
        </w:tc>
        <w:tc>
          <w:tcPr>
            <w:tcW w:w="845" w:type="dxa"/>
            <w:shd w:val="clear" w:color="auto" w:fill="FBE4D5" w:themeFill="accent2" w:themeFillTint="33"/>
          </w:tcPr>
          <w:p w14:paraId="3A2687AC" w14:textId="77777777" w:rsidR="00584D58" w:rsidRPr="0062006A" w:rsidRDefault="00584D58" w:rsidP="00F1465C">
            <w:pPr>
              <w:jc w:val="both"/>
              <w:rPr>
                <w:sz w:val="24"/>
                <w:szCs w:val="24"/>
              </w:rPr>
            </w:pPr>
            <w:r w:rsidRPr="0062006A">
              <w:rPr>
                <w:sz w:val="24"/>
                <w:szCs w:val="24"/>
              </w:rPr>
              <w:t>!999</w:t>
            </w:r>
          </w:p>
        </w:tc>
        <w:tc>
          <w:tcPr>
            <w:tcW w:w="897" w:type="dxa"/>
            <w:shd w:val="clear" w:color="auto" w:fill="FBE4D5" w:themeFill="accent2" w:themeFillTint="33"/>
          </w:tcPr>
          <w:p w14:paraId="732FA627" w14:textId="77777777" w:rsidR="00584D58" w:rsidRPr="0062006A" w:rsidRDefault="00584D58" w:rsidP="00F1465C">
            <w:pPr>
              <w:jc w:val="both"/>
              <w:rPr>
                <w:sz w:val="24"/>
                <w:szCs w:val="24"/>
              </w:rPr>
            </w:pPr>
            <w:r w:rsidRPr="0062006A">
              <w:rPr>
                <w:sz w:val="24"/>
                <w:szCs w:val="24"/>
              </w:rPr>
              <w:t>2005</w:t>
            </w:r>
          </w:p>
        </w:tc>
        <w:tc>
          <w:tcPr>
            <w:tcW w:w="1459" w:type="dxa"/>
            <w:shd w:val="clear" w:color="auto" w:fill="FBE4D5" w:themeFill="accent2" w:themeFillTint="33"/>
          </w:tcPr>
          <w:p w14:paraId="060609C0" w14:textId="77777777" w:rsidR="00584D58" w:rsidRPr="0062006A" w:rsidRDefault="00584D58" w:rsidP="00F1465C">
            <w:pPr>
              <w:jc w:val="both"/>
              <w:rPr>
                <w:sz w:val="24"/>
                <w:szCs w:val="24"/>
              </w:rPr>
            </w:pPr>
            <w:r w:rsidRPr="0062006A">
              <w:rPr>
                <w:sz w:val="24"/>
                <w:szCs w:val="24"/>
              </w:rPr>
              <w:t>2005</w:t>
            </w:r>
          </w:p>
        </w:tc>
        <w:tc>
          <w:tcPr>
            <w:tcW w:w="2856" w:type="dxa"/>
            <w:shd w:val="clear" w:color="auto" w:fill="FBE4D5" w:themeFill="accent2" w:themeFillTint="33"/>
          </w:tcPr>
          <w:p w14:paraId="30B0CDAA" w14:textId="77777777" w:rsidR="00584D58" w:rsidRPr="0062006A" w:rsidRDefault="00584D58" w:rsidP="00F1465C">
            <w:pPr>
              <w:jc w:val="both"/>
              <w:rPr>
                <w:sz w:val="24"/>
                <w:szCs w:val="24"/>
              </w:rPr>
            </w:pPr>
            <w:r w:rsidRPr="0062006A">
              <w:rPr>
                <w:sz w:val="24"/>
                <w:szCs w:val="24"/>
              </w:rPr>
              <w:t>1999-2005</w:t>
            </w:r>
          </w:p>
        </w:tc>
      </w:tr>
      <w:tr w:rsidR="00A04F56" w:rsidRPr="0062006A" w14:paraId="30C0D453" w14:textId="77777777" w:rsidTr="00395D12">
        <w:tc>
          <w:tcPr>
            <w:tcW w:w="1416" w:type="dxa"/>
            <w:shd w:val="clear" w:color="auto" w:fill="FBE4D5" w:themeFill="accent2" w:themeFillTint="33"/>
          </w:tcPr>
          <w:p w14:paraId="58F9EFE3" w14:textId="77777777" w:rsidR="00584D58" w:rsidRPr="00671669" w:rsidRDefault="00584D58" w:rsidP="00F1465C">
            <w:pPr>
              <w:jc w:val="both"/>
              <w:rPr>
                <w:color w:val="ED7D31" w:themeColor="accent2"/>
                <w:sz w:val="24"/>
                <w:szCs w:val="24"/>
              </w:rPr>
            </w:pPr>
            <w:r w:rsidRPr="00671669">
              <w:rPr>
                <w:color w:val="ED7D31" w:themeColor="accent2"/>
                <w:sz w:val="24"/>
                <w:szCs w:val="24"/>
              </w:rPr>
              <w:t>Belgium</w:t>
            </w:r>
          </w:p>
        </w:tc>
        <w:tc>
          <w:tcPr>
            <w:tcW w:w="845" w:type="dxa"/>
            <w:shd w:val="clear" w:color="auto" w:fill="FBE4D5" w:themeFill="accent2" w:themeFillTint="33"/>
          </w:tcPr>
          <w:p w14:paraId="0774CC82" w14:textId="77777777" w:rsidR="00584D58" w:rsidRPr="0062006A" w:rsidRDefault="00584D58" w:rsidP="00F1465C">
            <w:pPr>
              <w:jc w:val="both"/>
              <w:rPr>
                <w:sz w:val="24"/>
                <w:szCs w:val="24"/>
              </w:rPr>
            </w:pPr>
            <w:r w:rsidRPr="0062006A">
              <w:rPr>
                <w:sz w:val="24"/>
                <w:szCs w:val="24"/>
              </w:rPr>
              <w:t>9.3</w:t>
            </w:r>
          </w:p>
        </w:tc>
        <w:tc>
          <w:tcPr>
            <w:tcW w:w="897" w:type="dxa"/>
            <w:shd w:val="clear" w:color="auto" w:fill="FBE4D5" w:themeFill="accent2" w:themeFillTint="33"/>
          </w:tcPr>
          <w:p w14:paraId="26D64010" w14:textId="77777777" w:rsidR="00584D58" w:rsidRPr="0062006A" w:rsidRDefault="00584D58" w:rsidP="00F1465C">
            <w:pPr>
              <w:jc w:val="both"/>
              <w:rPr>
                <w:sz w:val="24"/>
                <w:szCs w:val="24"/>
              </w:rPr>
            </w:pPr>
            <w:r w:rsidRPr="0062006A">
              <w:rPr>
                <w:sz w:val="24"/>
                <w:szCs w:val="24"/>
              </w:rPr>
              <w:t>8.4</w:t>
            </w:r>
          </w:p>
        </w:tc>
        <w:tc>
          <w:tcPr>
            <w:tcW w:w="1459" w:type="dxa"/>
            <w:shd w:val="clear" w:color="auto" w:fill="FBE4D5" w:themeFill="accent2" w:themeFillTint="33"/>
          </w:tcPr>
          <w:p w14:paraId="04647F6E" w14:textId="77777777" w:rsidR="00584D58" w:rsidRPr="0062006A" w:rsidRDefault="00584D58" w:rsidP="00F1465C">
            <w:pPr>
              <w:jc w:val="both"/>
              <w:rPr>
                <w:sz w:val="24"/>
                <w:szCs w:val="24"/>
              </w:rPr>
            </w:pPr>
            <w:r w:rsidRPr="0062006A">
              <w:rPr>
                <w:sz w:val="24"/>
                <w:szCs w:val="24"/>
              </w:rPr>
              <w:t>57.1</w:t>
            </w:r>
          </w:p>
        </w:tc>
        <w:tc>
          <w:tcPr>
            <w:tcW w:w="2856" w:type="dxa"/>
            <w:shd w:val="clear" w:color="auto" w:fill="FBE4D5" w:themeFill="accent2" w:themeFillTint="33"/>
          </w:tcPr>
          <w:p w14:paraId="1E795BBB" w14:textId="77777777" w:rsidR="00584D58" w:rsidRPr="0062006A" w:rsidRDefault="00584D58" w:rsidP="00F1465C">
            <w:pPr>
              <w:jc w:val="both"/>
              <w:rPr>
                <w:sz w:val="24"/>
                <w:szCs w:val="24"/>
              </w:rPr>
            </w:pPr>
            <w:r w:rsidRPr="0062006A">
              <w:rPr>
                <w:sz w:val="24"/>
                <w:szCs w:val="24"/>
              </w:rPr>
              <w:t>1.2</w:t>
            </w:r>
          </w:p>
        </w:tc>
      </w:tr>
      <w:tr w:rsidR="00A04F56" w:rsidRPr="0062006A" w14:paraId="515EBB5B" w14:textId="77777777" w:rsidTr="00395D12">
        <w:tc>
          <w:tcPr>
            <w:tcW w:w="1416" w:type="dxa"/>
            <w:shd w:val="clear" w:color="auto" w:fill="FBE4D5" w:themeFill="accent2" w:themeFillTint="33"/>
          </w:tcPr>
          <w:p w14:paraId="709E4140" w14:textId="77777777" w:rsidR="00584D58" w:rsidRPr="0062006A" w:rsidRDefault="00584D58" w:rsidP="00F1465C">
            <w:pPr>
              <w:jc w:val="both"/>
              <w:rPr>
                <w:sz w:val="24"/>
                <w:szCs w:val="24"/>
              </w:rPr>
            </w:pPr>
            <w:r w:rsidRPr="00671669">
              <w:rPr>
                <w:color w:val="ED7D31" w:themeColor="accent2"/>
                <w:sz w:val="24"/>
                <w:szCs w:val="24"/>
              </w:rPr>
              <w:t>Germany</w:t>
            </w:r>
          </w:p>
        </w:tc>
        <w:tc>
          <w:tcPr>
            <w:tcW w:w="845" w:type="dxa"/>
            <w:shd w:val="clear" w:color="auto" w:fill="FBE4D5" w:themeFill="accent2" w:themeFillTint="33"/>
          </w:tcPr>
          <w:p w14:paraId="023A30EF" w14:textId="77777777" w:rsidR="00584D58" w:rsidRPr="0062006A" w:rsidRDefault="00584D58" w:rsidP="00F1465C">
            <w:pPr>
              <w:jc w:val="both"/>
              <w:rPr>
                <w:sz w:val="24"/>
                <w:szCs w:val="24"/>
              </w:rPr>
            </w:pPr>
            <w:r w:rsidRPr="0062006A">
              <w:rPr>
                <w:sz w:val="24"/>
                <w:szCs w:val="24"/>
              </w:rPr>
              <w:t>8.8</w:t>
            </w:r>
          </w:p>
        </w:tc>
        <w:tc>
          <w:tcPr>
            <w:tcW w:w="897" w:type="dxa"/>
            <w:shd w:val="clear" w:color="auto" w:fill="FBE4D5" w:themeFill="accent2" w:themeFillTint="33"/>
          </w:tcPr>
          <w:p w14:paraId="0D73FDE5" w14:textId="77777777" w:rsidR="00584D58" w:rsidRPr="0062006A" w:rsidRDefault="00584D58" w:rsidP="00F1465C">
            <w:pPr>
              <w:jc w:val="both"/>
              <w:rPr>
                <w:sz w:val="24"/>
                <w:szCs w:val="24"/>
              </w:rPr>
            </w:pPr>
            <w:r w:rsidRPr="0062006A">
              <w:rPr>
                <w:sz w:val="24"/>
                <w:szCs w:val="24"/>
              </w:rPr>
              <w:t>9.5</w:t>
            </w:r>
          </w:p>
        </w:tc>
        <w:tc>
          <w:tcPr>
            <w:tcW w:w="1459" w:type="dxa"/>
            <w:shd w:val="clear" w:color="auto" w:fill="FBE4D5" w:themeFill="accent2" w:themeFillTint="33"/>
          </w:tcPr>
          <w:p w14:paraId="35DFEF18" w14:textId="77777777" w:rsidR="00584D58" w:rsidRPr="0062006A" w:rsidRDefault="00584D58" w:rsidP="00F1465C">
            <w:pPr>
              <w:jc w:val="both"/>
              <w:rPr>
                <w:sz w:val="24"/>
                <w:szCs w:val="24"/>
              </w:rPr>
            </w:pPr>
            <w:r w:rsidRPr="0062006A">
              <w:rPr>
                <w:sz w:val="24"/>
                <w:szCs w:val="24"/>
              </w:rPr>
              <w:t>60.4</w:t>
            </w:r>
          </w:p>
        </w:tc>
        <w:tc>
          <w:tcPr>
            <w:tcW w:w="2856" w:type="dxa"/>
            <w:shd w:val="clear" w:color="auto" w:fill="FBE4D5" w:themeFill="accent2" w:themeFillTint="33"/>
          </w:tcPr>
          <w:p w14:paraId="6AE43F56" w14:textId="77777777" w:rsidR="00584D58" w:rsidRPr="0062006A" w:rsidRDefault="00584D58" w:rsidP="00F1465C">
            <w:pPr>
              <w:jc w:val="both"/>
              <w:rPr>
                <w:sz w:val="24"/>
                <w:szCs w:val="24"/>
              </w:rPr>
            </w:pPr>
            <w:r w:rsidRPr="0062006A">
              <w:rPr>
                <w:sz w:val="24"/>
                <w:szCs w:val="24"/>
              </w:rPr>
              <w:t>1.6</w:t>
            </w:r>
          </w:p>
        </w:tc>
      </w:tr>
      <w:tr w:rsidR="00A04F56" w:rsidRPr="0062006A" w14:paraId="30F2356D" w14:textId="77777777" w:rsidTr="00395D12">
        <w:tc>
          <w:tcPr>
            <w:tcW w:w="1416" w:type="dxa"/>
            <w:shd w:val="clear" w:color="auto" w:fill="FBE4D5" w:themeFill="accent2" w:themeFillTint="33"/>
          </w:tcPr>
          <w:p w14:paraId="3A46684D" w14:textId="77777777" w:rsidR="00584D58" w:rsidRPr="00671669" w:rsidRDefault="00584D58" w:rsidP="00F1465C">
            <w:pPr>
              <w:jc w:val="both"/>
              <w:rPr>
                <w:color w:val="ED7D31" w:themeColor="accent2"/>
                <w:sz w:val="24"/>
                <w:szCs w:val="24"/>
              </w:rPr>
            </w:pPr>
            <w:r w:rsidRPr="00671669">
              <w:rPr>
                <w:color w:val="ED7D31" w:themeColor="accent2"/>
                <w:sz w:val="24"/>
                <w:szCs w:val="24"/>
              </w:rPr>
              <w:t>Greece</w:t>
            </w:r>
          </w:p>
        </w:tc>
        <w:tc>
          <w:tcPr>
            <w:tcW w:w="845" w:type="dxa"/>
            <w:shd w:val="clear" w:color="auto" w:fill="FBE4D5" w:themeFill="accent2" w:themeFillTint="33"/>
          </w:tcPr>
          <w:p w14:paraId="3A1C2E6F" w14:textId="77777777" w:rsidR="00584D58" w:rsidRPr="0062006A" w:rsidRDefault="00584D58" w:rsidP="00F1465C">
            <w:pPr>
              <w:jc w:val="both"/>
              <w:rPr>
                <w:sz w:val="24"/>
                <w:szCs w:val="24"/>
              </w:rPr>
            </w:pPr>
            <w:r w:rsidRPr="0062006A">
              <w:rPr>
                <w:sz w:val="24"/>
                <w:szCs w:val="24"/>
              </w:rPr>
              <w:t>10.9</w:t>
            </w:r>
          </w:p>
        </w:tc>
        <w:tc>
          <w:tcPr>
            <w:tcW w:w="897" w:type="dxa"/>
            <w:shd w:val="clear" w:color="auto" w:fill="FBE4D5" w:themeFill="accent2" w:themeFillTint="33"/>
          </w:tcPr>
          <w:p w14:paraId="662E37B5" w14:textId="77777777" w:rsidR="00584D58" w:rsidRPr="0062006A" w:rsidRDefault="00584D58" w:rsidP="00F1465C">
            <w:pPr>
              <w:jc w:val="both"/>
              <w:rPr>
                <w:sz w:val="24"/>
                <w:szCs w:val="24"/>
              </w:rPr>
            </w:pPr>
            <w:r w:rsidRPr="0062006A">
              <w:rPr>
                <w:sz w:val="24"/>
                <w:szCs w:val="24"/>
              </w:rPr>
              <w:t>9.8</w:t>
            </w:r>
          </w:p>
        </w:tc>
        <w:tc>
          <w:tcPr>
            <w:tcW w:w="1459" w:type="dxa"/>
            <w:shd w:val="clear" w:color="auto" w:fill="FBE4D5" w:themeFill="accent2" w:themeFillTint="33"/>
          </w:tcPr>
          <w:p w14:paraId="161BFD5D" w14:textId="77777777" w:rsidR="00584D58" w:rsidRPr="0062006A" w:rsidRDefault="00584D58" w:rsidP="00F1465C">
            <w:pPr>
              <w:jc w:val="both"/>
              <w:rPr>
                <w:sz w:val="24"/>
                <w:szCs w:val="24"/>
              </w:rPr>
            </w:pPr>
            <w:r w:rsidRPr="0062006A">
              <w:rPr>
                <w:sz w:val="24"/>
                <w:szCs w:val="24"/>
              </w:rPr>
              <w:t>59.2</w:t>
            </w:r>
          </w:p>
        </w:tc>
        <w:tc>
          <w:tcPr>
            <w:tcW w:w="2856" w:type="dxa"/>
            <w:shd w:val="clear" w:color="auto" w:fill="FBE4D5" w:themeFill="accent2" w:themeFillTint="33"/>
          </w:tcPr>
          <w:p w14:paraId="4AD38DC2" w14:textId="77777777" w:rsidR="00584D58" w:rsidRPr="0062006A" w:rsidRDefault="00584D58" w:rsidP="00F1465C">
            <w:pPr>
              <w:jc w:val="both"/>
              <w:rPr>
                <w:sz w:val="24"/>
                <w:szCs w:val="24"/>
              </w:rPr>
            </w:pPr>
            <w:r w:rsidRPr="0062006A">
              <w:rPr>
                <w:sz w:val="24"/>
                <w:szCs w:val="24"/>
              </w:rPr>
              <w:t>3.5</w:t>
            </w:r>
          </w:p>
        </w:tc>
      </w:tr>
      <w:tr w:rsidR="00A04F56" w:rsidRPr="0062006A" w14:paraId="7F4CDE6F" w14:textId="77777777" w:rsidTr="00395D12">
        <w:tc>
          <w:tcPr>
            <w:tcW w:w="1416" w:type="dxa"/>
            <w:shd w:val="clear" w:color="auto" w:fill="FBE4D5" w:themeFill="accent2" w:themeFillTint="33"/>
          </w:tcPr>
          <w:p w14:paraId="56F86A4B" w14:textId="77777777" w:rsidR="00584D58" w:rsidRPr="00671669" w:rsidRDefault="00584D58" w:rsidP="00F1465C">
            <w:pPr>
              <w:jc w:val="both"/>
              <w:rPr>
                <w:color w:val="ED7D31" w:themeColor="accent2"/>
                <w:sz w:val="24"/>
                <w:szCs w:val="24"/>
              </w:rPr>
            </w:pPr>
            <w:r w:rsidRPr="00671669">
              <w:rPr>
                <w:color w:val="ED7D31" w:themeColor="accent2"/>
                <w:sz w:val="24"/>
                <w:szCs w:val="24"/>
              </w:rPr>
              <w:t>Spain</w:t>
            </w:r>
          </w:p>
        </w:tc>
        <w:tc>
          <w:tcPr>
            <w:tcW w:w="845" w:type="dxa"/>
            <w:shd w:val="clear" w:color="auto" w:fill="FBE4D5" w:themeFill="accent2" w:themeFillTint="33"/>
          </w:tcPr>
          <w:p w14:paraId="131294F8" w14:textId="77777777" w:rsidR="00584D58" w:rsidRPr="0062006A" w:rsidRDefault="00584D58" w:rsidP="00F1465C">
            <w:pPr>
              <w:jc w:val="both"/>
              <w:rPr>
                <w:sz w:val="24"/>
                <w:szCs w:val="24"/>
              </w:rPr>
            </w:pPr>
            <w:r w:rsidRPr="0062006A">
              <w:rPr>
                <w:sz w:val="24"/>
                <w:szCs w:val="24"/>
              </w:rPr>
              <w:t>15.0</w:t>
            </w:r>
          </w:p>
        </w:tc>
        <w:tc>
          <w:tcPr>
            <w:tcW w:w="897" w:type="dxa"/>
            <w:shd w:val="clear" w:color="auto" w:fill="FBE4D5" w:themeFill="accent2" w:themeFillTint="33"/>
          </w:tcPr>
          <w:p w14:paraId="4AE999C7" w14:textId="77777777" w:rsidR="00584D58" w:rsidRPr="0062006A" w:rsidRDefault="00584D58" w:rsidP="00F1465C">
            <w:pPr>
              <w:jc w:val="both"/>
              <w:rPr>
                <w:sz w:val="24"/>
                <w:szCs w:val="24"/>
              </w:rPr>
            </w:pPr>
            <w:r w:rsidRPr="0062006A">
              <w:rPr>
                <w:sz w:val="24"/>
                <w:szCs w:val="24"/>
              </w:rPr>
              <w:t>9.2</w:t>
            </w:r>
          </w:p>
        </w:tc>
        <w:tc>
          <w:tcPr>
            <w:tcW w:w="1459" w:type="dxa"/>
            <w:shd w:val="clear" w:color="auto" w:fill="FBE4D5" w:themeFill="accent2" w:themeFillTint="33"/>
          </w:tcPr>
          <w:p w14:paraId="7EBD3D28" w14:textId="77777777" w:rsidR="00584D58" w:rsidRPr="0062006A" w:rsidRDefault="00584D58" w:rsidP="00F1465C">
            <w:pPr>
              <w:jc w:val="both"/>
              <w:rPr>
                <w:sz w:val="24"/>
                <w:szCs w:val="24"/>
              </w:rPr>
            </w:pPr>
            <w:r w:rsidRPr="0062006A">
              <w:rPr>
                <w:sz w:val="24"/>
                <w:szCs w:val="24"/>
              </w:rPr>
              <w:t>60.9</w:t>
            </w:r>
          </w:p>
        </w:tc>
        <w:tc>
          <w:tcPr>
            <w:tcW w:w="2856" w:type="dxa"/>
            <w:shd w:val="clear" w:color="auto" w:fill="FBE4D5" w:themeFill="accent2" w:themeFillTint="33"/>
          </w:tcPr>
          <w:p w14:paraId="3CE02DE1" w14:textId="77777777" w:rsidR="00584D58" w:rsidRPr="0062006A" w:rsidRDefault="00584D58" w:rsidP="00F1465C">
            <w:pPr>
              <w:jc w:val="both"/>
              <w:rPr>
                <w:sz w:val="24"/>
                <w:szCs w:val="24"/>
              </w:rPr>
            </w:pPr>
            <w:r w:rsidRPr="0062006A">
              <w:rPr>
                <w:sz w:val="24"/>
                <w:szCs w:val="24"/>
              </w:rPr>
              <w:t>0.3</w:t>
            </w:r>
          </w:p>
        </w:tc>
      </w:tr>
      <w:tr w:rsidR="00A04F56" w:rsidRPr="0062006A" w14:paraId="04B097AE" w14:textId="77777777" w:rsidTr="00395D12">
        <w:tc>
          <w:tcPr>
            <w:tcW w:w="1416" w:type="dxa"/>
            <w:shd w:val="clear" w:color="auto" w:fill="FBE4D5" w:themeFill="accent2" w:themeFillTint="33"/>
          </w:tcPr>
          <w:p w14:paraId="42FE5663" w14:textId="77777777" w:rsidR="00584D58" w:rsidRPr="00671669" w:rsidRDefault="00584D58" w:rsidP="00F1465C">
            <w:pPr>
              <w:jc w:val="both"/>
              <w:rPr>
                <w:color w:val="ED7D31" w:themeColor="accent2"/>
                <w:sz w:val="24"/>
                <w:szCs w:val="24"/>
              </w:rPr>
            </w:pPr>
            <w:r w:rsidRPr="00671669">
              <w:rPr>
                <w:color w:val="ED7D31" w:themeColor="accent2"/>
                <w:sz w:val="24"/>
                <w:szCs w:val="24"/>
              </w:rPr>
              <w:t>France</w:t>
            </w:r>
          </w:p>
        </w:tc>
        <w:tc>
          <w:tcPr>
            <w:tcW w:w="845" w:type="dxa"/>
            <w:shd w:val="clear" w:color="auto" w:fill="FBE4D5" w:themeFill="accent2" w:themeFillTint="33"/>
          </w:tcPr>
          <w:p w14:paraId="3244FCCA" w14:textId="77777777" w:rsidR="00584D58" w:rsidRPr="0062006A" w:rsidRDefault="00584D58" w:rsidP="00F1465C">
            <w:pPr>
              <w:jc w:val="both"/>
              <w:rPr>
                <w:sz w:val="24"/>
                <w:szCs w:val="24"/>
              </w:rPr>
            </w:pPr>
            <w:r w:rsidRPr="0062006A">
              <w:rPr>
                <w:sz w:val="24"/>
                <w:szCs w:val="24"/>
              </w:rPr>
              <w:t>11.1</w:t>
            </w:r>
          </w:p>
        </w:tc>
        <w:tc>
          <w:tcPr>
            <w:tcW w:w="897" w:type="dxa"/>
            <w:shd w:val="clear" w:color="auto" w:fill="FBE4D5" w:themeFill="accent2" w:themeFillTint="33"/>
          </w:tcPr>
          <w:p w14:paraId="1BA2AFA5" w14:textId="77777777" w:rsidR="00584D58" w:rsidRPr="0062006A" w:rsidRDefault="00584D58" w:rsidP="00F1465C">
            <w:pPr>
              <w:jc w:val="both"/>
              <w:rPr>
                <w:sz w:val="24"/>
                <w:szCs w:val="24"/>
              </w:rPr>
            </w:pPr>
            <w:r w:rsidRPr="0062006A">
              <w:rPr>
                <w:sz w:val="24"/>
                <w:szCs w:val="24"/>
              </w:rPr>
              <w:t>9.5</w:t>
            </w:r>
          </w:p>
        </w:tc>
        <w:tc>
          <w:tcPr>
            <w:tcW w:w="1459" w:type="dxa"/>
            <w:shd w:val="clear" w:color="auto" w:fill="FBE4D5" w:themeFill="accent2" w:themeFillTint="33"/>
          </w:tcPr>
          <w:p w14:paraId="4B3913C0" w14:textId="77777777" w:rsidR="00584D58" w:rsidRPr="0062006A" w:rsidRDefault="00584D58" w:rsidP="00F1465C">
            <w:pPr>
              <w:jc w:val="both"/>
              <w:rPr>
                <w:sz w:val="24"/>
                <w:szCs w:val="24"/>
              </w:rPr>
            </w:pPr>
            <w:r w:rsidRPr="0062006A">
              <w:rPr>
                <w:sz w:val="24"/>
                <w:szCs w:val="24"/>
              </w:rPr>
              <w:t>59.7</w:t>
            </w:r>
          </w:p>
        </w:tc>
        <w:tc>
          <w:tcPr>
            <w:tcW w:w="2856" w:type="dxa"/>
            <w:shd w:val="clear" w:color="auto" w:fill="FBE4D5" w:themeFill="accent2" w:themeFillTint="33"/>
          </w:tcPr>
          <w:p w14:paraId="67B7792D" w14:textId="77777777" w:rsidR="00584D58" w:rsidRPr="0062006A" w:rsidRDefault="00584D58" w:rsidP="00F1465C">
            <w:pPr>
              <w:jc w:val="both"/>
              <w:rPr>
                <w:sz w:val="24"/>
                <w:szCs w:val="24"/>
              </w:rPr>
            </w:pPr>
            <w:r w:rsidRPr="0062006A">
              <w:rPr>
                <w:sz w:val="24"/>
                <w:szCs w:val="24"/>
              </w:rPr>
              <w:t>1.1</w:t>
            </w:r>
          </w:p>
        </w:tc>
      </w:tr>
      <w:tr w:rsidR="00A04F56" w:rsidRPr="0062006A" w14:paraId="7D10E78E" w14:textId="77777777" w:rsidTr="00395D12">
        <w:trPr>
          <w:trHeight w:val="287"/>
        </w:trPr>
        <w:tc>
          <w:tcPr>
            <w:tcW w:w="1416" w:type="dxa"/>
            <w:shd w:val="clear" w:color="auto" w:fill="FBE4D5" w:themeFill="accent2" w:themeFillTint="33"/>
          </w:tcPr>
          <w:p w14:paraId="05B7AA02" w14:textId="77777777" w:rsidR="00584D58" w:rsidRPr="00671669" w:rsidRDefault="00584D58" w:rsidP="00F1465C">
            <w:pPr>
              <w:jc w:val="both"/>
              <w:rPr>
                <w:color w:val="ED7D31" w:themeColor="accent2"/>
                <w:sz w:val="24"/>
                <w:szCs w:val="24"/>
              </w:rPr>
            </w:pPr>
            <w:r w:rsidRPr="00671669">
              <w:rPr>
                <w:color w:val="ED7D31" w:themeColor="accent2"/>
                <w:sz w:val="24"/>
                <w:szCs w:val="24"/>
              </w:rPr>
              <w:t>Ireland</w:t>
            </w:r>
          </w:p>
        </w:tc>
        <w:tc>
          <w:tcPr>
            <w:tcW w:w="845" w:type="dxa"/>
            <w:shd w:val="clear" w:color="auto" w:fill="FBE4D5" w:themeFill="accent2" w:themeFillTint="33"/>
          </w:tcPr>
          <w:p w14:paraId="7201C040" w14:textId="77777777" w:rsidR="00584D58" w:rsidRPr="0062006A" w:rsidRDefault="00584D58" w:rsidP="00F1465C">
            <w:pPr>
              <w:jc w:val="both"/>
              <w:rPr>
                <w:sz w:val="24"/>
                <w:szCs w:val="24"/>
              </w:rPr>
            </w:pPr>
            <w:r w:rsidRPr="0062006A">
              <w:rPr>
                <w:sz w:val="24"/>
                <w:szCs w:val="24"/>
              </w:rPr>
              <w:t>7.5</w:t>
            </w:r>
          </w:p>
        </w:tc>
        <w:tc>
          <w:tcPr>
            <w:tcW w:w="897" w:type="dxa"/>
            <w:shd w:val="clear" w:color="auto" w:fill="FBE4D5" w:themeFill="accent2" w:themeFillTint="33"/>
          </w:tcPr>
          <w:p w14:paraId="483959ED" w14:textId="77777777" w:rsidR="00584D58" w:rsidRPr="0062006A" w:rsidRDefault="00584D58" w:rsidP="00F1465C">
            <w:pPr>
              <w:jc w:val="both"/>
              <w:rPr>
                <w:sz w:val="24"/>
                <w:szCs w:val="24"/>
              </w:rPr>
            </w:pPr>
            <w:r w:rsidRPr="0062006A">
              <w:rPr>
                <w:sz w:val="24"/>
                <w:szCs w:val="24"/>
              </w:rPr>
              <w:t>4.3</w:t>
            </w:r>
          </w:p>
        </w:tc>
        <w:tc>
          <w:tcPr>
            <w:tcW w:w="1459" w:type="dxa"/>
            <w:shd w:val="clear" w:color="auto" w:fill="FBE4D5" w:themeFill="accent2" w:themeFillTint="33"/>
          </w:tcPr>
          <w:p w14:paraId="5B3BAA8B" w14:textId="77777777" w:rsidR="00584D58" w:rsidRPr="0062006A" w:rsidRDefault="00584D58" w:rsidP="00F1465C">
            <w:pPr>
              <w:jc w:val="both"/>
              <w:rPr>
                <w:sz w:val="24"/>
                <w:szCs w:val="24"/>
              </w:rPr>
            </w:pPr>
            <w:r w:rsidRPr="0062006A">
              <w:rPr>
                <w:sz w:val="24"/>
                <w:szCs w:val="24"/>
              </w:rPr>
              <w:t>64.6</w:t>
            </w:r>
          </w:p>
        </w:tc>
        <w:tc>
          <w:tcPr>
            <w:tcW w:w="2856" w:type="dxa"/>
            <w:shd w:val="clear" w:color="auto" w:fill="FBE4D5" w:themeFill="accent2" w:themeFillTint="33"/>
          </w:tcPr>
          <w:p w14:paraId="1B0A8159" w14:textId="77777777" w:rsidR="00584D58" w:rsidRPr="0062006A" w:rsidRDefault="00584D58" w:rsidP="00F1465C">
            <w:pPr>
              <w:jc w:val="both"/>
              <w:rPr>
                <w:sz w:val="24"/>
                <w:szCs w:val="24"/>
              </w:rPr>
            </w:pPr>
            <w:r w:rsidRPr="0062006A">
              <w:rPr>
                <w:sz w:val="24"/>
                <w:szCs w:val="24"/>
              </w:rPr>
              <w:t>2.8</w:t>
            </w:r>
          </w:p>
        </w:tc>
      </w:tr>
      <w:tr w:rsidR="00A04F56" w:rsidRPr="0062006A" w14:paraId="4A5C4401" w14:textId="77777777" w:rsidTr="00395D12">
        <w:tc>
          <w:tcPr>
            <w:tcW w:w="1416" w:type="dxa"/>
            <w:shd w:val="clear" w:color="auto" w:fill="FBE4D5" w:themeFill="accent2" w:themeFillTint="33"/>
          </w:tcPr>
          <w:p w14:paraId="0C902395" w14:textId="77777777" w:rsidR="00584D58" w:rsidRPr="00671669" w:rsidRDefault="00584D58" w:rsidP="00F1465C">
            <w:pPr>
              <w:jc w:val="both"/>
              <w:rPr>
                <w:color w:val="ED7D31" w:themeColor="accent2"/>
                <w:sz w:val="24"/>
                <w:szCs w:val="24"/>
              </w:rPr>
            </w:pPr>
            <w:r w:rsidRPr="00671669">
              <w:rPr>
                <w:color w:val="ED7D31" w:themeColor="accent2"/>
                <w:sz w:val="24"/>
                <w:szCs w:val="24"/>
              </w:rPr>
              <w:t>Italy</w:t>
            </w:r>
          </w:p>
        </w:tc>
        <w:tc>
          <w:tcPr>
            <w:tcW w:w="845" w:type="dxa"/>
            <w:shd w:val="clear" w:color="auto" w:fill="FBE4D5" w:themeFill="accent2" w:themeFillTint="33"/>
          </w:tcPr>
          <w:p w14:paraId="10B1BB50" w14:textId="77777777" w:rsidR="00584D58" w:rsidRPr="0062006A" w:rsidRDefault="00584D58" w:rsidP="00F1465C">
            <w:pPr>
              <w:jc w:val="both"/>
              <w:rPr>
                <w:sz w:val="24"/>
                <w:szCs w:val="24"/>
              </w:rPr>
            </w:pPr>
            <w:r w:rsidRPr="0062006A">
              <w:rPr>
                <w:sz w:val="24"/>
                <w:szCs w:val="24"/>
              </w:rPr>
              <w:t>11.3</w:t>
            </w:r>
          </w:p>
        </w:tc>
        <w:tc>
          <w:tcPr>
            <w:tcW w:w="897" w:type="dxa"/>
            <w:shd w:val="clear" w:color="auto" w:fill="FBE4D5" w:themeFill="accent2" w:themeFillTint="33"/>
          </w:tcPr>
          <w:p w14:paraId="0D6B97AD" w14:textId="77777777" w:rsidR="00584D58" w:rsidRPr="0062006A" w:rsidRDefault="00584D58" w:rsidP="00F1465C">
            <w:pPr>
              <w:jc w:val="both"/>
              <w:rPr>
                <w:sz w:val="24"/>
                <w:szCs w:val="24"/>
              </w:rPr>
            </w:pPr>
            <w:r w:rsidRPr="0062006A">
              <w:rPr>
                <w:sz w:val="24"/>
                <w:szCs w:val="24"/>
              </w:rPr>
              <w:t>7.7</w:t>
            </w:r>
          </w:p>
        </w:tc>
        <w:tc>
          <w:tcPr>
            <w:tcW w:w="1459" w:type="dxa"/>
            <w:shd w:val="clear" w:color="auto" w:fill="FBE4D5" w:themeFill="accent2" w:themeFillTint="33"/>
          </w:tcPr>
          <w:p w14:paraId="73A67062" w14:textId="77777777" w:rsidR="00584D58" w:rsidRPr="0062006A" w:rsidRDefault="00584D58" w:rsidP="00F1465C">
            <w:pPr>
              <w:jc w:val="both"/>
              <w:rPr>
                <w:sz w:val="24"/>
                <w:szCs w:val="24"/>
              </w:rPr>
            </w:pPr>
            <w:r w:rsidRPr="0062006A">
              <w:rPr>
                <w:sz w:val="24"/>
                <w:szCs w:val="24"/>
              </w:rPr>
              <w:t>55.5</w:t>
            </w:r>
          </w:p>
        </w:tc>
        <w:tc>
          <w:tcPr>
            <w:tcW w:w="2856" w:type="dxa"/>
            <w:shd w:val="clear" w:color="auto" w:fill="FBE4D5" w:themeFill="accent2" w:themeFillTint="33"/>
          </w:tcPr>
          <w:p w14:paraId="533243B4" w14:textId="77777777" w:rsidR="00584D58" w:rsidRPr="0062006A" w:rsidRDefault="00584D58" w:rsidP="00F1465C">
            <w:pPr>
              <w:jc w:val="both"/>
              <w:rPr>
                <w:sz w:val="24"/>
                <w:szCs w:val="24"/>
              </w:rPr>
            </w:pPr>
            <w:r w:rsidRPr="0062006A">
              <w:rPr>
                <w:sz w:val="24"/>
                <w:szCs w:val="24"/>
              </w:rPr>
              <w:t>0.4</w:t>
            </w:r>
          </w:p>
        </w:tc>
      </w:tr>
      <w:tr w:rsidR="00A04F56" w:rsidRPr="0062006A" w14:paraId="29AC4D24" w14:textId="77777777" w:rsidTr="00395D12">
        <w:tc>
          <w:tcPr>
            <w:tcW w:w="1416" w:type="dxa"/>
            <w:shd w:val="clear" w:color="auto" w:fill="FBE4D5" w:themeFill="accent2" w:themeFillTint="33"/>
          </w:tcPr>
          <w:p w14:paraId="50A9BE9E" w14:textId="77777777" w:rsidR="00584D58" w:rsidRPr="00671669" w:rsidRDefault="00584D58" w:rsidP="00F1465C">
            <w:pPr>
              <w:jc w:val="both"/>
              <w:rPr>
                <w:color w:val="ED7D31" w:themeColor="accent2"/>
                <w:sz w:val="24"/>
                <w:szCs w:val="24"/>
              </w:rPr>
            </w:pPr>
            <w:r w:rsidRPr="00671669">
              <w:rPr>
                <w:color w:val="ED7D31" w:themeColor="accent2"/>
                <w:sz w:val="24"/>
                <w:szCs w:val="24"/>
              </w:rPr>
              <w:t>Netherlands</w:t>
            </w:r>
          </w:p>
        </w:tc>
        <w:tc>
          <w:tcPr>
            <w:tcW w:w="845" w:type="dxa"/>
            <w:shd w:val="clear" w:color="auto" w:fill="FBE4D5" w:themeFill="accent2" w:themeFillTint="33"/>
          </w:tcPr>
          <w:p w14:paraId="1B028E97" w14:textId="77777777" w:rsidR="00584D58" w:rsidRPr="0062006A" w:rsidRDefault="00584D58" w:rsidP="00F1465C">
            <w:pPr>
              <w:jc w:val="both"/>
              <w:rPr>
                <w:sz w:val="24"/>
                <w:szCs w:val="24"/>
              </w:rPr>
            </w:pPr>
            <w:r w:rsidRPr="0062006A">
              <w:rPr>
                <w:sz w:val="24"/>
                <w:szCs w:val="24"/>
              </w:rPr>
              <w:t>3.8</w:t>
            </w:r>
          </w:p>
        </w:tc>
        <w:tc>
          <w:tcPr>
            <w:tcW w:w="897" w:type="dxa"/>
            <w:shd w:val="clear" w:color="auto" w:fill="FBE4D5" w:themeFill="accent2" w:themeFillTint="33"/>
          </w:tcPr>
          <w:p w14:paraId="4C24EC81" w14:textId="77777777" w:rsidR="00584D58" w:rsidRPr="0062006A" w:rsidRDefault="00584D58" w:rsidP="00F1465C">
            <w:pPr>
              <w:jc w:val="both"/>
              <w:rPr>
                <w:sz w:val="24"/>
                <w:szCs w:val="24"/>
              </w:rPr>
            </w:pPr>
            <w:r w:rsidRPr="0062006A">
              <w:rPr>
                <w:sz w:val="24"/>
                <w:szCs w:val="24"/>
              </w:rPr>
              <w:t>4.7</w:t>
            </w:r>
          </w:p>
        </w:tc>
        <w:tc>
          <w:tcPr>
            <w:tcW w:w="1459" w:type="dxa"/>
            <w:shd w:val="clear" w:color="auto" w:fill="FBE4D5" w:themeFill="accent2" w:themeFillTint="33"/>
          </w:tcPr>
          <w:p w14:paraId="3F91ECCD" w14:textId="77777777" w:rsidR="00584D58" w:rsidRPr="0062006A" w:rsidRDefault="00584D58" w:rsidP="00F1465C">
            <w:pPr>
              <w:jc w:val="both"/>
              <w:rPr>
                <w:sz w:val="24"/>
                <w:szCs w:val="24"/>
              </w:rPr>
            </w:pPr>
            <w:r w:rsidRPr="0062006A">
              <w:rPr>
                <w:sz w:val="24"/>
                <w:szCs w:val="24"/>
              </w:rPr>
              <w:t>60.9</w:t>
            </w:r>
          </w:p>
        </w:tc>
        <w:tc>
          <w:tcPr>
            <w:tcW w:w="2856" w:type="dxa"/>
            <w:shd w:val="clear" w:color="auto" w:fill="FBE4D5" w:themeFill="accent2" w:themeFillTint="33"/>
          </w:tcPr>
          <w:p w14:paraId="5C364971" w14:textId="77777777" w:rsidR="00584D58" w:rsidRPr="0062006A" w:rsidRDefault="00584D58" w:rsidP="00F1465C">
            <w:pPr>
              <w:jc w:val="both"/>
              <w:rPr>
                <w:sz w:val="24"/>
                <w:szCs w:val="24"/>
              </w:rPr>
            </w:pPr>
            <w:r w:rsidRPr="0062006A">
              <w:rPr>
                <w:sz w:val="24"/>
                <w:szCs w:val="24"/>
              </w:rPr>
              <w:t>1.3</w:t>
            </w:r>
          </w:p>
        </w:tc>
      </w:tr>
      <w:tr w:rsidR="00A04F56" w:rsidRPr="0062006A" w14:paraId="159461F8" w14:textId="77777777" w:rsidTr="00395D12">
        <w:tc>
          <w:tcPr>
            <w:tcW w:w="1416" w:type="dxa"/>
            <w:shd w:val="clear" w:color="auto" w:fill="FBE4D5" w:themeFill="accent2" w:themeFillTint="33"/>
          </w:tcPr>
          <w:p w14:paraId="521836CB" w14:textId="77777777" w:rsidR="00584D58" w:rsidRPr="00671669" w:rsidRDefault="00584D58" w:rsidP="00F1465C">
            <w:pPr>
              <w:jc w:val="both"/>
              <w:rPr>
                <w:color w:val="ED7D31" w:themeColor="accent2"/>
                <w:sz w:val="24"/>
                <w:szCs w:val="24"/>
              </w:rPr>
            </w:pPr>
            <w:r w:rsidRPr="00671669">
              <w:rPr>
                <w:color w:val="ED7D31" w:themeColor="accent2"/>
                <w:sz w:val="24"/>
                <w:szCs w:val="24"/>
              </w:rPr>
              <w:t>Austria</w:t>
            </w:r>
          </w:p>
        </w:tc>
        <w:tc>
          <w:tcPr>
            <w:tcW w:w="845" w:type="dxa"/>
            <w:shd w:val="clear" w:color="auto" w:fill="FBE4D5" w:themeFill="accent2" w:themeFillTint="33"/>
          </w:tcPr>
          <w:p w14:paraId="05FAE5FD" w14:textId="77777777" w:rsidR="00584D58" w:rsidRPr="0062006A" w:rsidRDefault="00584D58" w:rsidP="00F1465C">
            <w:pPr>
              <w:jc w:val="both"/>
              <w:rPr>
                <w:sz w:val="24"/>
                <w:szCs w:val="24"/>
              </w:rPr>
            </w:pPr>
            <w:r w:rsidRPr="0062006A">
              <w:rPr>
                <w:sz w:val="24"/>
                <w:szCs w:val="24"/>
              </w:rPr>
              <w:t>4.5</w:t>
            </w:r>
          </w:p>
        </w:tc>
        <w:tc>
          <w:tcPr>
            <w:tcW w:w="897" w:type="dxa"/>
            <w:shd w:val="clear" w:color="auto" w:fill="FBE4D5" w:themeFill="accent2" w:themeFillTint="33"/>
          </w:tcPr>
          <w:p w14:paraId="0555BF08" w14:textId="77777777" w:rsidR="00584D58" w:rsidRPr="0062006A" w:rsidRDefault="00584D58" w:rsidP="00F1465C">
            <w:pPr>
              <w:jc w:val="both"/>
              <w:rPr>
                <w:sz w:val="24"/>
                <w:szCs w:val="24"/>
              </w:rPr>
            </w:pPr>
            <w:r w:rsidRPr="0062006A">
              <w:rPr>
                <w:sz w:val="24"/>
                <w:szCs w:val="24"/>
              </w:rPr>
              <w:t>5.2</w:t>
            </w:r>
          </w:p>
        </w:tc>
        <w:tc>
          <w:tcPr>
            <w:tcW w:w="1459" w:type="dxa"/>
            <w:shd w:val="clear" w:color="auto" w:fill="FBE4D5" w:themeFill="accent2" w:themeFillTint="33"/>
          </w:tcPr>
          <w:p w14:paraId="458E3826" w14:textId="77777777" w:rsidR="00584D58" w:rsidRPr="0062006A" w:rsidRDefault="00584D58" w:rsidP="00F1465C">
            <w:pPr>
              <w:jc w:val="both"/>
              <w:rPr>
                <w:sz w:val="24"/>
                <w:szCs w:val="24"/>
              </w:rPr>
            </w:pPr>
            <w:r w:rsidRPr="0062006A">
              <w:rPr>
                <w:sz w:val="24"/>
                <w:szCs w:val="24"/>
              </w:rPr>
              <w:t>63.7</w:t>
            </w:r>
          </w:p>
        </w:tc>
        <w:tc>
          <w:tcPr>
            <w:tcW w:w="2856" w:type="dxa"/>
            <w:shd w:val="clear" w:color="auto" w:fill="FBE4D5" w:themeFill="accent2" w:themeFillTint="33"/>
          </w:tcPr>
          <w:p w14:paraId="7C0CE404" w14:textId="77777777" w:rsidR="00584D58" w:rsidRPr="0062006A" w:rsidRDefault="00584D58" w:rsidP="00F1465C">
            <w:pPr>
              <w:jc w:val="both"/>
              <w:rPr>
                <w:sz w:val="24"/>
                <w:szCs w:val="24"/>
              </w:rPr>
            </w:pPr>
            <w:r w:rsidRPr="0062006A">
              <w:rPr>
                <w:sz w:val="24"/>
                <w:szCs w:val="24"/>
              </w:rPr>
              <w:t>1.5</w:t>
            </w:r>
          </w:p>
        </w:tc>
      </w:tr>
      <w:tr w:rsidR="00A04F56" w:rsidRPr="0062006A" w14:paraId="070C08DF" w14:textId="77777777" w:rsidTr="00395D12">
        <w:tc>
          <w:tcPr>
            <w:tcW w:w="1416" w:type="dxa"/>
            <w:shd w:val="clear" w:color="auto" w:fill="FBE4D5" w:themeFill="accent2" w:themeFillTint="33"/>
          </w:tcPr>
          <w:p w14:paraId="787F2BF3" w14:textId="77777777" w:rsidR="00584D58" w:rsidRPr="00671669" w:rsidRDefault="00584D58" w:rsidP="00F1465C">
            <w:pPr>
              <w:jc w:val="both"/>
              <w:rPr>
                <w:color w:val="ED7D31" w:themeColor="accent2"/>
                <w:sz w:val="24"/>
                <w:szCs w:val="24"/>
              </w:rPr>
            </w:pPr>
            <w:r w:rsidRPr="00671669">
              <w:rPr>
                <w:color w:val="ED7D31" w:themeColor="accent2"/>
                <w:sz w:val="24"/>
                <w:szCs w:val="24"/>
              </w:rPr>
              <w:t>Portugal</w:t>
            </w:r>
          </w:p>
        </w:tc>
        <w:tc>
          <w:tcPr>
            <w:tcW w:w="845" w:type="dxa"/>
            <w:shd w:val="clear" w:color="auto" w:fill="FBE4D5" w:themeFill="accent2" w:themeFillTint="33"/>
          </w:tcPr>
          <w:p w14:paraId="41C606B5" w14:textId="77777777" w:rsidR="00584D58" w:rsidRPr="0062006A" w:rsidRDefault="00584D58" w:rsidP="00F1465C">
            <w:pPr>
              <w:jc w:val="both"/>
              <w:rPr>
                <w:sz w:val="24"/>
                <w:szCs w:val="24"/>
              </w:rPr>
            </w:pPr>
            <w:r w:rsidRPr="0062006A">
              <w:rPr>
                <w:sz w:val="24"/>
                <w:szCs w:val="24"/>
              </w:rPr>
              <w:t>5.1</w:t>
            </w:r>
          </w:p>
        </w:tc>
        <w:tc>
          <w:tcPr>
            <w:tcW w:w="897" w:type="dxa"/>
            <w:shd w:val="clear" w:color="auto" w:fill="FBE4D5" w:themeFill="accent2" w:themeFillTint="33"/>
          </w:tcPr>
          <w:p w14:paraId="64FC2A4A" w14:textId="77777777" w:rsidR="00584D58" w:rsidRPr="0062006A" w:rsidRDefault="00584D58" w:rsidP="00F1465C">
            <w:pPr>
              <w:jc w:val="both"/>
              <w:rPr>
                <w:sz w:val="24"/>
                <w:szCs w:val="24"/>
              </w:rPr>
            </w:pPr>
            <w:r w:rsidRPr="0062006A">
              <w:rPr>
                <w:sz w:val="24"/>
                <w:szCs w:val="24"/>
              </w:rPr>
              <w:t>7.6</w:t>
            </w:r>
          </w:p>
        </w:tc>
        <w:tc>
          <w:tcPr>
            <w:tcW w:w="1459" w:type="dxa"/>
            <w:shd w:val="clear" w:color="auto" w:fill="FBE4D5" w:themeFill="accent2" w:themeFillTint="33"/>
          </w:tcPr>
          <w:p w14:paraId="38EF3F3C" w14:textId="77777777" w:rsidR="00584D58" w:rsidRPr="0062006A" w:rsidRDefault="00584D58" w:rsidP="00F1465C">
            <w:pPr>
              <w:jc w:val="both"/>
              <w:rPr>
                <w:sz w:val="24"/>
                <w:szCs w:val="24"/>
              </w:rPr>
            </w:pPr>
            <w:r w:rsidRPr="0062006A">
              <w:rPr>
                <w:sz w:val="24"/>
                <w:szCs w:val="24"/>
              </w:rPr>
              <w:t>65.6</w:t>
            </w:r>
          </w:p>
        </w:tc>
        <w:tc>
          <w:tcPr>
            <w:tcW w:w="2856" w:type="dxa"/>
            <w:shd w:val="clear" w:color="auto" w:fill="FBE4D5" w:themeFill="accent2" w:themeFillTint="33"/>
          </w:tcPr>
          <w:p w14:paraId="4D59BF48" w14:textId="77777777" w:rsidR="00584D58" w:rsidRPr="0062006A" w:rsidRDefault="00584D58" w:rsidP="00F1465C">
            <w:pPr>
              <w:jc w:val="both"/>
              <w:rPr>
                <w:sz w:val="24"/>
                <w:szCs w:val="24"/>
              </w:rPr>
            </w:pPr>
            <w:r w:rsidRPr="0062006A">
              <w:rPr>
                <w:sz w:val="24"/>
                <w:szCs w:val="24"/>
              </w:rPr>
              <w:t>0.8</w:t>
            </w:r>
          </w:p>
        </w:tc>
      </w:tr>
      <w:tr w:rsidR="00A04F56" w:rsidRPr="0062006A" w14:paraId="03C94B6B" w14:textId="77777777" w:rsidTr="00395D12">
        <w:tc>
          <w:tcPr>
            <w:tcW w:w="1416" w:type="dxa"/>
            <w:shd w:val="clear" w:color="auto" w:fill="FBE4D5" w:themeFill="accent2" w:themeFillTint="33"/>
          </w:tcPr>
          <w:p w14:paraId="73BD1313" w14:textId="77777777" w:rsidR="00584D58" w:rsidRPr="00671669" w:rsidRDefault="00584D58" w:rsidP="00F1465C">
            <w:pPr>
              <w:jc w:val="both"/>
              <w:rPr>
                <w:color w:val="ED7D31" w:themeColor="accent2"/>
                <w:sz w:val="24"/>
                <w:szCs w:val="24"/>
              </w:rPr>
            </w:pPr>
            <w:r w:rsidRPr="00671669">
              <w:rPr>
                <w:color w:val="ED7D31" w:themeColor="accent2"/>
                <w:sz w:val="24"/>
                <w:szCs w:val="24"/>
              </w:rPr>
              <w:t>Finland</w:t>
            </w:r>
          </w:p>
        </w:tc>
        <w:tc>
          <w:tcPr>
            <w:tcW w:w="845" w:type="dxa"/>
            <w:shd w:val="clear" w:color="auto" w:fill="FBE4D5" w:themeFill="accent2" w:themeFillTint="33"/>
          </w:tcPr>
          <w:p w14:paraId="3791A55B" w14:textId="77777777" w:rsidR="00584D58" w:rsidRPr="0062006A" w:rsidRDefault="00584D58" w:rsidP="00F1465C">
            <w:pPr>
              <w:jc w:val="both"/>
              <w:rPr>
                <w:sz w:val="24"/>
                <w:szCs w:val="24"/>
              </w:rPr>
            </w:pPr>
            <w:r w:rsidRPr="0062006A">
              <w:rPr>
                <w:sz w:val="24"/>
                <w:szCs w:val="24"/>
              </w:rPr>
              <w:t>11.4</w:t>
            </w:r>
          </w:p>
        </w:tc>
        <w:tc>
          <w:tcPr>
            <w:tcW w:w="897" w:type="dxa"/>
            <w:shd w:val="clear" w:color="auto" w:fill="FBE4D5" w:themeFill="accent2" w:themeFillTint="33"/>
          </w:tcPr>
          <w:p w14:paraId="69816BCC" w14:textId="77777777" w:rsidR="00584D58" w:rsidRPr="0062006A" w:rsidRDefault="00584D58" w:rsidP="00F1465C">
            <w:pPr>
              <w:jc w:val="both"/>
              <w:rPr>
                <w:sz w:val="24"/>
                <w:szCs w:val="24"/>
              </w:rPr>
            </w:pPr>
            <w:r w:rsidRPr="0062006A">
              <w:rPr>
                <w:sz w:val="24"/>
                <w:szCs w:val="24"/>
              </w:rPr>
              <w:t>8.4</w:t>
            </w:r>
          </w:p>
        </w:tc>
        <w:tc>
          <w:tcPr>
            <w:tcW w:w="1459" w:type="dxa"/>
            <w:shd w:val="clear" w:color="auto" w:fill="FBE4D5" w:themeFill="accent2" w:themeFillTint="33"/>
          </w:tcPr>
          <w:p w14:paraId="251165DA" w14:textId="77777777" w:rsidR="00584D58" w:rsidRPr="0062006A" w:rsidRDefault="00584D58" w:rsidP="00F1465C">
            <w:pPr>
              <w:jc w:val="both"/>
              <w:rPr>
                <w:sz w:val="24"/>
                <w:szCs w:val="24"/>
              </w:rPr>
            </w:pPr>
            <w:r w:rsidRPr="0062006A">
              <w:rPr>
                <w:sz w:val="24"/>
                <w:szCs w:val="24"/>
              </w:rPr>
              <w:t>65.3</w:t>
            </w:r>
          </w:p>
        </w:tc>
        <w:tc>
          <w:tcPr>
            <w:tcW w:w="2856" w:type="dxa"/>
            <w:shd w:val="clear" w:color="auto" w:fill="FBE4D5" w:themeFill="accent2" w:themeFillTint="33"/>
          </w:tcPr>
          <w:p w14:paraId="277D0F86" w14:textId="77777777" w:rsidR="00584D58" w:rsidRPr="0062006A" w:rsidRDefault="00584D58" w:rsidP="00F1465C">
            <w:pPr>
              <w:jc w:val="both"/>
              <w:rPr>
                <w:sz w:val="24"/>
                <w:szCs w:val="24"/>
              </w:rPr>
            </w:pPr>
            <w:r w:rsidRPr="0062006A">
              <w:rPr>
                <w:sz w:val="24"/>
                <w:szCs w:val="24"/>
              </w:rPr>
              <w:t>1.5</w:t>
            </w:r>
          </w:p>
        </w:tc>
      </w:tr>
      <w:tr w:rsidR="00A04F56" w:rsidRPr="0062006A" w14:paraId="7AE930AA" w14:textId="77777777" w:rsidTr="00395D12">
        <w:tc>
          <w:tcPr>
            <w:tcW w:w="1416" w:type="dxa"/>
            <w:shd w:val="clear" w:color="auto" w:fill="FBE4D5" w:themeFill="accent2" w:themeFillTint="33"/>
          </w:tcPr>
          <w:p w14:paraId="5C5F0323" w14:textId="77777777" w:rsidR="00584D58" w:rsidRPr="00671669" w:rsidRDefault="00584D58" w:rsidP="00F1465C">
            <w:pPr>
              <w:jc w:val="both"/>
              <w:rPr>
                <w:color w:val="ED7D31" w:themeColor="accent2"/>
                <w:sz w:val="24"/>
                <w:szCs w:val="24"/>
              </w:rPr>
            </w:pPr>
            <w:r w:rsidRPr="00671669">
              <w:rPr>
                <w:color w:val="ED7D31" w:themeColor="accent2"/>
                <w:sz w:val="24"/>
                <w:szCs w:val="24"/>
              </w:rPr>
              <w:t>Denmark</w:t>
            </w:r>
          </w:p>
        </w:tc>
        <w:tc>
          <w:tcPr>
            <w:tcW w:w="845" w:type="dxa"/>
            <w:shd w:val="clear" w:color="auto" w:fill="FBE4D5" w:themeFill="accent2" w:themeFillTint="33"/>
          </w:tcPr>
          <w:p w14:paraId="4408498E" w14:textId="77777777" w:rsidR="00584D58" w:rsidRPr="0062006A" w:rsidRDefault="00584D58" w:rsidP="00F1465C">
            <w:pPr>
              <w:jc w:val="both"/>
              <w:rPr>
                <w:sz w:val="24"/>
                <w:szCs w:val="24"/>
              </w:rPr>
            </w:pPr>
            <w:r w:rsidRPr="0062006A">
              <w:rPr>
                <w:sz w:val="24"/>
                <w:szCs w:val="24"/>
              </w:rPr>
              <w:t>4.9</w:t>
            </w:r>
          </w:p>
        </w:tc>
        <w:tc>
          <w:tcPr>
            <w:tcW w:w="897" w:type="dxa"/>
            <w:shd w:val="clear" w:color="auto" w:fill="FBE4D5" w:themeFill="accent2" w:themeFillTint="33"/>
          </w:tcPr>
          <w:p w14:paraId="0CFA9F63" w14:textId="77777777" w:rsidR="00584D58" w:rsidRPr="0062006A" w:rsidRDefault="00584D58" w:rsidP="00F1465C">
            <w:pPr>
              <w:jc w:val="both"/>
              <w:rPr>
                <w:sz w:val="24"/>
                <w:szCs w:val="24"/>
              </w:rPr>
            </w:pPr>
            <w:r w:rsidRPr="0062006A">
              <w:rPr>
                <w:sz w:val="24"/>
                <w:szCs w:val="24"/>
              </w:rPr>
              <w:t>4.8</w:t>
            </w:r>
          </w:p>
        </w:tc>
        <w:tc>
          <w:tcPr>
            <w:tcW w:w="1459" w:type="dxa"/>
            <w:shd w:val="clear" w:color="auto" w:fill="FBE4D5" w:themeFill="accent2" w:themeFillTint="33"/>
          </w:tcPr>
          <w:p w14:paraId="05C1416E" w14:textId="77777777" w:rsidR="00584D58" w:rsidRPr="0062006A" w:rsidRDefault="00584D58" w:rsidP="00F1465C">
            <w:pPr>
              <w:jc w:val="both"/>
              <w:rPr>
                <w:sz w:val="24"/>
                <w:szCs w:val="24"/>
              </w:rPr>
            </w:pPr>
            <w:r w:rsidRPr="0062006A">
              <w:rPr>
                <w:sz w:val="24"/>
                <w:szCs w:val="24"/>
              </w:rPr>
              <w:t>69.4</w:t>
            </w:r>
          </w:p>
        </w:tc>
        <w:tc>
          <w:tcPr>
            <w:tcW w:w="2856" w:type="dxa"/>
            <w:shd w:val="clear" w:color="auto" w:fill="FBE4D5" w:themeFill="accent2" w:themeFillTint="33"/>
          </w:tcPr>
          <w:p w14:paraId="61F7CFBB" w14:textId="77777777" w:rsidR="00584D58" w:rsidRPr="0062006A" w:rsidRDefault="00584D58" w:rsidP="00F1465C">
            <w:pPr>
              <w:jc w:val="both"/>
              <w:rPr>
                <w:sz w:val="24"/>
                <w:szCs w:val="24"/>
              </w:rPr>
            </w:pPr>
            <w:r w:rsidRPr="0062006A">
              <w:rPr>
                <w:sz w:val="24"/>
                <w:szCs w:val="24"/>
              </w:rPr>
              <w:t>1.6</w:t>
            </w:r>
          </w:p>
        </w:tc>
      </w:tr>
      <w:tr w:rsidR="00A04F56" w:rsidRPr="0062006A" w14:paraId="70AD1294" w14:textId="77777777" w:rsidTr="00395D12">
        <w:tc>
          <w:tcPr>
            <w:tcW w:w="1416" w:type="dxa"/>
            <w:shd w:val="clear" w:color="auto" w:fill="FBE4D5" w:themeFill="accent2" w:themeFillTint="33"/>
          </w:tcPr>
          <w:p w14:paraId="5EFCF400" w14:textId="77777777" w:rsidR="00584D58" w:rsidRPr="00671669" w:rsidRDefault="00584D58" w:rsidP="00F1465C">
            <w:pPr>
              <w:jc w:val="both"/>
              <w:rPr>
                <w:color w:val="ED7D31" w:themeColor="accent2"/>
                <w:sz w:val="24"/>
                <w:szCs w:val="24"/>
              </w:rPr>
            </w:pPr>
            <w:r w:rsidRPr="00671669">
              <w:rPr>
                <w:color w:val="ED7D31" w:themeColor="accent2"/>
                <w:sz w:val="24"/>
                <w:szCs w:val="24"/>
              </w:rPr>
              <w:t>Sweden</w:t>
            </w:r>
          </w:p>
        </w:tc>
        <w:tc>
          <w:tcPr>
            <w:tcW w:w="845" w:type="dxa"/>
            <w:shd w:val="clear" w:color="auto" w:fill="FBE4D5" w:themeFill="accent2" w:themeFillTint="33"/>
          </w:tcPr>
          <w:p w14:paraId="292982C9" w14:textId="77777777" w:rsidR="00584D58" w:rsidRPr="0062006A" w:rsidRDefault="00584D58" w:rsidP="00F1465C">
            <w:pPr>
              <w:jc w:val="both"/>
              <w:rPr>
                <w:sz w:val="24"/>
                <w:szCs w:val="24"/>
              </w:rPr>
            </w:pPr>
            <w:r w:rsidRPr="0062006A">
              <w:rPr>
                <w:sz w:val="24"/>
                <w:szCs w:val="24"/>
              </w:rPr>
              <w:t>8.2</w:t>
            </w:r>
          </w:p>
        </w:tc>
        <w:tc>
          <w:tcPr>
            <w:tcW w:w="897" w:type="dxa"/>
            <w:shd w:val="clear" w:color="auto" w:fill="FBE4D5" w:themeFill="accent2" w:themeFillTint="33"/>
          </w:tcPr>
          <w:p w14:paraId="388B2A3E" w14:textId="77777777" w:rsidR="00584D58" w:rsidRPr="0062006A" w:rsidRDefault="00584D58" w:rsidP="00F1465C">
            <w:pPr>
              <w:jc w:val="both"/>
              <w:rPr>
                <w:sz w:val="24"/>
                <w:szCs w:val="24"/>
              </w:rPr>
            </w:pPr>
            <w:r w:rsidRPr="0062006A">
              <w:rPr>
                <w:sz w:val="24"/>
                <w:szCs w:val="24"/>
              </w:rPr>
              <w:t>7.8</w:t>
            </w:r>
          </w:p>
        </w:tc>
        <w:tc>
          <w:tcPr>
            <w:tcW w:w="1459" w:type="dxa"/>
            <w:shd w:val="clear" w:color="auto" w:fill="FBE4D5" w:themeFill="accent2" w:themeFillTint="33"/>
          </w:tcPr>
          <w:p w14:paraId="4DE06277" w14:textId="77777777" w:rsidR="00584D58" w:rsidRPr="0062006A" w:rsidRDefault="00584D58" w:rsidP="00F1465C">
            <w:pPr>
              <w:jc w:val="both"/>
              <w:rPr>
                <w:sz w:val="24"/>
                <w:szCs w:val="24"/>
              </w:rPr>
            </w:pPr>
            <w:r w:rsidRPr="0062006A">
              <w:rPr>
                <w:sz w:val="24"/>
                <w:szCs w:val="24"/>
              </w:rPr>
              <w:t>68.0</w:t>
            </w:r>
          </w:p>
        </w:tc>
        <w:tc>
          <w:tcPr>
            <w:tcW w:w="2856" w:type="dxa"/>
            <w:shd w:val="clear" w:color="auto" w:fill="FBE4D5" w:themeFill="accent2" w:themeFillTint="33"/>
          </w:tcPr>
          <w:p w14:paraId="342E562F" w14:textId="77777777" w:rsidR="00584D58" w:rsidRPr="0062006A" w:rsidRDefault="00584D58" w:rsidP="00F1465C">
            <w:pPr>
              <w:jc w:val="both"/>
              <w:rPr>
                <w:sz w:val="24"/>
                <w:szCs w:val="24"/>
              </w:rPr>
            </w:pPr>
            <w:r w:rsidRPr="0062006A">
              <w:rPr>
                <w:sz w:val="24"/>
                <w:szCs w:val="24"/>
              </w:rPr>
              <w:t>1.9</w:t>
            </w:r>
          </w:p>
        </w:tc>
      </w:tr>
      <w:tr w:rsidR="00A04F56" w:rsidRPr="0062006A" w14:paraId="24FFEF6D" w14:textId="77777777" w:rsidTr="00395D12">
        <w:tc>
          <w:tcPr>
            <w:tcW w:w="1416" w:type="dxa"/>
            <w:shd w:val="clear" w:color="auto" w:fill="FBE4D5" w:themeFill="accent2" w:themeFillTint="33"/>
          </w:tcPr>
          <w:p w14:paraId="3AAE98E0" w14:textId="77777777" w:rsidR="00584D58" w:rsidRPr="00671669" w:rsidRDefault="00584D58" w:rsidP="00F1465C">
            <w:pPr>
              <w:jc w:val="both"/>
              <w:rPr>
                <w:color w:val="ED7D31" w:themeColor="accent2"/>
                <w:sz w:val="24"/>
                <w:szCs w:val="24"/>
              </w:rPr>
            </w:pPr>
            <w:r w:rsidRPr="00671669">
              <w:rPr>
                <w:color w:val="ED7D31" w:themeColor="accent2"/>
                <w:sz w:val="24"/>
                <w:szCs w:val="24"/>
              </w:rPr>
              <w:t>UK</w:t>
            </w:r>
          </w:p>
        </w:tc>
        <w:tc>
          <w:tcPr>
            <w:tcW w:w="845" w:type="dxa"/>
            <w:shd w:val="clear" w:color="auto" w:fill="FBE4D5" w:themeFill="accent2" w:themeFillTint="33"/>
          </w:tcPr>
          <w:p w14:paraId="572B8C6F" w14:textId="77777777" w:rsidR="00584D58" w:rsidRPr="0062006A" w:rsidRDefault="00584D58" w:rsidP="00F1465C">
            <w:pPr>
              <w:jc w:val="both"/>
              <w:rPr>
                <w:sz w:val="24"/>
                <w:szCs w:val="24"/>
              </w:rPr>
            </w:pPr>
            <w:r w:rsidRPr="0062006A">
              <w:rPr>
                <w:sz w:val="24"/>
                <w:szCs w:val="24"/>
              </w:rPr>
              <w:t>6.1</w:t>
            </w:r>
          </w:p>
        </w:tc>
        <w:tc>
          <w:tcPr>
            <w:tcW w:w="897" w:type="dxa"/>
            <w:shd w:val="clear" w:color="auto" w:fill="FBE4D5" w:themeFill="accent2" w:themeFillTint="33"/>
          </w:tcPr>
          <w:p w14:paraId="3CB76DF8" w14:textId="77777777" w:rsidR="00584D58" w:rsidRPr="0062006A" w:rsidRDefault="00584D58" w:rsidP="00F1465C">
            <w:pPr>
              <w:jc w:val="both"/>
              <w:rPr>
                <w:sz w:val="24"/>
                <w:szCs w:val="24"/>
              </w:rPr>
            </w:pPr>
            <w:r w:rsidRPr="0062006A">
              <w:rPr>
                <w:sz w:val="24"/>
                <w:szCs w:val="24"/>
              </w:rPr>
              <w:t>4.7</w:t>
            </w:r>
          </w:p>
        </w:tc>
        <w:tc>
          <w:tcPr>
            <w:tcW w:w="1459" w:type="dxa"/>
            <w:shd w:val="clear" w:color="auto" w:fill="FBE4D5" w:themeFill="accent2" w:themeFillTint="33"/>
          </w:tcPr>
          <w:p w14:paraId="64028F4B" w14:textId="77777777" w:rsidR="00584D58" w:rsidRPr="0062006A" w:rsidRDefault="00584D58" w:rsidP="00F1465C">
            <w:pPr>
              <w:jc w:val="both"/>
              <w:rPr>
                <w:sz w:val="24"/>
                <w:szCs w:val="24"/>
              </w:rPr>
            </w:pPr>
            <w:r w:rsidRPr="0062006A">
              <w:rPr>
                <w:sz w:val="24"/>
                <w:szCs w:val="24"/>
              </w:rPr>
              <w:t>65.4</w:t>
            </w:r>
          </w:p>
        </w:tc>
        <w:tc>
          <w:tcPr>
            <w:tcW w:w="2856" w:type="dxa"/>
            <w:shd w:val="clear" w:color="auto" w:fill="FBE4D5" w:themeFill="accent2" w:themeFillTint="33"/>
          </w:tcPr>
          <w:p w14:paraId="51402608" w14:textId="77777777" w:rsidR="00584D58" w:rsidRPr="0062006A" w:rsidRDefault="00584D58" w:rsidP="00F1465C">
            <w:pPr>
              <w:jc w:val="both"/>
              <w:rPr>
                <w:sz w:val="24"/>
                <w:szCs w:val="24"/>
              </w:rPr>
            </w:pPr>
            <w:r w:rsidRPr="0062006A">
              <w:rPr>
                <w:sz w:val="24"/>
                <w:szCs w:val="24"/>
              </w:rPr>
              <w:t>1.7</w:t>
            </w:r>
          </w:p>
        </w:tc>
      </w:tr>
      <w:tr w:rsidR="00A04F56" w:rsidRPr="0062006A" w14:paraId="3624BF87" w14:textId="77777777" w:rsidTr="00395D12">
        <w:tc>
          <w:tcPr>
            <w:tcW w:w="1416" w:type="dxa"/>
            <w:shd w:val="clear" w:color="auto" w:fill="FBE4D5" w:themeFill="accent2" w:themeFillTint="33"/>
          </w:tcPr>
          <w:p w14:paraId="0990FF5E" w14:textId="77777777" w:rsidR="00584D58" w:rsidRPr="00671669" w:rsidRDefault="00584D58" w:rsidP="00F1465C">
            <w:pPr>
              <w:jc w:val="both"/>
              <w:rPr>
                <w:color w:val="ED7D31" w:themeColor="accent2"/>
                <w:sz w:val="24"/>
                <w:szCs w:val="24"/>
              </w:rPr>
            </w:pPr>
            <w:r w:rsidRPr="00671669">
              <w:rPr>
                <w:color w:val="ED7D31" w:themeColor="accent2"/>
                <w:sz w:val="24"/>
                <w:szCs w:val="24"/>
              </w:rPr>
              <w:t>USA</w:t>
            </w:r>
          </w:p>
        </w:tc>
        <w:tc>
          <w:tcPr>
            <w:tcW w:w="845" w:type="dxa"/>
            <w:shd w:val="clear" w:color="auto" w:fill="FBE4D5" w:themeFill="accent2" w:themeFillTint="33"/>
          </w:tcPr>
          <w:p w14:paraId="1AA179AA" w14:textId="77777777" w:rsidR="00584D58" w:rsidRPr="0062006A" w:rsidRDefault="00584D58" w:rsidP="00F1465C">
            <w:pPr>
              <w:jc w:val="both"/>
              <w:rPr>
                <w:sz w:val="24"/>
                <w:szCs w:val="24"/>
              </w:rPr>
            </w:pPr>
            <w:r w:rsidRPr="0062006A">
              <w:rPr>
                <w:sz w:val="24"/>
                <w:szCs w:val="24"/>
              </w:rPr>
              <w:t>4.5</w:t>
            </w:r>
          </w:p>
        </w:tc>
        <w:tc>
          <w:tcPr>
            <w:tcW w:w="897" w:type="dxa"/>
            <w:shd w:val="clear" w:color="auto" w:fill="FBE4D5" w:themeFill="accent2" w:themeFillTint="33"/>
          </w:tcPr>
          <w:p w14:paraId="3FC5314B" w14:textId="77777777" w:rsidR="00584D58" w:rsidRPr="0062006A" w:rsidRDefault="00584D58" w:rsidP="00F1465C">
            <w:pPr>
              <w:jc w:val="both"/>
              <w:rPr>
                <w:sz w:val="24"/>
                <w:szCs w:val="24"/>
              </w:rPr>
            </w:pPr>
            <w:r w:rsidRPr="0062006A">
              <w:rPr>
                <w:sz w:val="24"/>
                <w:szCs w:val="24"/>
              </w:rPr>
              <w:t>5.1</w:t>
            </w:r>
          </w:p>
        </w:tc>
        <w:tc>
          <w:tcPr>
            <w:tcW w:w="1459" w:type="dxa"/>
            <w:shd w:val="clear" w:color="auto" w:fill="FBE4D5" w:themeFill="accent2" w:themeFillTint="33"/>
          </w:tcPr>
          <w:p w14:paraId="0B00EF7A" w14:textId="77777777" w:rsidR="00584D58" w:rsidRPr="0062006A" w:rsidRDefault="00584D58" w:rsidP="00F1465C">
            <w:pPr>
              <w:jc w:val="both"/>
              <w:rPr>
                <w:sz w:val="24"/>
                <w:szCs w:val="24"/>
              </w:rPr>
            </w:pPr>
            <w:r w:rsidRPr="0062006A">
              <w:rPr>
                <w:sz w:val="24"/>
                <w:szCs w:val="24"/>
              </w:rPr>
              <w:t>67.0</w:t>
            </w:r>
          </w:p>
        </w:tc>
        <w:tc>
          <w:tcPr>
            <w:tcW w:w="2856" w:type="dxa"/>
            <w:shd w:val="clear" w:color="auto" w:fill="FBE4D5" w:themeFill="accent2" w:themeFillTint="33"/>
          </w:tcPr>
          <w:p w14:paraId="3DEFDE02" w14:textId="77777777" w:rsidR="00584D58" w:rsidRPr="0062006A" w:rsidRDefault="00671669" w:rsidP="00F1465C">
            <w:pPr>
              <w:tabs>
                <w:tab w:val="center" w:pos="1320"/>
                <w:tab w:val="right" w:pos="2640"/>
              </w:tabs>
              <w:jc w:val="both"/>
              <w:rPr>
                <w:sz w:val="24"/>
                <w:szCs w:val="24"/>
              </w:rPr>
            </w:pPr>
            <w:r>
              <w:rPr>
                <w:sz w:val="24"/>
                <w:szCs w:val="24"/>
              </w:rPr>
              <w:tab/>
            </w:r>
            <w:r w:rsidR="00584D58" w:rsidRPr="0062006A">
              <w:rPr>
                <w:sz w:val="24"/>
                <w:szCs w:val="24"/>
              </w:rPr>
              <w:t>2.2</w:t>
            </w:r>
            <w:r>
              <w:rPr>
                <w:sz w:val="24"/>
                <w:szCs w:val="24"/>
              </w:rPr>
              <w:tab/>
            </w:r>
          </w:p>
        </w:tc>
      </w:tr>
    </w:tbl>
    <w:p w14:paraId="3AD47EDA" w14:textId="77777777" w:rsidR="00392AAB" w:rsidRPr="0062006A" w:rsidRDefault="004A2B34" w:rsidP="00F1465C">
      <w:pPr>
        <w:jc w:val="both"/>
        <w:rPr>
          <w:sz w:val="24"/>
          <w:szCs w:val="24"/>
        </w:rPr>
      </w:pPr>
      <w:r>
        <w:rPr>
          <w:sz w:val="24"/>
          <w:szCs w:val="24"/>
        </w:rPr>
        <w:br w:type="textWrapping" w:clear="all"/>
      </w:r>
      <w:r w:rsidR="00A04F56">
        <w:rPr>
          <w:sz w:val="24"/>
          <w:szCs w:val="24"/>
        </w:rPr>
        <w:t xml:space="preserve">                        </w:t>
      </w:r>
      <w:r w:rsidR="00584D58" w:rsidRPr="0062006A">
        <w:rPr>
          <w:sz w:val="24"/>
          <w:szCs w:val="24"/>
        </w:rPr>
        <w:t>Source: OECD.</w:t>
      </w:r>
    </w:p>
    <w:p w14:paraId="05133EC0" w14:textId="77777777" w:rsidR="00D65488" w:rsidRDefault="00D65488" w:rsidP="00F1465C">
      <w:pPr>
        <w:jc w:val="both"/>
      </w:pPr>
    </w:p>
    <w:p w14:paraId="4E5AFF26" w14:textId="77777777" w:rsidR="00D21D88" w:rsidRDefault="00D21D88" w:rsidP="00F1465C">
      <w:pPr>
        <w:jc w:val="both"/>
      </w:pPr>
    </w:p>
    <w:p w14:paraId="13FB45E0" w14:textId="77777777" w:rsidR="00D62991" w:rsidRPr="00647966" w:rsidRDefault="00D65488" w:rsidP="00F1465C">
      <w:pPr>
        <w:pStyle w:val="Heading2"/>
        <w:jc w:val="both"/>
      </w:pPr>
      <w:bookmarkStart w:id="9" w:name="_Toc184317084"/>
      <w:r w:rsidRPr="00647966">
        <w:t xml:space="preserve">4.2 </w:t>
      </w:r>
      <w:r w:rsidR="00D62991" w:rsidRPr="00647966">
        <w:t xml:space="preserve">Description </w:t>
      </w:r>
      <w:proofErr w:type="gramStart"/>
      <w:r w:rsidR="00D62991" w:rsidRPr="00647966">
        <w:t>Of</w:t>
      </w:r>
      <w:proofErr w:type="gramEnd"/>
      <w:r w:rsidR="00D62991" w:rsidRPr="00647966">
        <w:t xml:space="preserve"> Variables</w:t>
      </w:r>
      <w:bookmarkEnd w:id="9"/>
    </w:p>
    <w:p w14:paraId="29B45986" w14:textId="77777777" w:rsidR="00D62991" w:rsidRPr="00647966" w:rsidRDefault="00D62991" w:rsidP="00F1465C">
      <w:pPr>
        <w:pStyle w:val="Heading3"/>
        <w:jc w:val="both"/>
      </w:pPr>
      <w:r w:rsidRPr="00647966">
        <w:t xml:space="preserve">        </w:t>
      </w:r>
      <w:bookmarkStart w:id="10" w:name="_Toc184317085"/>
      <w:r w:rsidRPr="00647966">
        <w:t>*Unemployment</w:t>
      </w:r>
      <w:bookmarkEnd w:id="10"/>
    </w:p>
    <w:p w14:paraId="06DB3789" w14:textId="77777777" w:rsidR="00D65488" w:rsidRPr="0062006A" w:rsidRDefault="00D62991" w:rsidP="00F1465C">
      <w:pPr>
        <w:jc w:val="both"/>
        <w:rPr>
          <w:sz w:val="24"/>
          <w:szCs w:val="24"/>
        </w:rPr>
      </w:pPr>
      <w:r>
        <w:t xml:space="preserve">           </w:t>
      </w:r>
      <w:r w:rsidRPr="0062006A">
        <w:rPr>
          <w:sz w:val="24"/>
          <w:szCs w:val="24"/>
        </w:rPr>
        <w:t>According to The Organization for Economic Cooperation and Development (OECD), Unemployment is people above a specified age not being in paid employment or self-empl</w:t>
      </w:r>
      <w:r w:rsidR="0062006A">
        <w:rPr>
          <w:sz w:val="24"/>
          <w:szCs w:val="24"/>
        </w:rPr>
        <w:t xml:space="preserve">oyment but currently available </w:t>
      </w:r>
      <w:r w:rsidRPr="0062006A">
        <w:rPr>
          <w:sz w:val="24"/>
          <w:szCs w:val="24"/>
        </w:rPr>
        <w:t>for work during the reference period. Nowadays unemployment is not only a national problem but also a common phenomenon of worldwide. Unemployment is taken as explanatory variable in this study.</w:t>
      </w:r>
    </w:p>
    <w:p w14:paraId="22EE2BAF" w14:textId="77777777" w:rsidR="00D62991" w:rsidRPr="00647966" w:rsidRDefault="00D65488" w:rsidP="00F1465C">
      <w:pPr>
        <w:pStyle w:val="Heading3"/>
        <w:jc w:val="both"/>
      </w:pPr>
      <w:r w:rsidRPr="00647966">
        <w:t xml:space="preserve">      </w:t>
      </w:r>
      <w:r w:rsidR="00D62991" w:rsidRPr="00647966">
        <w:t xml:space="preserve"> </w:t>
      </w:r>
      <w:bookmarkStart w:id="11" w:name="_Toc184317086"/>
      <w:r w:rsidR="00D62991" w:rsidRPr="00647966">
        <w:t>*Economic Growth</w:t>
      </w:r>
      <w:bookmarkEnd w:id="11"/>
    </w:p>
    <w:p w14:paraId="260E92CC" w14:textId="77777777" w:rsidR="00D62991" w:rsidRPr="0062006A" w:rsidRDefault="00D62991" w:rsidP="00F1465C">
      <w:pPr>
        <w:jc w:val="both"/>
        <w:rPr>
          <w:sz w:val="24"/>
          <w:szCs w:val="24"/>
        </w:rPr>
      </w:pPr>
      <w:r w:rsidRPr="0062006A">
        <w:rPr>
          <w:sz w:val="24"/>
          <w:szCs w:val="24"/>
        </w:rPr>
        <w:t xml:space="preserve">             Economic growth is an expansion in the production of goods and services compared from one period of time to another. The size of an economy is typically measured by th</w:t>
      </w:r>
      <w:r w:rsidR="0062006A">
        <w:rPr>
          <w:sz w:val="24"/>
          <w:szCs w:val="24"/>
        </w:rPr>
        <w:t>e total production of goods and</w:t>
      </w:r>
      <w:r w:rsidRPr="0062006A">
        <w:rPr>
          <w:sz w:val="24"/>
          <w:szCs w:val="24"/>
        </w:rPr>
        <w:t xml:space="preserve"> services in the economy which is called Gross Domestic Product (GDP). High unemployment generally has a negative impact on economic growth. Economic growth is taken</w:t>
      </w:r>
      <w:r w:rsidR="007F6917">
        <w:rPr>
          <w:sz w:val="24"/>
          <w:szCs w:val="24"/>
        </w:rPr>
        <w:t xml:space="preserve"> one of the dependent </w:t>
      </w:r>
      <w:proofErr w:type="gramStart"/>
      <w:r w:rsidR="007F6917">
        <w:rPr>
          <w:sz w:val="24"/>
          <w:szCs w:val="24"/>
        </w:rPr>
        <w:t>variable</w:t>
      </w:r>
      <w:proofErr w:type="gramEnd"/>
      <w:r w:rsidRPr="0062006A">
        <w:rPr>
          <w:sz w:val="24"/>
          <w:szCs w:val="24"/>
        </w:rPr>
        <w:t xml:space="preserve"> in this study.</w:t>
      </w:r>
    </w:p>
    <w:p w14:paraId="182254C2" w14:textId="77777777" w:rsidR="00D62991" w:rsidRPr="00647966" w:rsidRDefault="00D65488" w:rsidP="00F1465C">
      <w:pPr>
        <w:pStyle w:val="Heading3"/>
        <w:jc w:val="both"/>
      </w:pPr>
      <w:r w:rsidRPr="0062006A">
        <w:lastRenderedPageBreak/>
        <w:t xml:space="preserve">      </w:t>
      </w:r>
      <w:r w:rsidR="00D62991" w:rsidRPr="0062006A">
        <w:t xml:space="preserve"> </w:t>
      </w:r>
      <w:bookmarkStart w:id="12" w:name="_Toc184317087"/>
      <w:r w:rsidR="00D62991" w:rsidRPr="00647966">
        <w:t>*Employment Rate</w:t>
      </w:r>
      <w:bookmarkEnd w:id="12"/>
    </w:p>
    <w:p w14:paraId="781A563D" w14:textId="77777777" w:rsidR="003A1A56" w:rsidRDefault="00D62991" w:rsidP="00F1465C">
      <w:pPr>
        <w:jc w:val="both"/>
        <w:rPr>
          <w:sz w:val="24"/>
          <w:szCs w:val="24"/>
        </w:rPr>
      </w:pPr>
      <w:r w:rsidRPr="0062006A">
        <w:rPr>
          <w:sz w:val="24"/>
          <w:szCs w:val="24"/>
        </w:rPr>
        <w:t xml:space="preserve">            The employment rate is the percentage of employed person in relation to the comparable total population. The Organization for Economic Cooperation and Development</w:t>
      </w:r>
      <w:r w:rsidR="0062006A">
        <w:rPr>
          <w:sz w:val="24"/>
          <w:szCs w:val="24"/>
        </w:rPr>
        <w:t xml:space="preserve"> (OECD) defines the     employment</w:t>
      </w:r>
      <w:r w:rsidRPr="0062006A">
        <w:rPr>
          <w:sz w:val="24"/>
          <w:szCs w:val="24"/>
        </w:rPr>
        <w:t xml:space="preserve"> rate as the employment-to-population ratio. This includes people that have stopped looking for work.</w:t>
      </w:r>
    </w:p>
    <w:p w14:paraId="256B521B" w14:textId="77777777" w:rsidR="005B739C" w:rsidRPr="005B739C" w:rsidRDefault="005B739C" w:rsidP="00F1465C">
      <w:pPr>
        <w:jc w:val="both"/>
        <w:rPr>
          <w:sz w:val="24"/>
          <w:szCs w:val="24"/>
        </w:rPr>
      </w:pPr>
    </w:p>
    <w:p w14:paraId="213997AC" w14:textId="77777777" w:rsidR="000C5C8B" w:rsidRPr="00647966" w:rsidRDefault="00753439" w:rsidP="00F1465C">
      <w:pPr>
        <w:pStyle w:val="Heading2"/>
        <w:jc w:val="both"/>
        <w:rPr>
          <w:rFonts w:eastAsiaTheme="minorEastAsia"/>
        </w:rPr>
      </w:pPr>
      <w:bookmarkStart w:id="13" w:name="_Toc184317088"/>
      <w:r w:rsidRPr="00647966">
        <w:rPr>
          <w:rFonts w:eastAsiaTheme="minorEastAsia"/>
        </w:rPr>
        <w:t xml:space="preserve">5.1 </w:t>
      </w:r>
      <w:r w:rsidR="00EA4BCD" w:rsidRPr="00647966">
        <w:rPr>
          <w:rFonts w:eastAsiaTheme="minorEastAsia"/>
        </w:rPr>
        <w:t>Descriptive Statistics</w:t>
      </w:r>
      <w:bookmarkEnd w:id="13"/>
    </w:p>
    <w:p w14:paraId="397C6E5D" w14:textId="77777777" w:rsidR="00EA4BCD" w:rsidRPr="00B1799E" w:rsidRDefault="00EA4BCD" w:rsidP="00F1465C">
      <w:pPr>
        <w:jc w:val="both"/>
        <w:rPr>
          <w:rFonts w:eastAsiaTheme="minorEastAsia"/>
          <w:sz w:val="24"/>
          <w:szCs w:val="24"/>
        </w:rPr>
      </w:pPr>
      <w:r w:rsidRPr="00B1799E">
        <w:rPr>
          <w:rFonts w:eastAsiaTheme="minorEastAsia"/>
          <w:sz w:val="24"/>
          <w:szCs w:val="24"/>
        </w:rPr>
        <w:t>The data analysis starts with the descriptive statistics that helps to discover properties of the variables. Table 1 below is the descriptive statistics also called the summary statistics of the study</w:t>
      </w:r>
      <w:r w:rsidR="00EB53D6" w:rsidRPr="00B1799E">
        <w:rPr>
          <w:rFonts w:eastAsiaTheme="minorEastAsia"/>
          <w:sz w:val="24"/>
          <w:szCs w:val="24"/>
        </w:rPr>
        <w:t>.</w:t>
      </w:r>
    </w:p>
    <w:p w14:paraId="75A2A732" w14:textId="77777777" w:rsidR="0056043B" w:rsidRPr="00647966" w:rsidRDefault="00395D12" w:rsidP="00F1465C">
      <w:pPr>
        <w:pStyle w:val="Heading3"/>
        <w:jc w:val="both"/>
        <w:rPr>
          <w:rFonts w:eastAsiaTheme="minorEastAsia"/>
        </w:rPr>
      </w:pPr>
      <w:bookmarkStart w:id="14" w:name="_Toc184317089"/>
      <w:r>
        <w:rPr>
          <w:rFonts w:eastAsiaTheme="minorEastAsia"/>
        </w:rPr>
        <w:t xml:space="preserve">Table </w:t>
      </w:r>
      <w:r w:rsidR="00226568" w:rsidRPr="00647966">
        <w:rPr>
          <w:rFonts w:eastAsiaTheme="minorEastAsia"/>
        </w:rPr>
        <w:t>Descriptive S</w:t>
      </w:r>
      <w:r w:rsidR="004931FB" w:rsidRPr="00647966">
        <w:rPr>
          <w:rFonts w:eastAsiaTheme="minorEastAsia"/>
        </w:rPr>
        <w:t>tatistics</w:t>
      </w:r>
      <w:bookmarkEnd w:id="14"/>
    </w:p>
    <w:p w14:paraId="7BF518F4" w14:textId="77777777" w:rsidR="00395D12" w:rsidRDefault="00395D12" w:rsidP="00F1465C">
      <w:pPr>
        <w:widowControl w:val="0"/>
        <w:autoSpaceDE w:val="0"/>
        <w:autoSpaceDN w:val="0"/>
        <w:adjustRightInd w:val="0"/>
        <w:spacing w:after="0" w:line="240" w:lineRule="auto"/>
        <w:jc w:val="both"/>
        <w:rPr>
          <w:rFonts w:ascii="Garamond" w:eastAsia="Times New Roman" w:hAnsi="Garamond" w:cs="Times New Roman"/>
          <w:b/>
          <w:bCs/>
          <w:sz w:val="20"/>
          <w:szCs w:val="20"/>
        </w:rPr>
      </w:pPr>
    </w:p>
    <w:p w14:paraId="04CB4926" w14:textId="77777777" w:rsidR="00395D12" w:rsidRDefault="00395D12" w:rsidP="00F1465C">
      <w:pPr>
        <w:widowControl w:val="0"/>
        <w:autoSpaceDE w:val="0"/>
        <w:autoSpaceDN w:val="0"/>
        <w:adjustRightInd w:val="0"/>
        <w:spacing w:after="0" w:line="240" w:lineRule="auto"/>
        <w:jc w:val="both"/>
        <w:rPr>
          <w:rFonts w:ascii="Garamond" w:eastAsia="Times New Roman" w:hAnsi="Garamond" w:cs="Times New Roman"/>
          <w:b/>
          <w:bCs/>
          <w:sz w:val="20"/>
          <w:szCs w:val="20"/>
        </w:rPr>
      </w:pPr>
    </w:p>
    <w:p w14:paraId="05C1D7B4" w14:textId="77777777" w:rsidR="004931FB" w:rsidRPr="001F7C90" w:rsidRDefault="004931FB" w:rsidP="00F1465C">
      <w:pPr>
        <w:widowControl w:val="0"/>
        <w:autoSpaceDE w:val="0"/>
        <w:autoSpaceDN w:val="0"/>
        <w:adjustRightInd w:val="0"/>
        <w:spacing w:after="0" w:line="240" w:lineRule="auto"/>
        <w:jc w:val="both"/>
        <w:rPr>
          <w:rFonts w:ascii="Garamond" w:eastAsia="Times New Roman" w:hAnsi="Garamond" w:cs="Times New Roman"/>
          <w:sz w:val="20"/>
          <w:szCs w:val="20"/>
        </w:rPr>
      </w:pPr>
      <w:r w:rsidRPr="001F7C90">
        <w:rPr>
          <w:rFonts w:ascii="Garamond" w:eastAsia="Times New Roman" w:hAnsi="Garamond" w:cs="Times New Roman"/>
          <w:b/>
          <w:bCs/>
          <w:sz w:val="20"/>
          <w:szCs w:val="20"/>
        </w:rPr>
        <w:t xml:space="preserve">Descriptive Statistics </w:t>
      </w:r>
    </w:p>
    <w:tbl>
      <w:tblPr>
        <w:tblW w:w="0" w:type="auto"/>
        <w:tblInd w:w="-108" w:type="dxa"/>
        <w:shd w:val="clear" w:color="auto" w:fill="8EAADB" w:themeFill="accent5" w:themeFillTint="99"/>
        <w:tblLayout w:type="fixed"/>
        <w:tblLook w:val="0000" w:firstRow="0" w:lastRow="0" w:firstColumn="0" w:lastColumn="0" w:noHBand="0" w:noVBand="0"/>
      </w:tblPr>
      <w:tblGrid>
        <w:gridCol w:w="2508"/>
        <w:gridCol w:w="800"/>
        <w:gridCol w:w="1400"/>
        <w:gridCol w:w="1400"/>
        <w:gridCol w:w="1400"/>
        <w:gridCol w:w="1400"/>
      </w:tblGrid>
      <w:tr w:rsidR="004931FB" w:rsidRPr="001F7C90" w14:paraId="2595EFC1" w14:textId="77777777" w:rsidTr="00395D12">
        <w:tc>
          <w:tcPr>
            <w:tcW w:w="2508" w:type="dxa"/>
            <w:tcBorders>
              <w:top w:val="single" w:sz="4" w:space="0" w:color="auto"/>
              <w:left w:val="nil"/>
              <w:bottom w:val="single" w:sz="10" w:space="0" w:color="auto"/>
              <w:right w:val="nil"/>
            </w:tcBorders>
            <w:shd w:val="clear" w:color="auto" w:fill="8EAADB" w:themeFill="accent5" w:themeFillTint="99"/>
          </w:tcPr>
          <w:p w14:paraId="787CBDE6" w14:textId="77777777" w:rsidR="004931FB" w:rsidRPr="001F7C90" w:rsidRDefault="004931FB" w:rsidP="00F1465C">
            <w:pPr>
              <w:widowControl w:val="0"/>
              <w:autoSpaceDE w:val="0"/>
              <w:autoSpaceDN w:val="0"/>
              <w:adjustRightInd w:val="0"/>
              <w:spacing w:after="0" w:line="240" w:lineRule="auto"/>
              <w:jc w:val="both"/>
              <w:rPr>
                <w:rFonts w:ascii="Garamond" w:eastAsia="Times New Roman" w:hAnsi="Garamond" w:cs="Times New Roman"/>
                <w:sz w:val="20"/>
                <w:szCs w:val="20"/>
              </w:rPr>
            </w:pPr>
            <w:r w:rsidRPr="001F7C90">
              <w:rPr>
                <w:rFonts w:ascii="Garamond" w:eastAsia="Times New Roman" w:hAnsi="Garamond" w:cs="Times New Roman"/>
                <w:sz w:val="20"/>
                <w:szCs w:val="20"/>
              </w:rPr>
              <w:t xml:space="preserve"> Variable</w:t>
            </w:r>
          </w:p>
        </w:tc>
        <w:tc>
          <w:tcPr>
            <w:tcW w:w="800" w:type="dxa"/>
            <w:tcBorders>
              <w:top w:val="single" w:sz="4" w:space="0" w:color="auto"/>
              <w:left w:val="nil"/>
              <w:bottom w:val="single" w:sz="10" w:space="0" w:color="auto"/>
              <w:right w:val="nil"/>
            </w:tcBorders>
            <w:shd w:val="clear" w:color="auto" w:fill="8EAADB" w:themeFill="accent5" w:themeFillTint="99"/>
          </w:tcPr>
          <w:p w14:paraId="648E1285" w14:textId="77777777" w:rsidR="004931FB" w:rsidRPr="001F7C90" w:rsidRDefault="004931FB" w:rsidP="00F1465C">
            <w:pPr>
              <w:widowControl w:val="0"/>
              <w:autoSpaceDE w:val="0"/>
              <w:autoSpaceDN w:val="0"/>
              <w:adjustRightInd w:val="0"/>
              <w:spacing w:after="0" w:line="240" w:lineRule="auto"/>
              <w:jc w:val="both"/>
              <w:rPr>
                <w:rFonts w:ascii="Garamond" w:eastAsia="Times New Roman" w:hAnsi="Garamond" w:cs="Times New Roman"/>
                <w:sz w:val="20"/>
                <w:szCs w:val="20"/>
              </w:rPr>
            </w:pPr>
            <w:r w:rsidRPr="001F7C90">
              <w:rPr>
                <w:rFonts w:ascii="Garamond" w:eastAsia="Times New Roman" w:hAnsi="Garamond" w:cs="Times New Roman"/>
                <w:sz w:val="20"/>
                <w:szCs w:val="20"/>
              </w:rPr>
              <w:t xml:space="preserve"> </w:t>
            </w:r>
            <w:proofErr w:type="spellStart"/>
            <w:r w:rsidRPr="001F7C90">
              <w:rPr>
                <w:rFonts w:ascii="Garamond" w:eastAsia="Times New Roman" w:hAnsi="Garamond" w:cs="Times New Roman"/>
                <w:sz w:val="20"/>
                <w:szCs w:val="20"/>
              </w:rPr>
              <w:t>Obs</w:t>
            </w:r>
            <w:proofErr w:type="spellEnd"/>
          </w:p>
        </w:tc>
        <w:tc>
          <w:tcPr>
            <w:tcW w:w="1400" w:type="dxa"/>
            <w:tcBorders>
              <w:top w:val="single" w:sz="4" w:space="0" w:color="auto"/>
              <w:left w:val="nil"/>
              <w:bottom w:val="single" w:sz="10" w:space="0" w:color="auto"/>
              <w:right w:val="nil"/>
            </w:tcBorders>
            <w:shd w:val="clear" w:color="auto" w:fill="8EAADB" w:themeFill="accent5" w:themeFillTint="99"/>
          </w:tcPr>
          <w:p w14:paraId="39695CCC" w14:textId="77777777" w:rsidR="004931FB" w:rsidRPr="001F7C90" w:rsidRDefault="004931FB" w:rsidP="00F1465C">
            <w:pPr>
              <w:widowControl w:val="0"/>
              <w:autoSpaceDE w:val="0"/>
              <w:autoSpaceDN w:val="0"/>
              <w:adjustRightInd w:val="0"/>
              <w:spacing w:after="0" w:line="240" w:lineRule="auto"/>
              <w:jc w:val="both"/>
              <w:rPr>
                <w:rFonts w:ascii="Garamond" w:eastAsia="Times New Roman" w:hAnsi="Garamond" w:cs="Times New Roman"/>
                <w:sz w:val="20"/>
                <w:szCs w:val="20"/>
              </w:rPr>
            </w:pPr>
            <w:r w:rsidRPr="001F7C90">
              <w:rPr>
                <w:rFonts w:ascii="Garamond" w:eastAsia="Times New Roman" w:hAnsi="Garamond" w:cs="Times New Roman"/>
                <w:sz w:val="20"/>
                <w:szCs w:val="20"/>
              </w:rPr>
              <w:t xml:space="preserve"> Mean</w:t>
            </w:r>
          </w:p>
        </w:tc>
        <w:tc>
          <w:tcPr>
            <w:tcW w:w="1400" w:type="dxa"/>
            <w:tcBorders>
              <w:top w:val="single" w:sz="4" w:space="0" w:color="auto"/>
              <w:left w:val="nil"/>
              <w:bottom w:val="single" w:sz="10" w:space="0" w:color="auto"/>
              <w:right w:val="nil"/>
            </w:tcBorders>
            <w:shd w:val="clear" w:color="auto" w:fill="8EAADB" w:themeFill="accent5" w:themeFillTint="99"/>
          </w:tcPr>
          <w:p w14:paraId="1A19C7D7" w14:textId="77777777" w:rsidR="004931FB" w:rsidRPr="001F7C90" w:rsidRDefault="004931FB" w:rsidP="00F1465C">
            <w:pPr>
              <w:widowControl w:val="0"/>
              <w:autoSpaceDE w:val="0"/>
              <w:autoSpaceDN w:val="0"/>
              <w:adjustRightInd w:val="0"/>
              <w:spacing w:after="0" w:line="240" w:lineRule="auto"/>
              <w:jc w:val="both"/>
              <w:rPr>
                <w:rFonts w:ascii="Garamond" w:eastAsia="Times New Roman" w:hAnsi="Garamond" w:cs="Times New Roman"/>
                <w:sz w:val="20"/>
                <w:szCs w:val="20"/>
              </w:rPr>
            </w:pPr>
            <w:r w:rsidRPr="001F7C90">
              <w:rPr>
                <w:rFonts w:ascii="Garamond" w:eastAsia="Times New Roman" w:hAnsi="Garamond" w:cs="Times New Roman"/>
                <w:sz w:val="20"/>
                <w:szCs w:val="20"/>
              </w:rPr>
              <w:t xml:space="preserve"> Std. Dev.</w:t>
            </w:r>
          </w:p>
        </w:tc>
        <w:tc>
          <w:tcPr>
            <w:tcW w:w="1400" w:type="dxa"/>
            <w:tcBorders>
              <w:top w:val="single" w:sz="4" w:space="0" w:color="auto"/>
              <w:left w:val="nil"/>
              <w:bottom w:val="single" w:sz="10" w:space="0" w:color="auto"/>
              <w:right w:val="nil"/>
            </w:tcBorders>
            <w:shd w:val="clear" w:color="auto" w:fill="8EAADB" w:themeFill="accent5" w:themeFillTint="99"/>
          </w:tcPr>
          <w:p w14:paraId="6A1452C1" w14:textId="77777777" w:rsidR="004931FB" w:rsidRPr="001F7C90" w:rsidRDefault="004931FB" w:rsidP="00F1465C">
            <w:pPr>
              <w:widowControl w:val="0"/>
              <w:autoSpaceDE w:val="0"/>
              <w:autoSpaceDN w:val="0"/>
              <w:adjustRightInd w:val="0"/>
              <w:spacing w:after="0" w:line="240" w:lineRule="auto"/>
              <w:jc w:val="both"/>
              <w:rPr>
                <w:rFonts w:ascii="Garamond" w:eastAsia="Times New Roman" w:hAnsi="Garamond" w:cs="Times New Roman"/>
                <w:sz w:val="20"/>
                <w:szCs w:val="20"/>
              </w:rPr>
            </w:pPr>
            <w:r w:rsidRPr="001F7C90">
              <w:rPr>
                <w:rFonts w:ascii="Garamond" w:eastAsia="Times New Roman" w:hAnsi="Garamond" w:cs="Times New Roman"/>
                <w:sz w:val="20"/>
                <w:szCs w:val="20"/>
              </w:rPr>
              <w:t xml:space="preserve"> Min</w:t>
            </w:r>
          </w:p>
        </w:tc>
        <w:tc>
          <w:tcPr>
            <w:tcW w:w="1400" w:type="dxa"/>
            <w:tcBorders>
              <w:top w:val="single" w:sz="4" w:space="0" w:color="auto"/>
              <w:left w:val="nil"/>
              <w:bottom w:val="single" w:sz="10" w:space="0" w:color="auto"/>
              <w:right w:val="nil"/>
            </w:tcBorders>
            <w:shd w:val="clear" w:color="auto" w:fill="8EAADB" w:themeFill="accent5" w:themeFillTint="99"/>
          </w:tcPr>
          <w:p w14:paraId="28B7932D" w14:textId="77777777" w:rsidR="004931FB" w:rsidRPr="001F7C90" w:rsidRDefault="004931FB" w:rsidP="00F1465C">
            <w:pPr>
              <w:widowControl w:val="0"/>
              <w:autoSpaceDE w:val="0"/>
              <w:autoSpaceDN w:val="0"/>
              <w:adjustRightInd w:val="0"/>
              <w:spacing w:after="0" w:line="240" w:lineRule="auto"/>
              <w:jc w:val="both"/>
              <w:rPr>
                <w:rFonts w:ascii="Garamond" w:eastAsia="Times New Roman" w:hAnsi="Garamond" w:cs="Times New Roman"/>
                <w:sz w:val="20"/>
                <w:szCs w:val="20"/>
              </w:rPr>
            </w:pPr>
            <w:r w:rsidRPr="001F7C90">
              <w:rPr>
                <w:rFonts w:ascii="Garamond" w:eastAsia="Times New Roman" w:hAnsi="Garamond" w:cs="Times New Roman"/>
                <w:sz w:val="20"/>
                <w:szCs w:val="20"/>
              </w:rPr>
              <w:t xml:space="preserve"> Max</w:t>
            </w:r>
          </w:p>
        </w:tc>
      </w:tr>
      <w:tr w:rsidR="004931FB" w:rsidRPr="001F7C90" w14:paraId="1A60C630" w14:textId="77777777" w:rsidTr="00395D12">
        <w:tc>
          <w:tcPr>
            <w:tcW w:w="2508" w:type="dxa"/>
            <w:tcBorders>
              <w:top w:val="nil"/>
              <w:left w:val="nil"/>
              <w:bottom w:val="nil"/>
              <w:right w:val="nil"/>
            </w:tcBorders>
            <w:shd w:val="clear" w:color="auto" w:fill="8EAADB" w:themeFill="accent5" w:themeFillTint="99"/>
          </w:tcPr>
          <w:p w14:paraId="041B80C1" w14:textId="77777777" w:rsidR="004931FB" w:rsidRPr="001F7C90" w:rsidRDefault="004931FB" w:rsidP="00F1465C">
            <w:pPr>
              <w:widowControl w:val="0"/>
              <w:autoSpaceDE w:val="0"/>
              <w:autoSpaceDN w:val="0"/>
              <w:adjustRightInd w:val="0"/>
              <w:spacing w:after="0" w:line="240" w:lineRule="auto"/>
              <w:jc w:val="both"/>
              <w:rPr>
                <w:rFonts w:ascii="Garamond" w:eastAsia="Times New Roman" w:hAnsi="Garamond" w:cs="Times New Roman"/>
                <w:sz w:val="20"/>
                <w:szCs w:val="20"/>
              </w:rPr>
            </w:pPr>
            <w:r w:rsidRPr="001F7C90">
              <w:rPr>
                <w:rFonts w:ascii="Garamond" w:eastAsia="Times New Roman" w:hAnsi="Garamond" w:cs="Times New Roman"/>
                <w:sz w:val="20"/>
                <w:szCs w:val="20"/>
              </w:rPr>
              <w:t xml:space="preserve"> Unemploymen~19992005</w:t>
            </w:r>
          </w:p>
        </w:tc>
        <w:tc>
          <w:tcPr>
            <w:tcW w:w="800" w:type="dxa"/>
            <w:tcBorders>
              <w:top w:val="nil"/>
              <w:left w:val="nil"/>
              <w:bottom w:val="nil"/>
              <w:right w:val="nil"/>
            </w:tcBorders>
            <w:shd w:val="clear" w:color="auto" w:fill="8EAADB" w:themeFill="accent5" w:themeFillTint="99"/>
          </w:tcPr>
          <w:p w14:paraId="2E272416" w14:textId="77777777" w:rsidR="004931FB" w:rsidRPr="001F7C90" w:rsidRDefault="004931FB" w:rsidP="00F1465C">
            <w:pPr>
              <w:widowControl w:val="0"/>
              <w:autoSpaceDE w:val="0"/>
              <w:autoSpaceDN w:val="0"/>
              <w:adjustRightInd w:val="0"/>
              <w:spacing w:after="0" w:line="240" w:lineRule="auto"/>
              <w:jc w:val="both"/>
              <w:rPr>
                <w:rFonts w:ascii="Garamond" w:eastAsia="Times New Roman" w:hAnsi="Garamond" w:cs="Times New Roman"/>
                <w:sz w:val="20"/>
                <w:szCs w:val="20"/>
              </w:rPr>
            </w:pPr>
            <w:r w:rsidRPr="001F7C90">
              <w:rPr>
                <w:rFonts w:ascii="Garamond" w:eastAsia="Times New Roman" w:hAnsi="Garamond" w:cs="Times New Roman"/>
                <w:sz w:val="20"/>
                <w:szCs w:val="20"/>
              </w:rPr>
              <w:t>15</w:t>
            </w:r>
          </w:p>
        </w:tc>
        <w:tc>
          <w:tcPr>
            <w:tcW w:w="1400" w:type="dxa"/>
            <w:tcBorders>
              <w:top w:val="nil"/>
              <w:left w:val="nil"/>
              <w:bottom w:val="nil"/>
              <w:right w:val="nil"/>
            </w:tcBorders>
            <w:shd w:val="clear" w:color="auto" w:fill="8EAADB" w:themeFill="accent5" w:themeFillTint="99"/>
          </w:tcPr>
          <w:p w14:paraId="2EA02DC5" w14:textId="77777777" w:rsidR="004931FB" w:rsidRPr="001F7C90" w:rsidRDefault="004931FB" w:rsidP="00F1465C">
            <w:pPr>
              <w:widowControl w:val="0"/>
              <w:autoSpaceDE w:val="0"/>
              <w:autoSpaceDN w:val="0"/>
              <w:adjustRightInd w:val="0"/>
              <w:spacing w:after="0" w:line="240" w:lineRule="auto"/>
              <w:jc w:val="both"/>
              <w:rPr>
                <w:rFonts w:ascii="Garamond" w:eastAsia="Times New Roman" w:hAnsi="Garamond" w:cs="Times New Roman"/>
                <w:sz w:val="20"/>
                <w:szCs w:val="20"/>
              </w:rPr>
            </w:pPr>
            <w:r w:rsidRPr="001F7C90">
              <w:rPr>
                <w:rFonts w:ascii="Garamond" w:eastAsia="Times New Roman" w:hAnsi="Garamond" w:cs="Times New Roman"/>
                <w:sz w:val="20"/>
                <w:szCs w:val="20"/>
              </w:rPr>
              <w:t>7.113</w:t>
            </w:r>
          </w:p>
        </w:tc>
        <w:tc>
          <w:tcPr>
            <w:tcW w:w="1400" w:type="dxa"/>
            <w:tcBorders>
              <w:top w:val="nil"/>
              <w:left w:val="nil"/>
              <w:bottom w:val="nil"/>
              <w:right w:val="nil"/>
            </w:tcBorders>
            <w:shd w:val="clear" w:color="auto" w:fill="8EAADB" w:themeFill="accent5" w:themeFillTint="99"/>
          </w:tcPr>
          <w:p w14:paraId="5208A6DF" w14:textId="77777777" w:rsidR="004931FB" w:rsidRPr="001F7C90" w:rsidRDefault="004931FB" w:rsidP="00F1465C">
            <w:pPr>
              <w:widowControl w:val="0"/>
              <w:autoSpaceDE w:val="0"/>
              <w:autoSpaceDN w:val="0"/>
              <w:adjustRightInd w:val="0"/>
              <w:spacing w:after="0" w:line="240" w:lineRule="auto"/>
              <w:jc w:val="both"/>
              <w:rPr>
                <w:rFonts w:ascii="Garamond" w:eastAsia="Times New Roman" w:hAnsi="Garamond" w:cs="Times New Roman"/>
                <w:sz w:val="20"/>
                <w:szCs w:val="20"/>
              </w:rPr>
            </w:pPr>
            <w:r w:rsidRPr="001F7C90">
              <w:rPr>
                <w:rFonts w:ascii="Garamond" w:eastAsia="Times New Roman" w:hAnsi="Garamond" w:cs="Times New Roman"/>
                <w:sz w:val="20"/>
                <w:szCs w:val="20"/>
              </w:rPr>
              <w:t>2.069</w:t>
            </w:r>
          </w:p>
        </w:tc>
        <w:tc>
          <w:tcPr>
            <w:tcW w:w="1400" w:type="dxa"/>
            <w:tcBorders>
              <w:top w:val="nil"/>
              <w:left w:val="nil"/>
              <w:bottom w:val="nil"/>
              <w:right w:val="nil"/>
            </w:tcBorders>
            <w:shd w:val="clear" w:color="auto" w:fill="8EAADB" w:themeFill="accent5" w:themeFillTint="99"/>
          </w:tcPr>
          <w:p w14:paraId="30F69DB7" w14:textId="77777777" w:rsidR="004931FB" w:rsidRPr="001F7C90" w:rsidRDefault="004931FB" w:rsidP="00F1465C">
            <w:pPr>
              <w:widowControl w:val="0"/>
              <w:autoSpaceDE w:val="0"/>
              <w:autoSpaceDN w:val="0"/>
              <w:adjustRightInd w:val="0"/>
              <w:spacing w:after="0" w:line="240" w:lineRule="auto"/>
              <w:jc w:val="both"/>
              <w:rPr>
                <w:rFonts w:ascii="Garamond" w:eastAsia="Times New Roman" w:hAnsi="Garamond" w:cs="Times New Roman"/>
                <w:sz w:val="20"/>
                <w:szCs w:val="20"/>
              </w:rPr>
            </w:pPr>
            <w:r w:rsidRPr="001F7C90">
              <w:rPr>
                <w:rFonts w:ascii="Garamond" w:eastAsia="Times New Roman" w:hAnsi="Garamond" w:cs="Times New Roman"/>
                <w:sz w:val="20"/>
                <w:szCs w:val="20"/>
              </w:rPr>
              <w:t>4.3</w:t>
            </w:r>
          </w:p>
        </w:tc>
        <w:tc>
          <w:tcPr>
            <w:tcW w:w="1400" w:type="dxa"/>
            <w:tcBorders>
              <w:top w:val="nil"/>
              <w:left w:val="nil"/>
              <w:bottom w:val="nil"/>
              <w:right w:val="nil"/>
            </w:tcBorders>
            <w:shd w:val="clear" w:color="auto" w:fill="8EAADB" w:themeFill="accent5" w:themeFillTint="99"/>
          </w:tcPr>
          <w:p w14:paraId="000D541E" w14:textId="77777777" w:rsidR="004931FB" w:rsidRPr="001F7C90" w:rsidRDefault="004931FB" w:rsidP="00F1465C">
            <w:pPr>
              <w:widowControl w:val="0"/>
              <w:autoSpaceDE w:val="0"/>
              <w:autoSpaceDN w:val="0"/>
              <w:adjustRightInd w:val="0"/>
              <w:spacing w:after="0" w:line="240" w:lineRule="auto"/>
              <w:jc w:val="both"/>
              <w:rPr>
                <w:rFonts w:ascii="Garamond" w:eastAsia="Times New Roman" w:hAnsi="Garamond" w:cs="Times New Roman"/>
                <w:sz w:val="20"/>
                <w:szCs w:val="20"/>
              </w:rPr>
            </w:pPr>
            <w:r w:rsidRPr="001F7C90">
              <w:rPr>
                <w:rFonts w:ascii="Garamond" w:eastAsia="Times New Roman" w:hAnsi="Garamond" w:cs="Times New Roman"/>
                <w:sz w:val="20"/>
                <w:szCs w:val="20"/>
              </w:rPr>
              <w:t>9.8</w:t>
            </w:r>
          </w:p>
        </w:tc>
      </w:tr>
      <w:tr w:rsidR="004931FB" w:rsidRPr="001F7C90" w14:paraId="50992B7C" w14:textId="77777777" w:rsidTr="00395D12">
        <w:tc>
          <w:tcPr>
            <w:tcW w:w="2508" w:type="dxa"/>
            <w:tcBorders>
              <w:top w:val="nil"/>
              <w:left w:val="nil"/>
              <w:bottom w:val="nil"/>
              <w:right w:val="nil"/>
            </w:tcBorders>
            <w:shd w:val="clear" w:color="auto" w:fill="8EAADB" w:themeFill="accent5" w:themeFillTint="99"/>
          </w:tcPr>
          <w:p w14:paraId="0D9FD744" w14:textId="77777777" w:rsidR="004931FB" w:rsidRPr="001F7C90" w:rsidRDefault="004931FB" w:rsidP="00F1465C">
            <w:pPr>
              <w:widowControl w:val="0"/>
              <w:autoSpaceDE w:val="0"/>
              <w:autoSpaceDN w:val="0"/>
              <w:adjustRightInd w:val="0"/>
              <w:spacing w:after="0" w:line="240" w:lineRule="auto"/>
              <w:jc w:val="both"/>
              <w:rPr>
                <w:rFonts w:ascii="Garamond" w:eastAsia="Times New Roman" w:hAnsi="Garamond" w:cs="Times New Roman"/>
                <w:sz w:val="20"/>
                <w:szCs w:val="20"/>
              </w:rPr>
            </w:pPr>
            <w:r w:rsidRPr="001F7C90">
              <w:rPr>
                <w:rFonts w:ascii="Garamond" w:eastAsia="Times New Roman" w:hAnsi="Garamond" w:cs="Times New Roman"/>
                <w:sz w:val="20"/>
                <w:szCs w:val="20"/>
              </w:rPr>
              <w:t xml:space="preserve"> EmploymentRate2005</w:t>
            </w:r>
          </w:p>
        </w:tc>
        <w:tc>
          <w:tcPr>
            <w:tcW w:w="800" w:type="dxa"/>
            <w:tcBorders>
              <w:top w:val="nil"/>
              <w:left w:val="nil"/>
              <w:bottom w:val="nil"/>
              <w:right w:val="nil"/>
            </w:tcBorders>
            <w:shd w:val="clear" w:color="auto" w:fill="8EAADB" w:themeFill="accent5" w:themeFillTint="99"/>
          </w:tcPr>
          <w:p w14:paraId="4811F2D6" w14:textId="77777777" w:rsidR="004931FB" w:rsidRPr="001F7C90" w:rsidRDefault="004931FB" w:rsidP="00F1465C">
            <w:pPr>
              <w:widowControl w:val="0"/>
              <w:autoSpaceDE w:val="0"/>
              <w:autoSpaceDN w:val="0"/>
              <w:adjustRightInd w:val="0"/>
              <w:spacing w:after="0" w:line="240" w:lineRule="auto"/>
              <w:jc w:val="both"/>
              <w:rPr>
                <w:rFonts w:ascii="Garamond" w:eastAsia="Times New Roman" w:hAnsi="Garamond" w:cs="Times New Roman"/>
                <w:sz w:val="20"/>
                <w:szCs w:val="20"/>
              </w:rPr>
            </w:pPr>
            <w:r w:rsidRPr="001F7C90">
              <w:rPr>
                <w:rFonts w:ascii="Garamond" w:eastAsia="Times New Roman" w:hAnsi="Garamond" w:cs="Times New Roman"/>
                <w:sz w:val="20"/>
                <w:szCs w:val="20"/>
              </w:rPr>
              <w:t>15</w:t>
            </w:r>
          </w:p>
        </w:tc>
        <w:tc>
          <w:tcPr>
            <w:tcW w:w="1400" w:type="dxa"/>
            <w:tcBorders>
              <w:top w:val="nil"/>
              <w:left w:val="nil"/>
              <w:bottom w:val="nil"/>
              <w:right w:val="nil"/>
            </w:tcBorders>
            <w:shd w:val="clear" w:color="auto" w:fill="8EAADB" w:themeFill="accent5" w:themeFillTint="99"/>
          </w:tcPr>
          <w:p w14:paraId="739DC6B0" w14:textId="77777777" w:rsidR="004931FB" w:rsidRPr="001F7C90" w:rsidRDefault="004931FB" w:rsidP="00F1465C">
            <w:pPr>
              <w:widowControl w:val="0"/>
              <w:autoSpaceDE w:val="0"/>
              <w:autoSpaceDN w:val="0"/>
              <w:adjustRightInd w:val="0"/>
              <w:spacing w:after="0" w:line="240" w:lineRule="auto"/>
              <w:jc w:val="both"/>
              <w:rPr>
                <w:rFonts w:ascii="Garamond" w:eastAsia="Times New Roman" w:hAnsi="Garamond" w:cs="Times New Roman"/>
                <w:sz w:val="20"/>
                <w:szCs w:val="20"/>
              </w:rPr>
            </w:pPr>
            <w:r w:rsidRPr="001F7C90">
              <w:rPr>
                <w:rFonts w:ascii="Garamond" w:eastAsia="Times New Roman" w:hAnsi="Garamond" w:cs="Times New Roman"/>
                <w:sz w:val="20"/>
                <w:szCs w:val="20"/>
              </w:rPr>
              <w:t>62.847</w:t>
            </w:r>
          </w:p>
        </w:tc>
        <w:tc>
          <w:tcPr>
            <w:tcW w:w="1400" w:type="dxa"/>
            <w:tcBorders>
              <w:top w:val="nil"/>
              <w:left w:val="nil"/>
              <w:bottom w:val="nil"/>
              <w:right w:val="nil"/>
            </w:tcBorders>
            <w:shd w:val="clear" w:color="auto" w:fill="8EAADB" w:themeFill="accent5" w:themeFillTint="99"/>
          </w:tcPr>
          <w:p w14:paraId="06DC387D" w14:textId="77777777" w:rsidR="004931FB" w:rsidRPr="001F7C90" w:rsidRDefault="004931FB" w:rsidP="00F1465C">
            <w:pPr>
              <w:widowControl w:val="0"/>
              <w:autoSpaceDE w:val="0"/>
              <w:autoSpaceDN w:val="0"/>
              <w:adjustRightInd w:val="0"/>
              <w:spacing w:after="0" w:line="240" w:lineRule="auto"/>
              <w:jc w:val="both"/>
              <w:rPr>
                <w:rFonts w:ascii="Garamond" w:eastAsia="Times New Roman" w:hAnsi="Garamond" w:cs="Times New Roman"/>
                <w:sz w:val="20"/>
                <w:szCs w:val="20"/>
              </w:rPr>
            </w:pPr>
            <w:r w:rsidRPr="001F7C90">
              <w:rPr>
                <w:rFonts w:ascii="Garamond" w:eastAsia="Times New Roman" w:hAnsi="Garamond" w:cs="Times New Roman"/>
                <w:sz w:val="20"/>
                <w:szCs w:val="20"/>
              </w:rPr>
              <w:t>4.092</w:t>
            </w:r>
          </w:p>
        </w:tc>
        <w:tc>
          <w:tcPr>
            <w:tcW w:w="1400" w:type="dxa"/>
            <w:tcBorders>
              <w:top w:val="nil"/>
              <w:left w:val="nil"/>
              <w:bottom w:val="nil"/>
              <w:right w:val="nil"/>
            </w:tcBorders>
            <w:shd w:val="clear" w:color="auto" w:fill="8EAADB" w:themeFill="accent5" w:themeFillTint="99"/>
          </w:tcPr>
          <w:p w14:paraId="496FD246" w14:textId="77777777" w:rsidR="004931FB" w:rsidRPr="001F7C90" w:rsidRDefault="004931FB" w:rsidP="00F1465C">
            <w:pPr>
              <w:widowControl w:val="0"/>
              <w:autoSpaceDE w:val="0"/>
              <w:autoSpaceDN w:val="0"/>
              <w:adjustRightInd w:val="0"/>
              <w:spacing w:after="0" w:line="240" w:lineRule="auto"/>
              <w:jc w:val="both"/>
              <w:rPr>
                <w:rFonts w:ascii="Garamond" w:eastAsia="Times New Roman" w:hAnsi="Garamond" w:cs="Times New Roman"/>
                <w:sz w:val="20"/>
                <w:szCs w:val="20"/>
              </w:rPr>
            </w:pPr>
            <w:r w:rsidRPr="001F7C90">
              <w:rPr>
                <w:rFonts w:ascii="Garamond" w:eastAsia="Times New Roman" w:hAnsi="Garamond" w:cs="Times New Roman"/>
                <w:sz w:val="20"/>
                <w:szCs w:val="20"/>
              </w:rPr>
              <w:t>55.5</w:t>
            </w:r>
          </w:p>
        </w:tc>
        <w:tc>
          <w:tcPr>
            <w:tcW w:w="1400" w:type="dxa"/>
            <w:tcBorders>
              <w:top w:val="nil"/>
              <w:left w:val="nil"/>
              <w:bottom w:val="nil"/>
              <w:right w:val="nil"/>
            </w:tcBorders>
            <w:shd w:val="clear" w:color="auto" w:fill="8EAADB" w:themeFill="accent5" w:themeFillTint="99"/>
          </w:tcPr>
          <w:p w14:paraId="61E2B07A" w14:textId="77777777" w:rsidR="004931FB" w:rsidRPr="001F7C90" w:rsidRDefault="004931FB" w:rsidP="00F1465C">
            <w:pPr>
              <w:widowControl w:val="0"/>
              <w:autoSpaceDE w:val="0"/>
              <w:autoSpaceDN w:val="0"/>
              <w:adjustRightInd w:val="0"/>
              <w:spacing w:after="0" w:line="240" w:lineRule="auto"/>
              <w:jc w:val="both"/>
              <w:rPr>
                <w:rFonts w:ascii="Garamond" w:eastAsia="Times New Roman" w:hAnsi="Garamond" w:cs="Times New Roman"/>
                <w:sz w:val="20"/>
                <w:szCs w:val="20"/>
              </w:rPr>
            </w:pPr>
            <w:r w:rsidRPr="001F7C90">
              <w:rPr>
                <w:rFonts w:ascii="Garamond" w:eastAsia="Times New Roman" w:hAnsi="Garamond" w:cs="Times New Roman"/>
                <w:sz w:val="20"/>
                <w:szCs w:val="20"/>
              </w:rPr>
              <w:t>69.4</w:t>
            </w:r>
          </w:p>
        </w:tc>
      </w:tr>
      <w:tr w:rsidR="004931FB" w:rsidRPr="001F7C90" w14:paraId="734BA1C6" w14:textId="77777777" w:rsidTr="00395D12">
        <w:tc>
          <w:tcPr>
            <w:tcW w:w="2508" w:type="dxa"/>
            <w:tcBorders>
              <w:top w:val="nil"/>
              <w:left w:val="nil"/>
              <w:bottom w:val="nil"/>
              <w:right w:val="nil"/>
            </w:tcBorders>
            <w:shd w:val="clear" w:color="auto" w:fill="8EAADB" w:themeFill="accent5" w:themeFillTint="99"/>
          </w:tcPr>
          <w:p w14:paraId="1F2614DB" w14:textId="77777777" w:rsidR="004931FB" w:rsidRPr="001F7C90" w:rsidRDefault="004931FB" w:rsidP="00F1465C">
            <w:pPr>
              <w:widowControl w:val="0"/>
              <w:autoSpaceDE w:val="0"/>
              <w:autoSpaceDN w:val="0"/>
              <w:adjustRightInd w:val="0"/>
              <w:spacing w:after="0" w:line="240" w:lineRule="auto"/>
              <w:jc w:val="both"/>
              <w:rPr>
                <w:rFonts w:ascii="Garamond" w:eastAsia="Times New Roman" w:hAnsi="Garamond" w:cs="Times New Roman"/>
                <w:sz w:val="20"/>
                <w:szCs w:val="20"/>
              </w:rPr>
            </w:pPr>
            <w:r w:rsidRPr="001F7C90">
              <w:rPr>
                <w:rFonts w:ascii="Garamond" w:eastAsia="Times New Roman" w:hAnsi="Garamond" w:cs="Times New Roman"/>
                <w:sz w:val="20"/>
                <w:szCs w:val="20"/>
              </w:rPr>
              <w:t xml:space="preserve"> EconomicGrowt~199920</w:t>
            </w:r>
          </w:p>
        </w:tc>
        <w:tc>
          <w:tcPr>
            <w:tcW w:w="800" w:type="dxa"/>
            <w:tcBorders>
              <w:top w:val="nil"/>
              <w:left w:val="nil"/>
              <w:bottom w:val="nil"/>
              <w:right w:val="nil"/>
            </w:tcBorders>
            <w:shd w:val="clear" w:color="auto" w:fill="8EAADB" w:themeFill="accent5" w:themeFillTint="99"/>
          </w:tcPr>
          <w:p w14:paraId="12FAE31D" w14:textId="77777777" w:rsidR="004931FB" w:rsidRPr="001F7C90" w:rsidRDefault="004931FB" w:rsidP="00F1465C">
            <w:pPr>
              <w:widowControl w:val="0"/>
              <w:autoSpaceDE w:val="0"/>
              <w:autoSpaceDN w:val="0"/>
              <w:adjustRightInd w:val="0"/>
              <w:spacing w:after="0" w:line="240" w:lineRule="auto"/>
              <w:jc w:val="both"/>
              <w:rPr>
                <w:rFonts w:ascii="Garamond" w:eastAsia="Times New Roman" w:hAnsi="Garamond" w:cs="Times New Roman"/>
                <w:sz w:val="20"/>
                <w:szCs w:val="20"/>
              </w:rPr>
            </w:pPr>
            <w:r w:rsidRPr="001F7C90">
              <w:rPr>
                <w:rFonts w:ascii="Garamond" w:eastAsia="Times New Roman" w:hAnsi="Garamond" w:cs="Times New Roman"/>
                <w:sz w:val="20"/>
                <w:szCs w:val="20"/>
              </w:rPr>
              <w:t>15</w:t>
            </w:r>
          </w:p>
        </w:tc>
        <w:tc>
          <w:tcPr>
            <w:tcW w:w="1400" w:type="dxa"/>
            <w:tcBorders>
              <w:top w:val="nil"/>
              <w:left w:val="nil"/>
              <w:bottom w:val="nil"/>
              <w:right w:val="nil"/>
            </w:tcBorders>
            <w:shd w:val="clear" w:color="auto" w:fill="8EAADB" w:themeFill="accent5" w:themeFillTint="99"/>
          </w:tcPr>
          <w:p w14:paraId="3DE782F0" w14:textId="77777777" w:rsidR="004931FB" w:rsidRPr="001F7C90" w:rsidRDefault="004931FB" w:rsidP="00F1465C">
            <w:pPr>
              <w:widowControl w:val="0"/>
              <w:autoSpaceDE w:val="0"/>
              <w:autoSpaceDN w:val="0"/>
              <w:adjustRightInd w:val="0"/>
              <w:spacing w:after="0" w:line="240" w:lineRule="auto"/>
              <w:jc w:val="both"/>
              <w:rPr>
                <w:rFonts w:ascii="Garamond" w:eastAsia="Times New Roman" w:hAnsi="Garamond" w:cs="Times New Roman"/>
                <w:sz w:val="20"/>
                <w:szCs w:val="20"/>
              </w:rPr>
            </w:pPr>
            <w:r w:rsidRPr="001F7C90">
              <w:rPr>
                <w:rFonts w:ascii="Garamond" w:eastAsia="Times New Roman" w:hAnsi="Garamond" w:cs="Times New Roman"/>
                <w:sz w:val="20"/>
                <w:szCs w:val="20"/>
              </w:rPr>
              <w:t>1.56</w:t>
            </w:r>
          </w:p>
        </w:tc>
        <w:tc>
          <w:tcPr>
            <w:tcW w:w="1400" w:type="dxa"/>
            <w:tcBorders>
              <w:top w:val="nil"/>
              <w:left w:val="nil"/>
              <w:bottom w:val="nil"/>
              <w:right w:val="nil"/>
            </w:tcBorders>
            <w:shd w:val="clear" w:color="auto" w:fill="8EAADB" w:themeFill="accent5" w:themeFillTint="99"/>
          </w:tcPr>
          <w:p w14:paraId="7596FBE3" w14:textId="77777777" w:rsidR="004931FB" w:rsidRPr="001F7C90" w:rsidRDefault="004931FB" w:rsidP="00F1465C">
            <w:pPr>
              <w:widowControl w:val="0"/>
              <w:autoSpaceDE w:val="0"/>
              <w:autoSpaceDN w:val="0"/>
              <w:adjustRightInd w:val="0"/>
              <w:spacing w:after="0" w:line="240" w:lineRule="auto"/>
              <w:jc w:val="both"/>
              <w:rPr>
                <w:rFonts w:ascii="Garamond" w:eastAsia="Times New Roman" w:hAnsi="Garamond" w:cs="Times New Roman"/>
                <w:sz w:val="20"/>
                <w:szCs w:val="20"/>
              </w:rPr>
            </w:pPr>
            <w:r w:rsidRPr="001F7C90">
              <w:rPr>
                <w:rFonts w:ascii="Garamond" w:eastAsia="Times New Roman" w:hAnsi="Garamond" w:cs="Times New Roman"/>
                <w:sz w:val="20"/>
                <w:szCs w:val="20"/>
              </w:rPr>
              <w:t>.836</w:t>
            </w:r>
          </w:p>
        </w:tc>
        <w:tc>
          <w:tcPr>
            <w:tcW w:w="1400" w:type="dxa"/>
            <w:tcBorders>
              <w:top w:val="nil"/>
              <w:left w:val="nil"/>
              <w:bottom w:val="nil"/>
              <w:right w:val="nil"/>
            </w:tcBorders>
            <w:shd w:val="clear" w:color="auto" w:fill="8EAADB" w:themeFill="accent5" w:themeFillTint="99"/>
          </w:tcPr>
          <w:p w14:paraId="3C4A3757" w14:textId="77777777" w:rsidR="004931FB" w:rsidRPr="001F7C90" w:rsidRDefault="004931FB" w:rsidP="00F1465C">
            <w:pPr>
              <w:widowControl w:val="0"/>
              <w:autoSpaceDE w:val="0"/>
              <w:autoSpaceDN w:val="0"/>
              <w:adjustRightInd w:val="0"/>
              <w:spacing w:after="0" w:line="240" w:lineRule="auto"/>
              <w:jc w:val="both"/>
              <w:rPr>
                <w:rFonts w:ascii="Garamond" w:eastAsia="Times New Roman" w:hAnsi="Garamond" w:cs="Times New Roman"/>
                <w:sz w:val="20"/>
                <w:szCs w:val="20"/>
              </w:rPr>
            </w:pPr>
            <w:r w:rsidRPr="001F7C90">
              <w:rPr>
                <w:rFonts w:ascii="Garamond" w:eastAsia="Times New Roman" w:hAnsi="Garamond" w:cs="Times New Roman"/>
                <w:sz w:val="20"/>
                <w:szCs w:val="20"/>
              </w:rPr>
              <w:t>.3</w:t>
            </w:r>
          </w:p>
        </w:tc>
        <w:tc>
          <w:tcPr>
            <w:tcW w:w="1400" w:type="dxa"/>
            <w:tcBorders>
              <w:top w:val="nil"/>
              <w:left w:val="nil"/>
              <w:bottom w:val="nil"/>
              <w:right w:val="nil"/>
            </w:tcBorders>
            <w:shd w:val="clear" w:color="auto" w:fill="8EAADB" w:themeFill="accent5" w:themeFillTint="99"/>
          </w:tcPr>
          <w:p w14:paraId="0639D276" w14:textId="77777777" w:rsidR="004931FB" w:rsidRPr="001F7C90" w:rsidRDefault="004931FB" w:rsidP="00F1465C">
            <w:pPr>
              <w:widowControl w:val="0"/>
              <w:autoSpaceDE w:val="0"/>
              <w:autoSpaceDN w:val="0"/>
              <w:adjustRightInd w:val="0"/>
              <w:spacing w:after="0" w:line="240" w:lineRule="auto"/>
              <w:jc w:val="both"/>
              <w:rPr>
                <w:rFonts w:ascii="Garamond" w:eastAsia="Times New Roman" w:hAnsi="Garamond" w:cs="Times New Roman"/>
                <w:sz w:val="20"/>
                <w:szCs w:val="20"/>
              </w:rPr>
            </w:pPr>
            <w:r w:rsidRPr="001F7C90">
              <w:rPr>
                <w:rFonts w:ascii="Garamond" w:eastAsia="Times New Roman" w:hAnsi="Garamond" w:cs="Times New Roman"/>
                <w:sz w:val="20"/>
                <w:szCs w:val="20"/>
              </w:rPr>
              <w:t>3.5</w:t>
            </w:r>
          </w:p>
        </w:tc>
      </w:tr>
      <w:tr w:rsidR="004931FB" w:rsidRPr="001F7C90" w14:paraId="4B5B8375" w14:textId="77777777" w:rsidTr="00395D12">
        <w:tc>
          <w:tcPr>
            <w:tcW w:w="8908" w:type="dxa"/>
            <w:gridSpan w:val="6"/>
            <w:tcBorders>
              <w:top w:val="single" w:sz="6" w:space="0" w:color="auto"/>
              <w:left w:val="nil"/>
              <w:bottom w:val="nil"/>
              <w:right w:val="nil"/>
            </w:tcBorders>
            <w:shd w:val="clear" w:color="auto" w:fill="8EAADB" w:themeFill="accent5" w:themeFillTint="99"/>
          </w:tcPr>
          <w:p w14:paraId="378A2FE0" w14:textId="77777777" w:rsidR="004931FB" w:rsidRPr="001F7C90" w:rsidRDefault="004931FB" w:rsidP="00F1465C">
            <w:pPr>
              <w:widowControl w:val="0"/>
              <w:autoSpaceDE w:val="0"/>
              <w:autoSpaceDN w:val="0"/>
              <w:adjustRightInd w:val="0"/>
              <w:spacing w:after="0" w:line="240" w:lineRule="auto"/>
              <w:jc w:val="both"/>
              <w:rPr>
                <w:rFonts w:ascii="Garamond" w:eastAsia="Times New Roman" w:hAnsi="Garamond" w:cs="Times New Roman"/>
                <w:sz w:val="20"/>
                <w:szCs w:val="20"/>
              </w:rPr>
            </w:pPr>
          </w:p>
        </w:tc>
      </w:tr>
    </w:tbl>
    <w:p w14:paraId="10CF0C9A" w14:textId="77777777" w:rsidR="00395D12" w:rsidRDefault="00395D12" w:rsidP="00F1465C">
      <w:pPr>
        <w:jc w:val="both"/>
        <w:rPr>
          <w:sz w:val="24"/>
          <w:szCs w:val="24"/>
        </w:rPr>
      </w:pPr>
    </w:p>
    <w:p w14:paraId="72233567" w14:textId="77777777" w:rsidR="00D733EC" w:rsidRPr="00B1799E" w:rsidRDefault="005D1CE1" w:rsidP="00F1465C">
      <w:pPr>
        <w:jc w:val="both"/>
        <w:rPr>
          <w:sz w:val="24"/>
          <w:szCs w:val="24"/>
        </w:rPr>
      </w:pPr>
      <w:r w:rsidRPr="00B1799E">
        <w:rPr>
          <w:sz w:val="24"/>
          <w:szCs w:val="24"/>
        </w:rPr>
        <w:t xml:space="preserve">We can see that there are three different variables in this data set. We can see the following basic summary statistics about </w:t>
      </w:r>
      <w:proofErr w:type="gramStart"/>
      <w:r w:rsidRPr="00B1799E">
        <w:rPr>
          <w:sz w:val="24"/>
          <w:szCs w:val="24"/>
        </w:rPr>
        <w:t>these variable</w:t>
      </w:r>
      <w:proofErr w:type="gramEnd"/>
      <w:r w:rsidRPr="00B1799E">
        <w:rPr>
          <w:sz w:val="24"/>
          <w:szCs w:val="24"/>
        </w:rPr>
        <w:t xml:space="preserve">. Here economic growth </w:t>
      </w:r>
      <w:proofErr w:type="gramStart"/>
      <w:r w:rsidRPr="00B1799E">
        <w:rPr>
          <w:sz w:val="24"/>
          <w:szCs w:val="24"/>
        </w:rPr>
        <w:t>depend</w:t>
      </w:r>
      <w:proofErr w:type="gramEnd"/>
      <w:r w:rsidRPr="00B1799E">
        <w:rPr>
          <w:sz w:val="24"/>
          <w:szCs w:val="24"/>
        </w:rPr>
        <w:t xml:space="preserve"> on unemployment and employment rate. 15 observations were collected for the purpose of this study. Here, we can see that the minimum unemployment rate in (1999-2005) is 4.3 and maximum is 9.8 and standard deviation is 2.069. The minimum employment rate in 2005 is 55.5 and maximum 69.4 and standard deviation is 4.092. We can see that the minimum economic growth in (1999-2005) is 0.03 and maximum 3.5 and standard deviation 0.836.</w:t>
      </w:r>
    </w:p>
    <w:p w14:paraId="4BC498DE" w14:textId="77777777" w:rsidR="00760AD8" w:rsidRPr="00647966" w:rsidRDefault="00395D12" w:rsidP="00F1465C">
      <w:pPr>
        <w:pStyle w:val="Heading2"/>
        <w:jc w:val="both"/>
      </w:pPr>
      <w:bookmarkStart w:id="15" w:name="_Toc184317090"/>
      <w:r>
        <w:lastRenderedPageBreak/>
        <w:t xml:space="preserve">6. </w:t>
      </w:r>
      <w:r w:rsidR="00760AD8" w:rsidRPr="00647966">
        <w:t>Graphical Description</w:t>
      </w:r>
      <w:bookmarkEnd w:id="15"/>
    </w:p>
    <w:p w14:paraId="50295E94" w14:textId="77777777" w:rsidR="00395D12" w:rsidRDefault="00395D12" w:rsidP="00F1465C">
      <w:pPr>
        <w:pStyle w:val="Heading3"/>
        <w:jc w:val="both"/>
      </w:pPr>
    </w:p>
    <w:p w14:paraId="5E1E3D1D" w14:textId="77777777" w:rsidR="00760AD8" w:rsidRPr="00647966" w:rsidRDefault="00760AD8" w:rsidP="00F1465C">
      <w:pPr>
        <w:pStyle w:val="Heading3"/>
        <w:jc w:val="both"/>
      </w:pPr>
      <w:bookmarkStart w:id="16" w:name="_Toc184317091"/>
      <w:r w:rsidRPr="00647966">
        <w:t>Unemployment and Economic Growth</w:t>
      </w:r>
      <w:bookmarkEnd w:id="16"/>
    </w:p>
    <w:p w14:paraId="491B6A36" w14:textId="77777777" w:rsidR="006A27F0" w:rsidRDefault="005664B9" w:rsidP="00F1465C">
      <w:pPr>
        <w:jc w:val="both"/>
      </w:pPr>
      <w:r w:rsidRPr="005664B9">
        <w:rPr>
          <w:noProof/>
        </w:rPr>
        <w:drawing>
          <wp:inline distT="0" distB="0" distL="0" distR="0" wp14:anchorId="30E71835" wp14:editId="2C986785">
            <wp:extent cx="4524375" cy="3295650"/>
            <wp:effectExtent l="0" t="0" r="9525" b="0"/>
            <wp:docPr id="11" name="Picture 11" descr="C:\Users\Acer\Documents\research graph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Documents\research graph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24375" cy="3295650"/>
                    </a:xfrm>
                    <a:prstGeom prst="rect">
                      <a:avLst/>
                    </a:prstGeom>
                    <a:noFill/>
                    <a:ln>
                      <a:noFill/>
                    </a:ln>
                  </pic:spPr>
                </pic:pic>
              </a:graphicData>
            </a:graphic>
          </wp:inline>
        </w:drawing>
      </w:r>
    </w:p>
    <w:p w14:paraId="3BC669F1" w14:textId="77777777" w:rsidR="00671669" w:rsidRDefault="000B11D3" w:rsidP="00F1465C">
      <w:pPr>
        <w:jc w:val="both"/>
        <w:rPr>
          <w:sz w:val="24"/>
          <w:szCs w:val="24"/>
        </w:rPr>
      </w:pPr>
      <w:r w:rsidRPr="006E2816">
        <w:rPr>
          <w:sz w:val="24"/>
          <w:szCs w:val="24"/>
        </w:rPr>
        <w:t>This graph shows the negative relationship between economic growth rate and unemployment rate. If unemployment rate increases the rate of economic growth gradually decreased.</w:t>
      </w:r>
    </w:p>
    <w:p w14:paraId="45DB119A" w14:textId="77777777" w:rsidR="00DD6EC1" w:rsidRDefault="00DD6EC1" w:rsidP="00F1465C">
      <w:pPr>
        <w:jc w:val="both"/>
        <w:rPr>
          <w:b/>
          <w:sz w:val="28"/>
          <w:szCs w:val="28"/>
        </w:rPr>
      </w:pPr>
    </w:p>
    <w:p w14:paraId="003F0CA1" w14:textId="77777777" w:rsidR="009B1A7C" w:rsidRPr="00647966" w:rsidRDefault="00D26E4D" w:rsidP="00F1465C">
      <w:pPr>
        <w:pStyle w:val="Heading3"/>
        <w:jc w:val="both"/>
      </w:pPr>
      <w:bookmarkStart w:id="17" w:name="_Toc184317092"/>
      <w:r w:rsidRPr="00647966">
        <w:t>Histogram on Economic Growth</w:t>
      </w:r>
      <w:bookmarkEnd w:id="17"/>
    </w:p>
    <w:p w14:paraId="0DD41B23" w14:textId="77777777" w:rsidR="00620EF7" w:rsidRDefault="00620EF7" w:rsidP="00F1465C">
      <w:pPr>
        <w:jc w:val="both"/>
      </w:pPr>
    </w:p>
    <w:p w14:paraId="1D21CC5C" w14:textId="77777777" w:rsidR="00620EF7" w:rsidRDefault="003A2D7C" w:rsidP="00F1465C">
      <w:pPr>
        <w:jc w:val="both"/>
      </w:pPr>
      <w:r w:rsidRPr="00E429B7">
        <w:rPr>
          <w:rFonts w:ascii="Garamond" w:hAnsi="Garamond"/>
          <w:noProof/>
          <w:sz w:val="20"/>
          <w:szCs w:val="20"/>
        </w:rPr>
        <w:lastRenderedPageBreak/>
        <w:drawing>
          <wp:inline distT="0" distB="0" distL="0" distR="0" wp14:anchorId="6DC830FB" wp14:editId="340BFAF4">
            <wp:extent cx="4524375" cy="3295650"/>
            <wp:effectExtent l="0" t="0" r="9525" b="0"/>
            <wp:docPr id="3" name="Picture 3" descr="C:\Users\Acer\Documents\hist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Documents\histo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24375" cy="3295650"/>
                    </a:xfrm>
                    <a:prstGeom prst="rect">
                      <a:avLst/>
                    </a:prstGeom>
                    <a:noFill/>
                    <a:ln>
                      <a:noFill/>
                    </a:ln>
                  </pic:spPr>
                </pic:pic>
              </a:graphicData>
            </a:graphic>
          </wp:inline>
        </w:drawing>
      </w:r>
    </w:p>
    <w:p w14:paraId="34A9A192" w14:textId="77777777" w:rsidR="00100E1A" w:rsidRDefault="00100E1A" w:rsidP="00F1465C">
      <w:pPr>
        <w:jc w:val="both"/>
      </w:pPr>
    </w:p>
    <w:p w14:paraId="6AA83A46" w14:textId="77777777" w:rsidR="002233E3" w:rsidRPr="005B739C" w:rsidRDefault="00100E1A" w:rsidP="00F1465C">
      <w:pPr>
        <w:jc w:val="both"/>
        <w:rPr>
          <w:sz w:val="24"/>
          <w:szCs w:val="24"/>
        </w:rPr>
      </w:pPr>
      <w:r w:rsidRPr="006E2816">
        <w:rPr>
          <w:sz w:val="24"/>
          <w:szCs w:val="24"/>
        </w:rPr>
        <w:t xml:space="preserve">We know that the histogram contains the distribution of the mean value of the economic growth. It will be normally distributed when it is bell shaped. From the histogram we can see that it is skewed to the right. </w:t>
      </w:r>
      <w:proofErr w:type="gramStart"/>
      <w:r w:rsidRPr="006E2816">
        <w:rPr>
          <w:sz w:val="24"/>
          <w:szCs w:val="24"/>
        </w:rPr>
        <w:t>So</w:t>
      </w:r>
      <w:proofErr w:type="gramEnd"/>
      <w:r w:rsidRPr="006E2816">
        <w:rPr>
          <w:sz w:val="24"/>
          <w:szCs w:val="24"/>
        </w:rPr>
        <w:t xml:space="preserve"> the economic growth is not normally distributed.</w:t>
      </w:r>
    </w:p>
    <w:p w14:paraId="52D08045" w14:textId="77777777" w:rsidR="00944E4A" w:rsidRPr="005B739C" w:rsidRDefault="00944E4A" w:rsidP="00F1465C">
      <w:pPr>
        <w:jc w:val="both"/>
        <w:rPr>
          <w:sz w:val="24"/>
          <w:szCs w:val="24"/>
        </w:rPr>
      </w:pPr>
    </w:p>
    <w:p w14:paraId="23D5C60A" w14:textId="77777777" w:rsidR="004877E8" w:rsidRPr="00944E4A" w:rsidRDefault="00395D12" w:rsidP="00F1465C">
      <w:pPr>
        <w:pStyle w:val="Heading2"/>
        <w:jc w:val="both"/>
        <w:rPr>
          <w:rFonts w:eastAsiaTheme="minorHAnsi"/>
          <w:sz w:val="24"/>
          <w:szCs w:val="24"/>
        </w:rPr>
      </w:pPr>
      <w:bookmarkStart w:id="18" w:name="_Toc184317093"/>
      <w:r>
        <w:rPr>
          <w:noProof/>
        </w:rPr>
        <w:t>7</w:t>
      </w:r>
      <w:r w:rsidR="00753439" w:rsidRPr="00647966">
        <w:rPr>
          <w:noProof/>
        </w:rPr>
        <w:t>.</w:t>
      </w:r>
      <w:r w:rsidR="0008614A" w:rsidRPr="00647966">
        <w:rPr>
          <w:noProof/>
        </w:rPr>
        <w:t xml:space="preserve"> </w:t>
      </w:r>
      <w:r w:rsidR="004877E8" w:rsidRPr="00647966">
        <w:rPr>
          <w:noProof/>
        </w:rPr>
        <w:t>Conclusion</w:t>
      </w:r>
      <w:bookmarkEnd w:id="18"/>
    </w:p>
    <w:p w14:paraId="5B1B217B" w14:textId="77777777" w:rsidR="007B0C36" w:rsidRPr="006E2816" w:rsidRDefault="00944E4A" w:rsidP="00F1465C">
      <w:pPr>
        <w:jc w:val="both"/>
        <w:rPr>
          <w:sz w:val="24"/>
          <w:szCs w:val="24"/>
        </w:rPr>
      </w:pPr>
      <w:r>
        <w:rPr>
          <w:sz w:val="24"/>
          <w:szCs w:val="24"/>
        </w:rPr>
        <w:t xml:space="preserve">This </w:t>
      </w:r>
      <w:r w:rsidR="007B0C36" w:rsidRPr="006E2816">
        <w:rPr>
          <w:sz w:val="24"/>
          <w:szCs w:val="24"/>
        </w:rPr>
        <w:t>project concludes that graduate unemployment is influenced by factors such as mismatched skills, economic conditions, and inadequate job market preparation. This phenomenon negatively impacts economic growth by underutilizing human capital and creating a potential skills gap. Addressing these issues requires a holistic approach, including improved education-to-employment transitions, targeted skill development programs, and responsive economic policies.</w:t>
      </w:r>
    </w:p>
    <w:p w14:paraId="3AE06033" w14:textId="77777777" w:rsidR="007B0C36" w:rsidRPr="006E2816" w:rsidRDefault="007B0C36" w:rsidP="00F1465C">
      <w:pPr>
        <w:jc w:val="both"/>
        <w:rPr>
          <w:sz w:val="24"/>
          <w:szCs w:val="24"/>
        </w:rPr>
      </w:pPr>
      <w:r w:rsidRPr="006E2816">
        <w:rPr>
          <w:sz w:val="24"/>
          <w:szCs w:val="24"/>
        </w:rPr>
        <w:t>In-depth analysis reveals that the mismatch between graduates' skills and market demands contributes significantly to unemployment. Economic downturns exacerbate the situation, leading to reduced job opportunities. Inadequate career guidance and a lack of practical skills acquisition during education further amplify the problem.</w:t>
      </w:r>
    </w:p>
    <w:p w14:paraId="4CD74950" w14:textId="77777777" w:rsidR="00944E4A" w:rsidRPr="006E2816" w:rsidRDefault="007B0C36" w:rsidP="00F1465C">
      <w:pPr>
        <w:jc w:val="both"/>
        <w:rPr>
          <w:sz w:val="24"/>
          <w:szCs w:val="24"/>
        </w:rPr>
      </w:pPr>
      <w:r w:rsidRPr="006E2816">
        <w:rPr>
          <w:sz w:val="24"/>
          <w:szCs w:val="24"/>
        </w:rPr>
        <w:t>The impact on economic growth is substantial, as unemployed graduates represent untapped potential and hinder innovation. The resulting skills gap affects productivity and competitiveness. Policymakers should focus on fostering collaboration between educational institutions and industries, enhancing career counseling services, and implementing flexible economic strategies to address these challenges and promote sustainable economic growth.</w:t>
      </w:r>
    </w:p>
    <w:p w14:paraId="7A245228" w14:textId="77777777" w:rsidR="003A1564" w:rsidRDefault="003A1564" w:rsidP="00F1465C">
      <w:pPr>
        <w:jc w:val="both"/>
      </w:pPr>
    </w:p>
    <w:p w14:paraId="5E70CF67" w14:textId="77777777" w:rsidR="00944E4A" w:rsidRPr="00913EDB" w:rsidRDefault="0039340A" w:rsidP="00F1465C">
      <w:pPr>
        <w:pStyle w:val="Heading2"/>
        <w:jc w:val="both"/>
      </w:pPr>
      <w:bookmarkStart w:id="19" w:name="_Toc184317094"/>
      <w:r>
        <w:lastRenderedPageBreak/>
        <w:t>8</w:t>
      </w:r>
      <w:r w:rsidR="002B4830" w:rsidRPr="00913EDB">
        <w:t>.</w:t>
      </w:r>
      <w:r>
        <w:t xml:space="preserve"> </w:t>
      </w:r>
      <w:r w:rsidR="00944E4A">
        <w:t>Reference</w:t>
      </w:r>
      <w:bookmarkEnd w:id="19"/>
    </w:p>
    <w:p w14:paraId="28D17A76" w14:textId="77777777" w:rsidR="001B3F2F" w:rsidRDefault="00944E4A" w:rsidP="00F1465C">
      <w:pPr>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1</w:t>
      </w:r>
      <w:r w:rsidR="001B3F2F">
        <w:rPr>
          <w:rFonts w:ascii="Arial" w:hAnsi="Arial" w:cs="Arial"/>
          <w:color w:val="222222"/>
          <w:sz w:val="20"/>
          <w:szCs w:val="20"/>
          <w:shd w:val="clear" w:color="auto" w:fill="FFFFFF"/>
        </w:rPr>
        <w:t xml:space="preserve">. Akiri, D. S. E., </w:t>
      </w:r>
      <w:proofErr w:type="spellStart"/>
      <w:r w:rsidR="001B3F2F">
        <w:rPr>
          <w:rFonts w:ascii="Arial" w:hAnsi="Arial" w:cs="Arial"/>
          <w:color w:val="222222"/>
          <w:sz w:val="20"/>
          <w:szCs w:val="20"/>
          <w:shd w:val="clear" w:color="auto" w:fill="FFFFFF"/>
        </w:rPr>
        <w:t>Okunakpo</w:t>
      </w:r>
      <w:proofErr w:type="spellEnd"/>
      <w:r w:rsidR="001B3F2F">
        <w:rPr>
          <w:rFonts w:ascii="Arial" w:hAnsi="Arial" w:cs="Arial"/>
          <w:color w:val="222222"/>
          <w:sz w:val="20"/>
          <w:szCs w:val="20"/>
          <w:shd w:val="clear" w:color="auto" w:fill="FFFFFF"/>
        </w:rPr>
        <w:t xml:space="preserve">, R. I., &amp; </w:t>
      </w:r>
      <w:proofErr w:type="spellStart"/>
      <w:r w:rsidR="001B3F2F">
        <w:rPr>
          <w:rFonts w:ascii="Arial" w:hAnsi="Arial" w:cs="Arial"/>
          <w:color w:val="222222"/>
          <w:sz w:val="20"/>
          <w:szCs w:val="20"/>
          <w:shd w:val="clear" w:color="auto" w:fill="FFFFFF"/>
        </w:rPr>
        <w:t>Anebi-Atede</w:t>
      </w:r>
      <w:proofErr w:type="spellEnd"/>
      <w:r w:rsidR="001B3F2F">
        <w:rPr>
          <w:rFonts w:ascii="Arial" w:hAnsi="Arial" w:cs="Arial"/>
          <w:color w:val="222222"/>
          <w:sz w:val="20"/>
          <w:szCs w:val="20"/>
          <w:shd w:val="clear" w:color="auto" w:fill="FFFFFF"/>
        </w:rPr>
        <w:t>, H. A. (2016). Impact of Graduate Unemployment on the Economic Growth of the Nigerian Economy. </w:t>
      </w:r>
      <w:r w:rsidR="001B3F2F">
        <w:rPr>
          <w:rFonts w:ascii="Arial" w:hAnsi="Arial" w:cs="Arial"/>
          <w:i/>
          <w:iCs/>
          <w:color w:val="222222"/>
          <w:sz w:val="20"/>
          <w:szCs w:val="20"/>
          <w:shd w:val="clear" w:color="auto" w:fill="FFFFFF"/>
        </w:rPr>
        <w:t>International Journal of Advanced Academic Research</w:t>
      </w:r>
      <w:r w:rsidR="001B3F2F">
        <w:rPr>
          <w:rFonts w:ascii="Arial" w:hAnsi="Arial" w:cs="Arial"/>
          <w:color w:val="222222"/>
          <w:sz w:val="20"/>
          <w:szCs w:val="20"/>
          <w:shd w:val="clear" w:color="auto" w:fill="FFFFFF"/>
        </w:rPr>
        <w:t>, </w:t>
      </w:r>
      <w:r w:rsidR="001B3F2F">
        <w:rPr>
          <w:rFonts w:ascii="Arial" w:hAnsi="Arial" w:cs="Arial"/>
          <w:i/>
          <w:iCs/>
          <w:color w:val="222222"/>
          <w:sz w:val="20"/>
          <w:szCs w:val="20"/>
          <w:shd w:val="clear" w:color="auto" w:fill="FFFFFF"/>
        </w:rPr>
        <w:t>2</w:t>
      </w:r>
      <w:r w:rsidR="001B3F2F">
        <w:rPr>
          <w:rFonts w:ascii="Arial" w:hAnsi="Arial" w:cs="Arial"/>
          <w:color w:val="222222"/>
          <w:sz w:val="20"/>
          <w:szCs w:val="20"/>
          <w:shd w:val="clear" w:color="auto" w:fill="FFFFFF"/>
        </w:rPr>
        <w:t>(3), 1-16.</w:t>
      </w:r>
    </w:p>
    <w:p w14:paraId="0753C4C2" w14:textId="77777777" w:rsidR="005068CA" w:rsidRDefault="00944E4A" w:rsidP="00F1465C">
      <w:pPr>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2</w:t>
      </w:r>
      <w:r w:rsidR="005068CA">
        <w:rPr>
          <w:rFonts w:ascii="Arial" w:hAnsi="Arial" w:cs="Arial"/>
          <w:color w:val="222222"/>
          <w:sz w:val="20"/>
          <w:szCs w:val="20"/>
          <w:shd w:val="clear" w:color="auto" w:fill="FFFFFF"/>
        </w:rPr>
        <w:t xml:space="preserve">. Bahrim, T. A. I. T. K., Azahari, H. I. H., </w:t>
      </w:r>
      <w:proofErr w:type="spellStart"/>
      <w:r w:rsidR="005068CA">
        <w:rPr>
          <w:rFonts w:ascii="Arial" w:hAnsi="Arial" w:cs="Arial"/>
          <w:color w:val="222222"/>
          <w:sz w:val="20"/>
          <w:szCs w:val="20"/>
          <w:shd w:val="clear" w:color="auto" w:fill="FFFFFF"/>
        </w:rPr>
        <w:t>Zulkarnal</w:t>
      </w:r>
      <w:proofErr w:type="spellEnd"/>
      <w:r w:rsidR="005068CA">
        <w:rPr>
          <w:rFonts w:ascii="Arial" w:hAnsi="Arial" w:cs="Arial"/>
          <w:color w:val="222222"/>
          <w:sz w:val="20"/>
          <w:szCs w:val="20"/>
          <w:shd w:val="clear" w:color="auto" w:fill="FFFFFF"/>
        </w:rPr>
        <w:t xml:space="preserve">, N. A. A., </w:t>
      </w:r>
      <w:proofErr w:type="spellStart"/>
      <w:r w:rsidR="005068CA">
        <w:rPr>
          <w:rFonts w:ascii="Arial" w:hAnsi="Arial" w:cs="Arial"/>
          <w:color w:val="222222"/>
          <w:sz w:val="20"/>
          <w:szCs w:val="20"/>
          <w:shd w:val="clear" w:color="auto" w:fill="FFFFFF"/>
        </w:rPr>
        <w:t>Sallehhudin</w:t>
      </w:r>
      <w:proofErr w:type="spellEnd"/>
      <w:r w:rsidR="005068CA">
        <w:rPr>
          <w:rFonts w:ascii="Arial" w:hAnsi="Arial" w:cs="Arial"/>
          <w:color w:val="222222"/>
          <w:sz w:val="20"/>
          <w:szCs w:val="20"/>
          <w:shd w:val="clear" w:color="auto" w:fill="FFFFFF"/>
        </w:rPr>
        <w:t>, N. A., &amp; Yusop, R. M. (2019). High rate of unemployment among graduates in Malaysia. </w:t>
      </w:r>
      <w:r w:rsidR="005068CA">
        <w:rPr>
          <w:rFonts w:ascii="Arial" w:hAnsi="Arial" w:cs="Arial"/>
          <w:i/>
          <w:iCs/>
          <w:color w:val="222222"/>
          <w:sz w:val="20"/>
          <w:szCs w:val="20"/>
          <w:shd w:val="clear" w:color="auto" w:fill="FFFFFF"/>
        </w:rPr>
        <w:t>e-Journal of Media and Society (e-JOMS)</w:t>
      </w:r>
      <w:r w:rsidR="005068CA">
        <w:rPr>
          <w:rFonts w:ascii="Arial" w:hAnsi="Arial" w:cs="Arial"/>
          <w:color w:val="222222"/>
          <w:sz w:val="20"/>
          <w:szCs w:val="20"/>
          <w:shd w:val="clear" w:color="auto" w:fill="FFFFFF"/>
        </w:rPr>
        <w:t>, </w:t>
      </w:r>
      <w:r w:rsidR="005068CA">
        <w:rPr>
          <w:rFonts w:ascii="Arial" w:hAnsi="Arial" w:cs="Arial"/>
          <w:i/>
          <w:iCs/>
          <w:color w:val="222222"/>
          <w:sz w:val="20"/>
          <w:szCs w:val="20"/>
          <w:shd w:val="clear" w:color="auto" w:fill="FFFFFF"/>
        </w:rPr>
        <w:t>2</w:t>
      </w:r>
      <w:r w:rsidR="005068CA">
        <w:rPr>
          <w:rFonts w:ascii="Arial" w:hAnsi="Arial" w:cs="Arial"/>
          <w:color w:val="222222"/>
          <w:sz w:val="20"/>
          <w:szCs w:val="20"/>
          <w:shd w:val="clear" w:color="auto" w:fill="FFFFFF"/>
        </w:rPr>
        <w:t>(2), 69-83.</w:t>
      </w:r>
    </w:p>
    <w:p w14:paraId="33AFE952" w14:textId="77777777" w:rsidR="00944E4A" w:rsidRDefault="00944E4A" w:rsidP="00F1465C">
      <w:pPr>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3. Kahn, L. B. (2010). The long-term labor market consequences of graduating from college in a bad economy. </w:t>
      </w:r>
      <w:proofErr w:type="spellStart"/>
      <w:r>
        <w:rPr>
          <w:rFonts w:ascii="Arial" w:hAnsi="Arial" w:cs="Arial"/>
          <w:i/>
          <w:iCs/>
          <w:color w:val="222222"/>
          <w:sz w:val="20"/>
          <w:szCs w:val="20"/>
          <w:shd w:val="clear" w:color="auto" w:fill="FFFFFF"/>
        </w:rPr>
        <w:t>Labour</w:t>
      </w:r>
      <w:proofErr w:type="spellEnd"/>
      <w:r>
        <w:rPr>
          <w:rFonts w:ascii="Arial" w:hAnsi="Arial" w:cs="Arial"/>
          <w:i/>
          <w:iCs/>
          <w:color w:val="222222"/>
          <w:sz w:val="20"/>
          <w:szCs w:val="20"/>
          <w:shd w:val="clear" w:color="auto" w:fill="FFFFFF"/>
        </w:rPr>
        <w:t xml:space="preserve"> economics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17</w:t>
      </w:r>
      <w:r>
        <w:rPr>
          <w:rFonts w:ascii="Arial" w:hAnsi="Arial" w:cs="Arial"/>
          <w:color w:val="222222"/>
          <w:sz w:val="20"/>
          <w:szCs w:val="20"/>
          <w:shd w:val="clear" w:color="auto" w:fill="FFFFFF"/>
        </w:rPr>
        <w:t>(2), 303-316.</w:t>
      </w:r>
    </w:p>
    <w:p w14:paraId="7E96B405" w14:textId="77777777" w:rsidR="00944E4A" w:rsidRDefault="00944E4A" w:rsidP="00F1465C">
      <w:pPr>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4. Islam, R. (1980). Graduate unemployment in Bangladesh: A preliminary analysis. </w:t>
      </w:r>
      <w:r>
        <w:rPr>
          <w:rFonts w:ascii="Arial" w:hAnsi="Arial" w:cs="Arial"/>
          <w:i/>
          <w:iCs/>
          <w:color w:val="222222"/>
          <w:sz w:val="20"/>
          <w:szCs w:val="20"/>
          <w:shd w:val="clear" w:color="auto" w:fill="FFFFFF"/>
        </w:rPr>
        <w:t>The Bangladesh Development Studies</w:t>
      </w:r>
      <w:r>
        <w:rPr>
          <w:rFonts w:ascii="Arial" w:hAnsi="Arial" w:cs="Arial"/>
          <w:color w:val="222222"/>
          <w:sz w:val="20"/>
          <w:szCs w:val="20"/>
          <w:shd w:val="clear" w:color="auto" w:fill="FFFFFF"/>
        </w:rPr>
        <w:t>, 47-74.</w:t>
      </w:r>
    </w:p>
    <w:p w14:paraId="76851DB9" w14:textId="77777777" w:rsidR="00944E4A" w:rsidRDefault="00944E4A" w:rsidP="00F1465C">
      <w:pPr>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5. </w:t>
      </w:r>
      <w:proofErr w:type="spellStart"/>
      <w:r>
        <w:rPr>
          <w:rFonts w:ascii="Arial" w:hAnsi="Arial" w:cs="Arial"/>
          <w:color w:val="222222"/>
          <w:sz w:val="20"/>
          <w:szCs w:val="20"/>
          <w:shd w:val="clear" w:color="auto" w:fill="FFFFFF"/>
        </w:rPr>
        <w:t>Hedvicakova</w:t>
      </w:r>
      <w:proofErr w:type="spellEnd"/>
      <w:r>
        <w:rPr>
          <w:rFonts w:ascii="Arial" w:hAnsi="Arial" w:cs="Arial"/>
          <w:color w:val="222222"/>
          <w:sz w:val="20"/>
          <w:szCs w:val="20"/>
          <w:shd w:val="clear" w:color="auto" w:fill="FFFFFF"/>
        </w:rPr>
        <w:t>, M. (2018). Unemployment and effects of the first work experience of university graduates on their idea of a job. </w:t>
      </w:r>
      <w:r>
        <w:rPr>
          <w:rFonts w:ascii="Arial" w:hAnsi="Arial" w:cs="Arial"/>
          <w:i/>
          <w:iCs/>
          <w:color w:val="222222"/>
          <w:sz w:val="20"/>
          <w:szCs w:val="20"/>
          <w:shd w:val="clear" w:color="auto" w:fill="FFFFFF"/>
        </w:rPr>
        <w:t>Applied economics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50</w:t>
      </w:r>
      <w:r>
        <w:rPr>
          <w:rFonts w:ascii="Arial" w:hAnsi="Arial" w:cs="Arial"/>
          <w:color w:val="222222"/>
          <w:sz w:val="20"/>
          <w:szCs w:val="20"/>
          <w:shd w:val="clear" w:color="auto" w:fill="FFFFFF"/>
        </w:rPr>
        <w:t>(31), 3357-3363.</w:t>
      </w:r>
    </w:p>
    <w:p w14:paraId="6BD2306D" w14:textId="77777777" w:rsidR="00E3756E" w:rsidRDefault="00E3756E" w:rsidP="00F1465C">
      <w:pPr>
        <w:jc w:val="both"/>
        <w:rPr>
          <w:rFonts w:ascii="Arial" w:hAnsi="Arial" w:cs="Arial"/>
          <w:color w:val="222222"/>
          <w:sz w:val="20"/>
          <w:szCs w:val="20"/>
          <w:shd w:val="clear" w:color="auto" w:fill="FFFFFF"/>
        </w:rPr>
      </w:pPr>
    </w:p>
    <w:p w14:paraId="7998A6ED" w14:textId="77777777" w:rsidR="00750C43" w:rsidRPr="00750C43" w:rsidRDefault="00750C43" w:rsidP="00F1465C">
      <w:pPr>
        <w:jc w:val="both"/>
        <w:rPr>
          <w:rFonts w:ascii="Arial" w:hAnsi="Arial" w:cs="Arial"/>
          <w:color w:val="222222"/>
          <w:sz w:val="20"/>
          <w:szCs w:val="20"/>
          <w:shd w:val="clear" w:color="auto" w:fill="FFFFFF"/>
        </w:rPr>
      </w:pPr>
    </w:p>
    <w:p w14:paraId="7048D080" w14:textId="77777777" w:rsidR="00586DA8" w:rsidRDefault="00586DA8" w:rsidP="00F1465C">
      <w:pPr>
        <w:jc w:val="both"/>
        <w:rPr>
          <w:rFonts w:ascii="Arial" w:hAnsi="Arial" w:cs="Arial"/>
          <w:color w:val="222222"/>
          <w:sz w:val="20"/>
          <w:szCs w:val="20"/>
          <w:shd w:val="clear" w:color="auto" w:fill="FFFFFF"/>
        </w:rPr>
      </w:pPr>
    </w:p>
    <w:p w14:paraId="3473A8D3" w14:textId="5604C40D" w:rsidR="00B91479" w:rsidRDefault="00B91479" w:rsidP="00F1465C">
      <w:pPr>
        <w:jc w:val="both"/>
      </w:pPr>
    </w:p>
    <w:p w14:paraId="0FE20EE0" w14:textId="6E616D48" w:rsidR="00CD15C6" w:rsidRPr="00CD15C6" w:rsidRDefault="00CD15C6" w:rsidP="00F1465C">
      <w:pPr>
        <w:jc w:val="both"/>
      </w:pPr>
    </w:p>
    <w:p w14:paraId="2AAA4F0E" w14:textId="62A79524" w:rsidR="00CD15C6" w:rsidRPr="00CD15C6" w:rsidRDefault="00CD15C6" w:rsidP="00F1465C">
      <w:pPr>
        <w:jc w:val="both"/>
      </w:pPr>
    </w:p>
    <w:p w14:paraId="521163BD" w14:textId="002C2574" w:rsidR="00CD15C6" w:rsidRPr="00CD15C6" w:rsidRDefault="00CD15C6" w:rsidP="00F1465C">
      <w:pPr>
        <w:jc w:val="both"/>
      </w:pPr>
    </w:p>
    <w:p w14:paraId="38A573CF" w14:textId="3E58AD88" w:rsidR="00CD15C6" w:rsidRPr="00CD15C6" w:rsidRDefault="00CD15C6" w:rsidP="00F1465C">
      <w:pPr>
        <w:jc w:val="both"/>
      </w:pPr>
    </w:p>
    <w:p w14:paraId="6B0620C2" w14:textId="652390F6" w:rsidR="00CD15C6" w:rsidRPr="00CD15C6" w:rsidRDefault="00CD15C6" w:rsidP="00F1465C">
      <w:pPr>
        <w:jc w:val="both"/>
      </w:pPr>
    </w:p>
    <w:p w14:paraId="207D0928" w14:textId="77D50A8F" w:rsidR="00CD15C6" w:rsidRPr="00CD15C6" w:rsidRDefault="00CD15C6" w:rsidP="00F1465C">
      <w:pPr>
        <w:jc w:val="both"/>
      </w:pPr>
    </w:p>
    <w:p w14:paraId="430317A5" w14:textId="68AEECFB" w:rsidR="00CD15C6" w:rsidRPr="00CD15C6" w:rsidRDefault="00CD15C6" w:rsidP="00F1465C">
      <w:pPr>
        <w:jc w:val="both"/>
      </w:pPr>
    </w:p>
    <w:p w14:paraId="19C6436F" w14:textId="6615C287" w:rsidR="00CD15C6" w:rsidRPr="00CD15C6" w:rsidRDefault="00CD15C6" w:rsidP="00F1465C">
      <w:pPr>
        <w:jc w:val="both"/>
      </w:pPr>
    </w:p>
    <w:p w14:paraId="6BD4A0A3" w14:textId="5723871F" w:rsidR="00CD15C6" w:rsidRPr="00CD15C6" w:rsidRDefault="00CD15C6" w:rsidP="00F1465C">
      <w:pPr>
        <w:jc w:val="both"/>
      </w:pPr>
    </w:p>
    <w:p w14:paraId="09039E7C" w14:textId="6AE3B5F0" w:rsidR="00CD15C6" w:rsidRPr="00CD15C6" w:rsidRDefault="00CD15C6" w:rsidP="00F1465C">
      <w:pPr>
        <w:jc w:val="both"/>
      </w:pPr>
    </w:p>
    <w:p w14:paraId="3CC7AF8C" w14:textId="53A67556" w:rsidR="00CD15C6" w:rsidRDefault="00CD15C6" w:rsidP="00F1465C">
      <w:pPr>
        <w:jc w:val="both"/>
      </w:pPr>
    </w:p>
    <w:p w14:paraId="33F0382A" w14:textId="21A76785" w:rsidR="00CD15C6" w:rsidRPr="00CD15C6" w:rsidRDefault="00CD15C6" w:rsidP="00F1465C">
      <w:pPr>
        <w:tabs>
          <w:tab w:val="left" w:pos="1836"/>
        </w:tabs>
        <w:jc w:val="both"/>
      </w:pPr>
      <w:r>
        <w:tab/>
      </w:r>
    </w:p>
    <w:sectPr w:rsidR="00CD15C6" w:rsidRPr="00CD15C6" w:rsidSect="00C01FB5">
      <w:headerReference w:type="even" r:id="rId13"/>
      <w:headerReference w:type="default" r:id="rId14"/>
      <w:footerReference w:type="even" r:id="rId15"/>
      <w:footerReference w:type="default" r:id="rId16"/>
      <w:headerReference w:type="first" r:id="rId17"/>
      <w:footerReference w:type="first" r:id="rId18"/>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42184A" w14:textId="77777777" w:rsidR="00BD46B2" w:rsidRDefault="00BD46B2" w:rsidP="00743E9D">
      <w:pPr>
        <w:spacing w:after="0" w:line="240" w:lineRule="auto"/>
      </w:pPr>
      <w:r>
        <w:separator/>
      </w:r>
    </w:p>
  </w:endnote>
  <w:endnote w:type="continuationSeparator" w:id="0">
    <w:p w14:paraId="39224733" w14:textId="77777777" w:rsidR="00BD46B2" w:rsidRDefault="00BD46B2" w:rsidP="00743E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DF6504" w14:textId="77777777" w:rsidR="00CF0D73" w:rsidRDefault="00CF0D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960668" w14:textId="77777777" w:rsidR="006D3856" w:rsidRDefault="006D3856">
    <w:pPr>
      <w:pStyle w:val="Footer"/>
    </w:pPr>
  </w:p>
  <w:p w14:paraId="5480A09E" w14:textId="77777777" w:rsidR="006D3856" w:rsidRDefault="006D385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CD1510" w14:textId="77777777" w:rsidR="00CF0D73" w:rsidRDefault="00CF0D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527870" w14:textId="77777777" w:rsidR="00BD46B2" w:rsidRDefault="00BD46B2" w:rsidP="00743E9D">
      <w:pPr>
        <w:spacing w:after="0" w:line="240" w:lineRule="auto"/>
      </w:pPr>
      <w:r>
        <w:separator/>
      </w:r>
    </w:p>
  </w:footnote>
  <w:footnote w:type="continuationSeparator" w:id="0">
    <w:p w14:paraId="2FF26011" w14:textId="77777777" w:rsidR="00BD46B2" w:rsidRDefault="00BD46B2" w:rsidP="00743E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16242C" w14:textId="77A217DD" w:rsidR="00CF0D73" w:rsidRDefault="00000000">
    <w:pPr>
      <w:pStyle w:val="Header"/>
    </w:pPr>
    <w:r>
      <w:rPr>
        <w:noProof/>
      </w:rPr>
      <w:pict w14:anchorId="1B571A8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44219" o:spid="_x0000_s1027" type="#_x0000_t136" style="position:absolute;margin-left:0;margin-top:0;width:397.8pt;height:238.65pt;rotation:315;z-index:-251655168;mso-position-horizontal:center;mso-position-horizontal-relative:margin;mso-position-vertical:center;mso-position-vertical-relative:margin" o:allowincell="f" fillcolor="silver" stroked="f">
          <v:fill opacity=".5"/>
          <v:textpath style="font-family:&quot;Calibri&quot;;font-size:1pt" string="BITHI"/>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9E676E" w14:textId="1CB799DF" w:rsidR="00990CB2" w:rsidRDefault="00000000">
    <w:pPr>
      <w:pStyle w:val="Header"/>
      <w:jc w:val="right"/>
    </w:pPr>
    <w:r>
      <w:rPr>
        <w:noProof/>
      </w:rPr>
      <w:pict w14:anchorId="5842FB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44220" o:spid="_x0000_s1028" type="#_x0000_t136" style="position:absolute;left:0;text-align:left;margin-left:0;margin-top:0;width:397.8pt;height:238.65pt;rotation:315;z-index:-251653120;mso-position-horizontal:center;mso-position-horizontal-relative:margin;mso-position-vertical:center;mso-position-vertical-relative:margin" o:allowincell="f" fillcolor="silver" stroked="f">
          <v:fill opacity=".5"/>
          <v:textpath style="font-family:&quot;Calibri&quot;;font-size:1pt" string="BITHI"/>
          <w10:wrap anchorx="margin" anchory="margin"/>
        </v:shape>
      </w:pict>
    </w:r>
    <w:sdt>
      <w:sdtPr>
        <w:id w:val="628742815"/>
        <w:docPartObj>
          <w:docPartGallery w:val="Page Numbers (Top of Page)"/>
          <w:docPartUnique/>
        </w:docPartObj>
      </w:sdtPr>
      <w:sdtEndPr>
        <w:rPr>
          <w:noProof/>
        </w:rPr>
      </w:sdtEndPr>
      <w:sdtContent>
        <w:r w:rsidR="00990CB2">
          <w:fldChar w:fldCharType="begin"/>
        </w:r>
        <w:r w:rsidR="00990CB2">
          <w:instrText xml:space="preserve"> PAGE   \* MERGEFORMAT </w:instrText>
        </w:r>
        <w:r w:rsidR="00990CB2">
          <w:fldChar w:fldCharType="separate"/>
        </w:r>
        <w:r w:rsidR="00990CB2">
          <w:rPr>
            <w:noProof/>
          </w:rPr>
          <w:t>2</w:t>
        </w:r>
        <w:r w:rsidR="00990CB2">
          <w:rPr>
            <w:noProof/>
          </w:rPr>
          <w:fldChar w:fldCharType="end"/>
        </w:r>
      </w:sdtContent>
    </w:sdt>
  </w:p>
  <w:p w14:paraId="063B22DB" w14:textId="77777777" w:rsidR="00990CB2" w:rsidRDefault="00990CB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AD38D5" w14:textId="32CDA93C" w:rsidR="00CF0D73" w:rsidRDefault="00000000">
    <w:pPr>
      <w:pStyle w:val="Header"/>
    </w:pPr>
    <w:r>
      <w:rPr>
        <w:noProof/>
      </w:rPr>
      <w:pict w14:anchorId="2A20439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44218" o:spid="_x0000_s1026" type="#_x0000_t136" style="position:absolute;margin-left:0;margin-top:0;width:397.8pt;height:238.65pt;rotation:315;z-index:-251657216;mso-position-horizontal:center;mso-position-horizontal-relative:margin;mso-position-vertical:center;mso-position-vertical-relative:margin" o:allowincell="f" fillcolor="silver" stroked="f">
          <v:fill opacity=".5"/>
          <v:textpath style="font-family:&quot;Calibri&quot;;font-size:1pt" string="BITHI"/>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91136"/>
    <w:multiLevelType w:val="hybridMultilevel"/>
    <w:tmpl w:val="03620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EB592E"/>
    <w:multiLevelType w:val="multilevel"/>
    <w:tmpl w:val="5608E58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D3C38C6"/>
    <w:multiLevelType w:val="multilevel"/>
    <w:tmpl w:val="7AA81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CC5D85"/>
    <w:multiLevelType w:val="hybridMultilevel"/>
    <w:tmpl w:val="89142EF6"/>
    <w:lvl w:ilvl="0" w:tplc="5D980D0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A21F9C"/>
    <w:multiLevelType w:val="hybridMultilevel"/>
    <w:tmpl w:val="D8245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301205"/>
    <w:multiLevelType w:val="hybridMultilevel"/>
    <w:tmpl w:val="3F0C0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EA7B66"/>
    <w:multiLevelType w:val="hybridMultilevel"/>
    <w:tmpl w:val="99FCBF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FC2AC5"/>
    <w:multiLevelType w:val="multilevel"/>
    <w:tmpl w:val="CC74F9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7B15214E"/>
    <w:multiLevelType w:val="hybridMultilevel"/>
    <w:tmpl w:val="8D06C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FA4FEA"/>
    <w:multiLevelType w:val="multilevel"/>
    <w:tmpl w:val="5608E58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000963321">
    <w:abstractNumId w:val="8"/>
  </w:num>
  <w:num w:numId="2" w16cid:durableId="1743718209">
    <w:abstractNumId w:val="0"/>
  </w:num>
  <w:num w:numId="3" w16cid:durableId="1644037862">
    <w:abstractNumId w:val="3"/>
  </w:num>
  <w:num w:numId="4" w16cid:durableId="2136171635">
    <w:abstractNumId w:val="4"/>
  </w:num>
  <w:num w:numId="5" w16cid:durableId="1717048331">
    <w:abstractNumId w:val="1"/>
  </w:num>
  <w:num w:numId="6" w16cid:durableId="2040276647">
    <w:abstractNumId w:val="9"/>
  </w:num>
  <w:num w:numId="7" w16cid:durableId="1683973892">
    <w:abstractNumId w:val="7"/>
  </w:num>
  <w:num w:numId="8" w16cid:durableId="476070885">
    <w:abstractNumId w:val="5"/>
  </w:num>
  <w:num w:numId="9" w16cid:durableId="121585218">
    <w:abstractNumId w:val="2"/>
  </w:num>
  <w:num w:numId="10" w16cid:durableId="7165893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0670"/>
    <w:rsid w:val="00005629"/>
    <w:rsid w:val="000065E9"/>
    <w:rsid w:val="00012CA3"/>
    <w:rsid w:val="000629E8"/>
    <w:rsid w:val="000732B6"/>
    <w:rsid w:val="00084580"/>
    <w:rsid w:val="0008614A"/>
    <w:rsid w:val="000A04F7"/>
    <w:rsid w:val="000B11D3"/>
    <w:rsid w:val="000B5127"/>
    <w:rsid w:val="000C5C8B"/>
    <w:rsid w:val="000C65DA"/>
    <w:rsid w:val="000D2BAD"/>
    <w:rsid w:val="000E3F4B"/>
    <w:rsid w:val="000F5E5F"/>
    <w:rsid w:val="00100E1A"/>
    <w:rsid w:val="001012F6"/>
    <w:rsid w:val="00121FFB"/>
    <w:rsid w:val="001331A3"/>
    <w:rsid w:val="00157F84"/>
    <w:rsid w:val="00182C1E"/>
    <w:rsid w:val="00184063"/>
    <w:rsid w:val="001A388E"/>
    <w:rsid w:val="001A4C49"/>
    <w:rsid w:val="001A6D7D"/>
    <w:rsid w:val="001B3F2F"/>
    <w:rsid w:val="001C32E9"/>
    <w:rsid w:val="001E1F7D"/>
    <w:rsid w:val="001E6B46"/>
    <w:rsid w:val="001F03DF"/>
    <w:rsid w:val="001F1DEB"/>
    <w:rsid w:val="001F2A76"/>
    <w:rsid w:val="002014C1"/>
    <w:rsid w:val="00210BF7"/>
    <w:rsid w:val="00221BC8"/>
    <w:rsid w:val="00221CDA"/>
    <w:rsid w:val="002233E3"/>
    <w:rsid w:val="00225034"/>
    <w:rsid w:val="00226568"/>
    <w:rsid w:val="00246CF0"/>
    <w:rsid w:val="002505F3"/>
    <w:rsid w:val="00281F95"/>
    <w:rsid w:val="002978AD"/>
    <w:rsid w:val="002A0FC4"/>
    <w:rsid w:val="002B4830"/>
    <w:rsid w:val="002C5A61"/>
    <w:rsid w:val="002C7765"/>
    <w:rsid w:val="002D0EB7"/>
    <w:rsid w:val="002D2FB2"/>
    <w:rsid w:val="002F6F0D"/>
    <w:rsid w:val="002F78CB"/>
    <w:rsid w:val="003008F1"/>
    <w:rsid w:val="003161F0"/>
    <w:rsid w:val="003447DC"/>
    <w:rsid w:val="003577AF"/>
    <w:rsid w:val="00390204"/>
    <w:rsid w:val="00392AAB"/>
    <w:rsid w:val="0039340A"/>
    <w:rsid w:val="00395D12"/>
    <w:rsid w:val="00395EB4"/>
    <w:rsid w:val="003A1564"/>
    <w:rsid w:val="003A1A56"/>
    <w:rsid w:val="003A2B1D"/>
    <w:rsid w:val="003A2D7C"/>
    <w:rsid w:val="003B56A4"/>
    <w:rsid w:val="003D3D6E"/>
    <w:rsid w:val="00403699"/>
    <w:rsid w:val="004056BD"/>
    <w:rsid w:val="00412778"/>
    <w:rsid w:val="004229ED"/>
    <w:rsid w:val="004276EE"/>
    <w:rsid w:val="004377AF"/>
    <w:rsid w:val="00440161"/>
    <w:rsid w:val="004420D9"/>
    <w:rsid w:val="00444CA1"/>
    <w:rsid w:val="004578EC"/>
    <w:rsid w:val="004877E8"/>
    <w:rsid w:val="00490978"/>
    <w:rsid w:val="0049215E"/>
    <w:rsid w:val="004931FB"/>
    <w:rsid w:val="004A2B34"/>
    <w:rsid w:val="004B24CA"/>
    <w:rsid w:val="004D4FC3"/>
    <w:rsid w:val="004F36E8"/>
    <w:rsid w:val="005068CA"/>
    <w:rsid w:val="00512E5E"/>
    <w:rsid w:val="005253F0"/>
    <w:rsid w:val="005407CA"/>
    <w:rsid w:val="00541131"/>
    <w:rsid w:val="0055682A"/>
    <w:rsid w:val="00557B20"/>
    <w:rsid w:val="0056043B"/>
    <w:rsid w:val="0056142D"/>
    <w:rsid w:val="005664B9"/>
    <w:rsid w:val="005801E9"/>
    <w:rsid w:val="00584D58"/>
    <w:rsid w:val="00586DA8"/>
    <w:rsid w:val="005974B2"/>
    <w:rsid w:val="005B739C"/>
    <w:rsid w:val="005D1CE1"/>
    <w:rsid w:val="005D54CB"/>
    <w:rsid w:val="005F5B02"/>
    <w:rsid w:val="0062006A"/>
    <w:rsid w:val="00620EF7"/>
    <w:rsid w:val="0064675D"/>
    <w:rsid w:val="00647966"/>
    <w:rsid w:val="00650EC7"/>
    <w:rsid w:val="00655A64"/>
    <w:rsid w:val="00671669"/>
    <w:rsid w:val="0067720E"/>
    <w:rsid w:val="00681278"/>
    <w:rsid w:val="0068768B"/>
    <w:rsid w:val="006A27F0"/>
    <w:rsid w:val="006B3C5A"/>
    <w:rsid w:val="006D3856"/>
    <w:rsid w:val="006E2816"/>
    <w:rsid w:val="006F2723"/>
    <w:rsid w:val="00716448"/>
    <w:rsid w:val="007349AA"/>
    <w:rsid w:val="00743E9D"/>
    <w:rsid w:val="007477FC"/>
    <w:rsid w:val="00750C43"/>
    <w:rsid w:val="00753439"/>
    <w:rsid w:val="007536F0"/>
    <w:rsid w:val="00760AD8"/>
    <w:rsid w:val="00777E4E"/>
    <w:rsid w:val="007837E8"/>
    <w:rsid w:val="007954D7"/>
    <w:rsid w:val="007A5E77"/>
    <w:rsid w:val="007B0C36"/>
    <w:rsid w:val="007C3884"/>
    <w:rsid w:val="007D0305"/>
    <w:rsid w:val="007D6E16"/>
    <w:rsid w:val="007F6917"/>
    <w:rsid w:val="00823B35"/>
    <w:rsid w:val="00837B8F"/>
    <w:rsid w:val="00851193"/>
    <w:rsid w:val="00853609"/>
    <w:rsid w:val="00860591"/>
    <w:rsid w:val="00862271"/>
    <w:rsid w:val="00885700"/>
    <w:rsid w:val="00885D4A"/>
    <w:rsid w:val="008A0D02"/>
    <w:rsid w:val="008D7F74"/>
    <w:rsid w:val="008E0B50"/>
    <w:rsid w:val="008E1FF7"/>
    <w:rsid w:val="008F2EE5"/>
    <w:rsid w:val="00913EDB"/>
    <w:rsid w:val="00944E4A"/>
    <w:rsid w:val="00950002"/>
    <w:rsid w:val="00990AB7"/>
    <w:rsid w:val="00990B60"/>
    <w:rsid w:val="00990CB2"/>
    <w:rsid w:val="009911A2"/>
    <w:rsid w:val="009962E0"/>
    <w:rsid w:val="009A6763"/>
    <w:rsid w:val="009B1A7C"/>
    <w:rsid w:val="009B201B"/>
    <w:rsid w:val="009B2DD3"/>
    <w:rsid w:val="009E570B"/>
    <w:rsid w:val="009F50D5"/>
    <w:rsid w:val="00A00161"/>
    <w:rsid w:val="00A03C52"/>
    <w:rsid w:val="00A04F56"/>
    <w:rsid w:val="00A072BE"/>
    <w:rsid w:val="00A22F8D"/>
    <w:rsid w:val="00A315E6"/>
    <w:rsid w:val="00A55C7B"/>
    <w:rsid w:val="00A6496D"/>
    <w:rsid w:val="00A7114C"/>
    <w:rsid w:val="00A81FE8"/>
    <w:rsid w:val="00AC30A0"/>
    <w:rsid w:val="00AD6B79"/>
    <w:rsid w:val="00B02BC7"/>
    <w:rsid w:val="00B125DC"/>
    <w:rsid w:val="00B13F59"/>
    <w:rsid w:val="00B1799E"/>
    <w:rsid w:val="00B322D4"/>
    <w:rsid w:val="00B32DA0"/>
    <w:rsid w:val="00B44B18"/>
    <w:rsid w:val="00B5375A"/>
    <w:rsid w:val="00B70CC9"/>
    <w:rsid w:val="00B91479"/>
    <w:rsid w:val="00BA2BC8"/>
    <w:rsid w:val="00BB04A9"/>
    <w:rsid w:val="00BB4E58"/>
    <w:rsid w:val="00BB5394"/>
    <w:rsid w:val="00BD46B2"/>
    <w:rsid w:val="00C01FB5"/>
    <w:rsid w:val="00C12FD5"/>
    <w:rsid w:val="00C57788"/>
    <w:rsid w:val="00C721EE"/>
    <w:rsid w:val="00C75F93"/>
    <w:rsid w:val="00CA2119"/>
    <w:rsid w:val="00CA5BDE"/>
    <w:rsid w:val="00CB2686"/>
    <w:rsid w:val="00CC700C"/>
    <w:rsid w:val="00CD15C6"/>
    <w:rsid w:val="00CD5AA8"/>
    <w:rsid w:val="00CF0D73"/>
    <w:rsid w:val="00D122FC"/>
    <w:rsid w:val="00D21D88"/>
    <w:rsid w:val="00D26E4D"/>
    <w:rsid w:val="00D431B4"/>
    <w:rsid w:val="00D57DC6"/>
    <w:rsid w:val="00D606F4"/>
    <w:rsid w:val="00D62991"/>
    <w:rsid w:val="00D65488"/>
    <w:rsid w:val="00D733EC"/>
    <w:rsid w:val="00D834EC"/>
    <w:rsid w:val="00DC1C48"/>
    <w:rsid w:val="00DC21F9"/>
    <w:rsid w:val="00DD50CD"/>
    <w:rsid w:val="00DD6EC1"/>
    <w:rsid w:val="00DF5130"/>
    <w:rsid w:val="00E032D1"/>
    <w:rsid w:val="00E13469"/>
    <w:rsid w:val="00E3756E"/>
    <w:rsid w:val="00E60821"/>
    <w:rsid w:val="00E73210"/>
    <w:rsid w:val="00E92645"/>
    <w:rsid w:val="00E933EA"/>
    <w:rsid w:val="00EA4BCD"/>
    <w:rsid w:val="00EA7AEA"/>
    <w:rsid w:val="00EB53D6"/>
    <w:rsid w:val="00ED2A96"/>
    <w:rsid w:val="00EE2FFB"/>
    <w:rsid w:val="00EE6544"/>
    <w:rsid w:val="00F0687F"/>
    <w:rsid w:val="00F1465C"/>
    <w:rsid w:val="00F32FBD"/>
    <w:rsid w:val="00F7182F"/>
    <w:rsid w:val="00F744C8"/>
    <w:rsid w:val="00FA0670"/>
    <w:rsid w:val="00FB0D6C"/>
    <w:rsid w:val="00FC14DE"/>
    <w:rsid w:val="00FC2C12"/>
    <w:rsid w:val="00FC7975"/>
    <w:rsid w:val="00FE7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1419D44"/>
  <w15:chartTrackingRefBased/>
  <w15:docId w15:val="{840FC3F9-74EA-4126-9E2E-E85788CB3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4F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716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7166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68B"/>
    <w:pPr>
      <w:ind w:left="720"/>
      <w:contextualSpacing/>
    </w:pPr>
  </w:style>
  <w:style w:type="character" w:styleId="PlaceholderText">
    <w:name w:val="Placeholder Text"/>
    <w:basedOn w:val="DefaultParagraphFont"/>
    <w:uiPriority w:val="99"/>
    <w:semiHidden/>
    <w:rsid w:val="007A5E77"/>
    <w:rPr>
      <w:color w:val="808080"/>
    </w:rPr>
  </w:style>
  <w:style w:type="table" w:styleId="TableGrid">
    <w:name w:val="Table Grid"/>
    <w:basedOn w:val="TableNormal"/>
    <w:uiPriority w:val="39"/>
    <w:rsid w:val="00221B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43E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E9D"/>
  </w:style>
  <w:style w:type="paragraph" w:styleId="Footer">
    <w:name w:val="footer"/>
    <w:basedOn w:val="Normal"/>
    <w:link w:val="FooterChar"/>
    <w:uiPriority w:val="99"/>
    <w:unhideWhenUsed/>
    <w:rsid w:val="00743E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E9D"/>
  </w:style>
  <w:style w:type="paragraph" w:styleId="NoSpacing">
    <w:name w:val="No Spacing"/>
    <w:link w:val="NoSpacingChar"/>
    <w:uiPriority w:val="1"/>
    <w:qFormat/>
    <w:rsid w:val="00743E9D"/>
    <w:pPr>
      <w:spacing w:after="0" w:line="240" w:lineRule="auto"/>
    </w:pPr>
    <w:rPr>
      <w:rFonts w:eastAsiaTheme="minorEastAsia"/>
    </w:rPr>
  </w:style>
  <w:style w:type="character" w:customStyle="1" w:styleId="NoSpacingChar">
    <w:name w:val="No Spacing Char"/>
    <w:basedOn w:val="DefaultParagraphFont"/>
    <w:link w:val="NoSpacing"/>
    <w:uiPriority w:val="1"/>
    <w:rsid w:val="00743E9D"/>
    <w:rPr>
      <w:rFonts w:eastAsiaTheme="minorEastAsia"/>
    </w:rPr>
  </w:style>
  <w:style w:type="character" w:customStyle="1" w:styleId="Heading1Char">
    <w:name w:val="Heading 1 Char"/>
    <w:basedOn w:val="DefaultParagraphFont"/>
    <w:link w:val="Heading1"/>
    <w:uiPriority w:val="9"/>
    <w:rsid w:val="004D4FC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7166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71669"/>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990CB2"/>
    <w:pPr>
      <w:outlineLvl w:val="9"/>
    </w:pPr>
  </w:style>
  <w:style w:type="paragraph" w:styleId="TOC1">
    <w:name w:val="toc 1"/>
    <w:basedOn w:val="Normal"/>
    <w:next w:val="Normal"/>
    <w:autoRedefine/>
    <w:uiPriority w:val="39"/>
    <w:unhideWhenUsed/>
    <w:rsid w:val="00990CB2"/>
    <w:pPr>
      <w:spacing w:after="100"/>
    </w:pPr>
  </w:style>
  <w:style w:type="paragraph" w:styleId="TOC2">
    <w:name w:val="toc 2"/>
    <w:basedOn w:val="Normal"/>
    <w:next w:val="Normal"/>
    <w:autoRedefine/>
    <w:uiPriority w:val="39"/>
    <w:unhideWhenUsed/>
    <w:rsid w:val="00990CB2"/>
    <w:pPr>
      <w:spacing w:after="100"/>
      <w:ind w:left="220"/>
    </w:pPr>
  </w:style>
  <w:style w:type="paragraph" w:styleId="TOC3">
    <w:name w:val="toc 3"/>
    <w:basedOn w:val="Normal"/>
    <w:next w:val="Normal"/>
    <w:autoRedefine/>
    <w:uiPriority w:val="39"/>
    <w:unhideWhenUsed/>
    <w:rsid w:val="00990CB2"/>
    <w:pPr>
      <w:spacing w:after="100"/>
      <w:ind w:left="440"/>
    </w:pPr>
  </w:style>
  <w:style w:type="character" w:styleId="Hyperlink">
    <w:name w:val="Hyperlink"/>
    <w:basedOn w:val="DefaultParagraphFont"/>
    <w:uiPriority w:val="99"/>
    <w:unhideWhenUsed/>
    <w:rsid w:val="00990CB2"/>
    <w:rPr>
      <w:color w:val="0563C1" w:themeColor="hyperlink"/>
      <w:u w:val="single"/>
    </w:rPr>
  </w:style>
  <w:style w:type="character" w:styleId="Strong">
    <w:name w:val="Strong"/>
    <w:basedOn w:val="DefaultParagraphFont"/>
    <w:uiPriority w:val="22"/>
    <w:qFormat/>
    <w:rsid w:val="00246CF0"/>
    <w:rPr>
      <w:b/>
      <w:bCs/>
    </w:rPr>
  </w:style>
  <w:style w:type="character" w:styleId="UnresolvedMention">
    <w:name w:val="Unresolved Mention"/>
    <w:basedOn w:val="DefaultParagraphFont"/>
    <w:uiPriority w:val="99"/>
    <w:semiHidden/>
    <w:unhideWhenUsed/>
    <w:rsid w:val="00246C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0350419">
      <w:bodyDiv w:val="1"/>
      <w:marLeft w:val="0"/>
      <w:marRight w:val="0"/>
      <w:marTop w:val="0"/>
      <w:marBottom w:val="0"/>
      <w:divBdr>
        <w:top w:val="none" w:sz="0" w:space="0" w:color="auto"/>
        <w:left w:val="none" w:sz="0" w:space="0" w:color="auto"/>
        <w:bottom w:val="none" w:sz="0" w:space="0" w:color="auto"/>
        <w:right w:val="none" w:sz="0" w:space="0" w:color="auto"/>
      </w:divBdr>
    </w:div>
    <w:div w:id="1805659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769A3B-1D0B-40B9-8D92-28C4AEA21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2899</Words>
  <Characters>16410</Characters>
  <Application>Microsoft Office Word</Application>
  <DocSecurity>0</DocSecurity>
  <Lines>547</Lines>
  <Paragraphs>250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Md Selim Daptari</cp:lastModifiedBy>
  <cp:revision>2</cp:revision>
  <cp:lastPrinted>2024-01-08T16:18:00Z</cp:lastPrinted>
  <dcterms:created xsi:type="dcterms:W3CDTF">2024-12-05T12:53:00Z</dcterms:created>
  <dcterms:modified xsi:type="dcterms:W3CDTF">2024-12-05T12:53:00Z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fd177504a2bcea8215dcbcaaea891dc079aabd9b14a958a60076ff43d5790a31</vt:lpwstr>
  </property>
</Properties>
</file>