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0"/>
          <w:szCs w:val="40"/>
        </w:rPr>
        <w:t xml:space="preserve">Security Testing Evidence Report</w:t>
      </w:r>
    </w:p>
    <w:p>
      <w:pPr>
        <w:spacing w:after="40"/>
      </w:pPr>
      <w:r>
        <w:rPr>
          <w:color w:val="1F2937"/>
          <w:sz w:val="22"/>
          <w:szCs w:val="22"/>
        </w:rPr>
        <w:t xml:space="preserve">Cybersecurity Integrated Digital Leave Management System with Real-Time Intrusion Alerts</w:t>
      </w:r>
    </w:p>
    <w:p>
      <w:pPr>
        <w:spacing w:after="40"/>
      </w:pPr>
      <w:r>
        <w:rPr>
          <w:color w:val="6B7280"/>
          <w:sz w:val="22"/>
          <w:szCs w:val="22"/>
        </w:rPr>
        <w:t xml:space="preserve">Local Government Unit of Alicia</w:t>
      </w:r>
    </w:p>
    <w:p>
      <w:pPr>
        <w:spacing w:after="160"/>
      </w:pPr>
      <w:r>
        <w:rPr>
          <w:color w:val="6B7280"/>
          <w:sz w:val="18"/>
          <w:szCs w:val="18"/>
        </w:rPr>
        <w:t xml:space="preserve">Generated: </w:t>
      </w:r>
      <w:r>
        <w:rPr>
          <w:color w:val="6B7280"/>
          <w:sz w:val="18"/>
          <w:szCs w:val="18"/>
        </w:rPr>
        <w:t xml:space="preserve">2026-10-26T22:14:25+08:00</w:t>
      </w:r>
      <w:r>
        <w:rPr>
          <w:color w:val="6B7280"/>
          <w:sz w:val="18"/>
          <w:szCs w:val="18"/>
        </w:rPr>
        <w:t xml:space="preserve">  ·  Automated suite: </w:t>
      </w:r>
      <w:r>
        <w:rPr>
          <w:rFonts w:ascii="Consolas" w:cs="Consolas" w:eastAsia="Consolas" w:hAnsi="Consolas"/>
          <w:color w:val="6B7280"/>
          <w:sz w:val="18"/>
          <w:szCs w:val="18"/>
        </w:rPr>
        <w:t xml:space="preserve">SecurityTestMatrixTest</w:t>
      </w:r>
    </w:p>
    <w:p>
      <w:pPr>
        <w:pBdr>
          <w:bottom w:val="single" w:color="1D4ED8" w:sz="12"/>
        </w:pBdr>
        <w:spacing w:after="160"/>
      </w:pPr>
    </w:p>
    <w:p>
      <w:r>
        <w:rPr>
          <w:b/>
          <w:bCs/>
          <w:sz w:val="22"/>
          <w:szCs w:val="22"/>
        </w:rPr>
        <w:t xml:space="preserve">Overall result: </w:t>
      </w:r>
      <w:r>
        <w:rPr>
          <w:b/>
          <w:bCs/>
          <w:color w:val="15803D"/>
          <w:sz w:val="22"/>
          <w:szCs w:val="22"/>
        </w:rPr>
        <w:t xml:space="preserve">ALL SCENARIOS PASS</w:t>
      </w:r>
    </w:p>
    <w:p>
      <w:pPr>
        <w:spacing w:after="120"/>
      </w:pPr>
      <w:r>
        <w:rPr>
          <w:color w:val="6B7280"/>
          <w:sz w:val="20"/>
          <w:szCs w:val="20"/>
        </w:rPr>
        <w:t xml:space="preserve">6 scenarios · 300 total trials · 300 passed · 0 failed</w:t>
      </w:r>
    </w:p>
    <w:p>
      <w:pPr>
        <w:pStyle w:val="Heading1"/>
        <w:spacing w:after="120" w:before="280"/>
      </w:pPr>
      <w:r>
        <w:rPr>
          <w:b/>
          <w:bCs/>
          <w:color w:val="1D4ED8"/>
          <w:sz w:val="28"/>
          <w:szCs w:val="28"/>
        </w:rPr>
        <w:t xml:space="preserve">1. Overview and Methodology</w:t>
      </w:r>
    </w:p>
    <w:p>
      <w:pPr>
        <w:spacing w:after="120"/>
      </w:pPr>
      <w:r>
        <w:rPr>
          <w:sz w:val="21"/>
          <w:szCs w:val="21"/>
        </w:rPr>
        <w:t xml:space="preserve">This report documents the security testing conducted on the system. Six security test scenarios, drawn from the project test plan, were each executed 50 times by an automated test suite so that every result is a tally of 50 independent trials rather than a single run. In total, 300 trials were executed and all passed.</w:t>
      </w:r>
    </w:p>
    <w:p>
      <w:pPr>
        <w:spacing w:after="120"/>
      </w:pPr>
      <w:r>
        <w:rPr>
          <w:sz w:val="21"/>
          <w:szCs w:val="21"/>
        </w:rPr>
        <w:t xml:space="preserve">The suite exercises the system’s own live security controls — the application-layer Intrusion Detection Service, the login-security (brute-force / lockout) service, and the role-based access-control middleware. Each trial records its outcome and captures representative rows from the application’s own log tables (intrusion_logs, failed_logins) as evidence.</w:t>
      </w:r>
    </w:p>
    <w:p>
      <w:pPr>
        <w:pStyle w:val="Heading2"/>
        <w:spacing w:after="100" w:before="220"/>
      </w:pPr>
      <w:r>
        <w:rPr>
          <w:b/>
          <w:bCs/>
          <w:color w:val="1F2937"/>
          <w:sz w:val="24"/>
          <w:szCs w:val="24"/>
        </w:rPr>
        <w:t xml:space="preserve">Test environment</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Framework</w:t>
            </w:r>
          </w:p>
        </w:tc>
        <w:tc>
          <w:tcPr>
            <w:tcW w:type="dxa" w:w="6960"/>
            <w:tcMar>
              <w:top w:type="dxa" w:w="60"/>
              <w:left w:type="dxa" w:w="110"/>
              <w:bottom w:type="dxa" w:w="60"/>
              <w:right w:type="dxa" w:w="110"/>
            </w:tcMar>
          </w:tcPr>
          <w:p>
            <w:r>
              <w:rPr>
                <w:sz w:val="19"/>
                <w:szCs w:val="19"/>
              </w:rPr>
              <w:t xml:space="preserve">Laravel 12 · PHP 8.3 · PHPUnit</w:t>
            </w:r>
          </w:p>
        </w:tc>
      </w:tr>
      <w:tr>
        <w:tc>
          <w:tcPr>
            <w:tcW w:type="dxa" w:w="2400"/>
            <w:shd w:fill="F3F4F6" w:color="auto" w:val="clear"/>
            <w:tcMar>
              <w:top w:type="dxa" w:w="60"/>
              <w:left w:type="dxa" w:w="110"/>
              <w:bottom w:type="dxa" w:w="60"/>
              <w:right w:type="dxa" w:w="110"/>
            </w:tcMar>
          </w:tcPr>
          <w:p>
            <w:r>
              <w:rPr>
                <w:b/>
                <w:bCs/>
                <w:sz w:val="19"/>
                <w:szCs w:val="19"/>
              </w:rPr>
              <w:t xml:space="preserve">Controls under test</w:t>
            </w:r>
          </w:p>
        </w:tc>
        <w:tc>
          <w:tcPr>
            <w:tcW w:type="dxa" w:w="6960"/>
            <w:tcMar>
              <w:top w:type="dxa" w:w="60"/>
              <w:left w:type="dxa" w:w="110"/>
              <w:bottom w:type="dxa" w:w="60"/>
              <w:right w:type="dxa" w:w="110"/>
            </w:tcMar>
          </w:tcPr>
          <w:p>
            <w:r>
              <w:rPr>
                <w:sz w:val="19"/>
                <w:szCs w:val="19"/>
              </w:rPr>
              <w:t xml:space="preserve">IntrusionDetectionService · LoginSecurityService · PermissionMiddleware</w:t>
            </w:r>
          </w:p>
        </w:tc>
      </w:tr>
      <w:tr>
        <w:tc>
          <w:tcPr>
            <w:tcW w:type="dxa" w:w="2400"/>
            <w:shd w:fill="F3F4F6" w:color="auto" w:val="clear"/>
            <w:tcMar>
              <w:top w:type="dxa" w:w="60"/>
              <w:left w:type="dxa" w:w="110"/>
              <w:bottom w:type="dxa" w:w="60"/>
              <w:right w:type="dxa" w:w="110"/>
            </w:tcMar>
          </w:tcPr>
          <w:p>
            <w:r>
              <w:rPr>
                <w:b/>
                <w:bCs/>
                <w:sz w:val="19"/>
                <w:szCs w:val="19"/>
              </w:rPr>
              <w:t xml:space="preserve">Iterations</w:t>
            </w:r>
          </w:p>
        </w:tc>
        <w:tc>
          <w:tcPr>
            <w:tcW w:type="dxa" w:w="6960"/>
            <w:tcMar>
              <w:top w:type="dxa" w:w="60"/>
              <w:left w:type="dxa" w:w="110"/>
              <w:bottom w:type="dxa" w:w="60"/>
              <w:right w:type="dxa" w:w="110"/>
            </w:tcMar>
          </w:tcPr>
          <w:p>
            <w:r>
              <w:rPr>
                <w:sz w:val="19"/>
                <w:szCs w:val="19"/>
              </w:rPr>
              <w:t xml:space="preserve">50 per scenario (configurable via SECURITY_MATRIX_ITERATIONS)</w:t>
            </w:r>
          </w:p>
        </w:tc>
      </w:tr>
      <w:tr>
        <w:tc>
          <w:tcPr>
            <w:tcW w:type="dxa" w:w="2400"/>
            <w:shd w:fill="F3F4F6" w:color="auto" w:val="clear"/>
            <w:tcMar>
              <w:top w:type="dxa" w:w="60"/>
              <w:left w:type="dxa" w:w="110"/>
              <w:bottom w:type="dxa" w:w="60"/>
              <w:right w:type="dxa" w:w="110"/>
            </w:tcMar>
          </w:tcPr>
          <w:p>
            <w:r>
              <w:rPr>
                <w:b/>
                <w:bCs/>
                <w:sz w:val="19"/>
                <w:szCs w:val="19"/>
              </w:rPr>
              <w:t xml:space="preserve">Assessment type</w:t>
            </w:r>
          </w:p>
        </w:tc>
        <w:tc>
          <w:tcPr>
            <w:tcW w:type="dxa" w:w="6960"/>
            <w:tcMar>
              <w:top w:type="dxa" w:w="60"/>
              <w:left w:type="dxa" w:w="110"/>
              <w:bottom w:type="dxa" w:w="60"/>
              <w:right w:type="dxa" w:w="110"/>
            </w:tcMar>
          </w:tcPr>
          <w:p>
            <w:r>
              <w:rPr>
                <w:sz w:val="19"/>
                <w:szCs w:val="19"/>
              </w:rPr>
              <w:t xml:space="preserve">Defensive self-assessment, in-process against the project’s own application</w:t>
            </w:r>
          </w:p>
        </w:tc>
      </w:tr>
      <w:tr>
        <w:tc>
          <w:tcPr>
            <w:tcW w:type="dxa" w:w="2400"/>
            <w:shd w:fill="F3F4F6" w:color="auto" w:val="clear"/>
            <w:tcMar>
              <w:top w:type="dxa" w:w="60"/>
              <w:left w:type="dxa" w:w="110"/>
              <w:bottom w:type="dxa" w:w="60"/>
              <w:right w:type="dxa" w:w="110"/>
            </w:tcMar>
          </w:tcPr>
          <w:p>
            <w:r>
              <w:rPr>
                <w:b/>
                <w:bCs/>
                <w:sz w:val="19"/>
                <w:szCs w:val="19"/>
              </w:rPr>
              <w:t xml:space="preserve">Evidence store</w:t>
            </w:r>
          </w:p>
        </w:tc>
        <w:tc>
          <w:tcPr>
            <w:tcW w:type="dxa" w:w="6960"/>
            <w:tcMar>
              <w:top w:type="dxa" w:w="60"/>
              <w:left w:type="dxa" w:w="110"/>
              <w:bottom w:type="dxa" w:w="60"/>
              <w:right w:type="dxa" w:w="110"/>
            </w:tcMar>
          </w:tcPr>
          <w:p>
            <w:r>
              <w:rPr>
                <w:sz w:val="19"/>
                <w:szCs w:val="19"/>
              </w:rPr>
              <w:t xml:space="preserve">security-evidence.sqlite (database), runs.csv, report.html, PNG figures</w:t>
            </w:r>
          </w:p>
        </w:tc>
      </w:tr>
    </w:tbl>
    <w:p>
      <w:pPr>
        <w:pStyle w:val="Heading1"/>
        <w:spacing w:after="120" w:before="280"/>
      </w:pPr>
      <w:r>
        <w:rPr>
          <w:b/>
          <w:bCs/>
          <w:color w:val="1D4ED8"/>
          <w:sz w:val="28"/>
          <w:szCs w:val="28"/>
        </w:rPr>
        <w:t xml:space="preserve">2. Summary of Results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520"/>
        <w:gridCol w:w="3000"/>
        <w:gridCol w:w="3600"/>
        <w:gridCol w:w="1120"/>
        <w:gridCol w:w="1120"/>
      </w:tblGrid>
      <w:tr>
        <w:trPr>
          <w:tblHeader/>
        </w:trPr>
        <w:tc>
          <w:tcPr>
            <w:tcW w:type="dxa" w:w="520"/>
            <w:shd w:fill="EFF6FF" w:color="auto" w:val="clear"/>
            <w:tcMar>
              <w:top w:type="dxa" w:w="60"/>
              <w:left w:type="dxa" w:w="110"/>
              <w:bottom w:type="dxa" w:w="60"/>
              <w:right w:type="dxa" w:w="110"/>
            </w:tcMar>
          </w:tcPr>
          <w:p>
            <w:r>
              <w:rPr>
                <w:b/>
                <w:bCs/>
                <w:color w:val="1D4ED8"/>
                <w:sz w:val="18"/>
                <w:szCs w:val="18"/>
              </w:rPr>
              <w:t xml:space="preserve">#</w:t>
            </w:r>
          </w:p>
        </w:tc>
        <w:tc>
          <w:tcPr>
            <w:tcW w:type="dxa" w:w="3000"/>
            <w:shd w:fill="EFF6FF" w:color="auto" w:val="clear"/>
            <w:tcMar>
              <w:top w:type="dxa" w:w="60"/>
              <w:left w:type="dxa" w:w="110"/>
              <w:bottom w:type="dxa" w:w="60"/>
              <w:right w:type="dxa" w:w="110"/>
            </w:tcMar>
          </w:tcPr>
          <w:p>
            <w:r>
              <w:rPr>
                <w:b/>
                <w:bCs/>
                <w:color w:val="1D4ED8"/>
                <w:sz w:val="18"/>
                <w:szCs w:val="18"/>
              </w:rPr>
              <w:t xml:space="preserve">Scenario</w:t>
            </w:r>
          </w:p>
        </w:tc>
        <w:tc>
          <w:tcPr>
            <w:tcW w:type="dxa" w:w="3600"/>
            <w:shd w:fill="EFF6FF" w:color="auto" w:val="clear"/>
            <w:tcMar>
              <w:top w:type="dxa" w:w="60"/>
              <w:left w:type="dxa" w:w="110"/>
              <w:bottom w:type="dxa" w:w="60"/>
              <w:right w:type="dxa" w:w="110"/>
            </w:tcMar>
          </w:tcPr>
          <w:p>
            <w:r>
              <w:rPr>
                <w:b/>
                <w:bCs/>
                <w:color w:val="1D4ED8"/>
                <w:sz w:val="18"/>
                <w:szCs w:val="18"/>
              </w:rPr>
              <w:t xml:space="preserve">Security control verified</w:t>
            </w:r>
          </w:p>
        </w:tc>
        <w:tc>
          <w:tcPr>
            <w:tcW w:type="dxa" w:w="1120"/>
            <w:shd w:fill="EFF6FF" w:color="auto" w:val="clear"/>
            <w:tcMar>
              <w:top w:type="dxa" w:w="60"/>
              <w:left w:type="dxa" w:w="110"/>
              <w:bottom w:type="dxa" w:w="60"/>
              <w:right w:type="dxa" w:w="110"/>
            </w:tcMar>
          </w:tcPr>
          <w:p>
            <w:r>
              <w:rPr>
                <w:b/>
                <w:bCs/>
                <w:color w:val="1D4ED8"/>
                <w:sz w:val="18"/>
                <w:szCs w:val="18"/>
              </w:rPr>
              <w:t xml:space="preserve">Trials</w:t>
            </w:r>
          </w:p>
        </w:tc>
        <w:tc>
          <w:tcPr>
            <w:tcW w:type="dxa" w:w="1120"/>
            <w:shd w:fill="EFF6FF" w:color="auto" w:val="clear"/>
            <w:tcMar>
              <w:top w:type="dxa" w:w="60"/>
              <w:left w:type="dxa" w:w="110"/>
              <w:bottom w:type="dxa" w:w="60"/>
              <w:right w:type="dxa" w:w="110"/>
            </w:tcMar>
          </w:tcPr>
          <w:p>
            <w:r>
              <w:rPr>
                <w:b/>
                <w:bCs/>
                <w:color w:val="1D4ED8"/>
                <w:sz w:val="18"/>
                <w:szCs w:val="18"/>
              </w:rPr>
              <w:t xml:space="preserve">Result</w:t>
            </w:r>
          </w:p>
        </w:tc>
      </w:tr>
      <w:tr>
        <w:tc>
          <w:tcPr>
            <w:tcW w:type="dxa" w:w="520"/>
            <w:tcMar>
              <w:top w:type="dxa" w:w="60"/>
              <w:left w:type="dxa" w:w="110"/>
              <w:bottom w:type="dxa" w:w="60"/>
              <w:right w:type="dxa" w:w="110"/>
            </w:tcMar>
          </w:tcPr>
          <w:p>
            <w:r>
              <w:rPr>
                <w:sz w:val="19"/>
                <w:szCs w:val="19"/>
              </w:rPr>
              <w:t xml:space="preserve">1</w:t>
            </w:r>
          </w:p>
        </w:tc>
        <w:tc>
          <w:tcPr>
            <w:tcW w:type="dxa" w:w="3000"/>
            <w:tcMar>
              <w:top w:type="dxa" w:w="60"/>
              <w:left w:type="dxa" w:w="110"/>
              <w:bottom w:type="dxa" w:w="60"/>
              <w:right w:type="dxa" w:w="110"/>
            </w:tcMar>
          </w:tcPr>
          <w:p>
            <w:r>
              <w:rPr>
                <w:b/>
                <w:bCs/>
                <w:sz w:val="19"/>
                <w:szCs w:val="19"/>
              </w:rPr>
              <w:t xml:space="preserve">Detected Vulnerabilities</w:t>
            </w:r>
          </w:p>
        </w:tc>
        <w:tc>
          <w:tcPr>
            <w:tcW w:type="dxa" w:w="3600"/>
            <w:tcMar>
              <w:top w:type="dxa" w:w="60"/>
              <w:left w:type="dxa" w:w="110"/>
              <w:bottom w:type="dxa" w:w="60"/>
              <w:right w:type="dxa" w:w="110"/>
            </w:tcMar>
          </w:tcPr>
          <w:p>
            <w:r>
              <w:rPr>
                <w:sz w:val="18"/>
                <w:szCs w:val="18"/>
              </w:rPr>
              <w:t xml:space="preserve">Input validation · RBAC · Authentication · Secure config</w:t>
            </w:r>
          </w:p>
        </w:tc>
        <w:tc>
          <w:tcPr>
            <w:tcW w:type="dxa" w:w="1120"/>
            <w:tcMar>
              <w:top w:type="dxa" w:w="60"/>
              <w:left w:type="dxa" w:w="110"/>
              <w:bottom w:type="dxa" w:w="60"/>
              <w:right w:type="dxa" w:w="110"/>
            </w:tcMar>
          </w:tcPr>
          <w:p>
            <w:pPr>
              <w:jc w:val="center"/>
            </w:pPr>
            <w:r>
              <w:rPr>
                <w:sz w:val="19"/>
                <w:szCs w:val="19"/>
              </w:rPr>
              <w:t xml:space="preserve">50/50</w:t>
            </w:r>
          </w:p>
        </w:tc>
        <w:tc>
          <w:tcPr>
            <w:tcW w:type="dxa" w:w="1120"/>
            <w:shd w:fill="DCFCE7" w:color="auto" w:val="clear"/>
            <w:tcMar>
              <w:top w:type="dxa" w:w="60"/>
              <w:left w:type="dxa" w:w="110"/>
              <w:bottom w:type="dxa" w:w="60"/>
              <w:right w:type="dxa" w:w="110"/>
            </w:tcMar>
          </w:tcPr>
          <w:p>
            <w:pPr>
              <w:jc w:val="center"/>
            </w:pPr>
            <w:r>
              <w:rPr>
                <w:b/>
                <w:bCs/>
                <w:color w:val="15803D"/>
                <w:sz w:val="19"/>
                <w:szCs w:val="19"/>
              </w:rPr>
              <w:t xml:space="preserve">PASS</w:t>
            </w:r>
          </w:p>
        </w:tc>
      </w:tr>
      <w:tr>
        <w:tc>
          <w:tcPr>
            <w:tcW w:type="dxa" w:w="520"/>
            <w:tcMar>
              <w:top w:type="dxa" w:w="60"/>
              <w:left w:type="dxa" w:w="110"/>
              <w:bottom w:type="dxa" w:w="60"/>
              <w:right w:type="dxa" w:w="110"/>
            </w:tcMar>
          </w:tcPr>
          <w:p>
            <w:r>
              <w:rPr>
                <w:sz w:val="19"/>
                <w:szCs w:val="19"/>
              </w:rPr>
              <w:t xml:space="preserve">2</w:t>
            </w:r>
          </w:p>
        </w:tc>
        <w:tc>
          <w:tcPr>
            <w:tcW w:type="dxa" w:w="3000"/>
            <w:tcMar>
              <w:top w:type="dxa" w:w="60"/>
              <w:left w:type="dxa" w:w="110"/>
              <w:bottom w:type="dxa" w:w="60"/>
              <w:right w:type="dxa" w:w="110"/>
            </w:tcMar>
          </w:tcPr>
          <w:p>
            <w:r>
              <w:rPr>
                <w:b/>
                <w:bCs/>
                <w:sz w:val="19"/>
                <w:szCs w:val="19"/>
              </w:rPr>
              <w:t xml:space="preserve">Unauthorized Access Attempt</w:t>
            </w:r>
          </w:p>
        </w:tc>
        <w:tc>
          <w:tcPr>
            <w:tcW w:type="dxa" w:w="3600"/>
            <w:tcMar>
              <w:top w:type="dxa" w:w="60"/>
              <w:left w:type="dxa" w:w="110"/>
              <w:bottom w:type="dxa" w:w="60"/>
              <w:right w:type="dxa" w:w="110"/>
            </w:tcMar>
          </w:tcPr>
          <w:p>
            <w:r>
              <w:rPr>
                <w:sz w:val="18"/>
                <w:szCs w:val="18"/>
              </w:rPr>
              <w:t xml:space="preserve">OTP authentication · RBAC · Access logging</w:t>
            </w:r>
          </w:p>
        </w:tc>
        <w:tc>
          <w:tcPr>
            <w:tcW w:type="dxa" w:w="1120"/>
            <w:tcMar>
              <w:top w:type="dxa" w:w="60"/>
              <w:left w:type="dxa" w:w="110"/>
              <w:bottom w:type="dxa" w:w="60"/>
              <w:right w:type="dxa" w:w="110"/>
            </w:tcMar>
          </w:tcPr>
          <w:p>
            <w:pPr>
              <w:jc w:val="center"/>
            </w:pPr>
            <w:r>
              <w:rPr>
                <w:sz w:val="19"/>
                <w:szCs w:val="19"/>
              </w:rPr>
              <w:t xml:space="preserve">50/50</w:t>
            </w:r>
          </w:p>
        </w:tc>
        <w:tc>
          <w:tcPr>
            <w:tcW w:type="dxa" w:w="1120"/>
            <w:shd w:fill="DCFCE7" w:color="auto" w:val="clear"/>
            <w:tcMar>
              <w:top w:type="dxa" w:w="60"/>
              <w:left w:type="dxa" w:w="110"/>
              <w:bottom w:type="dxa" w:w="60"/>
              <w:right w:type="dxa" w:w="110"/>
            </w:tcMar>
          </w:tcPr>
          <w:p>
            <w:pPr>
              <w:jc w:val="center"/>
            </w:pPr>
            <w:r>
              <w:rPr>
                <w:b/>
                <w:bCs/>
                <w:color w:val="15803D"/>
                <w:sz w:val="19"/>
                <w:szCs w:val="19"/>
              </w:rPr>
              <w:t xml:space="preserve">PASS</w:t>
            </w:r>
          </w:p>
        </w:tc>
      </w:tr>
      <w:tr>
        <w:tc>
          <w:tcPr>
            <w:tcW w:type="dxa" w:w="520"/>
            <w:tcMar>
              <w:top w:type="dxa" w:w="60"/>
              <w:left w:type="dxa" w:w="110"/>
              <w:bottom w:type="dxa" w:w="60"/>
              <w:right w:type="dxa" w:w="110"/>
            </w:tcMar>
          </w:tcPr>
          <w:p>
            <w:r>
              <w:rPr>
                <w:sz w:val="19"/>
                <w:szCs w:val="19"/>
              </w:rPr>
              <w:t xml:space="preserve">3</w:t>
            </w:r>
          </w:p>
        </w:tc>
        <w:tc>
          <w:tcPr>
            <w:tcW w:type="dxa" w:w="3000"/>
            <w:tcMar>
              <w:top w:type="dxa" w:w="60"/>
              <w:left w:type="dxa" w:w="110"/>
              <w:bottom w:type="dxa" w:w="60"/>
              <w:right w:type="dxa" w:w="110"/>
            </w:tcMar>
          </w:tcPr>
          <w:p>
            <w:r>
              <w:rPr>
                <w:b/>
                <w:bCs/>
                <w:sz w:val="19"/>
                <w:szCs w:val="19"/>
              </w:rPr>
              <w:t xml:space="preserve">Blocked Unauthorized Login Attempts</w:t>
            </w:r>
          </w:p>
        </w:tc>
        <w:tc>
          <w:tcPr>
            <w:tcW w:type="dxa" w:w="3600"/>
            <w:tcMar>
              <w:top w:type="dxa" w:w="60"/>
              <w:left w:type="dxa" w:w="110"/>
              <w:bottom w:type="dxa" w:w="60"/>
              <w:right w:type="dxa" w:w="110"/>
            </w:tcMar>
          </w:tcPr>
          <w:p>
            <w:r>
              <w:rPr>
                <w:sz w:val="18"/>
                <w:szCs w:val="18"/>
              </w:rPr>
              <w:t xml:space="preserve">Login-attempt blocking · IP / source monitoring</w:t>
            </w:r>
          </w:p>
        </w:tc>
        <w:tc>
          <w:tcPr>
            <w:tcW w:type="dxa" w:w="1120"/>
            <w:tcMar>
              <w:top w:type="dxa" w:w="60"/>
              <w:left w:type="dxa" w:w="110"/>
              <w:bottom w:type="dxa" w:w="60"/>
              <w:right w:type="dxa" w:w="110"/>
            </w:tcMar>
          </w:tcPr>
          <w:p>
            <w:pPr>
              <w:jc w:val="center"/>
            </w:pPr>
            <w:r>
              <w:rPr>
                <w:sz w:val="19"/>
                <w:szCs w:val="19"/>
              </w:rPr>
              <w:t xml:space="preserve">50/50</w:t>
            </w:r>
          </w:p>
        </w:tc>
        <w:tc>
          <w:tcPr>
            <w:tcW w:type="dxa" w:w="1120"/>
            <w:shd w:fill="DCFCE7" w:color="auto" w:val="clear"/>
            <w:tcMar>
              <w:top w:type="dxa" w:w="60"/>
              <w:left w:type="dxa" w:w="110"/>
              <w:bottom w:type="dxa" w:w="60"/>
              <w:right w:type="dxa" w:w="110"/>
            </w:tcMar>
          </w:tcPr>
          <w:p>
            <w:pPr>
              <w:jc w:val="center"/>
            </w:pPr>
            <w:r>
              <w:rPr>
                <w:b/>
                <w:bCs/>
                <w:color w:val="15803D"/>
                <w:sz w:val="19"/>
                <w:szCs w:val="19"/>
              </w:rPr>
              <w:t xml:space="preserve">PASS</w:t>
            </w:r>
          </w:p>
        </w:tc>
      </w:tr>
      <w:tr>
        <w:tc>
          <w:tcPr>
            <w:tcW w:type="dxa" w:w="520"/>
            <w:tcMar>
              <w:top w:type="dxa" w:w="60"/>
              <w:left w:type="dxa" w:w="110"/>
              <w:bottom w:type="dxa" w:w="60"/>
              <w:right w:type="dxa" w:w="110"/>
            </w:tcMar>
          </w:tcPr>
          <w:p>
            <w:r>
              <w:rPr>
                <w:sz w:val="19"/>
                <w:szCs w:val="19"/>
              </w:rPr>
              <w:t xml:space="preserve">4</w:t>
            </w:r>
          </w:p>
        </w:tc>
        <w:tc>
          <w:tcPr>
            <w:tcW w:type="dxa" w:w="3000"/>
            <w:tcMar>
              <w:top w:type="dxa" w:w="60"/>
              <w:left w:type="dxa" w:w="110"/>
              <w:bottom w:type="dxa" w:w="60"/>
              <w:right w:type="dxa" w:w="110"/>
            </w:tcMar>
          </w:tcPr>
          <w:p>
            <w:r>
              <w:rPr>
                <w:b/>
                <w:bCs/>
                <w:sz w:val="19"/>
                <w:szCs w:val="19"/>
              </w:rPr>
              <w:t xml:space="preserve">SQL Injection Attempt</w:t>
            </w:r>
          </w:p>
        </w:tc>
        <w:tc>
          <w:tcPr>
            <w:tcW w:type="dxa" w:w="3600"/>
            <w:tcMar>
              <w:top w:type="dxa" w:w="60"/>
              <w:left w:type="dxa" w:w="110"/>
              <w:bottom w:type="dxa" w:w="60"/>
              <w:right w:type="dxa" w:w="110"/>
            </w:tcMar>
          </w:tcPr>
          <w:p>
            <w:r>
              <w:rPr>
                <w:sz w:val="18"/>
                <w:szCs w:val="18"/>
              </w:rPr>
              <w:t xml:space="preserve">Input validation · IDS signatures · Parameterized queries</w:t>
            </w:r>
          </w:p>
        </w:tc>
        <w:tc>
          <w:tcPr>
            <w:tcW w:type="dxa" w:w="1120"/>
            <w:tcMar>
              <w:top w:type="dxa" w:w="60"/>
              <w:left w:type="dxa" w:w="110"/>
              <w:bottom w:type="dxa" w:w="60"/>
              <w:right w:type="dxa" w:w="110"/>
            </w:tcMar>
          </w:tcPr>
          <w:p>
            <w:pPr>
              <w:jc w:val="center"/>
            </w:pPr>
            <w:r>
              <w:rPr>
                <w:sz w:val="19"/>
                <w:szCs w:val="19"/>
              </w:rPr>
              <w:t xml:space="preserve">50/50</w:t>
            </w:r>
          </w:p>
        </w:tc>
        <w:tc>
          <w:tcPr>
            <w:tcW w:type="dxa" w:w="1120"/>
            <w:shd w:fill="DCFCE7" w:color="auto" w:val="clear"/>
            <w:tcMar>
              <w:top w:type="dxa" w:w="60"/>
              <w:left w:type="dxa" w:w="110"/>
              <w:bottom w:type="dxa" w:w="60"/>
              <w:right w:type="dxa" w:w="110"/>
            </w:tcMar>
          </w:tcPr>
          <w:p>
            <w:pPr>
              <w:jc w:val="center"/>
            </w:pPr>
            <w:r>
              <w:rPr>
                <w:b/>
                <w:bCs/>
                <w:color w:val="15803D"/>
                <w:sz w:val="19"/>
                <w:szCs w:val="19"/>
              </w:rPr>
              <w:t xml:space="preserve">PASS</w:t>
            </w:r>
          </w:p>
        </w:tc>
      </w:tr>
      <w:tr>
        <w:tc>
          <w:tcPr>
            <w:tcW w:type="dxa" w:w="520"/>
            <w:tcMar>
              <w:top w:type="dxa" w:w="60"/>
              <w:left w:type="dxa" w:w="110"/>
              <w:bottom w:type="dxa" w:w="60"/>
              <w:right w:type="dxa" w:w="110"/>
            </w:tcMar>
          </w:tcPr>
          <w:p>
            <w:r>
              <w:rPr>
                <w:sz w:val="19"/>
                <w:szCs w:val="19"/>
              </w:rPr>
              <w:t xml:space="preserve">5</w:t>
            </w:r>
          </w:p>
        </w:tc>
        <w:tc>
          <w:tcPr>
            <w:tcW w:type="dxa" w:w="3000"/>
            <w:tcMar>
              <w:top w:type="dxa" w:w="60"/>
              <w:left w:type="dxa" w:w="110"/>
              <w:bottom w:type="dxa" w:w="60"/>
              <w:right w:type="dxa" w:w="110"/>
            </w:tcMar>
          </w:tcPr>
          <w:p>
            <w:r>
              <w:rPr>
                <w:b/>
                <w:bCs/>
                <w:sz w:val="19"/>
                <w:szCs w:val="19"/>
              </w:rPr>
              <w:t xml:space="preserve">Brute Force Login Attempt</w:t>
            </w:r>
          </w:p>
        </w:tc>
        <w:tc>
          <w:tcPr>
            <w:tcW w:type="dxa" w:w="3600"/>
            <w:tcMar>
              <w:top w:type="dxa" w:w="60"/>
              <w:left w:type="dxa" w:w="110"/>
              <w:bottom w:type="dxa" w:w="60"/>
              <w:right w:type="dxa" w:w="110"/>
            </w:tcMar>
          </w:tcPr>
          <w:p>
            <w:r>
              <w:rPr>
                <w:sz w:val="18"/>
                <w:szCs w:val="18"/>
              </w:rPr>
              <w:t xml:space="preserve">Login blocking · OTP authentication · Intrusion logging</w:t>
            </w:r>
          </w:p>
        </w:tc>
        <w:tc>
          <w:tcPr>
            <w:tcW w:type="dxa" w:w="1120"/>
            <w:tcMar>
              <w:top w:type="dxa" w:w="60"/>
              <w:left w:type="dxa" w:w="110"/>
              <w:bottom w:type="dxa" w:w="60"/>
              <w:right w:type="dxa" w:w="110"/>
            </w:tcMar>
          </w:tcPr>
          <w:p>
            <w:pPr>
              <w:jc w:val="center"/>
            </w:pPr>
            <w:r>
              <w:rPr>
                <w:sz w:val="19"/>
                <w:szCs w:val="19"/>
              </w:rPr>
              <w:t xml:space="preserve">50/50</w:t>
            </w:r>
          </w:p>
        </w:tc>
        <w:tc>
          <w:tcPr>
            <w:tcW w:type="dxa" w:w="1120"/>
            <w:shd w:fill="DCFCE7" w:color="auto" w:val="clear"/>
            <w:tcMar>
              <w:top w:type="dxa" w:w="60"/>
              <w:left w:type="dxa" w:w="110"/>
              <w:bottom w:type="dxa" w:w="60"/>
              <w:right w:type="dxa" w:w="110"/>
            </w:tcMar>
          </w:tcPr>
          <w:p>
            <w:pPr>
              <w:jc w:val="center"/>
            </w:pPr>
            <w:r>
              <w:rPr>
                <w:b/>
                <w:bCs/>
                <w:color w:val="15803D"/>
                <w:sz w:val="19"/>
                <w:szCs w:val="19"/>
              </w:rPr>
              <w:t xml:space="preserve">PASS</w:t>
            </w:r>
          </w:p>
        </w:tc>
      </w:tr>
      <w:tr>
        <w:tc>
          <w:tcPr>
            <w:tcW w:type="dxa" w:w="520"/>
            <w:tcMar>
              <w:top w:type="dxa" w:w="60"/>
              <w:left w:type="dxa" w:w="110"/>
              <w:bottom w:type="dxa" w:w="60"/>
              <w:right w:type="dxa" w:w="110"/>
            </w:tcMar>
          </w:tcPr>
          <w:p>
            <w:r>
              <w:rPr>
                <w:sz w:val="19"/>
                <w:szCs w:val="19"/>
              </w:rPr>
              <w:t xml:space="preserve">6</w:t>
            </w:r>
          </w:p>
        </w:tc>
        <w:tc>
          <w:tcPr>
            <w:tcW w:type="dxa" w:w="3000"/>
            <w:tcMar>
              <w:top w:type="dxa" w:w="60"/>
              <w:left w:type="dxa" w:w="110"/>
              <w:bottom w:type="dxa" w:w="60"/>
              <w:right w:type="dxa" w:w="110"/>
            </w:tcMar>
          </w:tcPr>
          <w:p>
            <w:r>
              <w:rPr>
                <w:b/>
                <w:bCs/>
                <w:sz w:val="19"/>
                <w:szCs w:val="19"/>
              </w:rPr>
              <w:t xml:space="preserve">Intrusion Alerts Generated</w:t>
            </w:r>
          </w:p>
        </w:tc>
        <w:tc>
          <w:tcPr>
            <w:tcW w:type="dxa" w:w="3600"/>
            <w:tcMar>
              <w:top w:type="dxa" w:w="60"/>
              <w:left w:type="dxa" w:w="110"/>
              <w:bottom w:type="dxa" w:w="60"/>
              <w:right w:type="dxa" w:w="110"/>
            </w:tcMar>
          </w:tcPr>
          <w:p>
            <w:r>
              <w:rPr>
                <w:sz w:val="18"/>
                <w:szCs w:val="18"/>
              </w:rPr>
              <w:t xml:space="preserve">Real-time intrusion alerts · Audit logging</w:t>
            </w:r>
          </w:p>
        </w:tc>
        <w:tc>
          <w:tcPr>
            <w:tcW w:type="dxa" w:w="1120"/>
            <w:tcMar>
              <w:top w:type="dxa" w:w="60"/>
              <w:left w:type="dxa" w:w="110"/>
              <w:bottom w:type="dxa" w:w="60"/>
              <w:right w:type="dxa" w:w="110"/>
            </w:tcMar>
          </w:tcPr>
          <w:p>
            <w:pPr>
              <w:jc w:val="center"/>
            </w:pPr>
            <w:r>
              <w:rPr>
                <w:sz w:val="19"/>
                <w:szCs w:val="19"/>
              </w:rPr>
              <w:t xml:space="preserve">50/50</w:t>
            </w:r>
          </w:p>
        </w:tc>
        <w:tc>
          <w:tcPr>
            <w:tcW w:type="dxa" w:w="1120"/>
            <w:shd w:fill="DCFCE7" w:color="auto" w:val="clear"/>
            <w:tcMar>
              <w:top w:type="dxa" w:w="60"/>
              <w:left w:type="dxa" w:w="110"/>
              <w:bottom w:type="dxa" w:w="60"/>
              <w:right w:type="dxa" w:w="110"/>
            </w:tcMar>
          </w:tcPr>
          <w:p>
            <w:pPr>
              <w:jc w:val="center"/>
            </w:pPr>
            <w:r>
              <w:rPr>
                <w:b/>
                <w:bCs/>
                <w:color w:val="15803D"/>
                <w:sz w:val="19"/>
                <w:szCs w:val="19"/>
              </w:rPr>
              <w:t xml:space="preserve">PASS</w:t>
            </w:r>
          </w:p>
        </w:tc>
      </w:tr>
    </w:tbl>
    <w:p>
      <w:pPr>
        <w:spacing w:before="100"/>
      </w:pPr>
      <w:r>
        <w:rPr>
          <w:i/>
          <w:iCs/>
          <w:color w:val="6B7280"/>
          <w:sz w:val="18"/>
          <w:szCs w:val="18"/>
        </w:rPr>
        <w:t xml:space="preserve">Mean real-time alert latency (brute-force lockout → administrator notification queued): 19.32 ms across 50 trials.</w:t>
      </w:r>
    </w:p>
    <w:p>
      <w:pPr>
        <w:spacing w:after="120"/>
      </w:pPr>
    </w:p>
    <w:p>
      <w:pPr>
        <w:jc w:val="center"/>
      </w:pPr>
      <w:r>
        <w:drawing>
          <wp:inline distT="0" distB="0" distL="0" distR="0">
            <wp:extent cx="5334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371975"/>
                    </a:xfrm>
                    <a:prstGeom prst="rect">
                      <a:avLst/>
                    </a:prstGeom>
                  </pic:spPr>
                </pic:pic>
              </a:graphicData>
            </a:graphic>
          </wp:inline>
        </w:drawing>
      </w:r>
    </w:p>
    <w:p>
      <w:pPr>
        <w:spacing w:before="40"/>
        <w:jc w:val="center"/>
      </w:pPr>
      <w:r>
        <w:rPr>
          <w:i/>
          <w:iCs/>
          <w:color w:val="6B7280"/>
          <w:sz w:val="18"/>
          <w:szCs w:val="18"/>
        </w:rPr>
        <w:t xml:space="preserve">Figure 1. Automated evidence report — results by scenario.</w:t>
      </w:r>
    </w:p>
    <w:p>
      <w:r>
        <w:br w:type="page"/>
      </w:r>
    </w:p>
    <w:p>
      <w:pPr>
        <w:pStyle w:val="Heading1"/>
        <w:spacing w:after="120" w:before="280"/>
      </w:pPr>
      <w:r>
        <w:rPr>
          <w:b/>
          <w:bCs/>
          <w:color w:val="1D4ED8"/>
          <w:sz w:val="28"/>
          <w:szCs w:val="28"/>
        </w:rPr>
        <w:t xml:space="preserve">3. Scenario Detail and Database Evidence</w:t>
      </w:r>
    </w:p>
    <w:p>
      <w:pPr>
        <w:pStyle w:val="Heading2"/>
        <w:spacing w:after="100" w:before="220"/>
      </w:pPr>
      <w:r>
        <w:rPr>
          <w:b/>
          <w:bCs/>
          <w:color w:val="1F2937"/>
          <w:sz w:val="24"/>
          <w:szCs w:val="24"/>
        </w:rPr>
        <w:t xml:space="preserve">3.1  Detected Vulnerabilities (endpoint sweep)</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Tool / method</w:t>
            </w:r>
          </w:p>
        </w:tc>
        <w:tc>
          <w:tcPr>
            <w:tcW w:type="dxa" w:w="6960"/>
            <w:tcMar>
              <w:top w:type="dxa" w:w="60"/>
              <w:left w:type="dxa" w:w="110"/>
              <w:bottom w:type="dxa" w:w="60"/>
              <w:right w:type="dxa" w:w="110"/>
            </w:tcMar>
          </w:tcPr>
          <w:p>
            <w:r>
              <w:rPr>
                <w:sz w:val="19"/>
                <w:szCs w:val="19"/>
              </w:rPr>
              <w:t xml:space="preserve">Automated endpoint sweep (OWASP ZAP-equivalent access-control probe)</w:t>
            </w:r>
          </w:p>
        </w:tc>
      </w:tr>
      <w:tr>
        <w:tc>
          <w:tcPr>
            <w:tcW w:type="dxa" w:w="2400"/>
            <w:shd w:fill="F3F4F6" w:color="auto" w:val="clear"/>
            <w:tcMar>
              <w:top w:type="dxa" w:w="60"/>
              <w:left w:type="dxa" w:w="110"/>
              <w:bottom w:type="dxa" w:w="60"/>
              <w:right w:type="dxa" w:w="110"/>
            </w:tcMar>
          </w:tcPr>
          <w:p>
            <w:r>
              <w:rPr>
                <w:b/>
                <w:bCs/>
                <w:sz w:val="19"/>
                <w:szCs w:val="19"/>
              </w:rPr>
              <w:t xml:space="preserve">Attack scenario</w:t>
            </w:r>
          </w:p>
        </w:tc>
        <w:tc>
          <w:tcPr>
            <w:tcW w:type="dxa" w:w="6960"/>
            <w:tcMar>
              <w:top w:type="dxa" w:w="60"/>
              <w:left w:type="dxa" w:w="110"/>
              <w:bottom w:type="dxa" w:w="60"/>
              <w:right w:type="dxa" w:w="110"/>
            </w:tcMar>
          </w:tcPr>
          <w:p>
            <w:r>
              <w:rPr>
                <w:sz w:val="19"/>
                <w:szCs w:val="19"/>
              </w:rPr>
              <w:t xml:space="preserve">Every role-restricted endpoint requested under both an unauthenticated session and an authenticated employee-role session.</w:t>
            </w:r>
          </w:p>
        </w:tc>
      </w:tr>
      <w:tr>
        <w:tc>
          <w:tcPr>
            <w:tcW w:type="dxa" w:w="2400"/>
            <w:shd w:fill="F3F4F6" w:color="auto" w:val="clear"/>
            <w:tcMar>
              <w:top w:type="dxa" w:w="60"/>
              <w:left w:type="dxa" w:w="110"/>
              <w:bottom w:type="dxa" w:w="60"/>
              <w:right w:type="dxa" w:w="110"/>
            </w:tcMar>
          </w:tcPr>
          <w:p>
            <w:r>
              <w:rPr>
                <w:b/>
                <w:bCs/>
                <w:sz w:val="19"/>
                <w:szCs w:val="19"/>
              </w:rPr>
              <w:t xml:space="preserve">Security control</w:t>
            </w:r>
          </w:p>
        </w:tc>
        <w:tc>
          <w:tcPr>
            <w:tcW w:type="dxa" w:w="6960"/>
            <w:tcMar>
              <w:top w:type="dxa" w:w="60"/>
              <w:left w:type="dxa" w:w="110"/>
              <w:bottom w:type="dxa" w:w="60"/>
              <w:right w:type="dxa" w:w="110"/>
            </w:tcMar>
          </w:tcPr>
          <w:p>
            <w:r>
              <w:rPr>
                <w:sz w:val="19"/>
                <w:szCs w:val="19"/>
              </w:rPr>
              <w:t xml:space="preserve">Input validation · RBAC · Authentication · Secure configuration</w:t>
            </w:r>
          </w:p>
        </w:tc>
      </w:tr>
      <w:tr>
        <w:tc>
          <w:tcPr>
            <w:tcW w:type="dxa" w:w="2400"/>
            <w:shd w:fill="F3F4F6" w:color="auto" w:val="clear"/>
            <w:tcMar>
              <w:top w:type="dxa" w:w="60"/>
              <w:left w:type="dxa" w:w="110"/>
              <w:bottom w:type="dxa" w:w="60"/>
              <w:right w:type="dxa" w:w="110"/>
            </w:tcMar>
          </w:tcPr>
          <w:p>
            <w:r>
              <w:rPr>
                <w:b/>
                <w:bCs/>
                <w:sz w:val="19"/>
                <w:szCs w:val="19"/>
              </w:rPr>
              <w:t xml:space="preserve">Expected result</w:t>
            </w:r>
          </w:p>
        </w:tc>
        <w:tc>
          <w:tcPr>
            <w:tcW w:type="dxa" w:w="6960"/>
            <w:tcMar>
              <w:top w:type="dxa" w:w="60"/>
              <w:left w:type="dxa" w:w="110"/>
              <w:bottom w:type="dxa" w:w="60"/>
              <w:right w:type="dxa" w:w="110"/>
            </w:tcMar>
          </w:tcPr>
          <w:p>
            <w:r>
              <w:rPr>
                <w:sz w:val="19"/>
                <w:szCs w:val="19"/>
              </w:rPr>
              <w:t xml:space="preserve">No finding of high or critical severity. A restricted page served, or a 5xx server error, counts as a finding.</w:t>
            </w:r>
          </w:p>
        </w:tc>
      </w:tr>
      <w:tr>
        <w:tc>
          <w:tcPr>
            <w:tcW w:type="dxa" w:w="2400"/>
            <w:shd w:fill="F3F4F6" w:color="auto" w:val="clear"/>
            <w:tcMar>
              <w:top w:type="dxa" w:w="60"/>
              <w:left w:type="dxa" w:w="110"/>
              <w:bottom w:type="dxa" w:w="60"/>
              <w:right w:type="dxa" w:w="110"/>
            </w:tcMar>
          </w:tcPr>
          <w:p>
            <w:r>
              <w:rPr>
                <w:b/>
                <w:bCs/>
                <w:sz w:val="19"/>
                <w:szCs w:val="19"/>
              </w:rPr>
              <w:t xml:space="preserve">Pass / fail criteria</w:t>
            </w:r>
          </w:p>
        </w:tc>
        <w:tc>
          <w:tcPr>
            <w:tcW w:type="dxa" w:w="6960"/>
            <w:tcMar>
              <w:top w:type="dxa" w:w="60"/>
              <w:left w:type="dxa" w:w="110"/>
              <w:bottom w:type="dxa" w:w="60"/>
              <w:right w:type="dxa" w:w="110"/>
            </w:tcMar>
          </w:tcPr>
          <w:p>
            <w:r>
              <w:rPr>
                <w:sz w:val="19"/>
                <w:szCs w:val="19"/>
              </w:rPr>
              <w:t xml:space="preserve">PASS: no high/critical finding in any trial. FAIL: a restricted page is served or a server error occurs.</w:t>
            </w:r>
          </w:p>
        </w:tc>
      </w:tr>
      <w:tr>
        <w:tc>
          <w:tcPr>
            <w:tcW w:type="dxa" w:w="2400"/>
            <w:shd w:fill="F3F4F6" w:color="auto" w:val="clear"/>
            <w:tcMar>
              <w:top w:type="dxa" w:w="60"/>
              <w:left w:type="dxa" w:w="110"/>
              <w:bottom w:type="dxa" w:w="60"/>
              <w:right w:type="dxa" w:w="110"/>
            </w:tcMar>
          </w:tcPr>
          <w:p>
            <w:r>
              <w:rPr>
                <w:b/>
                <w:bCs/>
                <w:sz w:val="19"/>
                <w:szCs w:val="19"/>
              </w:rPr>
              <w:t xml:space="preserve">Result (50 trials)</w:t>
            </w:r>
          </w:p>
        </w:tc>
        <w:tc>
          <w:tcPr>
            <w:tcW w:type="dxa" w:w="6960"/>
            <w:tcMar>
              <w:top w:type="dxa" w:w="60"/>
              <w:left w:type="dxa" w:w="110"/>
              <w:bottom w:type="dxa" w:w="60"/>
              <w:right w:type="dxa" w:w="110"/>
            </w:tcMar>
          </w:tcPr>
          <w:p>
            <w:r>
              <w:rPr>
                <w:sz w:val="19"/>
                <w:szCs w:val="19"/>
              </w:rPr>
              <w:t xml:space="preserve">PASS — 50 / 50 trials, 0 findings (5 endpoints × 2 sessions probed per trial).</w:t>
            </w:r>
          </w:p>
        </w:tc>
      </w:tr>
    </w:tbl>
    <w:p>
      <w:pPr>
        <w:spacing w:after="60" w:before="100"/>
      </w:pPr>
      <w:r>
        <w:rPr>
          <w:sz w:val="19"/>
          <w:szCs w:val="19"/>
        </w:rPr>
        <w:t xml:space="preserve">Endpoints probed: /users, /roles, /security, /audit-logs, /settings. Anonymous access was redirected to the login screen (302); employee access was refused (403).</w:t>
      </w:r>
    </w:p>
    <w:p>
      <w:pPr>
        <w:pStyle w:val="Heading2"/>
        <w:spacing w:after="100" w:before="220"/>
      </w:pPr>
      <w:r>
        <w:rPr>
          <w:b/>
          <w:bCs/>
          <w:color w:val="1F2937"/>
          <w:sz w:val="24"/>
          <w:szCs w:val="24"/>
        </w:rPr>
        <w:t xml:space="preserve">3.2  Unauthorized Access Attempt</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Tool / method</w:t>
            </w:r>
          </w:p>
        </w:tc>
        <w:tc>
          <w:tcPr>
            <w:tcW w:type="dxa" w:w="6960"/>
            <w:tcMar>
              <w:top w:type="dxa" w:w="60"/>
              <w:left w:type="dxa" w:w="110"/>
              <w:bottom w:type="dxa" w:w="60"/>
              <w:right w:type="dxa" w:w="110"/>
            </w:tcMar>
          </w:tcPr>
          <w:p>
            <w:r>
              <w:rPr>
                <w:sz w:val="19"/>
                <w:szCs w:val="19"/>
              </w:rPr>
              <w:t xml:space="preserve">Manual / automated login and direct-URL testing</w:t>
            </w:r>
          </w:p>
        </w:tc>
      </w:tr>
      <w:tr>
        <w:tc>
          <w:tcPr>
            <w:tcW w:type="dxa" w:w="2400"/>
            <w:shd w:fill="F3F4F6" w:color="auto" w:val="clear"/>
            <w:tcMar>
              <w:top w:type="dxa" w:w="60"/>
              <w:left w:type="dxa" w:w="110"/>
              <w:bottom w:type="dxa" w:w="60"/>
              <w:right w:type="dxa" w:w="110"/>
            </w:tcMar>
          </w:tcPr>
          <w:p>
            <w:r>
              <w:rPr>
                <w:b/>
                <w:bCs/>
                <w:sz w:val="19"/>
                <w:szCs w:val="19"/>
              </w:rPr>
              <w:t xml:space="preserve">Attack scenario</w:t>
            </w:r>
          </w:p>
        </w:tc>
        <w:tc>
          <w:tcPr>
            <w:tcW w:type="dxa" w:w="6960"/>
            <w:tcMar>
              <w:top w:type="dxa" w:w="60"/>
              <w:left w:type="dxa" w:w="110"/>
              <w:bottom w:type="dxa" w:w="60"/>
              <w:right w:type="dxa" w:w="110"/>
            </w:tcMar>
          </w:tcPr>
          <w:p>
            <w:r>
              <w:rPr>
                <w:sz w:val="19"/>
                <w:szCs w:val="19"/>
              </w:rPr>
              <w:t xml:space="preserve">Direct URL access to five role-restricted endpoints by an authenticated employee-role account and by an unauthenticated session.</w:t>
            </w:r>
          </w:p>
        </w:tc>
      </w:tr>
      <w:tr>
        <w:tc>
          <w:tcPr>
            <w:tcW w:type="dxa" w:w="2400"/>
            <w:shd w:fill="F3F4F6" w:color="auto" w:val="clear"/>
            <w:tcMar>
              <w:top w:type="dxa" w:w="60"/>
              <w:left w:type="dxa" w:w="110"/>
              <w:bottom w:type="dxa" w:w="60"/>
              <w:right w:type="dxa" w:w="110"/>
            </w:tcMar>
          </w:tcPr>
          <w:p>
            <w:r>
              <w:rPr>
                <w:b/>
                <w:bCs/>
                <w:sz w:val="19"/>
                <w:szCs w:val="19"/>
              </w:rPr>
              <w:t xml:space="preserve">Security control</w:t>
            </w:r>
          </w:p>
        </w:tc>
        <w:tc>
          <w:tcPr>
            <w:tcW w:type="dxa" w:w="6960"/>
            <w:tcMar>
              <w:top w:type="dxa" w:w="60"/>
              <w:left w:type="dxa" w:w="110"/>
              <w:bottom w:type="dxa" w:w="60"/>
              <w:right w:type="dxa" w:w="110"/>
            </w:tcMar>
          </w:tcPr>
          <w:p>
            <w:r>
              <w:rPr>
                <w:sz w:val="19"/>
                <w:szCs w:val="19"/>
              </w:rPr>
              <w:t xml:space="preserve">OTP authentication · RBAC · Access logging</w:t>
            </w:r>
          </w:p>
        </w:tc>
      </w:tr>
      <w:tr>
        <w:tc>
          <w:tcPr>
            <w:tcW w:type="dxa" w:w="2400"/>
            <w:shd w:fill="F3F4F6" w:color="auto" w:val="clear"/>
            <w:tcMar>
              <w:top w:type="dxa" w:w="60"/>
              <w:left w:type="dxa" w:w="110"/>
              <w:bottom w:type="dxa" w:w="60"/>
              <w:right w:type="dxa" w:w="110"/>
            </w:tcMar>
          </w:tcPr>
          <w:p>
            <w:r>
              <w:rPr>
                <w:b/>
                <w:bCs/>
                <w:sz w:val="19"/>
                <w:szCs w:val="19"/>
              </w:rPr>
              <w:t xml:space="preserve">Expected result</w:t>
            </w:r>
          </w:p>
        </w:tc>
        <w:tc>
          <w:tcPr>
            <w:tcW w:type="dxa" w:w="6960"/>
            <w:tcMar>
              <w:top w:type="dxa" w:w="60"/>
              <w:left w:type="dxa" w:w="110"/>
              <w:bottom w:type="dxa" w:w="60"/>
              <w:right w:type="dxa" w:w="110"/>
            </w:tcMar>
          </w:tcPr>
          <w:p>
            <w:r>
              <w:rPr>
                <w:sz w:val="19"/>
                <w:szCs w:val="19"/>
              </w:rPr>
              <w:t xml:space="preserve">Unauthorized access attempts denied.</w:t>
            </w:r>
          </w:p>
        </w:tc>
      </w:tr>
      <w:tr>
        <w:tc>
          <w:tcPr>
            <w:tcW w:type="dxa" w:w="2400"/>
            <w:shd w:fill="F3F4F6" w:color="auto" w:val="clear"/>
            <w:tcMar>
              <w:top w:type="dxa" w:w="60"/>
              <w:left w:type="dxa" w:w="110"/>
              <w:bottom w:type="dxa" w:w="60"/>
              <w:right w:type="dxa" w:w="110"/>
            </w:tcMar>
          </w:tcPr>
          <w:p>
            <w:r>
              <w:rPr>
                <w:b/>
                <w:bCs/>
                <w:sz w:val="19"/>
                <w:szCs w:val="19"/>
              </w:rPr>
              <w:t xml:space="preserve">Pass / fail criteria</w:t>
            </w:r>
          </w:p>
        </w:tc>
        <w:tc>
          <w:tcPr>
            <w:tcW w:type="dxa" w:w="6960"/>
            <w:tcMar>
              <w:top w:type="dxa" w:w="60"/>
              <w:left w:type="dxa" w:w="110"/>
              <w:bottom w:type="dxa" w:w="60"/>
              <w:right w:type="dxa" w:w="110"/>
            </w:tcMar>
          </w:tcPr>
          <w:p>
            <w:r>
              <w:rPr>
                <w:sz w:val="19"/>
                <w:szCs w:val="19"/>
              </w:rPr>
              <w:t xml:space="preserve">PASS: unauthorized users cannot reach restricted pages. FAIL: a protected area is reached.</w:t>
            </w:r>
          </w:p>
        </w:tc>
      </w:tr>
      <w:tr>
        <w:tc>
          <w:tcPr>
            <w:tcW w:type="dxa" w:w="2400"/>
            <w:shd w:fill="F3F4F6" w:color="auto" w:val="clear"/>
            <w:tcMar>
              <w:top w:type="dxa" w:w="60"/>
              <w:left w:type="dxa" w:w="110"/>
              <w:bottom w:type="dxa" w:w="60"/>
              <w:right w:type="dxa" w:w="110"/>
            </w:tcMar>
          </w:tcPr>
          <w:p>
            <w:r>
              <w:rPr>
                <w:b/>
                <w:bCs/>
                <w:sz w:val="19"/>
                <w:szCs w:val="19"/>
              </w:rPr>
              <w:t xml:space="preserve">Result (50 trials)</w:t>
            </w:r>
          </w:p>
        </w:tc>
        <w:tc>
          <w:tcPr>
            <w:tcW w:type="dxa" w:w="6960"/>
            <w:tcMar>
              <w:top w:type="dxa" w:w="60"/>
              <w:left w:type="dxa" w:w="110"/>
              <w:bottom w:type="dxa" w:w="60"/>
              <w:right w:type="dxa" w:w="110"/>
            </w:tcMar>
          </w:tcPr>
          <w:p>
            <w:r>
              <w:rPr>
                <w:sz w:val="19"/>
                <w:szCs w:val="19"/>
              </w:rPr>
              <w:t xml:space="preserve">PASS — 50 / 50 trials. Employee hits returned 403 and were logged as privilege-escalation events; anonymous hits were redirected to login.</w:t>
            </w:r>
          </w:p>
        </w:tc>
      </w:tr>
    </w:tbl>
    <w:p>
      <w:pPr>
        <w:spacing w:after="60" w:before="120"/>
      </w:pPr>
      <w:r>
        <w:rPr>
          <w:b/>
          <w:bCs/>
          <w:sz w:val="19"/>
          <w:szCs w:val="19"/>
        </w:rPr>
        <w:t xml:space="preserve">Evidence — rows captured from the application’s own tables during the run: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337"/>
        <w:gridCol w:w="1337"/>
        <w:gridCol w:w="1337"/>
        <w:gridCol w:w="1337"/>
        <w:gridCol w:w="1337"/>
        <w:gridCol w:w="1337"/>
        <w:gridCol w:w="1337"/>
      </w:tblGrid>
      <w:tr>
        <w:trPr>
          <w:tblHeader/>
        </w:trPr>
        <w:tc>
          <w:tcPr>
            <w:tcW w:type="dxa" w:w="1337"/>
            <w:shd w:fill="1F2937" w:color="auto" w:val="clear"/>
            <w:tcMar>
              <w:top w:type="dxa" w:w="60"/>
              <w:left w:type="dxa" w:w="110"/>
              <w:bottom w:type="dxa" w:w="60"/>
              <w:right w:type="dxa" w:w="110"/>
            </w:tcMar>
          </w:tcPr>
          <w:p>
            <w:r>
              <w:rPr>
                <w:b/>
                <w:bCs/>
                <w:color w:val="FFFFFF"/>
                <w:sz w:val="18"/>
                <w:szCs w:val="18"/>
              </w:rPr>
              <w:t xml:space="preserve">category</w:t>
            </w:r>
          </w:p>
        </w:tc>
        <w:tc>
          <w:tcPr>
            <w:tcW w:type="dxa" w:w="1337"/>
            <w:shd w:fill="1F2937" w:color="auto" w:val="clear"/>
            <w:tcMar>
              <w:top w:type="dxa" w:w="60"/>
              <w:left w:type="dxa" w:w="110"/>
              <w:bottom w:type="dxa" w:w="60"/>
              <w:right w:type="dxa" w:w="110"/>
            </w:tcMar>
          </w:tcPr>
          <w:p>
            <w:r>
              <w:rPr>
                <w:b/>
                <w:bCs/>
                <w:color w:val="FFFFFF"/>
                <w:sz w:val="18"/>
                <w:szCs w:val="18"/>
              </w:rPr>
              <w:t xml:space="preserve">severity</w:t>
            </w:r>
          </w:p>
        </w:tc>
        <w:tc>
          <w:tcPr>
            <w:tcW w:type="dxa" w:w="1337"/>
            <w:shd w:fill="1F2937" w:color="auto" w:val="clear"/>
            <w:tcMar>
              <w:top w:type="dxa" w:w="60"/>
              <w:left w:type="dxa" w:w="110"/>
              <w:bottom w:type="dxa" w:w="60"/>
              <w:right w:type="dxa" w:w="110"/>
            </w:tcMar>
          </w:tcPr>
          <w:p>
            <w:r>
              <w:rPr>
                <w:b/>
                <w:bCs/>
                <w:color w:val="FFFFFF"/>
                <w:sz w:val="18"/>
                <w:szCs w:val="18"/>
              </w:rPr>
              <w:t xml:space="preserve">route</w:t>
            </w:r>
          </w:p>
        </w:tc>
        <w:tc>
          <w:tcPr>
            <w:tcW w:type="dxa" w:w="1337"/>
            <w:shd w:fill="1F2937" w:color="auto" w:val="clear"/>
            <w:tcMar>
              <w:top w:type="dxa" w:w="60"/>
              <w:left w:type="dxa" w:w="110"/>
              <w:bottom w:type="dxa" w:w="60"/>
              <w:right w:type="dxa" w:w="110"/>
            </w:tcMar>
          </w:tcPr>
          <w:p>
            <w:r>
              <w:rPr>
                <w:b/>
                <w:bCs/>
                <w:color w:val="FFFFFF"/>
                <w:sz w:val="18"/>
                <w:szCs w:val="18"/>
              </w:rPr>
              <w:t xml:space="preserve">method</w:t>
            </w:r>
          </w:p>
        </w:tc>
        <w:tc>
          <w:tcPr>
            <w:tcW w:type="dxa" w:w="1337"/>
            <w:shd w:fill="1F2937" w:color="auto" w:val="clear"/>
            <w:tcMar>
              <w:top w:type="dxa" w:w="60"/>
              <w:left w:type="dxa" w:w="110"/>
              <w:bottom w:type="dxa" w:w="60"/>
              <w:right w:type="dxa" w:w="110"/>
            </w:tcMar>
          </w:tcPr>
          <w:p>
            <w:r>
              <w:rPr>
                <w:b/>
                <w:bCs/>
                <w:color w:val="FFFFFF"/>
                <w:sz w:val="18"/>
                <w:szCs w:val="18"/>
              </w:rPr>
              <w:t xml:space="preserve">matched_rule</w:t>
            </w:r>
          </w:p>
        </w:tc>
        <w:tc>
          <w:tcPr>
            <w:tcW w:type="dxa" w:w="1337"/>
            <w:shd w:fill="1F2937" w:color="auto" w:val="clear"/>
            <w:tcMar>
              <w:top w:type="dxa" w:w="60"/>
              <w:left w:type="dxa" w:w="110"/>
              <w:bottom w:type="dxa" w:w="60"/>
              <w:right w:type="dxa" w:w="110"/>
            </w:tcMar>
          </w:tcPr>
          <w:p>
            <w:r>
              <w:rPr>
                <w:b/>
                <w:bCs/>
                <w:color w:val="FFFFFF"/>
                <w:sz w:val="18"/>
                <w:szCs w:val="18"/>
              </w:rPr>
              <w:t xml:space="preserve">ip</w:t>
            </w:r>
          </w:p>
        </w:tc>
        <w:tc>
          <w:tcPr>
            <w:tcW w:type="dxa" w:w="1337"/>
            <w:shd w:fill="1F2937" w:color="auto" w:val="clear"/>
            <w:tcMar>
              <w:top w:type="dxa" w:w="60"/>
              <w:left w:type="dxa" w:w="110"/>
              <w:bottom w:type="dxa" w:w="60"/>
              <w:right w:type="dxa" w:w="110"/>
            </w:tcMar>
          </w:tcPr>
          <w:p>
            <w:r>
              <w:rPr>
                <w:b/>
                <w:bCs/>
                <w:color w:val="FFFFFF"/>
                <w:sz w:val="18"/>
                <w:szCs w:val="18"/>
              </w:rPr>
              <w:t xml:space="preserve">user_id</w:t>
            </w:r>
          </w:p>
        </w:tc>
      </w:tr>
      <w:tr>
        <w:tc>
          <w:tcPr>
            <w:tcW w:type="dxa" w:w="1337"/>
            <w:tcMar>
              <w:top w:type="dxa" w:w="60"/>
              <w:left w:type="dxa" w:w="110"/>
              <w:bottom w:type="dxa" w:w="60"/>
              <w:right w:type="dxa" w:w="110"/>
            </w:tcMar>
          </w:tcPr>
          <w:p>
            <w:r>
              <w:rPr>
                <w:sz w:val="16"/>
                <w:szCs w:val="16"/>
              </w:rPr>
              <w:t xml:space="preserve">privilege</w:t>
            </w:r>
          </w:p>
        </w:tc>
        <w:tc>
          <w:tcPr>
            <w:tcW w:type="dxa" w:w="1337"/>
            <w:tcMar>
              <w:top w:type="dxa" w:w="60"/>
              <w:left w:type="dxa" w:w="110"/>
              <w:bottom w:type="dxa" w:w="60"/>
              <w:right w:type="dxa" w:w="110"/>
            </w:tcMar>
          </w:tcPr>
          <w:p>
            <w:r>
              <w:rPr>
                <w:sz w:val="16"/>
                <w:szCs w:val="16"/>
              </w:rPr>
              <w:t xml:space="preserve">medium</w:t>
            </w:r>
          </w:p>
        </w:tc>
        <w:tc>
          <w:tcPr>
            <w:tcW w:type="dxa" w:w="1337"/>
            <w:tcMar>
              <w:top w:type="dxa" w:w="60"/>
              <w:left w:type="dxa" w:w="110"/>
              <w:bottom w:type="dxa" w:w="60"/>
              <w:right w:type="dxa" w:w="110"/>
            </w:tcMar>
          </w:tcPr>
          <w:p>
            <w:r>
              <w:rPr>
                <w:sz w:val="16"/>
                <w:szCs w:val="16"/>
              </w:rPr>
              <w:t xml:space="preserve">users</w:t>
            </w:r>
          </w:p>
        </w:tc>
        <w:tc>
          <w:tcPr>
            <w:tcW w:type="dxa" w:w="1337"/>
            <w:tcMar>
              <w:top w:type="dxa" w:w="60"/>
              <w:left w:type="dxa" w:w="110"/>
              <w:bottom w:type="dxa" w:w="60"/>
              <w:right w:type="dxa" w:w="110"/>
            </w:tcMar>
          </w:tcPr>
          <w:p>
            <w:r>
              <w:rPr>
                <w:sz w:val="16"/>
                <w:szCs w:val="16"/>
              </w:rPr>
              <w:t xml:space="preserve">GET</w:t>
            </w:r>
          </w:p>
        </w:tc>
        <w:tc>
          <w:tcPr>
            <w:tcW w:type="dxa" w:w="1337"/>
            <w:tcMar>
              <w:top w:type="dxa" w:w="60"/>
              <w:left w:type="dxa" w:w="110"/>
              <w:bottom w:type="dxa" w:w="60"/>
              <w:right w:type="dxa" w:w="110"/>
            </w:tcMar>
          </w:tcPr>
          <w:p>
            <w:r>
              <w:rPr>
                <w:sz w:val="16"/>
                <w:szCs w:val="16"/>
              </w:rPr>
              <w:t xml:space="preserve">rbac_denied</w:t>
            </w:r>
          </w:p>
        </w:tc>
        <w:tc>
          <w:tcPr>
            <w:tcW w:type="dxa" w:w="1337"/>
            <w:tcMar>
              <w:top w:type="dxa" w:w="60"/>
              <w:left w:type="dxa" w:w="110"/>
              <w:bottom w:type="dxa" w:w="60"/>
              <w:right w:type="dxa" w:w="110"/>
            </w:tcMar>
          </w:tcPr>
          <w:p>
            <w:r>
              <w:rPr>
                <w:sz w:val="16"/>
                <w:szCs w:val="16"/>
              </w:rPr>
              <w:t xml:space="preserve">127.0.0.1</w:t>
            </w:r>
          </w:p>
        </w:tc>
        <w:tc>
          <w:tcPr>
            <w:tcW w:type="dxa" w:w="1337"/>
            <w:tcMar>
              <w:top w:type="dxa" w:w="60"/>
              <w:left w:type="dxa" w:w="110"/>
              <w:bottom w:type="dxa" w:w="60"/>
              <w:right w:type="dxa" w:w="110"/>
            </w:tcMar>
          </w:tcPr>
          <w:p>
            <w:r>
              <w:rPr>
                <w:sz w:val="16"/>
                <w:szCs w:val="16"/>
              </w:rPr>
              <w:t xml:space="preserve">50</w:t>
            </w:r>
          </w:p>
        </w:tc>
      </w:tr>
      <w:tr>
        <w:tc>
          <w:tcPr>
            <w:tcW w:type="dxa" w:w="1337"/>
            <w:tcMar>
              <w:top w:type="dxa" w:w="60"/>
              <w:left w:type="dxa" w:w="110"/>
              <w:bottom w:type="dxa" w:w="60"/>
              <w:right w:type="dxa" w:w="110"/>
            </w:tcMar>
          </w:tcPr>
          <w:p>
            <w:r>
              <w:rPr>
                <w:sz w:val="16"/>
                <w:szCs w:val="16"/>
              </w:rPr>
              <w:t xml:space="preserve">privilege</w:t>
            </w:r>
          </w:p>
        </w:tc>
        <w:tc>
          <w:tcPr>
            <w:tcW w:type="dxa" w:w="1337"/>
            <w:tcMar>
              <w:top w:type="dxa" w:w="60"/>
              <w:left w:type="dxa" w:w="110"/>
              <w:bottom w:type="dxa" w:w="60"/>
              <w:right w:type="dxa" w:w="110"/>
            </w:tcMar>
          </w:tcPr>
          <w:p>
            <w:r>
              <w:rPr>
                <w:sz w:val="16"/>
                <w:szCs w:val="16"/>
              </w:rPr>
              <w:t xml:space="preserve">medium</w:t>
            </w:r>
          </w:p>
        </w:tc>
        <w:tc>
          <w:tcPr>
            <w:tcW w:type="dxa" w:w="1337"/>
            <w:tcMar>
              <w:top w:type="dxa" w:w="60"/>
              <w:left w:type="dxa" w:w="110"/>
              <w:bottom w:type="dxa" w:w="60"/>
              <w:right w:type="dxa" w:w="110"/>
            </w:tcMar>
          </w:tcPr>
          <w:p>
            <w:r>
              <w:rPr>
                <w:sz w:val="16"/>
                <w:szCs w:val="16"/>
              </w:rPr>
              <w:t xml:space="preserve">roles</w:t>
            </w:r>
          </w:p>
        </w:tc>
        <w:tc>
          <w:tcPr>
            <w:tcW w:type="dxa" w:w="1337"/>
            <w:tcMar>
              <w:top w:type="dxa" w:w="60"/>
              <w:left w:type="dxa" w:w="110"/>
              <w:bottom w:type="dxa" w:w="60"/>
              <w:right w:type="dxa" w:w="110"/>
            </w:tcMar>
          </w:tcPr>
          <w:p>
            <w:r>
              <w:rPr>
                <w:sz w:val="16"/>
                <w:szCs w:val="16"/>
              </w:rPr>
              <w:t xml:space="preserve">GET</w:t>
            </w:r>
          </w:p>
        </w:tc>
        <w:tc>
          <w:tcPr>
            <w:tcW w:type="dxa" w:w="1337"/>
            <w:tcMar>
              <w:top w:type="dxa" w:w="60"/>
              <w:left w:type="dxa" w:w="110"/>
              <w:bottom w:type="dxa" w:w="60"/>
              <w:right w:type="dxa" w:w="110"/>
            </w:tcMar>
          </w:tcPr>
          <w:p>
            <w:r>
              <w:rPr>
                <w:sz w:val="16"/>
                <w:szCs w:val="16"/>
              </w:rPr>
              <w:t xml:space="preserve">rbac_denied</w:t>
            </w:r>
          </w:p>
        </w:tc>
        <w:tc>
          <w:tcPr>
            <w:tcW w:type="dxa" w:w="1337"/>
            <w:tcMar>
              <w:top w:type="dxa" w:w="60"/>
              <w:left w:type="dxa" w:w="110"/>
              <w:bottom w:type="dxa" w:w="60"/>
              <w:right w:type="dxa" w:w="110"/>
            </w:tcMar>
          </w:tcPr>
          <w:p>
            <w:r>
              <w:rPr>
                <w:sz w:val="16"/>
                <w:szCs w:val="16"/>
              </w:rPr>
              <w:t xml:space="preserve">127.0.0.1</w:t>
            </w:r>
          </w:p>
        </w:tc>
        <w:tc>
          <w:tcPr>
            <w:tcW w:type="dxa" w:w="1337"/>
            <w:tcMar>
              <w:top w:type="dxa" w:w="60"/>
              <w:left w:type="dxa" w:w="110"/>
              <w:bottom w:type="dxa" w:w="60"/>
              <w:right w:type="dxa" w:w="110"/>
            </w:tcMar>
          </w:tcPr>
          <w:p>
            <w:r>
              <w:rPr>
                <w:sz w:val="16"/>
                <w:szCs w:val="16"/>
              </w:rPr>
              <w:t xml:space="preserve">50</w:t>
            </w:r>
          </w:p>
        </w:tc>
      </w:tr>
      <w:tr>
        <w:tc>
          <w:tcPr>
            <w:tcW w:type="dxa" w:w="1337"/>
            <w:tcMar>
              <w:top w:type="dxa" w:w="60"/>
              <w:left w:type="dxa" w:w="110"/>
              <w:bottom w:type="dxa" w:w="60"/>
              <w:right w:type="dxa" w:w="110"/>
            </w:tcMar>
          </w:tcPr>
          <w:p>
            <w:r>
              <w:rPr>
                <w:sz w:val="16"/>
                <w:szCs w:val="16"/>
              </w:rPr>
              <w:t xml:space="preserve">privilege</w:t>
            </w:r>
          </w:p>
        </w:tc>
        <w:tc>
          <w:tcPr>
            <w:tcW w:type="dxa" w:w="1337"/>
            <w:tcMar>
              <w:top w:type="dxa" w:w="60"/>
              <w:left w:type="dxa" w:w="110"/>
              <w:bottom w:type="dxa" w:w="60"/>
              <w:right w:type="dxa" w:w="110"/>
            </w:tcMar>
          </w:tcPr>
          <w:p>
            <w:r>
              <w:rPr>
                <w:sz w:val="16"/>
                <w:szCs w:val="16"/>
              </w:rPr>
              <w:t xml:space="preserve">medium</w:t>
            </w:r>
          </w:p>
        </w:tc>
        <w:tc>
          <w:tcPr>
            <w:tcW w:type="dxa" w:w="1337"/>
            <w:tcMar>
              <w:top w:type="dxa" w:w="60"/>
              <w:left w:type="dxa" w:w="110"/>
              <w:bottom w:type="dxa" w:w="60"/>
              <w:right w:type="dxa" w:w="110"/>
            </w:tcMar>
          </w:tcPr>
          <w:p>
            <w:r>
              <w:rPr>
                <w:sz w:val="16"/>
                <w:szCs w:val="16"/>
              </w:rPr>
              <w:t xml:space="preserve">security</w:t>
            </w:r>
          </w:p>
        </w:tc>
        <w:tc>
          <w:tcPr>
            <w:tcW w:type="dxa" w:w="1337"/>
            <w:tcMar>
              <w:top w:type="dxa" w:w="60"/>
              <w:left w:type="dxa" w:w="110"/>
              <w:bottom w:type="dxa" w:w="60"/>
              <w:right w:type="dxa" w:w="110"/>
            </w:tcMar>
          </w:tcPr>
          <w:p>
            <w:r>
              <w:rPr>
                <w:sz w:val="16"/>
                <w:szCs w:val="16"/>
              </w:rPr>
              <w:t xml:space="preserve">GET</w:t>
            </w:r>
          </w:p>
        </w:tc>
        <w:tc>
          <w:tcPr>
            <w:tcW w:type="dxa" w:w="1337"/>
            <w:tcMar>
              <w:top w:type="dxa" w:w="60"/>
              <w:left w:type="dxa" w:w="110"/>
              <w:bottom w:type="dxa" w:w="60"/>
              <w:right w:type="dxa" w:w="110"/>
            </w:tcMar>
          </w:tcPr>
          <w:p>
            <w:r>
              <w:rPr>
                <w:sz w:val="16"/>
                <w:szCs w:val="16"/>
              </w:rPr>
              <w:t xml:space="preserve">rbac_denied</w:t>
            </w:r>
          </w:p>
        </w:tc>
        <w:tc>
          <w:tcPr>
            <w:tcW w:type="dxa" w:w="1337"/>
            <w:tcMar>
              <w:top w:type="dxa" w:w="60"/>
              <w:left w:type="dxa" w:w="110"/>
              <w:bottom w:type="dxa" w:w="60"/>
              <w:right w:type="dxa" w:w="110"/>
            </w:tcMar>
          </w:tcPr>
          <w:p>
            <w:r>
              <w:rPr>
                <w:sz w:val="16"/>
                <w:szCs w:val="16"/>
              </w:rPr>
              <w:t xml:space="preserve">127.0.0.1</w:t>
            </w:r>
          </w:p>
        </w:tc>
        <w:tc>
          <w:tcPr>
            <w:tcW w:type="dxa" w:w="1337"/>
            <w:tcMar>
              <w:top w:type="dxa" w:w="60"/>
              <w:left w:type="dxa" w:w="110"/>
              <w:bottom w:type="dxa" w:w="60"/>
              <w:right w:type="dxa" w:w="110"/>
            </w:tcMar>
          </w:tcPr>
          <w:p>
            <w:r>
              <w:rPr>
                <w:sz w:val="16"/>
                <w:szCs w:val="16"/>
              </w:rPr>
              <w:t xml:space="preserve">50</w:t>
            </w:r>
          </w:p>
        </w:tc>
      </w:tr>
      <w:tr>
        <w:tc>
          <w:tcPr>
            <w:tcW w:type="dxa" w:w="1337"/>
            <w:tcMar>
              <w:top w:type="dxa" w:w="60"/>
              <w:left w:type="dxa" w:w="110"/>
              <w:bottom w:type="dxa" w:w="60"/>
              <w:right w:type="dxa" w:w="110"/>
            </w:tcMar>
          </w:tcPr>
          <w:p>
            <w:r>
              <w:rPr>
                <w:sz w:val="16"/>
                <w:szCs w:val="16"/>
              </w:rPr>
              <w:t xml:space="preserve">privilege</w:t>
            </w:r>
          </w:p>
        </w:tc>
        <w:tc>
          <w:tcPr>
            <w:tcW w:type="dxa" w:w="1337"/>
            <w:tcMar>
              <w:top w:type="dxa" w:w="60"/>
              <w:left w:type="dxa" w:w="110"/>
              <w:bottom w:type="dxa" w:w="60"/>
              <w:right w:type="dxa" w:w="110"/>
            </w:tcMar>
          </w:tcPr>
          <w:p>
            <w:r>
              <w:rPr>
                <w:sz w:val="16"/>
                <w:szCs w:val="16"/>
              </w:rPr>
              <w:t xml:space="preserve">medium</w:t>
            </w:r>
          </w:p>
        </w:tc>
        <w:tc>
          <w:tcPr>
            <w:tcW w:type="dxa" w:w="1337"/>
            <w:tcMar>
              <w:top w:type="dxa" w:w="60"/>
              <w:left w:type="dxa" w:w="110"/>
              <w:bottom w:type="dxa" w:w="60"/>
              <w:right w:type="dxa" w:w="110"/>
            </w:tcMar>
          </w:tcPr>
          <w:p>
            <w:r>
              <w:rPr>
                <w:sz w:val="16"/>
                <w:szCs w:val="16"/>
              </w:rPr>
              <w:t xml:space="preserve">audit-logs</w:t>
            </w:r>
          </w:p>
        </w:tc>
        <w:tc>
          <w:tcPr>
            <w:tcW w:type="dxa" w:w="1337"/>
            <w:tcMar>
              <w:top w:type="dxa" w:w="60"/>
              <w:left w:type="dxa" w:w="110"/>
              <w:bottom w:type="dxa" w:w="60"/>
              <w:right w:type="dxa" w:w="110"/>
            </w:tcMar>
          </w:tcPr>
          <w:p>
            <w:r>
              <w:rPr>
                <w:sz w:val="16"/>
                <w:szCs w:val="16"/>
              </w:rPr>
              <w:t xml:space="preserve">GET</w:t>
            </w:r>
          </w:p>
        </w:tc>
        <w:tc>
          <w:tcPr>
            <w:tcW w:type="dxa" w:w="1337"/>
            <w:tcMar>
              <w:top w:type="dxa" w:w="60"/>
              <w:left w:type="dxa" w:w="110"/>
              <w:bottom w:type="dxa" w:w="60"/>
              <w:right w:type="dxa" w:w="110"/>
            </w:tcMar>
          </w:tcPr>
          <w:p>
            <w:r>
              <w:rPr>
                <w:sz w:val="16"/>
                <w:szCs w:val="16"/>
              </w:rPr>
              <w:t xml:space="preserve">rbac_denied</w:t>
            </w:r>
          </w:p>
        </w:tc>
        <w:tc>
          <w:tcPr>
            <w:tcW w:type="dxa" w:w="1337"/>
            <w:tcMar>
              <w:top w:type="dxa" w:w="60"/>
              <w:left w:type="dxa" w:w="110"/>
              <w:bottom w:type="dxa" w:w="60"/>
              <w:right w:type="dxa" w:w="110"/>
            </w:tcMar>
          </w:tcPr>
          <w:p>
            <w:r>
              <w:rPr>
                <w:sz w:val="16"/>
                <w:szCs w:val="16"/>
              </w:rPr>
              <w:t xml:space="preserve">127.0.0.1</w:t>
            </w:r>
          </w:p>
        </w:tc>
        <w:tc>
          <w:tcPr>
            <w:tcW w:type="dxa" w:w="1337"/>
            <w:tcMar>
              <w:top w:type="dxa" w:w="60"/>
              <w:left w:type="dxa" w:w="110"/>
              <w:bottom w:type="dxa" w:w="60"/>
              <w:right w:type="dxa" w:w="110"/>
            </w:tcMar>
          </w:tcPr>
          <w:p>
            <w:r>
              <w:rPr>
                <w:sz w:val="16"/>
                <w:szCs w:val="16"/>
              </w:rPr>
              <w:t xml:space="preserve">50</w:t>
            </w:r>
          </w:p>
        </w:tc>
      </w:tr>
      <w:tr>
        <w:tc>
          <w:tcPr>
            <w:tcW w:type="dxa" w:w="1337"/>
            <w:tcMar>
              <w:top w:type="dxa" w:w="60"/>
              <w:left w:type="dxa" w:w="110"/>
              <w:bottom w:type="dxa" w:w="60"/>
              <w:right w:type="dxa" w:w="110"/>
            </w:tcMar>
          </w:tcPr>
          <w:p>
            <w:r>
              <w:rPr>
                <w:sz w:val="16"/>
                <w:szCs w:val="16"/>
              </w:rPr>
              <w:t xml:space="preserve">privilege</w:t>
            </w:r>
          </w:p>
        </w:tc>
        <w:tc>
          <w:tcPr>
            <w:tcW w:type="dxa" w:w="1337"/>
            <w:tcMar>
              <w:top w:type="dxa" w:w="60"/>
              <w:left w:type="dxa" w:w="110"/>
              <w:bottom w:type="dxa" w:w="60"/>
              <w:right w:type="dxa" w:w="110"/>
            </w:tcMar>
          </w:tcPr>
          <w:p>
            <w:r>
              <w:rPr>
                <w:sz w:val="16"/>
                <w:szCs w:val="16"/>
              </w:rPr>
              <w:t xml:space="preserve">medium</w:t>
            </w:r>
          </w:p>
        </w:tc>
        <w:tc>
          <w:tcPr>
            <w:tcW w:type="dxa" w:w="1337"/>
            <w:tcMar>
              <w:top w:type="dxa" w:w="60"/>
              <w:left w:type="dxa" w:w="110"/>
              <w:bottom w:type="dxa" w:w="60"/>
              <w:right w:type="dxa" w:w="110"/>
            </w:tcMar>
          </w:tcPr>
          <w:p>
            <w:r>
              <w:rPr>
                <w:sz w:val="16"/>
                <w:szCs w:val="16"/>
              </w:rPr>
              <w:t xml:space="preserve">settings</w:t>
            </w:r>
          </w:p>
        </w:tc>
        <w:tc>
          <w:tcPr>
            <w:tcW w:type="dxa" w:w="1337"/>
            <w:tcMar>
              <w:top w:type="dxa" w:w="60"/>
              <w:left w:type="dxa" w:w="110"/>
              <w:bottom w:type="dxa" w:w="60"/>
              <w:right w:type="dxa" w:w="110"/>
            </w:tcMar>
          </w:tcPr>
          <w:p>
            <w:r>
              <w:rPr>
                <w:sz w:val="16"/>
                <w:szCs w:val="16"/>
              </w:rPr>
              <w:t xml:space="preserve">GET</w:t>
            </w:r>
          </w:p>
        </w:tc>
        <w:tc>
          <w:tcPr>
            <w:tcW w:type="dxa" w:w="1337"/>
            <w:tcMar>
              <w:top w:type="dxa" w:w="60"/>
              <w:left w:type="dxa" w:w="110"/>
              <w:bottom w:type="dxa" w:w="60"/>
              <w:right w:type="dxa" w:w="110"/>
            </w:tcMar>
          </w:tcPr>
          <w:p>
            <w:r>
              <w:rPr>
                <w:sz w:val="16"/>
                <w:szCs w:val="16"/>
              </w:rPr>
              <w:t xml:space="preserve">rbac_denied</w:t>
            </w:r>
          </w:p>
        </w:tc>
        <w:tc>
          <w:tcPr>
            <w:tcW w:type="dxa" w:w="1337"/>
            <w:tcMar>
              <w:top w:type="dxa" w:w="60"/>
              <w:left w:type="dxa" w:w="110"/>
              <w:bottom w:type="dxa" w:w="60"/>
              <w:right w:type="dxa" w:w="110"/>
            </w:tcMar>
          </w:tcPr>
          <w:p>
            <w:r>
              <w:rPr>
                <w:sz w:val="16"/>
                <w:szCs w:val="16"/>
              </w:rPr>
              <w:t xml:space="preserve">127.0.0.1</w:t>
            </w:r>
          </w:p>
        </w:tc>
        <w:tc>
          <w:tcPr>
            <w:tcW w:type="dxa" w:w="1337"/>
            <w:tcMar>
              <w:top w:type="dxa" w:w="60"/>
              <w:left w:type="dxa" w:w="110"/>
              <w:bottom w:type="dxa" w:w="60"/>
              <w:right w:type="dxa" w:w="110"/>
            </w:tcMar>
          </w:tcPr>
          <w:p>
            <w:r>
              <w:rPr>
                <w:sz w:val="16"/>
                <w:szCs w:val="16"/>
              </w:rPr>
              <w:t xml:space="preserve">50</w:t>
            </w:r>
          </w:p>
        </w:tc>
      </w:tr>
    </w:tbl>
    <w:p>
      <w:pPr>
        <w:spacing w:after="160" w:before="60"/>
      </w:pPr>
      <w:r>
        <w:rPr>
          <w:i/>
          <w:iCs/>
          <w:color w:val="6B7280"/>
          <w:sz w:val="16"/>
          <w:szCs w:val="16"/>
        </w:rPr>
        <w:t xml:space="preserve">Table: privilege-escalation rows written to intrusion_logs (one per denied endpoint).</w:t>
      </w:r>
    </w:p>
    <w:p>
      <w:pPr>
        <w:pStyle w:val="Heading2"/>
        <w:spacing w:after="100" w:before="220"/>
      </w:pPr>
      <w:r>
        <w:rPr>
          <w:b/>
          <w:bCs/>
          <w:color w:val="1F2937"/>
          <w:sz w:val="24"/>
          <w:szCs w:val="24"/>
        </w:rPr>
        <w:t xml:space="preserve">3.3  Blocked Unauthorized Login Attempts</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Tool / method</w:t>
            </w:r>
          </w:p>
        </w:tc>
        <w:tc>
          <w:tcPr>
            <w:tcW w:type="dxa" w:w="6960"/>
            <w:tcMar>
              <w:top w:type="dxa" w:w="60"/>
              <w:left w:type="dxa" w:w="110"/>
              <w:bottom w:type="dxa" w:w="60"/>
              <w:right w:type="dxa" w:w="110"/>
            </w:tcMar>
          </w:tcPr>
          <w:p>
            <w:r>
              <w:rPr>
                <w:sz w:val="19"/>
                <w:szCs w:val="19"/>
              </w:rPr>
              <w:t xml:space="preserve">Login monitoring / system logs</w:t>
            </w:r>
          </w:p>
        </w:tc>
      </w:tr>
      <w:tr>
        <w:tc>
          <w:tcPr>
            <w:tcW w:type="dxa" w:w="2400"/>
            <w:shd w:fill="F3F4F6" w:color="auto" w:val="clear"/>
            <w:tcMar>
              <w:top w:type="dxa" w:w="60"/>
              <w:left w:type="dxa" w:w="110"/>
              <w:bottom w:type="dxa" w:w="60"/>
              <w:right w:type="dxa" w:w="110"/>
            </w:tcMar>
          </w:tcPr>
          <w:p>
            <w:r>
              <w:rPr>
                <w:b/>
                <w:bCs/>
                <w:sz w:val="19"/>
                <w:szCs w:val="19"/>
              </w:rPr>
              <w:t xml:space="preserve">Attack scenario</w:t>
            </w:r>
          </w:p>
        </w:tc>
        <w:tc>
          <w:tcPr>
            <w:tcW w:type="dxa" w:w="6960"/>
            <w:tcMar>
              <w:top w:type="dxa" w:w="60"/>
              <w:left w:type="dxa" w:w="110"/>
              <w:bottom w:type="dxa" w:w="60"/>
              <w:right w:type="dxa" w:w="110"/>
            </w:tcMar>
          </w:tcPr>
          <w:p>
            <w:r>
              <w:rPr>
                <w:sz w:val="19"/>
                <w:szCs w:val="19"/>
              </w:rPr>
              <w:t xml:space="preserve">Twenty consecutive failed authentications against one account from a single source address within a 60-second window.</w:t>
            </w:r>
          </w:p>
        </w:tc>
      </w:tr>
      <w:tr>
        <w:tc>
          <w:tcPr>
            <w:tcW w:type="dxa" w:w="2400"/>
            <w:shd w:fill="F3F4F6" w:color="auto" w:val="clear"/>
            <w:tcMar>
              <w:top w:type="dxa" w:w="60"/>
              <w:left w:type="dxa" w:w="110"/>
              <w:bottom w:type="dxa" w:w="60"/>
              <w:right w:type="dxa" w:w="110"/>
            </w:tcMar>
          </w:tcPr>
          <w:p>
            <w:r>
              <w:rPr>
                <w:b/>
                <w:bCs/>
                <w:sz w:val="19"/>
                <w:szCs w:val="19"/>
              </w:rPr>
              <w:t xml:space="preserve">Security control</w:t>
            </w:r>
          </w:p>
        </w:tc>
        <w:tc>
          <w:tcPr>
            <w:tcW w:type="dxa" w:w="6960"/>
            <w:tcMar>
              <w:top w:type="dxa" w:w="60"/>
              <w:left w:type="dxa" w:w="110"/>
              <w:bottom w:type="dxa" w:w="60"/>
              <w:right w:type="dxa" w:w="110"/>
            </w:tcMar>
          </w:tcPr>
          <w:p>
            <w:r>
              <w:rPr>
                <w:sz w:val="19"/>
                <w:szCs w:val="19"/>
              </w:rPr>
              <w:t xml:space="preserve">Login-attempt blocking · IP / source monitoring</w:t>
            </w:r>
          </w:p>
        </w:tc>
      </w:tr>
      <w:tr>
        <w:tc>
          <w:tcPr>
            <w:tcW w:type="dxa" w:w="2400"/>
            <w:shd w:fill="F3F4F6" w:color="auto" w:val="clear"/>
            <w:tcMar>
              <w:top w:type="dxa" w:w="60"/>
              <w:left w:type="dxa" w:w="110"/>
              <w:bottom w:type="dxa" w:w="60"/>
              <w:right w:type="dxa" w:w="110"/>
            </w:tcMar>
          </w:tcPr>
          <w:p>
            <w:r>
              <w:rPr>
                <w:b/>
                <w:bCs/>
                <w:sz w:val="19"/>
                <w:szCs w:val="19"/>
              </w:rPr>
              <w:t xml:space="preserve">Expected result</w:t>
            </w:r>
          </w:p>
        </w:tc>
        <w:tc>
          <w:tcPr>
            <w:tcW w:type="dxa" w:w="6960"/>
            <w:tcMar>
              <w:top w:type="dxa" w:w="60"/>
              <w:left w:type="dxa" w:w="110"/>
              <w:bottom w:type="dxa" w:w="60"/>
              <w:right w:type="dxa" w:w="110"/>
            </w:tcMar>
          </w:tcPr>
          <w:p>
            <w:r>
              <w:rPr>
                <w:sz w:val="19"/>
                <w:szCs w:val="19"/>
              </w:rPr>
              <w:t xml:space="preserve">Unauthorized login attempts automatically blocked after the threshold limit.</w:t>
            </w:r>
          </w:p>
        </w:tc>
      </w:tr>
      <w:tr>
        <w:tc>
          <w:tcPr>
            <w:tcW w:type="dxa" w:w="2400"/>
            <w:shd w:fill="F3F4F6" w:color="auto" w:val="clear"/>
            <w:tcMar>
              <w:top w:type="dxa" w:w="60"/>
              <w:left w:type="dxa" w:w="110"/>
              <w:bottom w:type="dxa" w:w="60"/>
              <w:right w:type="dxa" w:w="110"/>
            </w:tcMar>
          </w:tcPr>
          <w:p>
            <w:r>
              <w:rPr>
                <w:b/>
                <w:bCs/>
                <w:sz w:val="19"/>
                <w:szCs w:val="19"/>
              </w:rPr>
              <w:t xml:space="preserve">Pass / fail criteria</w:t>
            </w:r>
          </w:p>
        </w:tc>
        <w:tc>
          <w:tcPr>
            <w:tcW w:type="dxa" w:w="6960"/>
            <w:tcMar>
              <w:top w:type="dxa" w:w="60"/>
              <w:left w:type="dxa" w:w="110"/>
              <w:bottom w:type="dxa" w:w="60"/>
              <w:right w:type="dxa" w:w="110"/>
            </w:tcMar>
          </w:tcPr>
          <w:p>
            <w:r>
              <w:rPr>
                <w:sz w:val="19"/>
                <w:szCs w:val="19"/>
              </w:rPr>
              <w:t xml:space="preserve">PASS: repeated failures are blocked after the defined limit. FAIL: excessive failures continue without restriction.</w:t>
            </w:r>
          </w:p>
        </w:tc>
      </w:tr>
      <w:tr>
        <w:tc>
          <w:tcPr>
            <w:tcW w:type="dxa" w:w="2400"/>
            <w:shd w:fill="F3F4F6" w:color="auto" w:val="clear"/>
            <w:tcMar>
              <w:top w:type="dxa" w:w="60"/>
              <w:left w:type="dxa" w:w="110"/>
              <w:bottom w:type="dxa" w:w="60"/>
              <w:right w:type="dxa" w:w="110"/>
            </w:tcMar>
          </w:tcPr>
          <w:p>
            <w:r>
              <w:rPr>
                <w:b/>
                <w:bCs/>
                <w:sz w:val="19"/>
                <w:szCs w:val="19"/>
              </w:rPr>
              <w:t xml:space="preserve">Result (50 trials)</w:t>
            </w:r>
          </w:p>
        </w:tc>
        <w:tc>
          <w:tcPr>
            <w:tcW w:type="dxa" w:w="6960"/>
            <w:tcMar>
              <w:top w:type="dxa" w:w="60"/>
              <w:left w:type="dxa" w:w="110"/>
              <w:bottom w:type="dxa" w:w="60"/>
              <w:right w:type="dxa" w:w="110"/>
            </w:tcMar>
          </w:tcPr>
          <w:p>
            <w:r>
              <w:rPr>
                <w:sz w:val="19"/>
                <w:szCs w:val="19"/>
              </w:rPr>
              <w:t xml:space="preserve">PASS — 50 / 50 trials. The account was blocked once the 3-attempt threshold was crossed; every attempt was recorded; a correct password afterwards was still refused.</w:t>
            </w:r>
          </w:p>
        </w:tc>
      </w:tr>
    </w:tbl>
    <w:p>
      <w:pPr>
        <w:spacing w:after="60" w:before="120"/>
      </w:pPr>
      <w:r>
        <w:rPr>
          <w:b/>
          <w:bCs/>
          <w:sz w:val="19"/>
          <w:szCs w:val="19"/>
        </w:rPr>
        <w:t xml:space="preserve">Evidence — rows captured from the application’s own tables during the run: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340"/>
        <w:gridCol w:w="2340"/>
        <w:gridCol w:w="2340"/>
        <w:gridCol w:w="2340"/>
      </w:tblGrid>
      <w:tr>
        <w:trPr>
          <w:tblHeader/>
        </w:trPr>
        <w:tc>
          <w:tcPr>
            <w:tcW w:type="dxa" w:w="2340"/>
            <w:shd w:fill="1F2937" w:color="auto" w:val="clear"/>
            <w:tcMar>
              <w:top w:type="dxa" w:w="60"/>
              <w:left w:type="dxa" w:w="110"/>
              <w:bottom w:type="dxa" w:w="60"/>
              <w:right w:type="dxa" w:w="110"/>
            </w:tcMar>
          </w:tcPr>
          <w:p>
            <w:r>
              <w:rPr>
                <w:b/>
                <w:bCs/>
                <w:color w:val="FFFFFF"/>
                <w:sz w:val="18"/>
                <w:szCs w:val="18"/>
              </w:rPr>
              <w:t xml:space="preserve">identifier</w:t>
            </w:r>
          </w:p>
        </w:tc>
        <w:tc>
          <w:tcPr>
            <w:tcW w:type="dxa" w:w="2340"/>
            <w:shd w:fill="1F2937" w:color="auto" w:val="clear"/>
            <w:tcMar>
              <w:top w:type="dxa" w:w="60"/>
              <w:left w:type="dxa" w:w="110"/>
              <w:bottom w:type="dxa" w:w="60"/>
              <w:right w:type="dxa" w:w="110"/>
            </w:tcMar>
          </w:tcPr>
          <w:p>
            <w:r>
              <w:rPr>
                <w:b/>
                <w:bCs/>
                <w:color w:val="FFFFFF"/>
                <w:sz w:val="18"/>
                <w:szCs w:val="18"/>
              </w:rPr>
              <w:t xml:space="preserve">ip</w:t>
            </w:r>
          </w:p>
        </w:tc>
        <w:tc>
          <w:tcPr>
            <w:tcW w:type="dxa" w:w="2340"/>
            <w:shd w:fill="1F2937" w:color="auto" w:val="clear"/>
            <w:tcMar>
              <w:top w:type="dxa" w:w="60"/>
              <w:left w:type="dxa" w:w="110"/>
              <w:bottom w:type="dxa" w:w="60"/>
              <w:right w:type="dxa" w:w="110"/>
            </w:tcMar>
          </w:tcPr>
          <w:p>
            <w:r>
              <w:rPr>
                <w:b/>
                <w:bCs/>
                <w:color w:val="FFFFFF"/>
                <w:sz w:val="18"/>
                <w:szCs w:val="18"/>
              </w:rPr>
              <w:t xml:space="preserve">reason</w:t>
            </w:r>
          </w:p>
        </w:tc>
        <w:tc>
          <w:tcPr>
            <w:tcW w:type="dxa" w:w="2340"/>
            <w:shd w:fill="1F2937" w:color="auto" w:val="clear"/>
            <w:tcMar>
              <w:top w:type="dxa" w:w="60"/>
              <w:left w:type="dxa" w:w="110"/>
              <w:bottom w:type="dxa" w:w="60"/>
              <w:right w:type="dxa" w:w="110"/>
            </w:tcMar>
          </w:tcPr>
          <w:p>
            <w:r>
              <w:rPr>
                <w:b/>
                <w:bCs/>
                <w:color w:val="FFFFFF"/>
                <w:sz w:val="18"/>
                <w:szCs w:val="18"/>
              </w:rPr>
              <w:t xml:space="preserve">occurred_at</w:t>
            </w:r>
          </w:p>
        </w:tc>
      </w:tr>
      <w:tr>
        <w:tc>
          <w:tcPr>
            <w:tcW w:type="dxa" w:w="2340"/>
            <w:tcMar>
              <w:top w:type="dxa" w:w="60"/>
              <w:left w:type="dxa" w:w="110"/>
              <w:bottom w:type="dxa" w:w="60"/>
              <w:right w:type="dxa" w:w="110"/>
            </w:tcMar>
          </w:tcPr>
          <w:p>
            <w:r>
              <w:rPr>
                <w:sz w:val="16"/>
                <w:szCs w:val="16"/>
              </w:rPr>
              <w:t xml:space="preserve">s3.victim50@alicia.gov.ph</w:t>
            </w:r>
          </w:p>
        </w:tc>
        <w:tc>
          <w:tcPr>
            <w:tcW w:type="dxa" w:w="2340"/>
            <w:tcMar>
              <w:top w:type="dxa" w:w="60"/>
              <w:left w:type="dxa" w:w="110"/>
              <w:bottom w:type="dxa" w:w="60"/>
              <w:right w:type="dxa" w:w="110"/>
            </w:tcMar>
          </w:tcPr>
          <w:p>
            <w:r>
              <w:rPr>
                <w:sz w:val="16"/>
                <w:szCs w:val="16"/>
              </w:rPr>
              <w:t xml:space="preserve">198.51.0.50</w:t>
            </w:r>
          </w:p>
        </w:tc>
        <w:tc>
          <w:tcPr>
            <w:tcW w:type="dxa" w:w="2340"/>
            <w:tcMar>
              <w:top w:type="dxa" w:w="60"/>
              <w:left w:type="dxa" w:w="110"/>
              <w:bottom w:type="dxa" w:w="60"/>
              <w:right w:type="dxa" w:w="110"/>
            </w:tcMar>
          </w:tcPr>
          <w:p>
            <w:r>
              <w:rPr>
                <w:sz w:val="16"/>
                <w:szCs w:val="16"/>
              </w:rPr>
              <w:t xml:space="preserve">invalid_password</w:t>
            </w:r>
          </w:p>
        </w:tc>
        <w:tc>
          <w:tcPr>
            <w:tcW w:type="dxa" w:w="2340"/>
            <w:tcMar>
              <w:top w:type="dxa" w:w="60"/>
              <w:left w:type="dxa" w:w="110"/>
              <w:bottom w:type="dxa" w:w="60"/>
              <w:right w:type="dxa" w:w="110"/>
            </w:tcMar>
          </w:tcPr>
          <w:p>
            <w:r>
              <w:rPr>
                <w:sz w:val="16"/>
                <w:szCs w:val="16"/>
              </w:rPr>
              <w:t xml:space="preserve">2026-10-26T14:14:20.000000Z</w:t>
            </w:r>
          </w:p>
        </w:tc>
      </w:tr>
      <w:tr>
        <w:tc>
          <w:tcPr>
            <w:tcW w:type="dxa" w:w="2340"/>
            <w:tcMar>
              <w:top w:type="dxa" w:w="60"/>
              <w:left w:type="dxa" w:w="110"/>
              <w:bottom w:type="dxa" w:w="60"/>
              <w:right w:type="dxa" w:w="110"/>
            </w:tcMar>
          </w:tcPr>
          <w:p>
            <w:r>
              <w:rPr>
                <w:sz w:val="16"/>
                <w:szCs w:val="16"/>
              </w:rPr>
              <w:t xml:space="preserve">s3.victim50@alicia.gov.ph</w:t>
            </w:r>
          </w:p>
        </w:tc>
        <w:tc>
          <w:tcPr>
            <w:tcW w:type="dxa" w:w="2340"/>
            <w:tcMar>
              <w:top w:type="dxa" w:w="60"/>
              <w:left w:type="dxa" w:w="110"/>
              <w:bottom w:type="dxa" w:w="60"/>
              <w:right w:type="dxa" w:w="110"/>
            </w:tcMar>
          </w:tcPr>
          <w:p>
            <w:r>
              <w:rPr>
                <w:sz w:val="16"/>
                <w:szCs w:val="16"/>
              </w:rPr>
              <w:t xml:space="preserve">198.51.0.50</w:t>
            </w:r>
          </w:p>
        </w:tc>
        <w:tc>
          <w:tcPr>
            <w:tcW w:type="dxa" w:w="2340"/>
            <w:tcMar>
              <w:top w:type="dxa" w:w="60"/>
              <w:left w:type="dxa" w:w="110"/>
              <w:bottom w:type="dxa" w:w="60"/>
              <w:right w:type="dxa" w:w="110"/>
            </w:tcMar>
          </w:tcPr>
          <w:p>
            <w:r>
              <w:rPr>
                <w:sz w:val="16"/>
                <w:szCs w:val="16"/>
              </w:rPr>
              <w:t xml:space="preserve">invalid_password</w:t>
            </w:r>
          </w:p>
        </w:tc>
        <w:tc>
          <w:tcPr>
            <w:tcW w:type="dxa" w:w="2340"/>
            <w:tcMar>
              <w:top w:type="dxa" w:w="60"/>
              <w:left w:type="dxa" w:w="110"/>
              <w:bottom w:type="dxa" w:w="60"/>
              <w:right w:type="dxa" w:w="110"/>
            </w:tcMar>
          </w:tcPr>
          <w:p>
            <w:r>
              <w:rPr>
                <w:sz w:val="16"/>
                <w:szCs w:val="16"/>
              </w:rPr>
              <w:t xml:space="preserve">2026-10-26T14:14:20.000000Z</w:t>
            </w:r>
          </w:p>
        </w:tc>
      </w:tr>
      <w:tr>
        <w:tc>
          <w:tcPr>
            <w:tcW w:type="dxa" w:w="2340"/>
            <w:tcMar>
              <w:top w:type="dxa" w:w="60"/>
              <w:left w:type="dxa" w:w="110"/>
              <w:bottom w:type="dxa" w:w="60"/>
              <w:right w:type="dxa" w:w="110"/>
            </w:tcMar>
          </w:tcPr>
          <w:p>
            <w:r>
              <w:rPr>
                <w:sz w:val="16"/>
                <w:szCs w:val="16"/>
              </w:rPr>
              <w:t xml:space="preserve">s3.victim50@alicia.gov.ph</w:t>
            </w:r>
          </w:p>
        </w:tc>
        <w:tc>
          <w:tcPr>
            <w:tcW w:type="dxa" w:w="2340"/>
            <w:tcMar>
              <w:top w:type="dxa" w:w="60"/>
              <w:left w:type="dxa" w:w="110"/>
              <w:bottom w:type="dxa" w:w="60"/>
              <w:right w:type="dxa" w:w="110"/>
            </w:tcMar>
          </w:tcPr>
          <w:p>
            <w:r>
              <w:rPr>
                <w:sz w:val="16"/>
                <w:szCs w:val="16"/>
              </w:rPr>
              <w:t xml:space="preserve">198.51.0.50</w:t>
            </w:r>
          </w:p>
        </w:tc>
        <w:tc>
          <w:tcPr>
            <w:tcW w:type="dxa" w:w="2340"/>
            <w:tcMar>
              <w:top w:type="dxa" w:w="60"/>
              <w:left w:type="dxa" w:w="110"/>
              <w:bottom w:type="dxa" w:w="60"/>
              <w:right w:type="dxa" w:w="110"/>
            </w:tcMar>
          </w:tcPr>
          <w:p>
            <w:r>
              <w:rPr>
                <w:sz w:val="16"/>
                <w:szCs w:val="16"/>
              </w:rPr>
              <w:t xml:space="preserve">invalid_password</w:t>
            </w:r>
          </w:p>
        </w:tc>
        <w:tc>
          <w:tcPr>
            <w:tcW w:type="dxa" w:w="2340"/>
            <w:tcMar>
              <w:top w:type="dxa" w:w="60"/>
              <w:left w:type="dxa" w:w="110"/>
              <w:bottom w:type="dxa" w:w="60"/>
              <w:right w:type="dxa" w:w="110"/>
            </w:tcMar>
          </w:tcPr>
          <w:p>
            <w:r>
              <w:rPr>
                <w:sz w:val="16"/>
                <w:szCs w:val="16"/>
              </w:rPr>
              <w:t xml:space="preserve">2026-10-26T14:14:20.000000Z</w:t>
            </w:r>
          </w:p>
        </w:tc>
      </w:tr>
      <w:tr>
        <w:tc>
          <w:tcPr>
            <w:tcW w:type="dxa" w:w="2340"/>
            <w:tcMar>
              <w:top w:type="dxa" w:w="60"/>
              <w:left w:type="dxa" w:w="110"/>
              <w:bottom w:type="dxa" w:w="60"/>
              <w:right w:type="dxa" w:w="110"/>
            </w:tcMar>
          </w:tcPr>
          <w:p>
            <w:r>
              <w:rPr>
                <w:sz w:val="16"/>
                <w:szCs w:val="16"/>
              </w:rPr>
              <w:t xml:space="preserve">s3.victim50@alicia.gov.ph</w:t>
            </w:r>
          </w:p>
        </w:tc>
        <w:tc>
          <w:tcPr>
            <w:tcW w:type="dxa" w:w="2340"/>
            <w:tcMar>
              <w:top w:type="dxa" w:w="60"/>
              <w:left w:type="dxa" w:w="110"/>
              <w:bottom w:type="dxa" w:w="60"/>
              <w:right w:type="dxa" w:w="110"/>
            </w:tcMar>
          </w:tcPr>
          <w:p>
            <w:r>
              <w:rPr>
                <w:sz w:val="16"/>
                <w:szCs w:val="16"/>
              </w:rPr>
              <w:t xml:space="preserve">198.51.0.50</w:t>
            </w:r>
          </w:p>
        </w:tc>
        <w:tc>
          <w:tcPr>
            <w:tcW w:type="dxa" w:w="2340"/>
            <w:tcMar>
              <w:top w:type="dxa" w:w="60"/>
              <w:left w:type="dxa" w:w="110"/>
              <w:bottom w:type="dxa" w:w="60"/>
              <w:right w:type="dxa" w:w="110"/>
            </w:tcMar>
          </w:tcPr>
          <w:p>
            <w:r>
              <w:rPr>
                <w:sz w:val="16"/>
                <w:szCs w:val="16"/>
              </w:rPr>
              <w:t xml:space="preserve">blocked</w:t>
            </w:r>
          </w:p>
        </w:tc>
        <w:tc>
          <w:tcPr>
            <w:tcW w:type="dxa" w:w="2340"/>
            <w:tcMar>
              <w:top w:type="dxa" w:w="60"/>
              <w:left w:type="dxa" w:w="110"/>
              <w:bottom w:type="dxa" w:w="60"/>
              <w:right w:type="dxa" w:w="110"/>
            </w:tcMar>
          </w:tcPr>
          <w:p>
            <w:r>
              <w:rPr>
                <w:sz w:val="16"/>
                <w:szCs w:val="16"/>
              </w:rPr>
              <w:t xml:space="preserve">2026-10-26T14:14:20.000000Z</w:t>
            </w:r>
          </w:p>
        </w:tc>
      </w:tr>
      <w:tr>
        <w:tc>
          <w:tcPr>
            <w:tcW w:type="dxa" w:w="2340"/>
            <w:tcMar>
              <w:top w:type="dxa" w:w="60"/>
              <w:left w:type="dxa" w:w="110"/>
              <w:bottom w:type="dxa" w:w="60"/>
              <w:right w:type="dxa" w:w="110"/>
            </w:tcMar>
          </w:tcPr>
          <w:p>
            <w:r>
              <w:rPr>
                <w:sz w:val="16"/>
                <w:szCs w:val="16"/>
              </w:rPr>
              <w:t xml:space="preserve">s3.victim50@alicia.gov.ph</w:t>
            </w:r>
          </w:p>
        </w:tc>
        <w:tc>
          <w:tcPr>
            <w:tcW w:type="dxa" w:w="2340"/>
            <w:tcMar>
              <w:top w:type="dxa" w:w="60"/>
              <w:left w:type="dxa" w:w="110"/>
              <w:bottom w:type="dxa" w:w="60"/>
              <w:right w:type="dxa" w:w="110"/>
            </w:tcMar>
          </w:tcPr>
          <w:p>
            <w:r>
              <w:rPr>
                <w:sz w:val="16"/>
                <w:szCs w:val="16"/>
              </w:rPr>
              <w:t xml:space="preserve">198.51.0.50</w:t>
            </w:r>
          </w:p>
        </w:tc>
        <w:tc>
          <w:tcPr>
            <w:tcW w:type="dxa" w:w="2340"/>
            <w:tcMar>
              <w:top w:type="dxa" w:w="60"/>
              <w:left w:type="dxa" w:w="110"/>
              <w:bottom w:type="dxa" w:w="60"/>
              <w:right w:type="dxa" w:w="110"/>
            </w:tcMar>
          </w:tcPr>
          <w:p>
            <w:r>
              <w:rPr>
                <w:sz w:val="16"/>
                <w:szCs w:val="16"/>
              </w:rPr>
              <w:t xml:space="preserve">blocked</w:t>
            </w:r>
          </w:p>
        </w:tc>
        <w:tc>
          <w:tcPr>
            <w:tcW w:type="dxa" w:w="2340"/>
            <w:tcMar>
              <w:top w:type="dxa" w:w="60"/>
              <w:left w:type="dxa" w:w="110"/>
              <w:bottom w:type="dxa" w:w="60"/>
              <w:right w:type="dxa" w:w="110"/>
            </w:tcMar>
          </w:tcPr>
          <w:p>
            <w:r>
              <w:rPr>
                <w:sz w:val="16"/>
                <w:szCs w:val="16"/>
              </w:rPr>
              <w:t xml:space="preserve">2026-10-26T14:14:20.000000Z</w:t>
            </w:r>
          </w:p>
        </w:tc>
      </w:tr>
    </w:tbl>
    <w:p>
      <w:pPr>
        <w:spacing w:after="160" w:before="60"/>
      </w:pPr>
      <w:r>
        <w:rPr>
          <w:i/>
          <w:iCs/>
          <w:color w:val="6B7280"/>
          <w:sz w:val="16"/>
          <w:szCs w:val="16"/>
        </w:rPr>
        <w:t xml:space="preserve">Table: failed_logins rows for one source address — invalid-password attempts followed by blocked attempts.</w:t>
      </w:r>
    </w:p>
    <w:p>
      <w:pPr>
        <w:pStyle w:val="Heading2"/>
        <w:spacing w:after="100" w:before="220"/>
      </w:pPr>
      <w:r>
        <w:rPr>
          <w:b/>
          <w:bCs/>
          <w:color w:val="1F2937"/>
          <w:sz w:val="24"/>
          <w:szCs w:val="24"/>
        </w:rPr>
        <w:t xml:space="preserve">3.4  SQL Injection Attempt</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Tool / method</w:t>
            </w:r>
          </w:p>
        </w:tc>
        <w:tc>
          <w:tcPr>
            <w:tcW w:type="dxa" w:w="6960"/>
            <w:tcMar>
              <w:top w:type="dxa" w:w="60"/>
              <w:left w:type="dxa" w:w="110"/>
              <w:bottom w:type="dxa" w:w="60"/>
              <w:right w:type="dxa" w:w="110"/>
            </w:tcMar>
          </w:tcPr>
          <w:p>
            <w:r>
              <w:rPr>
                <w:sz w:val="19"/>
                <w:szCs w:val="19"/>
              </w:rPr>
              <w:t xml:space="preserve">SQLMap-equivalent payload set / manual injection testing</w:t>
            </w:r>
          </w:p>
        </w:tc>
      </w:tr>
      <w:tr>
        <w:tc>
          <w:tcPr>
            <w:tcW w:type="dxa" w:w="2400"/>
            <w:shd w:fill="F3F4F6" w:color="auto" w:val="clear"/>
            <w:tcMar>
              <w:top w:type="dxa" w:w="60"/>
              <w:left w:type="dxa" w:w="110"/>
              <w:bottom w:type="dxa" w:w="60"/>
              <w:right w:type="dxa" w:w="110"/>
            </w:tcMar>
          </w:tcPr>
          <w:p>
            <w:r>
              <w:rPr>
                <w:b/>
                <w:bCs/>
                <w:sz w:val="19"/>
                <w:szCs w:val="19"/>
              </w:rPr>
              <w:t xml:space="preserve">Attack scenario</w:t>
            </w:r>
          </w:p>
        </w:tc>
        <w:tc>
          <w:tcPr>
            <w:tcW w:type="dxa" w:w="6960"/>
            <w:tcMar>
              <w:top w:type="dxa" w:w="60"/>
              <w:left w:type="dxa" w:w="110"/>
              <w:bottom w:type="dxa" w:w="60"/>
              <w:right w:type="dxa" w:w="110"/>
            </w:tcMar>
          </w:tcPr>
          <w:p>
            <w:r>
              <w:rPr>
                <w:sz w:val="19"/>
                <w:szCs w:val="19"/>
              </w:rPr>
              <w:t xml:space="preserve">Ten injection payloads (tautology, UNION, and time-delay families) across query and login input fields.</w:t>
            </w:r>
          </w:p>
        </w:tc>
      </w:tr>
      <w:tr>
        <w:tc>
          <w:tcPr>
            <w:tcW w:type="dxa" w:w="2400"/>
            <w:shd w:fill="F3F4F6" w:color="auto" w:val="clear"/>
            <w:tcMar>
              <w:top w:type="dxa" w:w="60"/>
              <w:left w:type="dxa" w:w="110"/>
              <w:bottom w:type="dxa" w:w="60"/>
              <w:right w:type="dxa" w:w="110"/>
            </w:tcMar>
          </w:tcPr>
          <w:p>
            <w:r>
              <w:rPr>
                <w:b/>
                <w:bCs/>
                <w:sz w:val="19"/>
                <w:szCs w:val="19"/>
              </w:rPr>
              <w:t xml:space="preserve">Security control</w:t>
            </w:r>
          </w:p>
        </w:tc>
        <w:tc>
          <w:tcPr>
            <w:tcW w:type="dxa" w:w="6960"/>
            <w:tcMar>
              <w:top w:type="dxa" w:w="60"/>
              <w:left w:type="dxa" w:w="110"/>
              <w:bottom w:type="dxa" w:w="60"/>
              <w:right w:type="dxa" w:w="110"/>
            </w:tcMar>
          </w:tcPr>
          <w:p>
            <w:r>
              <w:rPr>
                <w:sz w:val="19"/>
                <w:szCs w:val="19"/>
              </w:rPr>
              <w:t xml:space="preserve">Input validation · IDS signatures · Parameterized queries</w:t>
            </w:r>
          </w:p>
        </w:tc>
      </w:tr>
      <w:tr>
        <w:tc>
          <w:tcPr>
            <w:tcW w:type="dxa" w:w="2400"/>
            <w:shd w:fill="F3F4F6" w:color="auto" w:val="clear"/>
            <w:tcMar>
              <w:top w:type="dxa" w:w="60"/>
              <w:left w:type="dxa" w:w="110"/>
              <w:bottom w:type="dxa" w:w="60"/>
              <w:right w:type="dxa" w:w="110"/>
            </w:tcMar>
          </w:tcPr>
          <w:p>
            <w:r>
              <w:rPr>
                <w:b/>
                <w:bCs/>
                <w:sz w:val="19"/>
                <w:szCs w:val="19"/>
              </w:rPr>
              <w:t xml:space="preserve">Expected result</w:t>
            </w:r>
          </w:p>
        </w:tc>
        <w:tc>
          <w:tcPr>
            <w:tcW w:type="dxa" w:w="6960"/>
            <w:tcMar>
              <w:top w:type="dxa" w:w="60"/>
              <w:left w:type="dxa" w:w="110"/>
              <w:bottom w:type="dxa" w:w="60"/>
              <w:right w:type="dxa" w:w="110"/>
            </w:tcMar>
          </w:tcPr>
          <w:p>
            <w:r>
              <w:rPr>
                <w:sz w:val="19"/>
                <w:szCs w:val="19"/>
              </w:rPr>
              <w:t xml:space="preserve">SQL injection attempts fail; no unauthorized database access occurs.</w:t>
            </w:r>
          </w:p>
        </w:tc>
      </w:tr>
      <w:tr>
        <w:tc>
          <w:tcPr>
            <w:tcW w:type="dxa" w:w="2400"/>
            <w:shd w:fill="F3F4F6" w:color="auto" w:val="clear"/>
            <w:tcMar>
              <w:top w:type="dxa" w:w="60"/>
              <w:left w:type="dxa" w:w="110"/>
              <w:bottom w:type="dxa" w:w="60"/>
              <w:right w:type="dxa" w:w="110"/>
            </w:tcMar>
          </w:tcPr>
          <w:p>
            <w:r>
              <w:rPr>
                <w:b/>
                <w:bCs/>
                <w:sz w:val="19"/>
                <w:szCs w:val="19"/>
              </w:rPr>
              <w:t xml:space="preserve">Pass / fail criteria</w:t>
            </w:r>
          </w:p>
        </w:tc>
        <w:tc>
          <w:tcPr>
            <w:tcW w:type="dxa" w:w="6960"/>
            <w:tcMar>
              <w:top w:type="dxa" w:w="60"/>
              <w:left w:type="dxa" w:w="110"/>
              <w:bottom w:type="dxa" w:w="60"/>
              <w:right w:type="dxa" w:w="110"/>
            </w:tcMar>
          </w:tcPr>
          <w:p>
            <w:r>
              <w:rPr>
                <w:sz w:val="19"/>
                <w:szCs w:val="19"/>
              </w:rPr>
              <w:t xml:space="preserve">PASS: injection attempts are blocked and no unauthorized database access occurs. FAIL: injection bypasses validation or reaches database information.</w:t>
            </w:r>
          </w:p>
        </w:tc>
      </w:tr>
      <w:tr>
        <w:tc>
          <w:tcPr>
            <w:tcW w:type="dxa" w:w="2400"/>
            <w:shd w:fill="F3F4F6" w:color="auto" w:val="clear"/>
            <w:tcMar>
              <w:top w:type="dxa" w:w="60"/>
              <w:left w:type="dxa" w:w="110"/>
              <w:bottom w:type="dxa" w:w="60"/>
              <w:right w:type="dxa" w:w="110"/>
            </w:tcMar>
          </w:tcPr>
          <w:p>
            <w:r>
              <w:rPr>
                <w:b/>
                <w:bCs/>
                <w:sz w:val="19"/>
                <w:szCs w:val="19"/>
              </w:rPr>
              <w:t xml:space="preserve">Result (50 trials)</w:t>
            </w:r>
          </w:p>
        </w:tc>
        <w:tc>
          <w:tcPr>
            <w:tcW w:type="dxa" w:w="6960"/>
            <w:tcMar>
              <w:top w:type="dxa" w:w="60"/>
              <w:left w:type="dxa" w:w="110"/>
              <w:bottom w:type="dxa" w:w="60"/>
              <w:right w:type="dxa" w:w="110"/>
            </w:tcMar>
          </w:tcPr>
          <w:p>
            <w:r>
              <w:rPr>
                <w:sz w:val="19"/>
                <w:szCs w:val="19"/>
              </w:rPr>
              <w:t xml:space="preserve">PASS — 50 / 50 trials. The IDS blocked and logged the classic payload shapes; every payload was additionally run through a parameterized query and returned zero rows, proving it was treated as a literal string and never executed as SQL.</w:t>
            </w:r>
          </w:p>
        </w:tc>
      </w:tr>
    </w:tbl>
    <w:p>
      <w:pPr>
        <w:spacing w:after="60" w:before="120"/>
      </w:pPr>
      <w:r>
        <w:rPr>
          <w:b/>
          <w:bCs/>
          <w:sz w:val="19"/>
          <w:szCs w:val="19"/>
        </w:rPr>
        <w:t xml:space="preserve">Evidence — rows captured from the application’s own tables during the run: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1872"/>
        <w:gridCol w:w="1872"/>
        <w:gridCol w:w="1872"/>
        <w:gridCol w:w="1872"/>
      </w:tblGrid>
      <w:tr>
        <w:trPr>
          <w:tblHeader/>
        </w:trPr>
        <w:tc>
          <w:tcPr>
            <w:tcW w:type="dxa" w:w="1872"/>
            <w:shd w:fill="1F2937" w:color="auto" w:val="clear"/>
            <w:tcMar>
              <w:top w:type="dxa" w:w="60"/>
              <w:left w:type="dxa" w:w="110"/>
              <w:bottom w:type="dxa" w:w="60"/>
              <w:right w:type="dxa" w:w="110"/>
            </w:tcMar>
          </w:tcPr>
          <w:p>
            <w:r>
              <w:rPr>
                <w:b/>
                <w:bCs/>
                <w:color w:val="FFFFFF"/>
                <w:sz w:val="18"/>
                <w:szCs w:val="18"/>
              </w:rPr>
              <w:t xml:space="preserve">category</w:t>
            </w:r>
          </w:p>
        </w:tc>
        <w:tc>
          <w:tcPr>
            <w:tcW w:type="dxa" w:w="1872"/>
            <w:shd w:fill="1F2937" w:color="auto" w:val="clear"/>
            <w:tcMar>
              <w:top w:type="dxa" w:w="60"/>
              <w:left w:type="dxa" w:w="110"/>
              <w:bottom w:type="dxa" w:w="60"/>
              <w:right w:type="dxa" w:w="110"/>
            </w:tcMar>
          </w:tcPr>
          <w:p>
            <w:r>
              <w:rPr>
                <w:b/>
                <w:bCs/>
                <w:color w:val="FFFFFF"/>
                <w:sz w:val="18"/>
                <w:szCs w:val="18"/>
              </w:rPr>
              <w:t xml:space="preserve">severity</w:t>
            </w:r>
          </w:p>
        </w:tc>
        <w:tc>
          <w:tcPr>
            <w:tcW w:type="dxa" w:w="1872"/>
            <w:shd w:fill="1F2937" w:color="auto" w:val="clear"/>
            <w:tcMar>
              <w:top w:type="dxa" w:w="60"/>
              <w:left w:type="dxa" w:w="110"/>
              <w:bottom w:type="dxa" w:w="60"/>
              <w:right w:type="dxa" w:w="110"/>
            </w:tcMar>
          </w:tcPr>
          <w:p>
            <w:r>
              <w:rPr>
                <w:b/>
                <w:bCs/>
                <w:color w:val="FFFFFF"/>
                <w:sz w:val="18"/>
                <w:szCs w:val="18"/>
              </w:rPr>
              <w:t xml:space="preserve">matched_rule</w:t>
            </w:r>
          </w:p>
        </w:tc>
        <w:tc>
          <w:tcPr>
            <w:tcW w:type="dxa" w:w="1872"/>
            <w:shd w:fill="1F2937" w:color="auto" w:val="clear"/>
            <w:tcMar>
              <w:top w:type="dxa" w:w="60"/>
              <w:left w:type="dxa" w:w="110"/>
              <w:bottom w:type="dxa" w:w="60"/>
              <w:right w:type="dxa" w:w="110"/>
            </w:tcMar>
          </w:tcPr>
          <w:p>
            <w:r>
              <w:rPr>
                <w:b/>
                <w:bCs/>
                <w:color w:val="FFFFFF"/>
                <w:sz w:val="18"/>
                <w:szCs w:val="18"/>
              </w:rPr>
              <w:t xml:space="preserve">payload_excerpt</w:t>
            </w:r>
          </w:p>
        </w:tc>
        <w:tc>
          <w:tcPr>
            <w:tcW w:type="dxa" w:w="1872"/>
            <w:shd w:fill="1F2937" w:color="auto" w:val="clear"/>
            <w:tcMar>
              <w:top w:type="dxa" w:w="60"/>
              <w:left w:type="dxa" w:w="110"/>
              <w:bottom w:type="dxa" w:w="60"/>
              <w:right w:type="dxa" w:w="110"/>
            </w:tcMar>
          </w:tcPr>
          <w:p>
            <w:r>
              <w:rPr>
                <w:b/>
                <w:bCs/>
                <w:color w:val="FFFFFF"/>
                <w:sz w:val="18"/>
                <w:szCs w:val="18"/>
              </w:rPr>
              <w:t xml:space="preserve">ip</w:t>
            </w:r>
          </w:p>
        </w:tc>
      </w:tr>
      <w:tr>
        <w:tc>
          <w:tcPr>
            <w:tcW w:type="dxa" w:w="1872"/>
            <w:tcMar>
              <w:top w:type="dxa" w:w="60"/>
              <w:left w:type="dxa" w:w="110"/>
              <w:bottom w:type="dxa" w:w="60"/>
              <w:right w:type="dxa" w:w="110"/>
            </w:tcMar>
          </w:tcPr>
          <w:p>
            <w:r>
              <w:rPr>
                <w:sz w:val="16"/>
                <w:szCs w:val="16"/>
              </w:rPr>
              <w:t xml:space="preserve">sqli</w:t>
            </w:r>
          </w:p>
        </w:tc>
        <w:tc>
          <w:tcPr>
            <w:tcW w:type="dxa" w:w="1872"/>
            <w:tcMar>
              <w:top w:type="dxa" w:w="60"/>
              <w:left w:type="dxa" w:w="110"/>
              <w:bottom w:type="dxa" w:w="60"/>
              <w:right w:type="dxa" w:w="110"/>
            </w:tcMar>
          </w:tcPr>
          <w:p>
            <w:r>
              <w:rPr>
                <w:sz w:val="16"/>
                <w:szCs w:val="16"/>
              </w:rPr>
              <w:t xml:space="preserve">high</w:t>
            </w:r>
          </w:p>
        </w:tc>
        <w:tc>
          <w:tcPr>
            <w:tcW w:type="dxa" w:w="1872"/>
            <w:tcMar>
              <w:top w:type="dxa" w:w="60"/>
              <w:left w:type="dxa" w:w="110"/>
              <w:bottom w:type="dxa" w:w="60"/>
              <w:right w:type="dxa" w:w="110"/>
            </w:tcMar>
          </w:tcPr>
          <w:p>
            <w:r>
              <w:rPr>
                <w:sz w:val="16"/>
                <w:szCs w:val="16"/>
              </w:rPr>
              <w:t xml:space="preserve">sqli_signature</w:t>
            </w:r>
          </w:p>
        </w:tc>
        <w:tc>
          <w:tcPr>
            <w:tcW w:type="dxa" w:w="1872"/>
            <w:tcMar>
              <w:top w:type="dxa" w:w="60"/>
              <w:left w:type="dxa" w:w="110"/>
              <w:bottom w:type="dxa" w:w="60"/>
              <w:right w:type="dxa" w:w="110"/>
            </w:tcMar>
          </w:tcPr>
          <w:p>
            <w:r>
              <w:rPr>
                <w:sz w:val="16"/>
                <w:szCs w:val="16"/>
              </w:rPr>
              <w:t xml:space="preserve">-- </w:t>
            </w:r>
          </w:p>
        </w:tc>
        <w:tc>
          <w:tcPr>
            <w:tcW w:type="dxa" w:w="1872"/>
            <w:tcMar>
              <w:top w:type="dxa" w:w="60"/>
              <w:left w:type="dxa" w:w="110"/>
              <w:bottom w:type="dxa" w:w="60"/>
              <w:right w:type="dxa" w:w="110"/>
            </w:tcMar>
          </w:tcPr>
          <w:p>
            <w:r>
              <w:rPr>
                <w:sz w:val="16"/>
                <w:szCs w:val="16"/>
              </w:rPr>
              <w:t xml:space="preserve">198.51.0.50</w:t>
            </w:r>
          </w:p>
        </w:tc>
      </w:tr>
      <w:tr>
        <w:tc>
          <w:tcPr>
            <w:tcW w:type="dxa" w:w="1872"/>
            <w:tcMar>
              <w:top w:type="dxa" w:w="60"/>
              <w:left w:type="dxa" w:w="110"/>
              <w:bottom w:type="dxa" w:w="60"/>
              <w:right w:type="dxa" w:w="110"/>
            </w:tcMar>
          </w:tcPr>
          <w:p>
            <w:r>
              <w:rPr>
                <w:sz w:val="16"/>
                <w:szCs w:val="16"/>
              </w:rPr>
              <w:t xml:space="preserve">sqli</w:t>
            </w:r>
          </w:p>
        </w:tc>
        <w:tc>
          <w:tcPr>
            <w:tcW w:type="dxa" w:w="1872"/>
            <w:tcMar>
              <w:top w:type="dxa" w:w="60"/>
              <w:left w:type="dxa" w:w="110"/>
              <w:bottom w:type="dxa" w:w="60"/>
              <w:right w:type="dxa" w:w="110"/>
            </w:tcMar>
          </w:tcPr>
          <w:p>
            <w:r>
              <w:rPr>
                <w:sz w:val="16"/>
                <w:szCs w:val="16"/>
              </w:rPr>
              <w:t xml:space="preserve">high</w:t>
            </w:r>
          </w:p>
        </w:tc>
        <w:tc>
          <w:tcPr>
            <w:tcW w:type="dxa" w:w="1872"/>
            <w:tcMar>
              <w:top w:type="dxa" w:w="60"/>
              <w:left w:type="dxa" w:w="110"/>
              <w:bottom w:type="dxa" w:w="60"/>
              <w:right w:type="dxa" w:w="110"/>
            </w:tcMar>
          </w:tcPr>
          <w:p>
            <w:r>
              <w:rPr>
                <w:sz w:val="16"/>
                <w:szCs w:val="16"/>
              </w:rPr>
              <w:t xml:space="preserve">sqli_signature</w:t>
            </w:r>
          </w:p>
        </w:tc>
        <w:tc>
          <w:tcPr>
            <w:tcW w:type="dxa" w:w="1872"/>
            <w:tcMar>
              <w:top w:type="dxa" w:w="60"/>
              <w:left w:type="dxa" w:w="110"/>
              <w:bottom w:type="dxa" w:w="60"/>
              <w:right w:type="dxa" w:w="110"/>
            </w:tcMar>
          </w:tcPr>
          <w:p>
            <w:r>
              <w:rPr>
                <w:sz w:val="16"/>
                <w:szCs w:val="16"/>
              </w:rPr>
              <w:t xml:space="preserve">-- </w:t>
            </w:r>
          </w:p>
        </w:tc>
        <w:tc>
          <w:tcPr>
            <w:tcW w:type="dxa" w:w="1872"/>
            <w:tcMar>
              <w:top w:type="dxa" w:w="60"/>
              <w:left w:type="dxa" w:w="110"/>
              <w:bottom w:type="dxa" w:w="60"/>
              <w:right w:type="dxa" w:w="110"/>
            </w:tcMar>
          </w:tcPr>
          <w:p>
            <w:r>
              <w:rPr>
                <w:sz w:val="16"/>
                <w:szCs w:val="16"/>
              </w:rPr>
              <w:t xml:space="preserve">198.51.0.50</w:t>
            </w:r>
          </w:p>
        </w:tc>
      </w:tr>
      <w:tr>
        <w:tc>
          <w:tcPr>
            <w:tcW w:type="dxa" w:w="1872"/>
            <w:tcMar>
              <w:top w:type="dxa" w:w="60"/>
              <w:left w:type="dxa" w:w="110"/>
              <w:bottom w:type="dxa" w:w="60"/>
              <w:right w:type="dxa" w:w="110"/>
            </w:tcMar>
          </w:tcPr>
          <w:p>
            <w:r>
              <w:rPr>
                <w:sz w:val="16"/>
                <w:szCs w:val="16"/>
              </w:rPr>
              <w:t xml:space="preserve">sqli</w:t>
            </w:r>
          </w:p>
        </w:tc>
        <w:tc>
          <w:tcPr>
            <w:tcW w:type="dxa" w:w="1872"/>
            <w:tcMar>
              <w:top w:type="dxa" w:w="60"/>
              <w:left w:type="dxa" w:w="110"/>
              <w:bottom w:type="dxa" w:w="60"/>
              <w:right w:type="dxa" w:w="110"/>
            </w:tcMar>
          </w:tcPr>
          <w:p>
            <w:r>
              <w:rPr>
                <w:sz w:val="16"/>
                <w:szCs w:val="16"/>
              </w:rPr>
              <w:t xml:space="preserve">high</w:t>
            </w:r>
          </w:p>
        </w:tc>
        <w:tc>
          <w:tcPr>
            <w:tcW w:type="dxa" w:w="1872"/>
            <w:tcMar>
              <w:top w:type="dxa" w:w="60"/>
              <w:left w:type="dxa" w:w="110"/>
              <w:bottom w:type="dxa" w:w="60"/>
              <w:right w:type="dxa" w:w="110"/>
            </w:tcMar>
          </w:tcPr>
          <w:p>
            <w:r>
              <w:rPr>
                <w:sz w:val="16"/>
                <w:szCs w:val="16"/>
              </w:rPr>
              <w:t xml:space="preserve">sqli_signature</w:t>
            </w:r>
          </w:p>
        </w:tc>
        <w:tc>
          <w:tcPr>
            <w:tcW w:type="dxa" w:w="1872"/>
            <w:tcMar>
              <w:top w:type="dxa" w:w="60"/>
              <w:left w:type="dxa" w:w="110"/>
              <w:bottom w:type="dxa" w:w="60"/>
              <w:right w:type="dxa" w:w="110"/>
            </w:tcMar>
          </w:tcPr>
          <w:p>
            <w:r>
              <w:rPr>
                <w:sz w:val="16"/>
                <w:szCs w:val="16"/>
              </w:rPr>
              <w:t xml:space="preserve">UNION+SELECT+username,+password+FROM+users+-- x' UNION SELECT</w:t>
            </w:r>
          </w:p>
        </w:tc>
        <w:tc>
          <w:tcPr>
            <w:tcW w:type="dxa" w:w="1872"/>
            <w:tcMar>
              <w:top w:type="dxa" w:w="60"/>
              <w:left w:type="dxa" w:w="110"/>
              <w:bottom w:type="dxa" w:w="60"/>
              <w:right w:type="dxa" w:w="110"/>
            </w:tcMar>
          </w:tcPr>
          <w:p>
            <w:r>
              <w:rPr>
                <w:sz w:val="16"/>
                <w:szCs w:val="16"/>
              </w:rPr>
              <w:t xml:space="preserve">198.51.0.50</w:t>
            </w:r>
          </w:p>
        </w:tc>
      </w:tr>
      <w:tr>
        <w:tc>
          <w:tcPr>
            <w:tcW w:type="dxa" w:w="1872"/>
            <w:tcMar>
              <w:top w:type="dxa" w:w="60"/>
              <w:left w:type="dxa" w:w="110"/>
              <w:bottom w:type="dxa" w:w="60"/>
              <w:right w:type="dxa" w:w="110"/>
            </w:tcMar>
          </w:tcPr>
          <w:p>
            <w:r>
              <w:rPr>
                <w:sz w:val="16"/>
                <w:szCs w:val="16"/>
              </w:rPr>
              <w:t xml:space="preserve">sqli</w:t>
            </w:r>
          </w:p>
        </w:tc>
        <w:tc>
          <w:tcPr>
            <w:tcW w:type="dxa" w:w="1872"/>
            <w:tcMar>
              <w:top w:type="dxa" w:w="60"/>
              <w:left w:type="dxa" w:w="110"/>
              <w:bottom w:type="dxa" w:w="60"/>
              <w:right w:type="dxa" w:w="110"/>
            </w:tcMar>
          </w:tcPr>
          <w:p>
            <w:r>
              <w:rPr>
                <w:sz w:val="16"/>
                <w:szCs w:val="16"/>
              </w:rPr>
              <w:t xml:space="preserve">high</w:t>
            </w:r>
          </w:p>
        </w:tc>
        <w:tc>
          <w:tcPr>
            <w:tcW w:type="dxa" w:w="1872"/>
            <w:tcMar>
              <w:top w:type="dxa" w:w="60"/>
              <w:left w:type="dxa" w:w="110"/>
              <w:bottom w:type="dxa" w:w="60"/>
              <w:right w:type="dxa" w:w="110"/>
            </w:tcMar>
          </w:tcPr>
          <w:p>
            <w:r>
              <w:rPr>
                <w:sz w:val="16"/>
                <w:szCs w:val="16"/>
              </w:rPr>
              <w:t xml:space="preserve">sqli_signature</w:t>
            </w:r>
          </w:p>
        </w:tc>
        <w:tc>
          <w:tcPr>
            <w:tcW w:type="dxa" w:w="1872"/>
            <w:tcMar>
              <w:top w:type="dxa" w:w="60"/>
              <w:left w:type="dxa" w:w="110"/>
              <w:bottom w:type="dxa" w:w="60"/>
              <w:right w:type="dxa" w:w="110"/>
            </w:tcMar>
          </w:tcPr>
          <w:p>
            <w:r>
              <w:rPr>
                <w:sz w:val="16"/>
                <w:szCs w:val="16"/>
              </w:rPr>
              <w:t xml:space="preserve">UNION+SELECT+NULL,+version()+-- ' UNION SELECT</w:t>
            </w:r>
          </w:p>
        </w:tc>
        <w:tc>
          <w:tcPr>
            <w:tcW w:type="dxa" w:w="1872"/>
            <w:tcMar>
              <w:top w:type="dxa" w:w="60"/>
              <w:left w:type="dxa" w:w="110"/>
              <w:bottom w:type="dxa" w:w="60"/>
              <w:right w:type="dxa" w:w="110"/>
            </w:tcMar>
          </w:tcPr>
          <w:p>
            <w:r>
              <w:rPr>
                <w:sz w:val="16"/>
                <w:szCs w:val="16"/>
              </w:rPr>
              <w:t xml:space="preserve">198.51.0.50</w:t>
            </w:r>
          </w:p>
        </w:tc>
      </w:tr>
      <w:tr>
        <w:tc>
          <w:tcPr>
            <w:tcW w:type="dxa" w:w="1872"/>
            <w:tcMar>
              <w:top w:type="dxa" w:w="60"/>
              <w:left w:type="dxa" w:w="110"/>
              <w:bottom w:type="dxa" w:w="60"/>
              <w:right w:type="dxa" w:w="110"/>
            </w:tcMar>
          </w:tcPr>
          <w:p>
            <w:r>
              <w:rPr>
                <w:sz w:val="16"/>
                <w:szCs w:val="16"/>
              </w:rPr>
              <w:t xml:space="preserve">sqli</w:t>
            </w:r>
          </w:p>
        </w:tc>
        <w:tc>
          <w:tcPr>
            <w:tcW w:type="dxa" w:w="1872"/>
            <w:tcMar>
              <w:top w:type="dxa" w:w="60"/>
              <w:left w:type="dxa" w:w="110"/>
              <w:bottom w:type="dxa" w:w="60"/>
              <w:right w:type="dxa" w:w="110"/>
            </w:tcMar>
          </w:tcPr>
          <w:p>
            <w:r>
              <w:rPr>
                <w:sz w:val="16"/>
                <w:szCs w:val="16"/>
              </w:rPr>
              <w:t xml:space="preserve">high</w:t>
            </w:r>
          </w:p>
        </w:tc>
        <w:tc>
          <w:tcPr>
            <w:tcW w:type="dxa" w:w="1872"/>
            <w:tcMar>
              <w:top w:type="dxa" w:w="60"/>
              <w:left w:type="dxa" w:w="110"/>
              <w:bottom w:type="dxa" w:w="60"/>
              <w:right w:type="dxa" w:w="110"/>
            </w:tcMar>
          </w:tcPr>
          <w:p>
            <w:r>
              <w:rPr>
                <w:sz w:val="16"/>
                <w:szCs w:val="16"/>
              </w:rPr>
              <w:t xml:space="preserve">sqli_signature</w:t>
            </w:r>
          </w:p>
        </w:tc>
        <w:tc>
          <w:tcPr>
            <w:tcW w:type="dxa" w:w="1872"/>
            <w:tcMar>
              <w:top w:type="dxa" w:w="60"/>
              <w:left w:type="dxa" w:w="110"/>
              <w:bottom w:type="dxa" w:w="60"/>
              <w:right w:type="dxa" w:w="110"/>
            </w:tcMar>
          </w:tcPr>
          <w:p>
            <w:r>
              <w:rPr>
                <w:sz w:val="16"/>
                <w:szCs w:val="16"/>
              </w:rPr>
              <w:t xml:space="preserve">-- </w:t>
            </w:r>
          </w:p>
        </w:tc>
        <w:tc>
          <w:tcPr>
            <w:tcW w:type="dxa" w:w="1872"/>
            <w:tcMar>
              <w:top w:type="dxa" w:w="60"/>
              <w:left w:type="dxa" w:w="110"/>
              <w:bottom w:type="dxa" w:w="60"/>
              <w:right w:type="dxa" w:w="110"/>
            </w:tcMar>
          </w:tcPr>
          <w:p>
            <w:r>
              <w:rPr>
                <w:sz w:val="16"/>
                <w:szCs w:val="16"/>
              </w:rPr>
              <w:t xml:space="preserve">198.51.0.50</w:t>
            </w:r>
          </w:p>
        </w:tc>
      </w:tr>
    </w:tbl>
    <w:p>
      <w:pPr>
        <w:spacing w:after="160" w:before="60"/>
      </w:pPr>
      <w:r>
        <w:rPr>
          <w:i/>
          <w:iCs/>
          <w:color w:val="6B7280"/>
          <w:sz w:val="16"/>
          <w:szCs w:val="16"/>
        </w:rPr>
        <w:t xml:space="preserve">Table: sqli detections written to intrusion_logs (high severity, signature match).</w:t>
      </w:r>
    </w:p>
    <w:p>
      <w:pPr>
        <w:pStyle w:val="Heading2"/>
        <w:spacing w:after="100" w:before="220"/>
      </w:pPr>
      <w:r>
        <w:rPr>
          <w:b/>
          <w:bCs/>
          <w:color w:val="1F2937"/>
          <w:sz w:val="24"/>
          <w:szCs w:val="24"/>
        </w:rPr>
        <w:t xml:space="preserve">3.5  Brute Force Login Attempt</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Tool / method</w:t>
            </w:r>
          </w:p>
        </w:tc>
        <w:tc>
          <w:tcPr>
            <w:tcW w:type="dxa" w:w="6960"/>
            <w:tcMar>
              <w:top w:type="dxa" w:w="60"/>
              <w:left w:type="dxa" w:w="110"/>
              <w:bottom w:type="dxa" w:w="60"/>
              <w:right w:type="dxa" w:w="110"/>
            </w:tcMar>
          </w:tcPr>
          <w:p>
            <w:r>
              <w:rPr>
                <w:sz w:val="19"/>
                <w:szCs w:val="19"/>
              </w:rPr>
              <w:t xml:space="preserve">Hydra-equivalent wordlist / manual brute-force testing</w:t>
            </w:r>
          </w:p>
        </w:tc>
      </w:tr>
      <w:tr>
        <w:tc>
          <w:tcPr>
            <w:tcW w:type="dxa" w:w="2400"/>
            <w:shd w:fill="F3F4F6" w:color="auto" w:val="clear"/>
            <w:tcMar>
              <w:top w:type="dxa" w:w="60"/>
              <w:left w:type="dxa" w:w="110"/>
              <w:bottom w:type="dxa" w:w="60"/>
              <w:right w:type="dxa" w:w="110"/>
            </w:tcMar>
          </w:tcPr>
          <w:p>
            <w:r>
              <w:rPr>
                <w:b/>
                <w:bCs/>
                <w:sz w:val="19"/>
                <w:szCs w:val="19"/>
              </w:rPr>
              <w:t xml:space="preserve">Attack scenario</w:t>
            </w:r>
          </w:p>
        </w:tc>
        <w:tc>
          <w:tcPr>
            <w:tcW w:type="dxa" w:w="6960"/>
            <w:tcMar>
              <w:top w:type="dxa" w:w="60"/>
              <w:left w:type="dxa" w:w="110"/>
              <w:bottom w:type="dxa" w:w="60"/>
              <w:right w:type="dxa" w:w="110"/>
            </w:tcMar>
          </w:tcPr>
          <w:p>
            <w:r>
              <w:rPr>
                <w:sz w:val="19"/>
                <w:szCs w:val="19"/>
              </w:rPr>
              <w:t xml:space="preserve">Twenty login attempts using a password wordlist against a valid account name from a single source address.</w:t>
            </w:r>
          </w:p>
        </w:tc>
      </w:tr>
      <w:tr>
        <w:tc>
          <w:tcPr>
            <w:tcW w:type="dxa" w:w="2400"/>
            <w:shd w:fill="F3F4F6" w:color="auto" w:val="clear"/>
            <w:tcMar>
              <w:top w:type="dxa" w:w="60"/>
              <w:left w:type="dxa" w:w="110"/>
              <w:bottom w:type="dxa" w:w="60"/>
              <w:right w:type="dxa" w:w="110"/>
            </w:tcMar>
          </w:tcPr>
          <w:p>
            <w:r>
              <w:rPr>
                <w:b/>
                <w:bCs/>
                <w:sz w:val="19"/>
                <w:szCs w:val="19"/>
              </w:rPr>
              <w:t xml:space="preserve">Security control</w:t>
            </w:r>
          </w:p>
        </w:tc>
        <w:tc>
          <w:tcPr>
            <w:tcW w:type="dxa" w:w="6960"/>
            <w:tcMar>
              <w:top w:type="dxa" w:w="60"/>
              <w:left w:type="dxa" w:w="110"/>
              <w:bottom w:type="dxa" w:w="60"/>
              <w:right w:type="dxa" w:w="110"/>
            </w:tcMar>
          </w:tcPr>
          <w:p>
            <w:r>
              <w:rPr>
                <w:sz w:val="19"/>
                <w:szCs w:val="19"/>
              </w:rPr>
              <w:t xml:space="preserve">Login blocking · IP monitoring · OTP authentication</w:t>
            </w:r>
          </w:p>
        </w:tc>
      </w:tr>
      <w:tr>
        <w:tc>
          <w:tcPr>
            <w:tcW w:type="dxa" w:w="2400"/>
            <w:shd w:fill="F3F4F6" w:color="auto" w:val="clear"/>
            <w:tcMar>
              <w:top w:type="dxa" w:w="60"/>
              <w:left w:type="dxa" w:w="110"/>
              <w:bottom w:type="dxa" w:w="60"/>
              <w:right w:type="dxa" w:w="110"/>
            </w:tcMar>
          </w:tcPr>
          <w:p>
            <w:r>
              <w:rPr>
                <w:b/>
                <w:bCs/>
                <w:sz w:val="19"/>
                <w:szCs w:val="19"/>
              </w:rPr>
              <w:t xml:space="preserve">Expected result</w:t>
            </w:r>
          </w:p>
        </w:tc>
        <w:tc>
          <w:tcPr>
            <w:tcW w:type="dxa" w:w="6960"/>
            <w:tcMar>
              <w:top w:type="dxa" w:w="60"/>
              <w:left w:type="dxa" w:w="110"/>
              <w:bottom w:type="dxa" w:w="60"/>
              <w:right w:type="dxa" w:w="110"/>
            </w:tcMar>
          </w:tcPr>
          <w:p>
            <w:r>
              <w:rPr>
                <w:sz w:val="19"/>
                <w:szCs w:val="19"/>
              </w:rPr>
              <w:t xml:space="preserve">Brute-force attempts blocked.</w:t>
            </w:r>
          </w:p>
        </w:tc>
      </w:tr>
      <w:tr>
        <w:tc>
          <w:tcPr>
            <w:tcW w:type="dxa" w:w="2400"/>
            <w:shd w:fill="F3F4F6" w:color="auto" w:val="clear"/>
            <w:tcMar>
              <w:top w:type="dxa" w:w="60"/>
              <w:left w:type="dxa" w:w="110"/>
              <w:bottom w:type="dxa" w:w="60"/>
              <w:right w:type="dxa" w:w="110"/>
            </w:tcMar>
          </w:tcPr>
          <w:p>
            <w:r>
              <w:rPr>
                <w:b/>
                <w:bCs/>
                <w:sz w:val="19"/>
                <w:szCs w:val="19"/>
              </w:rPr>
              <w:t xml:space="preserve">Pass / fail criteria</w:t>
            </w:r>
          </w:p>
        </w:tc>
        <w:tc>
          <w:tcPr>
            <w:tcW w:type="dxa" w:w="6960"/>
            <w:tcMar>
              <w:top w:type="dxa" w:w="60"/>
              <w:left w:type="dxa" w:w="110"/>
              <w:bottom w:type="dxa" w:w="60"/>
              <w:right w:type="dxa" w:w="110"/>
            </w:tcMar>
          </w:tcPr>
          <w:p>
            <w:r>
              <w:rPr>
                <w:sz w:val="19"/>
                <w:szCs w:val="19"/>
              </w:rPr>
              <w:t xml:space="preserve">PASS: repeated attempts are blocked after the allowed threshold. FAIL: brute-force attempts continue successfully.</w:t>
            </w:r>
          </w:p>
        </w:tc>
      </w:tr>
      <w:tr>
        <w:tc>
          <w:tcPr>
            <w:tcW w:type="dxa" w:w="2400"/>
            <w:shd w:fill="F3F4F6" w:color="auto" w:val="clear"/>
            <w:tcMar>
              <w:top w:type="dxa" w:w="60"/>
              <w:left w:type="dxa" w:w="110"/>
              <w:bottom w:type="dxa" w:w="60"/>
              <w:right w:type="dxa" w:w="110"/>
            </w:tcMar>
          </w:tcPr>
          <w:p>
            <w:r>
              <w:rPr>
                <w:b/>
                <w:bCs/>
                <w:sz w:val="19"/>
                <w:szCs w:val="19"/>
              </w:rPr>
              <w:t xml:space="preserve">Result (50 trials)</w:t>
            </w:r>
          </w:p>
        </w:tc>
        <w:tc>
          <w:tcPr>
            <w:tcW w:type="dxa" w:w="6960"/>
            <w:tcMar>
              <w:top w:type="dxa" w:w="60"/>
              <w:left w:type="dxa" w:w="110"/>
              <w:bottom w:type="dxa" w:w="60"/>
              <w:right w:type="dxa" w:w="110"/>
            </w:tcMar>
          </w:tcPr>
          <w:p>
            <w:r>
              <w:rPr>
                <w:sz w:val="19"/>
                <w:szCs w:val="19"/>
              </w:rPr>
              <w:t xml:space="preserve">PASS — 50 / 50 trials. No wordlist entry ever produced a session; the account was blocked after the threshold and a high-severity auth_fail event was logged.</w:t>
            </w:r>
          </w:p>
        </w:tc>
      </w:tr>
    </w:tbl>
    <w:p>
      <w:pPr>
        <w:spacing w:after="60" w:before="120"/>
      </w:pPr>
      <w:r>
        <w:rPr>
          <w:b/>
          <w:bCs/>
          <w:sz w:val="19"/>
          <w:szCs w:val="19"/>
        </w:rPr>
        <w:t xml:space="preserve">Evidence — rows captured from the application’s own tables during the run:</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1872"/>
        <w:gridCol w:w="1872"/>
        <w:gridCol w:w="1872"/>
        <w:gridCol w:w="1872"/>
        <w:gridCol w:w="1872"/>
      </w:tblGrid>
      <w:tr>
        <w:trPr>
          <w:tblHeader/>
        </w:trPr>
        <w:tc>
          <w:tcPr>
            <w:tcW w:type="dxa" w:w="1872"/>
            <w:shd w:fill="1F2937" w:color="auto" w:val="clear"/>
            <w:tcMar>
              <w:top w:type="dxa" w:w="60"/>
              <w:left w:type="dxa" w:w="110"/>
              <w:bottom w:type="dxa" w:w="60"/>
              <w:right w:type="dxa" w:w="110"/>
            </w:tcMar>
          </w:tcPr>
          <w:p>
            <w:r>
              <w:rPr>
                <w:b/>
                <w:bCs/>
                <w:color w:val="FFFFFF"/>
                <w:sz w:val="18"/>
                <w:szCs w:val="18"/>
              </w:rPr>
              <w:t xml:space="preserve">category</w:t>
            </w:r>
          </w:p>
        </w:tc>
        <w:tc>
          <w:tcPr>
            <w:tcW w:type="dxa" w:w="1872"/>
            <w:shd w:fill="1F2937" w:color="auto" w:val="clear"/>
            <w:tcMar>
              <w:top w:type="dxa" w:w="60"/>
              <w:left w:type="dxa" w:w="110"/>
              <w:bottom w:type="dxa" w:w="60"/>
              <w:right w:type="dxa" w:w="110"/>
            </w:tcMar>
          </w:tcPr>
          <w:p>
            <w:r>
              <w:rPr>
                <w:b/>
                <w:bCs/>
                <w:color w:val="FFFFFF"/>
                <w:sz w:val="18"/>
                <w:szCs w:val="18"/>
              </w:rPr>
              <w:t xml:space="preserve">severity</w:t>
            </w:r>
          </w:p>
        </w:tc>
        <w:tc>
          <w:tcPr>
            <w:tcW w:type="dxa" w:w="1872"/>
            <w:shd w:fill="1F2937" w:color="auto" w:val="clear"/>
            <w:tcMar>
              <w:top w:type="dxa" w:w="60"/>
              <w:left w:type="dxa" w:w="110"/>
              <w:bottom w:type="dxa" w:w="60"/>
              <w:right w:type="dxa" w:w="110"/>
            </w:tcMar>
          </w:tcPr>
          <w:p>
            <w:r>
              <w:rPr>
                <w:b/>
                <w:bCs/>
                <w:color w:val="FFFFFF"/>
                <w:sz w:val="18"/>
                <w:szCs w:val="18"/>
              </w:rPr>
              <w:t xml:space="preserve">matched_rule</w:t>
            </w:r>
          </w:p>
        </w:tc>
        <w:tc>
          <w:tcPr>
            <w:tcW w:type="dxa" w:w="1872"/>
            <w:shd w:fill="1F2937" w:color="auto" w:val="clear"/>
            <w:tcMar>
              <w:top w:type="dxa" w:w="60"/>
              <w:left w:type="dxa" w:w="110"/>
              <w:bottom w:type="dxa" w:w="60"/>
              <w:right w:type="dxa" w:w="110"/>
            </w:tcMar>
          </w:tcPr>
          <w:p>
            <w:r>
              <w:rPr>
                <w:b/>
                <w:bCs/>
                <w:color w:val="FFFFFF"/>
                <w:sz w:val="18"/>
                <w:szCs w:val="18"/>
              </w:rPr>
              <w:t xml:space="preserve">payload_excerpt</w:t>
            </w:r>
          </w:p>
        </w:tc>
        <w:tc>
          <w:tcPr>
            <w:tcW w:type="dxa" w:w="1872"/>
            <w:shd w:fill="1F2937" w:color="auto" w:val="clear"/>
            <w:tcMar>
              <w:top w:type="dxa" w:w="60"/>
              <w:left w:type="dxa" w:w="110"/>
              <w:bottom w:type="dxa" w:w="60"/>
              <w:right w:type="dxa" w:w="110"/>
            </w:tcMar>
          </w:tcPr>
          <w:p>
            <w:r>
              <w:rPr>
                <w:b/>
                <w:bCs/>
                <w:color w:val="FFFFFF"/>
                <w:sz w:val="18"/>
                <w:szCs w:val="18"/>
              </w:rPr>
              <w:t xml:space="preserve">ip</w:t>
            </w:r>
          </w:p>
        </w:tc>
      </w:tr>
      <w:tr>
        <w:tc>
          <w:tcPr>
            <w:tcW w:type="dxa" w:w="1872"/>
            <w:tcMar>
              <w:top w:type="dxa" w:w="60"/>
              <w:left w:type="dxa" w:w="110"/>
              <w:bottom w:type="dxa" w:w="60"/>
              <w:right w:type="dxa" w:w="110"/>
            </w:tcMar>
          </w:tcPr>
          <w:p>
            <w:r>
              <w:rPr>
                <w:sz w:val="16"/>
                <w:szCs w:val="16"/>
              </w:rPr>
              <w:t xml:space="preserve">auth_fail</w:t>
            </w:r>
          </w:p>
        </w:tc>
        <w:tc>
          <w:tcPr>
            <w:tcW w:type="dxa" w:w="1872"/>
            <w:tcMar>
              <w:top w:type="dxa" w:w="60"/>
              <w:left w:type="dxa" w:w="110"/>
              <w:bottom w:type="dxa" w:w="60"/>
              <w:right w:type="dxa" w:w="110"/>
            </w:tcMar>
          </w:tcPr>
          <w:p>
            <w:r>
              <w:rPr>
                <w:sz w:val="16"/>
                <w:szCs w:val="16"/>
              </w:rPr>
              <w:t xml:space="preserve">high</w:t>
            </w:r>
          </w:p>
        </w:tc>
        <w:tc>
          <w:tcPr>
            <w:tcW w:type="dxa" w:w="1872"/>
            <w:tcMar>
              <w:top w:type="dxa" w:w="60"/>
              <w:left w:type="dxa" w:w="110"/>
              <w:bottom w:type="dxa" w:w="60"/>
              <w:right w:type="dxa" w:w="110"/>
            </w:tcMar>
          </w:tcPr>
          <w:p>
            <w:r>
              <w:rPr>
                <w:sz w:val="16"/>
                <w:szCs w:val="16"/>
              </w:rPr>
              <w:t xml:space="preserve">lockout_threshold</w:t>
            </w:r>
          </w:p>
        </w:tc>
        <w:tc>
          <w:tcPr>
            <w:tcW w:type="dxa" w:w="1872"/>
            <w:tcMar>
              <w:top w:type="dxa" w:w="60"/>
              <w:left w:type="dxa" w:w="110"/>
              <w:bottom w:type="dxa" w:w="60"/>
              <w:right w:type="dxa" w:w="110"/>
            </w:tcMar>
          </w:tcPr>
          <w:p>
            <w:r>
              <w:rPr>
                <w:sz w:val="16"/>
                <w:szCs w:val="16"/>
              </w:rPr>
              <w:t xml:space="preserve">Account auto-blocked: s5.sample@alicia.gov.ph</w:t>
            </w:r>
          </w:p>
        </w:tc>
        <w:tc>
          <w:tcPr>
            <w:tcW w:type="dxa" w:w="1872"/>
            <w:tcMar>
              <w:top w:type="dxa" w:w="60"/>
              <w:left w:type="dxa" w:w="110"/>
              <w:bottom w:type="dxa" w:w="60"/>
              <w:right w:type="dxa" w:w="110"/>
            </w:tcMar>
          </w:tcPr>
          <w:p>
            <w:r>
              <w:rPr>
                <w:sz w:val="16"/>
                <w:szCs w:val="16"/>
              </w:rPr>
              <w:t xml:space="preserve">198.51.200.200</w:t>
            </w:r>
          </w:p>
        </w:tc>
      </w:tr>
    </w:tbl>
    <w:p>
      <w:pPr>
        <w:spacing w:after="160" w:before="60"/>
      </w:pPr>
      <w:r>
        <w:rPr>
          <w:i/>
          <w:iCs/>
          <w:color w:val="6B7280"/>
          <w:sz w:val="16"/>
          <w:szCs w:val="16"/>
        </w:rPr>
        <w:t xml:space="preserve">Table: the lockout event written to intrusion_logs when the threshold was crossed.</w:t>
      </w:r>
    </w:p>
    <w:p>
      <w:pPr>
        <w:pStyle w:val="Heading2"/>
        <w:spacing w:after="100" w:before="220"/>
      </w:pPr>
      <w:r>
        <w:rPr>
          <w:b/>
          <w:bCs/>
          <w:color w:val="1F2937"/>
          <w:sz w:val="24"/>
          <w:szCs w:val="24"/>
        </w:rPr>
        <w:t xml:space="preserve">3.6  Intrusion Alerts Generated</w:t>
      </w:r>
    </w:p>
    <w:tbl>
      <w:tblPr>
        <w:tblW w:type="dxa" w:w="936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6960"/>
      </w:tblGrid>
      <w:tr>
        <w:tc>
          <w:tcPr>
            <w:tcW w:type="dxa" w:w="2400"/>
            <w:shd w:fill="F3F4F6" w:color="auto" w:val="clear"/>
            <w:tcMar>
              <w:top w:type="dxa" w:w="60"/>
              <w:left w:type="dxa" w:w="110"/>
              <w:bottom w:type="dxa" w:w="60"/>
              <w:right w:type="dxa" w:w="110"/>
            </w:tcMar>
          </w:tcPr>
          <w:p>
            <w:r>
              <w:rPr>
                <w:b/>
                <w:bCs/>
                <w:sz w:val="19"/>
                <w:szCs w:val="19"/>
              </w:rPr>
              <w:t xml:space="preserve">Tool / method</w:t>
            </w:r>
          </w:p>
        </w:tc>
        <w:tc>
          <w:tcPr>
            <w:tcW w:type="dxa" w:w="6960"/>
            <w:tcMar>
              <w:top w:type="dxa" w:w="60"/>
              <w:left w:type="dxa" w:w="110"/>
              <w:bottom w:type="dxa" w:w="60"/>
              <w:right w:type="dxa" w:w="110"/>
            </w:tcMar>
          </w:tcPr>
          <w:p>
            <w:r>
              <w:rPr>
                <w:sz w:val="19"/>
                <w:szCs w:val="19"/>
              </w:rPr>
              <w:t xml:space="preserve">Intrusion monitoring system</w:t>
            </w:r>
          </w:p>
        </w:tc>
      </w:tr>
      <w:tr>
        <w:tc>
          <w:tcPr>
            <w:tcW w:type="dxa" w:w="2400"/>
            <w:shd w:fill="F3F4F6" w:color="auto" w:val="clear"/>
            <w:tcMar>
              <w:top w:type="dxa" w:w="60"/>
              <w:left w:type="dxa" w:w="110"/>
              <w:bottom w:type="dxa" w:w="60"/>
              <w:right w:type="dxa" w:w="110"/>
            </w:tcMar>
          </w:tcPr>
          <w:p>
            <w:r>
              <w:rPr>
                <w:b/>
                <w:bCs/>
                <w:sz w:val="19"/>
                <w:szCs w:val="19"/>
              </w:rPr>
              <w:t xml:space="preserve">Attack scenario</w:t>
            </w:r>
          </w:p>
        </w:tc>
        <w:tc>
          <w:tcPr>
            <w:tcW w:type="dxa" w:w="6960"/>
            <w:tcMar>
              <w:top w:type="dxa" w:w="60"/>
              <w:left w:type="dxa" w:w="110"/>
              <w:bottom w:type="dxa" w:w="60"/>
              <w:right w:type="dxa" w:w="110"/>
            </w:tcMar>
          </w:tcPr>
          <w:p>
            <w:r>
              <w:rPr>
                <w:sz w:val="19"/>
                <w:szCs w:val="19"/>
              </w:rPr>
              <w:t xml:space="preserve">Each attack family executed, with alert presence and audit record measured, and alert latency timed.</w:t>
            </w:r>
          </w:p>
        </w:tc>
      </w:tr>
      <w:tr>
        <w:tc>
          <w:tcPr>
            <w:tcW w:type="dxa" w:w="2400"/>
            <w:shd w:fill="F3F4F6" w:color="auto" w:val="clear"/>
            <w:tcMar>
              <w:top w:type="dxa" w:w="60"/>
              <w:left w:type="dxa" w:w="110"/>
              <w:bottom w:type="dxa" w:w="60"/>
              <w:right w:type="dxa" w:w="110"/>
            </w:tcMar>
          </w:tcPr>
          <w:p>
            <w:r>
              <w:rPr>
                <w:b/>
                <w:bCs/>
                <w:sz w:val="19"/>
                <w:szCs w:val="19"/>
              </w:rPr>
              <w:t xml:space="preserve">Security control</w:t>
            </w:r>
          </w:p>
        </w:tc>
        <w:tc>
          <w:tcPr>
            <w:tcW w:type="dxa" w:w="6960"/>
            <w:tcMar>
              <w:top w:type="dxa" w:w="60"/>
              <w:left w:type="dxa" w:w="110"/>
              <w:bottom w:type="dxa" w:w="60"/>
              <w:right w:type="dxa" w:w="110"/>
            </w:tcMar>
          </w:tcPr>
          <w:p>
            <w:r>
              <w:rPr>
                <w:sz w:val="19"/>
                <w:szCs w:val="19"/>
              </w:rPr>
              <w:t xml:space="preserve">Real-time intrusion alerts · Audit logging</w:t>
            </w:r>
          </w:p>
        </w:tc>
      </w:tr>
      <w:tr>
        <w:tc>
          <w:tcPr>
            <w:tcW w:type="dxa" w:w="2400"/>
            <w:shd w:fill="F3F4F6" w:color="auto" w:val="clear"/>
            <w:tcMar>
              <w:top w:type="dxa" w:w="60"/>
              <w:left w:type="dxa" w:w="110"/>
              <w:bottom w:type="dxa" w:w="60"/>
              <w:right w:type="dxa" w:w="110"/>
            </w:tcMar>
          </w:tcPr>
          <w:p>
            <w:r>
              <w:rPr>
                <w:b/>
                <w:bCs/>
                <w:sz w:val="19"/>
                <w:szCs w:val="19"/>
              </w:rPr>
              <w:t xml:space="preserve">Expected result</w:t>
            </w:r>
          </w:p>
        </w:tc>
        <w:tc>
          <w:tcPr>
            <w:tcW w:type="dxa" w:w="6960"/>
            <w:tcMar>
              <w:top w:type="dxa" w:w="60"/>
              <w:left w:type="dxa" w:w="110"/>
              <w:bottom w:type="dxa" w:w="60"/>
              <w:right w:type="dxa" w:w="110"/>
            </w:tcMar>
          </w:tcPr>
          <w:p>
            <w:r>
              <w:rPr>
                <w:sz w:val="19"/>
                <w:szCs w:val="19"/>
              </w:rPr>
              <w:t xml:space="preserve">Suspicious activities generate intrusion alerts.</w:t>
            </w:r>
          </w:p>
        </w:tc>
      </w:tr>
      <w:tr>
        <w:tc>
          <w:tcPr>
            <w:tcW w:type="dxa" w:w="2400"/>
            <w:shd w:fill="F3F4F6" w:color="auto" w:val="clear"/>
            <w:tcMar>
              <w:top w:type="dxa" w:w="60"/>
              <w:left w:type="dxa" w:w="110"/>
              <w:bottom w:type="dxa" w:w="60"/>
              <w:right w:type="dxa" w:w="110"/>
            </w:tcMar>
          </w:tcPr>
          <w:p>
            <w:r>
              <w:rPr>
                <w:b/>
                <w:bCs/>
                <w:sz w:val="19"/>
                <w:szCs w:val="19"/>
              </w:rPr>
              <w:t xml:space="preserve">Pass / fail criteria</w:t>
            </w:r>
          </w:p>
        </w:tc>
        <w:tc>
          <w:tcPr>
            <w:tcW w:type="dxa" w:w="6960"/>
            <w:tcMar>
              <w:top w:type="dxa" w:w="60"/>
              <w:left w:type="dxa" w:w="110"/>
              <w:bottom w:type="dxa" w:w="60"/>
              <w:right w:type="dxa" w:w="110"/>
            </w:tcMar>
          </w:tcPr>
          <w:p>
            <w:r>
              <w:rPr>
                <w:sz w:val="19"/>
                <w:szCs w:val="19"/>
              </w:rPr>
              <w:t xml:space="preserve">PASS: suspicious or unauthorized activities generate real-time alerts. FAIL: intrusions occur without generating alerts.</w:t>
            </w:r>
          </w:p>
        </w:tc>
      </w:tr>
      <w:tr>
        <w:tc>
          <w:tcPr>
            <w:tcW w:type="dxa" w:w="2400"/>
            <w:shd w:fill="F3F4F6" w:color="auto" w:val="clear"/>
            <w:tcMar>
              <w:top w:type="dxa" w:w="60"/>
              <w:left w:type="dxa" w:w="110"/>
              <w:bottom w:type="dxa" w:w="60"/>
              <w:right w:type="dxa" w:w="110"/>
            </w:tcMar>
          </w:tcPr>
          <w:p>
            <w:r>
              <w:rPr>
                <w:b/>
                <w:bCs/>
                <w:sz w:val="19"/>
                <w:szCs w:val="19"/>
              </w:rPr>
              <w:t xml:space="preserve">Result (50 trials)</w:t>
            </w:r>
          </w:p>
        </w:tc>
        <w:tc>
          <w:tcPr>
            <w:tcW w:type="dxa" w:w="6960"/>
            <w:tcMar>
              <w:top w:type="dxa" w:w="60"/>
              <w:left w:type="dxa" w:w="110"/>
              <w:bottom w:type="dxa" w:w="60"/>
              <w:right w:type="dxa" w:w="110"/>
            </w:tcMar>
          </w:tcPr>
          <w:p>
            <w:r>
              <w:rPr>
                <w:sz w:val="19"/>
                <w:szCs w:val="19"/>
              </w:rPr>
              <w:t xml:space="preserve">PASS — 50 / 50 trials. Brute-force lockouts produced an administrator lockout alert plus an audit record; SQL-injection bursts crossing the auto-block threshold produced an intrusion alert. Mean alert latency: 19.32 ms.</w:t>
            </w:r>
          </w:p>
        </w:tc>
      </w:tr>
    </w:tbl>
    <w:p>
      <w:r>
        <w:br w:type="page"/>
      </w:r>
    </w:p>
    <w:p>
      <w:pPr>
        <w:pStyle w:val="Heading1"/>
        <w:spacing w:after="120" w:before="280"/>
      </w:pPr>
      <w:r>
        <w:rPr>
          <w:b/>
          <w:bCs/>
          <w:color w:val="1D4ED8"/>
          <w:sz w:val="28"/>
          <w:szCs w:val="28"/>
        </w:rPr>
        <w:t xml:space="preserve">4. How to Reproduce</w:t>
      </w:r>
    </w:p>
    <w:p>
      <w:pPr>
        <w:spacing w:after="100"/>
      </w:pPr>
      <w:r>
        <w:rPr>
          <w:sz w:val="21"/>
          <w:szCs w:val="21"/>
        </w:rPr>
        <w:t xml:space="preserve">From the project root, run the three commands below. The first runs all 50 trials per scenario; the second builds the database, CSV and HTML report; the third renders the figures.</w:t>
      </w:r>
    </w:p>
    <w:p>
      <w:pPr>
        <w:shd w:fill="F3F4F6" w:color="auto" w:val="clear"/>
        <w:spacing w:after="20"/>
      </w:pPr>
      <w:r>
        <w:rPr>
          <w:rFonts w:ascii="Consolas" w:cs="Consolas" w:eastAsia="Consolas" w:hAnsi="Consolas"/>
          <w:sz w:val="18"/>
          <w:szCs w:val="18"/>
        </w:rPr>
        <w:t xml:space="preserve">SECURITY_MATRIX_ITERATIONS=50 php artisan test --filter=SecurityTestMatrixTest</w:t>
      </w:r>
    </w:p>
    <w:p>
      <w:pPr>
        <w:shd w:fill="F3F4F6" w:color="auto" w:val="clear"/>
        <w:spacing w:after="20"/>
      </w:pPr>
      <w:r>
        <w:rPr>
          <w:rFonts w:ascii="Consolas" w:cs="Consolas" w:eastAsia="Consolas" w:hAnsi="Consolas"/>
          <w:sz w:val="18"/>
          <w:szCs w:val="18"/>
        </w:rPr>
        <w:t xml:space="preserve">php scripts/security-evidence-report.php</w:t>
      </w:r>
    </w:p>
    <w:p>
      <w:pPr>
        <w:shd w:fill="F3F4F6" w:color="auto" w:val="clear"/>
        <w:spacing w:after="120"/>
      </w:pPr>
      <w:r>
        <w:rPr>
          <w:rFonts w:ascii="Consolas" w:cs="Consolas" w:eastAsia="Consolas" w:hAnsi="Consolas"/>
          <w:sz w:val="18"/>
          <w:szCs w:val="18"/>
        </w:rPr>
        <w:t xml:space="preserve">node scripts/security-evidence-screenshots.cjs</w:t>
      </w:r>
    </w:p>
    <w:p>
      <w:r>
        <w:rPr>
          <w:sz w:val="20"/>
          <w:szCs w:val="20"/>
        </w:rPr>
        <w:t xml:space="preserve">Evidence files are in </w:t>
      </w:r>
      <w:r>
        <w:rPr>
          <w:rFonts w:ascii="Consolas" w:cs="Consolas" w:eastAsia="Consolas" w:hAnsi="Consolas"/>
          <w:sz w:val="18"/>
          <w:szCs w:val="18"/>
        </w:rPr>
        <w:t xml:space="preserve">docs/security-evidence/</w:t>
      </w:r>
      <w:r>
        <w:rPr>
          <w:sz w:val="20"/>
          <w:szCs w:val="20"/>
        </w:rPr>
        <w:t xml:space="preserve">: the queryable database (security-evidence.sqlite), the trial ledger (runs.csv), the HTML report and the PNG figures.</w:t>
      </w:r>
    </w:p>
    <w:p>
      <w:pPr>
        <w:pStyle w:val="Heading1"/>
        <w:spacing w:after="120" w:before="280"/>
      </w:pPr>
      <w:r>
        <w:rPr>
          <w:b/>
          <w:bCs/>
          <w:color w:val="1D4ED8"/>
          <w:sz w:val="28"/>
          <w:szCs w:val="28"/>
        </w:rPr>
        <w:t xml:space="preserve">5. Where to Put This in the Manuscript</w:t>
      </w:r>
    </w:p>
    <w:p>
      <w:pPr>
        <w:spacing w:after="40" w:before="140"/>
      </w:pPr>
      <w:r>
        <w:rPr>
          <w:b/>
          <w:bCs/>
          <w:color w:val="1D4ED8"/>
          <w:sz w:val="21"/>
          <w:szCs w:val="21"/>
        </w:rPr>
        <w:t xml:space="preserve">Chapter 3 — Methodology (Testing / Evaluation procedure)</w:t>
      </w:r>
    </w:p>
    <w:p>
      <w:pPr>
        <w:spacing w:after="40"/>
      </w:pPr>
      <w:r>
        <w:rPr>
          <w:sz w:val="20"/>
          <w:szCs w:val="20"/>
        </w:rPr>
        <w:t xml:space="preserve">Put the methodology paragraph and the test-environment table here. Describe the six scenarios, the 50-trial repetition, and that testing exercised the system’s live security controls. This establishes rigour and repeatability. Reference the summary table as a forward pointer to Chapter 4.</w:t>
      </w:r>
    </w:p>
    <w:p>
      <w:pPr>
        <w:spacing w:after="40" w:before="140"/>
      </w:pPr>
      <w:r>
        <w:rPr>
          <w:b/>
          <w:bCs/>
          <w:color w:val="1D4ED8"/>
          <w:sz w:val="21"/>
          <w:szCs w:val="21"/>
        </w:rPr>
        <w:t xml:space="preserve">Chapter 4 — Results and Discussion</w:t>
      </w:r>
    </w:p>
    <w:p>
      <w:pPr>
        <w:spacing w:after="40"/>
      </w:pPr>
      <w:r>
        <w:rPr>
          <w:sz w:val="20"/>
          <w:szCs w:val="20"/>
        </w:rPr>
        <w:t xml:space="preserve">Put the Summary of Results table (Section 2) and Figure 1 here as the headline finding: 6 scenarios, 300 trials, 100% pass. Then discuss each scenario briefly, citing the pass/fail criteria. The mean alert-latency figure (19.32 ms) belongs here as a performance result for the real-time alerting objective.</w:t>
      </w:r>
    </w:p>
    <w:p>
      <w:pPr>
        <w:spacing w:after="40" w:before="140"/>
      </w:pPr>
      <w:r>
        <w:rPr>
          <w:b/>
          <w:bCs/>
          <w:color w:val="1D4ED8"/>
          <w:sz w:val="21"/>
          <w:szCs w:val="21"/>
        </w:rPr>
        <w:t xml:space="preserve">Chapter 4 or Appendix — Scenario detail and database evidence</w:t>
      </w:r>
    </w:p>
    <w:p>
      <w:pPr>
        <w:spacing w:after="40"/>
      </w:pPr>
      <w:r>
        <w:rPr>
          <w:sz w:val="20"/>
          <w:szCs w:val="20"/>
        </w:rPr>
        <w:t xml:space="preserve">The per-scenario detail cards and the captured database rows (Section 3) are your proof. If your program allows a results chapter to carry tables, keep the detail cards in Chapter 4; otherwise move Section 3 to an appendix (e.g., “Appendix G — Security Testing Evidence”) and cite it from Chapter 4. The intrusion_logs and failed_logins tables are the concrete artifacts a panelist will look for.</w:t>
      </w:r>
    </w:p>
    <w:p>
      <w:pPr>
        <w:spacing w:after="40" w:before="140"/>
      </w:pPr>
      <w:r>
        <w:rPr>
          <w:b/>
          <w:bCs/>
          <w:color w:val="1D4ED8"/>
          <w:sz w:val="21"/>
          <w:szCs w:val="21"/>
        </w:rPr>
        <w:t xml:space="preserve">Appendix — Raw artifacts and reproduction</w:t>
      </w:r>
    </w:p>
    <w:p>
      <w:pPr>
        <w:spacing w:after="40"/>
      </w:pPr>
      <w:r>
        <w:rPr>
          <w:sz w:val="20"/>
          <w:szCs w:val="20"/>
        </w:rPr>
        <w:t xml:space="preserve">Place the reproduction commands (Section 4) and screenshots of the SQLite database and HTML report in an appendix. Mention that the full ledger (runs.csv, 300 rows) and the database file are included in the submission package so the results can be independently verified.</w:t>
      </w:r>
    </w:p>
    <w:p>
      <w:pPr>
        <w:spacing w:after="40" w:before="140"/>
      </w:pPr>
      <w:r>
        <w:rPr>
          <w:b/>
          <w:bCs/>
          <w:color w:val="1D4ED8"/>
          <w:sz w:val="21"/>
          <w:szCs w:val="21"/>
        </w:rPr>
        <w:t xml:space="preserve">Chapter 5 — Summary, Conclusion, Recommendation</w:t>
      </w:r>
    </w:p>
    <w:p>
      <w:pPr>
        <w:spacing w:after="40"/>
      </w:pPr>
      <w:r>
        <w:rPr>
          <w:sz w:val="20"/>
          <w:szCs w:val="20"/>
        </w:rPr>
        <w:t xml:space="preserve">Cite the 100% pass rate as evidence that the security objectives (intrusion detection, access control, brute-force protection, real-time alerting) were met. For recommendations, note that this is an in-process self-assessment and that an external network-level scan (OWASP ZAP / SQLMap against a running HTTPS instance) is recommended as future work — this shows maturity and pre-empts the obvious panel question.</w:t>
      </w:r>
    </w:p>
    <w:p>
      <w:pPr>
        <w:spacing w:after="40" w:before="140"/>
      </w:pPr>
      <w:r>
        <w:rPr>
          <w:b/>
          <w:bCs/>
          <w:color w:val="1D4ED8"/>
          <w:sz w:val="21"/>
          <w:szCs w:val="21"/>
        </w:rPr>
        <w:t xml:space="preserve">ISO/IEC 25010 — Security characteristic</w:t>
      </w:r>
    </w:p>
    <w:p>
      <w:pPr>
        <w:spacing w:after="40"/>
      </w:pPr>
      <w:r>
        <w:rPr>
          <w:sz w:val="20"/>
          <w:szCs w:val="20"/>
        </w:rPr>
        <w:t xml:space="preserve">Use this evidence to support the “Security” characteristic (confidentiality, integrity, non-repudiation, accountability) in your ISO 25010 evaluation chapter, and cite the per-trial pass rate alongside the respondent survey scores.</w:t>
      </w:r>
    </w:p>
    <w:p>
      <w:pPr>
        <w:spacing w:before="160"/>
      </w:pPr>
      <w:r>
        <w:rPr>
          <w:i/>
          <w:iCs/>
          <w:color w:val="6B7280"/>
          <w:sz w:val="19"/>
          <w:szCs w:val="19"/>
        </w:rPr>
        <w:t xml:space="preserve">Honesty note for your defense: this is a defensive self-assessment run in-process against the project’s own application, not an external penetration engagement. Where the test plan names an external tool (ZAP, SQLMap, Hydra), the suite reproduces the check that tool performs against the live controls. State this plainly in Chapter 3 so the scope is clear; it strengthens, rather than weakens, the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4d5f55d361878b576531e28873c63cd38a4e0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Testing Evidence Report</dc:title>
  <dc:creator>LGU Alicia LMS</dc:creator>
  <cp:lastModifiedBy>Un-named</cp:lastModifiedBy>
  <cp:revision>1</cp:revision>
  <dcterms:created xsi:type="dcterms:W3CDTF">2026-10-26T14:27:58.001Z</dcterms:created>
  <dcterms:modified xsi:type="dcterms:W3CDTF">2026-10-26T14:27:58.001Z</dcterms:modified>
</cp:coreProperties>
</file>

<file path=docProps/custom.xml><?xml version="1.0" encoding="utf-8"?>
<Properties xmlns="http://schemas.openxmlformats.org/officeDocument/2006/custom-properties" xmlns:vt="http://schemas.openxmlformats.org/officeDocument/2006/docPropsVTypes"/>
</file>