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8F21B5" w14:textId="77777777" w:rsidR="00F83E04" w:rsidRDefault="000E4718" w:rsidP="00990018">
      <w:pPr>
        <w:jc w:val="both"/>
        <w:rPr>
          <w:lang w:val="en-US"/>
        </w:rPr>
      </w:pPr>
      <w:r>
        <w:rPr>
          <w:rStyle w:val="Hyperlink"/>
          <w:lang w:val="en-US"/>
        </w:rPr>
        <w:fldChar w:fldCharType="begin"/>
      </w:r>
      <w:r>
        <w:rPr>
          <w:rStyle w:val="Hyperlink"/>
          <w:lang w:val="en-US"/>
        </w:rPr>
        <w:instrText xml:space="preserve"> HYPERLINK "file:///C:\\Users\\pi37pat\\AppData\\Roaming\\Microsoft\\Word\\(https:\\onlinelibrary.wiley.com\\page\\journal\\homepage\\13652699\\humboldt" </w:instrText>
      </w:r>
      <w:r>
        <w:rPr>
          <w:rStyle w:val="Hyperlink"/>
          <w:lang w:val="en-US"/>
        </w:rPr>
        <w:fldChar w:fldCharType="separate"/>
      </w:r>
      <w:r w:rsidR="00F83E04" w:rsidRPr="00F83E04">
        <w:rPr>
          <w:rStyle w:val="Hyperlink"/>
          <w:lang w:val="en-US"/>
        </w:rPr>
        <w:t>Humboldt Special Issue</w:t>
      </w:r>
      <w:r>
        <w:rPr>
          <w:rStyle w:val="Hyperlink"/>
          <w:lang w:val="en-US"/>
        </w:rPr>
        <w:fldChar w:fldCharType="end"/>
      </w:r>
      <w:r w:rsidR="00F83E04">
        <w:rPr>
          <w:lang w:val="en-US"/>
        </w:rPr>
        <w:t xml:space="preserve"> </w:t>
      </w:r>
    </w:p>
    <w:p w14:paraId="0B0CE61D" w14:textId="77777777" w:rsidR="00F83E04" w:rsidRPr="00F83E04" w:rsidRDefault="00F83E04" w:rsidP="00990018">
      <w:pPr>
        <w:pStyle w:val="Listenabsatz"/>
        <w:numPr>
          <w:ilvl w:val="0"/>
          <w:numId w:val="1"/>
        </w:numPr>
        <w:jc w:val="both"/>
        <w:rPr>
          <w:lang w:val="en-US"/>
        </w:rPr>
      </w:pPr>
      <w:r w:rsidRPr="00F83E04">
        <w:rPr>
          <w:lang w:val="en-US"/>
        </w:rPr>
        <w:t xml:space="preserve">rising interest in links between geology and biodiversity (-&gt; </w:t>
      </w:r>
      <w:r w:rsidRPr="00F83E04">
        <w:rPr>
          <w:b/>
          <w:lang w:val="en-US"/>
        </w:rPr>
        <w:t>gradients</w:t>
      </w:r>
      <w:r w:rsidRPr="00F83E04">
        <w:rPr>
          <w:lang w:val="en-US"/>
        </w:rPr>
        <w:t>)</w:t>
      </w:r>
    </w:p>
    <w:p w14:paraId="08E49359" w14:textId="77777777" w:rsidR="00F83E04" w:rsidRDefault="00F83E04" w:rsidP="00990018">
      <w:pPr>
        <w:pStyle w:val="Listenabsatz"/>
        <w:numPr>
          <w:ilvl w:val="0"/>
          <w:numId w:val="1"/>
        </w:numPr>
        <w:jc w:val="both"/>
        <w:rPr>
          <w:lang w:val="en-US"/>
        </w:rPr>
      </w:pPr>
      <w:r w:rsidRPr="00F83E04">
        <w:rPr>
          <w:lang w:val="en-US"/>
        </w:rPr>
        <w:t xml:space="preserve">we review the current state of knowledge of geo- and biodiversity around the world, and explore the impact of </w:t>
      </w:r>
      <w:r w:rsidRPr="001419CA">
        <w:rPr>
          <w:b/>
          <w:lang w:val="en-US"/>
        </w:rPr>
        <w:t>geodiversity</w:t>
      </w:r>
      <w:r w:rsidRPr="00F83E04">
        <w:rPr>
          <w:lang w:val="en-US"/>
        </w:rPr>
        <w:t xml:space="preserve"> on </w:t>
      </w:r>
      <w:r w:rsidRPr="001419CA">
        <w:rPr>
          <w:b/>
          <w:lang w:val="en-US"/>
        </w:rPr>
        <w:t>biodiversity</w:t>
      </w:r>
      <w:r w:rsidRPr="00F83E04">
        <w:rPr>
          <w:lang w:val="en-US"/>
        </w:rPr>
        <w:t xml:space="preserve"> in particular and </w:t>
      </w:r>
      <w:r w:rsidRPr="001419CA">
        <w:rPr>
          <w:b/>
          <w:lang w:val="en-US"/>
        </w:rPr>
        <w:t>biogeography</w:t>
      </w:r>
      <w:r w:rsidRPr="00F83E04">
        <w:rPr>
          <w:lang w:val="en-US"/>
        </w:rPr>
        <w:t xml:space="preserve"> in general (here we understand geodiversity in an extended sense, not only as mountains, but can also as diversity in </w:t>
      </w:r>
      <w:r w:rsidRPr="001419CA">
        <w:rPr>
          <w:b/>
          <w:lang w:val="en-US"/>
        </w:rPr>
        <w:t>edaphic, marine or climatic parameters</w:t>
      </w:r>
      <w:r w:rsidRPr="00F83E04">
        <w:rPr>
          <w:lang w:val="en-US"/>
        </w:rPr>
        <w:t>, reflecting the very broad interests of Humboldt</w:t>
      </w:r>
      <w:r w:rsidR="001419CA">
        <w:rPr>
          <w:lang w:val="en-US"/>
        </w:rPr>
        <w:t>)</w:t>
      </w:r>
    </w:p>
    <w:p w14:paraId="43F56246" w14:textId="77777777" w:rsidR="00F83E04" w:rsidRDefault="00F83E04" w:rsidP="00990018">
      <w:pPr>
        <w:pStyle w:val="Listenabsatz"/>
        <w:numPr>
          <w:ilvl w:val="0"/>
          <w:numId w:val="1"/>
        </w:numPr>
        <w:jc w:val="both"/>
        <w:rPr>
          <w:lang w:val="en-US"/>
        </w:rPr>
      </w:pPr>
      <w:r w:rsidRPr="00F83E04">
        <w:rPr>
          <w:lang w:val="en-US"/>
        </w:rPr>
        <w:t>contemporary biogeography providing material to guide closer integration of geography, geology and biology within biogeography</w:t>
      </w:r>
    </w:p>
    <w:p w14:paraId="37C7DFF6" w14:textId="77777777" w:rsidR="00F83E04" w:rsidRDefault="00F83E04" w:rsidP="00990018">
      <w:pPr>
        <w:pStyle w:val="Listenabsatz"/>
        <w:numPr>
          <w:ilvl w:val="0"/>
          <w:numId w:val="1"/>
        </w:numPr>
        <w:jc w:val="both"/>
        <w:rPr>
          <w:lang w:val="en-US"/>
        </w:rPr>
      </w:pPr>
      <w:r w:rsidRPr="001419CA">
        <w:rPr>
          <w:b/>
          <w:lang w:val="en-US"/>
        </w:rPr>
        <w:t>develop</w:t>
      </w:r>
      <w:r w:rsidRPr="00F83E04">
        <w:rPr>
          <w:lang w:val="en-US"/>
        </w:rPr>
        <w:t xml:space="preserve"> our </w:t>
      </w:r>
      <w:r w:rsidRPr="001419CA">
        <w:rPr>
          <w:b/>
          <w:lang w:val="en-US"/>
        </w:rPr>
        <w:t>understanding</w:t>
      </w:r>
      <w:r w:rsidRPr="00F83E04">
        <w:rPr>
          <w:lang w:val="en-US"/>
        </w:rPr>
        <w:t xml:space="preserve"> of the </w:t>
      </w:r>
      <w:r w:rsidRPr="001419CA">
        <w:rPr>
          <w:b/>
          <w:lang w:val="en-US"/>
        </w:rPr>
        <w:t>interactions</w:t>
      </w:r>
      <w:r w:rsidRPr="00F83E04">
        <w:rPr>
          <w:lang w:val="en-US"/>
        </w:rPr>
        <w:t xml:space="preserve"> of geological, biological, ecological, environmental and evolutionary processes in biogeography</w:t>
      </w:r>
    </w:p>
    <w:p w14:paraId="09E7B39E" w14:textId="77777777" w:rsidR="00F83E04" w:rsidRDefault="00F83E04" w:rsidP="00990018">
      <w:pPr>
        <w:pStyle w:val="Listenabsatz"/>
        <w:numPr>
          <w:ilvl w:val="0"/>
          <w:numId w:val="1"/>
        </w:numPr>
        <w:jc w:val="both"/>
        <w:rPr>
          <w:lang w:val="en-US"/>
        </w:rPr>
      </w:pPr>
      <w:r w:rsidRPr="00F83E04">
        <w:rPr>
          <w:lang w:val="en-US"/>
        </w:rPr>
        <w:t xml:space="preserve">provide a </w:t>
      </w:r>
      <w:r w:rsidRPr="001419CA">
        <w:rPr>
          <w:b/>
          <w:lang w:val="en-US"/>
        </w:rPr>
        <w:t>reference work</w:t>
      </w:r>
      <w:r w:rsidRPr="00F83E04">
        <w:rPr>
          <w:lang w:val="en-US"/>
        </w:rPr>
        <w:t xml:space="preserve"> on current and historical biogeography</w:t>
      </w:r>
    </w:p>
    <w:p w14:paraId="18E2604F" w14:textId="77777777" w:rsidR="00F83E04" w:rsidRDefault="00F83E04" w:rsidP="00990018">
      <w:pPr>
        <w:pStyle w:val="Listenabsatz"/>
        <w:numPr>
          <w:ilvl w:val="0"/>
          <w:numId w:val="1"/>
        </w:numPr>
        <w:jc w:val="both"/>
        <w:rPr>
          <w:lang w:val="en-US"/>
        </w:rPr>
      </w:pPr>
      <w:r w:rsidRPr="00F83E04">
        <w:rPr>
          <w:lang w:val="en-US"/>
        </w:rPr>
        <w:t xml:space="preserve">We welcome a wide range of papers that may present </w:t>
      </w:r>
      <w:r w:rsidRPr="001419CA">
        <w:rPr>
          <w:b/>
          <w:lang w:val="en-US"/>
        </w:rPr>
        <w:t>new data</w:t>
      </w:r>
      <w:r w:rsidRPr="00F83E04">
        <w:rPr>
          <w:lang w:val="en-US"/>
        </w:rPr>
        <w:t>, reflect on the state of affairs, or review a particular geographic region</w:t>
      </w:r>
    </w:p>
    <w:p w14:paraId="3F957B1C" w14:textId="77777777" w:rsidR="00F83E04" w:rsidRDefault="00F83E04" w:rsidP="00990018">
      <w:pPr>
        <w:pStyle w:val="Listenabsatz"/>
        <w:numPr>
          <w:ilvl w:val="0"/>
          <w:numId w:val="1"/>
        </w:numPr>
        <w:jc w:val="both"/>
        <w:rPr>
          <w:lang w:val="en-US"/>
        </w:rPr>
      </w:pPr>
      <w:r w:rsidRPr="00F83E04">
        <w:rPr>
          <w:lang w:val="en-US"/>
        </w:rPr>
        <w:t xml:space="preserve">If possible, however, we encourage authors to explore the </w:t>
      </w:r>
      <w:r w:rsidRPr="001419CA">
        <w:rPr>
          <w:b/>
          <w:lang w:val="en-US"/>
        </w:rPr>
        <w:t>contemporary relevance of Humboldt</w:t>
      </w:r>
      <w:r w:rsidRPr="00F83E04">
        <w:rPr>
          <w:lang w:val="en-US"/>
        </w:rPr>
        <w:t>'s contributions, and notably his contributions to biogeography itself, to the work they are reporting</w:t>
      </w:r>
    </w:p>
    <w:p w14:paraId="64A0B4CA" w14:textId="77777777" w:rsidR="002F2A92" w:rsidRDefault="00F83E04" w:rsidP="00990018">
      <w:pPr>
        <w:pStyle w:val="Listenabsatz"/>
        <w:numPr>
          <w:ilvl w:val="0"/>
          <w:numId w:val="1"/>
        </w:numPr>
        <w:jc w:val="both"/>
        <w:rPr>
          <w:lang w:val="en-US"/>
        </w:rPr>
      </w:pPr>
      <w:r w:rsidRPr="00F83E04">
        <w:rPr>
          <w:lang w:val="en-US"/>
        </w:rPr>
        <w:t xml:space="preserve">Extended abstracts should indicate briefly the </w:t>
      </w:r>
      <w:r w:rsidRPr="001419CA">
        <w:rPr>
          <w:b/>
          <w:lang w:val="en-US"/>
        </w:rPr>
        <w:t>title</w:t>
      </w:r>
      <w:r w:rsidRPr="00F83E04">
        <w:rPr>
          <w:lang w:val="en-US"/>
        </w:rPr>
        <w:t xml:space="preserve">, </w:t>
      </w:r>
      <w:r w:rsidRPr="001419CA">
        <w:rPr>
          <w:b/>
          <w:lang w:val="en-US"/>
        </w:rPr>
        <w:t>key aspects, ideas and approaches</w:t>
      </w:r>
      <w:r w:rsidRPr="00F83E04">
        <w:rPr>
          <w:lang w:val="en-US"/>
        </w:rPr>
        <w:t xml:space="preserve">, as well as </w:t>
      </w:r>
      <w:r w:rsidRPr="001419CA">
        <w:rPr>
          <w:b/>
          <w:lang w:val="en-US"/>
        </w:rPr>
        <w:t xml:space="preserve">empirical material </w:t>
      </w:r>
      <w:r w:rsidRPr="00F83E04">
        <w:rPr>
          <w:lang w:val="en-US"/>
        </w:rPr>
        <w:t>that will be covered in the paper, and how this contributes to the objectives and research questions in the Special Issue.</w:t>
      </w:r>
    </w:p>
    <w:p w14:paraId="04449E80" w14:textId="77777777" w:rsidR="00AC36E2" w:rsidRDefault="00AC36E2" w:rsidP="00990018">
      <w:pPr>
        <w:jc w:val="both"/>
        <w:rPr>
          <w:lang w:val="en-US"/>
        </w:rPr>
      </w:pPr>
    </w:p>
    <w:p w14:paraId="5781444E" w14:textId="77777777" w:rsidR="00AC36E2" w:rsidRDefault="00AC36E2" w:rsidP="00990018">
      <w:pPr>
        <w:jc w:val="both"/>
        <w:rPr>
          <w:lang w:val="en-US"/>
        </w:rPr>
      </w:pPr>
      <w:r>
        <w:rPr>
          <w:lang w:val="en-US"/>
        </w:rPr>
        <w:t>Dear Dr Hoorn,</w:t>
      </w:r>
    </w:p>
    <w:p w14:paraId="152639D5" w14:textId="77777777" w:rsidR="00990018" w:rsidRDefault="00AC36E2" w:rsidP="00990018">
      <w:pPr>
        <w:jc w:val="both"/>
        <w:rPr>
          <w:lang w:val="en-US"/>
        </w:rPr>
      </w:pPr>
      <w:r>
        <w:rPr>
          <w:lang w:val="en-US"/>
        </w:rPr>
        <w:t xml:space="preserve">Humboldt’s </w:t>
      </w:r>
      <w:r w:rsidR="003F21D2">
        <w:rPr>
          <w:lang w:val="en-US"/>
        </w:rPr>
        <w:t>scientific legacy</w:t>
      </w:r>
      <w:r>
        <w:rPr>
          <w:lang w:val="en-US"/>
        </w:rPr>
        <w:t xml:space="preserve"> is still omnipresent in German biogeography, and especially lingers on </w:t>
      </w:r>
      <w:r w:rsidR="0076727E">
        <w:rPr>
          <w:lang w:val="en-US"/>
        </w:rPr>
        <w:t xml:space="preserve">here </w:t>
      </w:r>
      <w:r>
        <w:rPr>
          <w:lang w:val="en-US"/>
        </w:rPr>
        <w:t xml:space="preserve">in </w:t>
      </w:r>
      <w:r w:rsidR="0076727E">
        <w:rPr>
          <w:lang w:val="en-US"/>
        </w:rPr>
        <w:t xml:space="preserve">Weimar and </w:t>
      </w:r>
      <w:r>
        <w:rPr>
          <w:lang w:val="en-US"/>
        </w:rPr>
        <w:t xml:space="preserve">Jena. </w:t>
      </w:r>
      <w:r w:rsidR="00990018">
        <w:rPr>
          <w:lang w:val="en-US"/>
        </w:rPr>
        <w:t xml:space="preserve">Ernst </w:t>
      </w:r>
      <w:proofErr w:type="spellStart"/>
      <w:r w:rsidR="00990018">
        <w:rPr>
          <w:lang w:val="en-US"/>
        </w:rPr>
        <w:t>Haeckl</w:t>
      </w:r>
      <w:proofErr w:type="spellEnd"/>
      <w:r w:rsidR="00990018">
        <w:rPr>
          <w:lang w:val="en-US"/>
        </w:rPr>
        <w:t>, a professor at the University of Jena for 47 years, was one of the first to continue Humboldt’s scientific legacy by coining</w:t>
      </w:r>
      <w:r w:rsidR="00C639EE">
        <w:rPr>
          <w:lang w:val="en-US"/>
        </w:rPr>
        <w:t xml:space="preserve"> the term ecology.</w:t>
      </w:r>
      <w:r w:rsidR="00990018">
        <w:rPr>
          <w:lang w:val="en-US"/>
        </w:rPr>
        <w:t xml:space="preserve"> And even today it is barely a coincidence that </w:t>
      </w:r>
      <w:r>
        <w:rPr>
          <w:lang w:val="en-US"/>
        </w:rPr>
        <w:t xml:space="preserve">German </w:t>
      </w:r>
      <w:proofErr w:type="spellStart"/>
      <w:r w:rsidR="00990018">
        <w:rPr>
          <w:lang w:val="en-US"/>
        </w:rPr>
        <w:t>biogeographers</w:t>
      </w:r>
      <w:proofErr w:type="spellEnd"/>
      <w:r w:rsidR="00990018">
        <w:rPr>
          <w:lang w:val="en-US"/>
        </w:rPr>
        <w:t xml:space="preserve"> and </w:t>
      </w:r>
      <w:r>
        <w:rPr>
          <w:lang w:val="en-US"/>
        </w:rPr>
        <w:t>ecologists</w:t>
      </w:r>
      <w:r w:rsidR="003F21D2">
        <w:rPr>
          <w:lang w:val="en-US"/>
        </w:rPr>
        <w:t xml:space="preserve"> still </w:t>
      </w:r>
      <w:r w:rsidR="00990018">
        <w:rPr>
          <w:lang w:val="en-US"/>
        </w:rPr>
        <w:t>predominantly choose</w:t>
      </w:r>
      <w:r w:rsidR="003F21D2">
        <w:rPr>
          <w:lang w:val="en-US"/>
        </w:rPr>
        <w:t xml:space="preserve"> South America</w:t>
      </w:r>
      <w:r w:rsidR="00990018">
        <w:rPr>
          <w:lang w:val="en-US"/>
        </w:rPr>
        <w:t>n</w:t>
      </w:r>
      <w:r w:rsidR="003F21D2">
        <w:rPr>
          <w:lang w:val="en-US"/>
        </w:rPr>
        <w:t xml:space="preserve"> study regions</w:t>
      </w:r>
      <w:r w:rsidR="0076727E">
        <w:rPr>
          <w:lang w:val="en-US"/>
        </w:rPr>
        <w:t xml:space="preserve"> </w:t>
      </w:r>
      <w:r w:rsidR="00990018">
        <w:rPr>
          <w:lang w:val="en-US"/>
        </w:rPr>
        <w:t xml:space="preserve">where they mostly study </w:t>
      </w:r>
      <w:r>
        <w:rPr>
          <w:lang w:val="en-US"/>
        </w:rPr>
        <w:t>species tu</w:t>
      </w:r>
      <w:r w:rsidR="00990018">
        <w:rPr>
          <w:lang w:val="en-US"/>
        </w:rPr>
        <w:t xml:space="preserve">rnover along </w:t>
      </w:r>
      <w:r w:rsidR="001A06A7">
        <w:rPr>
          <w:lang w:val="en-US"/>
        </w:rPr>
        <w:t>altitudinal</w:t>
      </w:r>
      <w:r w:rsidR="00990018">
        <w:rPr>
          <w:lang w:val="en-US"/>
        </w:rPr>
        <w:t xml:space="preserve"> gradients </w:t>
      </w:r>
      <w:r w:rsidR="00990018">
        <w:rPr>
          <w:lang w:val="en-US"/>
        </w:rPr>
        <w:fldChar w:fldCharType="begin"/>
      </w:r>
      <w:r w:rsidR="00990018">
        <w:rPr>
          <w:lang w:val="en-US"/>
        </w:rPr>
        <w:instrText xml:space="preserve"> ADDIN ZOTERO_ITEM CSL_CITATION {"citationID":"Yhr6O97m","properties":{"formattedCitation":"(Muenchow et al., 2018)","plainCitation":"(Muenchow et al., 2018)","noteIndex":0},"citationItems":[{"id":1764,"uris":["http://zotero.org/groups/418217/items/JE6N5J9N"],"uri":["http://zotero.org/groups/418217/items/JE6N5J9N"],"itemData":{"id":1764,"type":"article-journal","title":"A review of ecological gradient research in the Tropics: identifying research gaps, future directions, and conservation priorities","container-title":"Biodiversity and Conservation","page":"273-285","volume":"27","issue":"2","source":"CrossRef","DOI":"10.1007/s10531-017-1465-y","ISSN":"0960-3115, 1572-9710","shortTitle":"A review of ecological gradient research in the Tropics","language":"en","author":[{"family":"Muenchow","given":"Jannes"},{"family":"Dieker","given":"Petra"},{"family":"Kluge","given":"Jürgen"},{"family":"Kessler","given":"Michael"},{"family":"Wehrden","given":"Henrik","non-dropping-particle":"von"}],"issued":{"date-parts":[["2018"]]}}}],"schema":"https://github.com/citation-style-language/schema/raw/master/csl-citation.json"} </w:instrText>
      </w:r>
      <w:r w:rsidR="00990018">
        <w:rPr>
          <w:lang w:val="en-US"/>
        </w:rPr>
        <w:fldChar w:fldCharType="separate"/>
      </w:r>
      <w:r w:rsidR="00990018" w:rsidRPr="0076727E">
        <w:rPr>
          <w:rFonts w:ascii="Calibri" w:hAnsi="Calibri" w:cs="Calibri"/>
          <w:lang w:val="en-US"/>
        </w:rPr>
        <w:t>(Muenchow et al., 2018)</w:t>
      </w:r>
      <w:r w:rsidR="00990018">
        <w:rPr>
          <w:lang w:val="en-US"/>
        </w:rPr>
        <w:fldChar w:fldCharType="end"/>
      </w:r>
      <w:r w:rsidR="007224D0">
        <w:rPr>
          <w:lang w:val="en-US"/>
        </w:rPr>
        <w:t xml:space="preserve">. </w:t>
      </w:r>
      <w:r w:rsidR="00990018">
        <w:rPr>
          <w:lang w:val="en-US"/>
        </w:rPr>
        <w:t>T</w:t>
      </w:r>
      <w:r w:rsidR="0076727E">
        <w:rPr>
          <w:lang w:val="en-US"/>
        </w:rPr>
        <w:t>he long-term DFG research cluster in Southern Ecuador</w:t>
      </w:r>
      <w:r w:rsidR="00990018">
        <w:rPr>
          <w:lang w:val="en-US"/>
        </w:rPr>
        <w:t xml:space="preserve"> might serve as one </w:t>
      </w:r>
      <w:r w:rsidR="00FA2211">
        <w:rPr>
          <w:lang w:val="en-US"/>
        </w:rPr>
        <w:t xml:space="preserve">current and </w:t>
      </w:r>
      <w:r w:rsidR="00990018">
        <w:rPr>
          <w:lang w:val="en-US"/>
        </w:rPr>
        <w:t>prominent example</w:t>
      </w:r>
      <w:r w:rsidR="0076727E">
        <w:rPr>
          <w:lang w:val="en-US"/>
        </w:rPr>
        <w:t xml:space="preserve"> (</w:t>
      </w:r>
      <w:r w:rsidR="00CF6FAA">
        <w:rPr>
          <w:lang w:val="en-US"/>
        </w:rPr>
        <w:fldChar w:fldCharType="begin"/>
      </w:r>
      <w:r w:rsidR="00CF6FAA">
        <w:rPr>
          <w:lang w:val="en-US"/>
        </w:rPr>
        <w:instrText xml:space="preserve"> ADDIN ZOTERO_ITEM CSL_CITATION {"citationID":"L7MyhTwL","properties":{"formattedCitation":"(Beck et al., 2008)","plainCitation":"(Beck et al., 2008)","noteIndex":0},"citationItems":[{"id":2360,"uris":["http://zotero.org/groups/1609138/items/QIUIPDEP"],"uri":["http://zotero.org/groups/1609138/items/QIUIPDEP"],"itemData":{"id":2360,"type":"book","title":"Gradients in a Tropical Mountain Ecosystem of Ecuador","collection-title":"Ecological Studies","publisher":"Springer Berlin Heidelberg","publisher-place":"Berlin, Heidelberg","volume":"198","source":"Crossref","event-place":"Berlin, Heidelberg","URL":"http://link.springer.com/10.1007/978-3-540-73526-7","ISBN":"978-3-540-73525-0","note":"DOI: 10.1007/978-3-540-73526-7","author":[{"family":"Beck","given":"Erwin"},{"family":"Bendix","given":"Jörg"},{"family":"Kottke","given":"Ingrid"},{"family":"Makeschin","given":"Franz"},{"family":"Mosandl","given":"Reinhard"},{"family":"Caldwell","given":"M. M."},{"family":"Heldmaier","given":"G."},{"family":"Jackson","given":"R. B."},{"family":"Lange","given":"O. L."},{"family":"Mooney","given":"H. A."},{"family":"Schulze","given":"E. -D."},{"family":"Sommer","given":"U."}],"issued":{"date-parts":[["2008"]]},"accessed":{"date-parts":[["2018",7,18]]}}}],"schema":"https://github.com/citation-style-language/schema/raw/master/csl-citation.json"} </w:instrText>
      </w:r>
      <w:r w:rsidR="00CF6FAA">
        <w:rPr>
          <w:lang w:val="en-US"/>
        </w:rPr>
        <w:fldChar w:fldCharType="separate"/>
      </w:r>
      <w:r w:rsidR="00CF6FAA" w:rsidRPr="00CF6FAA">
        <w:rPr>
          <w:rFonts w:ascii="Calibri" w:hAnsi="Calibri" w:cs="Calibri"/>
          <w:lang w:val="en-US"/>
        </w:rPr>
        <w:t>Beck et al., 2008</w:t>
      </w:r>
      <w:r w:rsidR="00CF6FAA">
        <w:rPr>
          <w:lang w:val="en-US"/>
        </w:rPr>
        <w:fldChar w:fldCharType="end"/>
      </w:r>
      <w:r w:rsidR="00FA2211">
        <w:rPr>
          <w:lang w:val="en-US"/>
        </w:rPr>
        <w:t xml:space="preserve">; </w:t>
      </w:r>
      <w:hyperlink r:id="rId5" w:history="1">
        <w:r w:rsidR="0076727E" w:rsidRPr="008118B4">
          <w:rPr>
            <w:rStyle w:val="Hyperlink"/>
            <w:lang w:val="en-US"/>
          </w:rPr>
          <w:t>http://vhrz669.hrz.uni-marburg.de/tmf_respect/</w:t>
        </w:r>
      </w:hyperlink>
      <w:r w:rsidR="0076727E">
        <w:rPr>
          <w:lang w:val="en-US"/>
        </w:rPr>
        <w:t>).</w:t>
      </w:r>
      <w:r w:rsidR="007224D0" w:rsidRPr="007224D0">
        <w:rPr>
          <w:lang w:val="en-US"/>
        </w:rPr>
        <w:t xml:space="preserve"> </w:t>
      </w:r>
      <w:r w:rsidR="007224D0">
        <w:rPr>
          <w:lang w:val="en-US"/>
        </w:rPr>
        <w:t xml:space="preserve">When collecting data in the field, researchers still picture Humboldt drawing the floristic belts of Mt. Chimborazo, and proudly continue their </w:t>
      </w:r>
      <w:r w:rsidR="00B61F9F">
        <w:rPr>
          <w:lang w:val="en-US"/>
        </w:rPr>
        <w:t>work</w:t>
      </w:r>
      <w:r w:rsidR="007224D0">
        <w:rPr>
          <w:lang w:val="en-US"/>
        </w:rPr>
        <w:t xml:space="preserve"> in the knowledge on whose shoulders it stands.</w:t>
      </w:r>
    </w:p>
    <w:p w14:paraId="76855D84" w14:textId="53508EDA" w:rsidR="001A06A7" w:rsidRDefault="00B61F9F" w:rsidP="00990018">
      <w:pPr>
        <w:jc w:val="both"/>
        <w:rPr>
          <w:lang w:val="en-US"/>
        </w:rPr>
      </w:pPr>
      <w:r>
        <w:rPr>
          <w:lang w:val="en-US"/>
        </w:rPr>
        <w:t xml:space="preserve">In the </w:t>
      </w:r>
      <w:proofErr w:type="spellStart"/>
      <w:r w:rsidR="001A06A7">
        <w:rPr>
          <w:lang w:val="en-US"/>
        </w:rPr>
        <w:t>Humboldtian</w:t>
      </w:r>
      <w:proofErr w:type="spellEnd"/>
      <w:r>
        <w:rPr>
          <w:lang w:val="en-US"/>
        </w:rPr>
        <w:t xml:space="preserve"> tradition, our research has focused on studying species turnover along </w:t>
      </w:r>
      <w:proofErr w:type="spellStart"/>
      <w:r>
        <w:rPr>
          <w:lang w:val="en-US"/>
        </w:rPr>
        <w:t>spatio</w:t>
      </w:r>
      <w:proofErr w:type="spellEnd"/>
      <w:r>
        <w:rPr>
          <w:lang w:val="en-US"/>
        </w:rPr>
        <w:t>-temporal gradients</w:t>
      </w:r>
      <w:r w:rsidR="00EB045B">
        <w:rPr>
          <w:lang w:val="en-US"/>
        </w:rPr>
        <w:t xml:space="preserve"> in South America</w:t>
      </w:r>
      <w:r w:rsidR="001A06A7">
        <w:rPr>
          <w:lang w:val="en-US"/>
        </w:rPr>
        <w:t xml:space="preserve"> </w:t>
      </w:r>
      <w:r w:rsidR="001A06A7">
        <w:rPr>
          <w:lang w:val="en-US"/>
        </w:rPr>
        <w:fldChar w:fldCharType="begin"/>
      </w:r>
      <w:r w:rsidR="009C5205">
        <w:rPr>
          <w:lang w:val="en-US"/>
        </w:rPr>
        <w:instrText xml:space="preserve"> ADDIN ZOTERO_ITEM CSL_CITATION {"citationID":"W5JpdF6B","properties":{"formattedCitation":"(Muenchow et al., 2013a, 2013b)","plainCitation":"(Muenchow et al., 2013a, 2013b)","noteIndex":0},"citationItems":[{"id":1612,"uris":["http://zotero.org/groups/1609138/items/NWC2WJHA"],"uri":["http://zotero.org/groups/1609138/items/NWC2WJHA"],"itemData":{"id":1612,"type":"article-journal","title":"Predictive mapping of species richness and plant species' distributions of a Peruvian fog oasis along an altitudinal gradient","container-title":"Biotropica","page":"557–566","volume":"45","issue":"5","source":"Google Scholar","author":[{"family":"Muenchow","given":"Jannes"},{"family":"Bräuning","given":"Achim"},{"family":"Rodríguez","given":"Eric Frank"},{"family":"Wehrden","given":"Henrik","dropping-particle":"von"}],"issued":{"date-parts":[["2013"]]}}},{"id":1633,"uris":["http://zotero.org/groups/1609138/items/E7VGN5EQ"],"uri":["http://zotero.org/groups/1609138/items/E7VGN5EQ"],"itemData":{"id":1633,"type":"article-journal","title":"Coupling ordination techniques and GAM to spatially predict vegetation assemblages along a climatic gradient in an ENSO-affected region of extremely high climate variability","container-title":"Journal of vegetation science","page":"1154–1166","volume":"24","issue":"6","source":"Google Scholar","author":[{"family":"Muenchow","given":"Jannes"},{"family":"Feilhauer","given":"Hannes"},{"family":"Bräuning","given":"Achim"},{"family":"Rodríguez","given":"Eric F."},{"family":"Bayer","given":"Fabian"},{"family":"Rodríguez","given":"Rodolfo A."},{"family":"Wehrden","given":"Henrik"}],"issued":{"date-parts":[["2013"]]}}}],"schema":"https://github.com/citation-style-language/schema/raw/master/csl-citation.json"} </w:instrText>
      </w:r>
      <w:r w:rsidR="001A06A7">
        <w:rPr>
          <w:lang w:val="en-US"/>
        </w:rPr>
        <w:fldChar w:fldCharType="separate"/>
      </w:r>
      <w:r w:rsidR="009C5205" w:rsidRPr="009C5205">
        <w:rPr>
          <w:rFonts w:ascii="Calibri" w:hAnsi="Calibri" w:cs="Calibri"/>
          <w:lang w:val="en-US"/>
        </w:rPr>
        <w:t>(Muenchow et al., 2013a, 2013b)</w:t>
      </w:r>
      <w:r w:rsidR="001A06A7">
        <w:rPr>
          <w:lang w:val="en-US"/>
        </w:rPr>
        <w:fldChar w:fldCharType="end"/>
      </w:r>
      <w:r>
        <w:rPr>
          <w:lang w:val="en-US"/>
        </w:rPr>
        <w:t>. For the Special</w:t>
      </w:r>
      <w:r w:rsidR="00575F43">
        <w:rPr>
          <w:lang w:val="en-US"/>
        </w:rPr>
        <w:t xml:space="preserve"> Humboldt</w:t>
      </w:r>
      <w:r>
        <w:rPr>
          <w:lang w:val="en-US"/>
        </w:rPr>
        <w:t xml:space="preserve"> Issue we propose to present the results of a study conducted in </w:t>
      </w:r>
      <w:r w:rsidR="00575F43">
        <w:rPr>
          <w:lang w:val="en-US"/>
        </w:rPr>
        <w:t xml:space="preserve">the (semi-)arid areas of </w:t>
      </w:r>
      <w:r>
        <w:rPr>
          <w:lang w:val="en-US"/>
        </w:rPr>
        <w:t xml:space="preserve">northern </w:t>
      </w:r>
      <w:r w:rsidR="00575F43">
        <w:rPr>
          <w:lang w:val="en-US"/>
        </w:rPr>
        <w:t xml:space="preserve">Peru over four </w:t>
      </w:r>
      <w:commentRangeStart w:id="0"/>
      <w:r w:rsidR="00575F43">
        <w:rPr>
          <w:lang w:val="en-US"/>
        </w:rPr>
        <w:t>years</w:t>
      </w:r>
      <w:commentRangeEnd w:id="0"/>
      <w:r w:rsidR="00FD7FF2">
        <w:rPr>
          <w:rStyle w:val="Kommentarzeichen"/>
        </w:rPr>
        <w:commentReference w:id="0"/>
      </w:r>
      <w:r w:rsidR="00575F43">
        <w:rPr>
          <w:lang w:val="en-US"/>
        </w:rPr>
        <w:t xml:space="preserve">. </w:t>
      </w:r>
      <w:r>
        <w:rPr>
          <w:lang w:val="en-US"/>
        </w:rPr>
        <w:t>The study area is of special interest since it is heavily affected by the El Niño Southern Oscillation (ENSO)</w:t>
      </w:r>
      <w:r w:rsidR="001A06A7">
        <w:rPr>
          <w:lang w:val="en-US"/>
        </w:rPr>
        <w:t xml:space="preserve"> – in fact, it is the region where ENSO exerts its greatest terrestrial impact</w:t>
      </w:r>
      <w:r>
        <w:rPr>
          <w:lang w:val="en-US"/>
        </w:rPr>
        <w:t xml:space="preserve">. </w:t>
      </w:r>
      <w:r w:rsidR="00575F43">
        <w:rPr>
          <w:lang w:val="en-US"/>
        </w:rPr>
        <w:t>Each of the</w:t>
      </w:r>
      <w:r w:rsidR="001A06A7">
        <w:rPr>
          <w:lang w:val="en-US"/>
        </w:rPr>
        <w:t xml:space="preserve"> studied</w:t>
      </w:r>
      <w:r w:rsidR="00575F43">
        <w:rPr>
          <w:lang w:val="en-US"/>
        </w:rPr>
        <w:t xml:space="preserve"> years represents a different ENSO episode (</w:t>
      </w:r>
      <w:r w:rsidR="00FD7FF2">
        <w:rPr>
          <w:lang w:val="en-US"/>
        </w:rPr>
        <w:t>2011 - dry La Niña year;</w:t>
      </w:r>
      <w:r w:rsidR="00575F43">
        <w:rPr>
          <w:lang w:val="en-US"/>
        </w:rPr>
        <w:t xml:space="preserve"> </w:t>
      </w:r>
      <w:r w:rsidR="00FD7FF2">
        <w:rPr>
          <w:lang w:val="en-US"/>
        </w:rPr>
        <w:t>2012 - humid La Niña year;</w:t>
      </w:r>
      <w:r w:rsidR="00575F43">
        <w:rPr>
          <w:lang w:val="en-US"/>
        </w:rPr>
        <w:t xml:space="preserve"> </w:t>
      </w:r>
      <w:r w:rsidR="00FD7FF2">
        <w:rPr>
          <w:lang w:val="en-US"/>
        </w:rPr>
        <w:t xml:space="preserve">2016 - El Niño year; 2017 – supposedly </w:t>
      </w:r>
      <w:r w:rsidR="00575F43">
        <w:rPr>
          <w:lang w:val="en-US"/>
        </w:rPr>
        <w:t>a neutral year which in fact was a costal El Niño year). We investigate</w:t>
      </w:r>
      <w:r w:rsidR="000E4718">
        <w:rPr>
          <w:lang w:val="en-US"/>
        </w:rPr>
        <w:t>d</w:t>
      </w:r>
      <w:r w:rsidR="00575F43">
        <w:rPr>
          <w:lang w:val="en-US"/>
        </w:rPr>
        <w:t xml:space="preserve"> the effect of ENSO </w:t>
      </w:r>
      <w:r w:rsidR="001A06A7">
        <w:rPr>
          <w:lang w:val="en-US"/>
        </w:rPr>
        <w:t>on the floristic composition</w:t>
      </w:r>
      <w:r w:rsidR="000E4718" w:rsidRPr="000E4718">
        <w:rPr>
          <w:lang w:val="en-US"/>
        </w:rPr>
        <w:t xml:space="preserve"> </w:t>
      </w:r>
      <w:r w:rsidR="000E4718">
        <w:rPr>
          <w:lang w:val="en-US"/>
        </w:rPr>
        <w:t>in 50 permanent plots</w:t>
      </w:r>
      <w:r w:rsidR="001A06A7">
        <w:rPr>
          <w:lang w:val="en-US"/>
        </w:rPr>
        <w:t xml:space="preserve"> </w:t>
      </w:r>
      <w:r w:rsidR="00575F43">
        <w:rPr>
          <w:lang w:val="en-US"/>
        </w:rPr>
        <w:t xml:space="preserve">along a humidity gradient from the extreme dry Pacific coast to the semi-arid Andean foothills. </w:t>
      </w:r>
      <w:r w:rsidR="001A06A7">
        <w:rPr>
          <w:lang w:val="en-US"/>
        </w:rPr>
        <w:t>We</w:t>
      </w:r>
      <w:r w:rsidR="00575F43">
        <w:rPr>
          <w:lang w:val="en-US"/>
        </w:rPr>
        <w:t xml:space="preserve"> are not aware of any other study comparing different ENSO episodes on the floristic composition along a humidity gradient.</w:t>
      </w:r>
      <w:r w:rsidR="001A06A7">
        <w:rPr>
          <w:lang w:val="en-US"/>
        </w:rPr>
        <w:t xml:space="preserve"> To visually represent the changes in floristic composition</w:t>
      </w:r>
      <w:r w:rsidR="00FB7426">
        <w:rPr>
          <w:lang w:val="en-US"/>
        </w:rPr>
        <w:t xml:space="preserve"> across the years and along the humidity gradient</w:t>
      </w:r>
      <w:r w:rsidR="001A06A7">
        <w:rPr>
          <w:lang w:val="en-US"/>
        </w:rPr>
        <w:t xml:space="preserve">, we </w:t>
      </w:r>
      <w:r w:rsidR="009E7C37">
        <w:rPr>
          <w:lang w:val="en-US"/>
        </w:rPr>
        <w:t xml:space="preserve">use an innovative approach by </w:t>
      </w:r>
      <w:r w:rsidR="001A06A7">
        <w:rPr>
          <w:lang w:val="en-US"/>
        </w:rPr>
        <w:t>spatially predict</w:t>
      </w:r>
      <w:r w:rsidR="009E7C37">
        <w:rPr>
          <w:lang w:val="en-US"/>
        </w:rPr>
        <w:t>ing and mapping</w:t>
      </w:r>
      <w:r w:rsidR="001A06A7">
        <w:rPr>
          <w:lang w:val="en-US"/>
        </w:rPr>
        <w:t xml:space="preserve"> the scores of a </w:t>
      </w:r>
      <w:proofErr w:type="spellStart"/>
      <w:r w:rsidR="001A06A7">
        <w:rPr>
          <w:lang w:val="en-US"/>
        </w:rPr>
        <w:t>Detrended</w:t>
      </w:r>
      <w:proofErr w:type="spellEnd"/>
      <w:r w:rsidR="001A06A7">
        <w:rPr>
          <w:lang w:val="en-US"/>
        </w:rPr>
        <w:t xml:space="preserve"> Correspondence Analysis (DCA</w:t>
      </w:r>
      <w:r w:rsidR="00FB7426">
        <w:rPr>
          <w:lang w:val="en-US"/>
        </w:rPr>
        <w:t xml:space="preserve">; </w:t>
      </w:r>
      <w:r w:rsidR="00FB7426">
        <w:rPr>
          <w:lang w:val="en-US"/>
        </w:rPr>
        <w:fldChar w:fldCharType="begin"/>
      </w:r>
      <w:r w:rsidR="00FB7426">
        <w:rPr>
          <w:lang w:val="en-US"/>
        </w:rPr>
        <w:instrText xml:space="preserve"> ADDIN ZOTERO_ITEM CSL_CITATION {"citationID":"mHU6fzLi","properties":{"formattedCitation":"(Hill &amp; Gauch, 1980)","plainCitation":"(Hill &amp; Gauch, 1980)","noteIndex":0},"citationItems":[{"id":1658,"uris":["http://zotero.org/groups/1609138/items/HHG97PBJ"],"uri":["http://zotero.org/groups/1609138/items/HHG97PBJ"],"itemData":{"id":1658,"type":"article-journal","title":"Detrended correspondence analysis: an improved ordination technique","container-title":"Vegetatio","page":"47–58","volume":"42","issue":"1-3","source":"Google Scholar","shortTitle":"Detrended correspondence analysis","author":[{"family":"Hill","given":"Mark O."},{"family":"Gauch","given":"Hugh G."}],"issued":{"date-parts":[["1980"]]}}}],"schema":"https://github.com/citation-style-language/schema/raw/master/csl-citation.json"} </w:instrText>
      </w:r>
      <w:r w:rsidR="00FB7426">
        <w:rPr>
          <w:lang w:val="en-US"/>
        </w:rPr>
        <w:fldChar w:fldCharType="separate"/>
      </w:r>
      <w:r w:rsidR="00FB7426" w:rsidRPr="00FB7426">
        <w:rPr>
          <w:rFonts w:ascii="Calibri" w:hAnsi="Calibri" w:cs="Calibri"/>
          <w:lang w:val="en-US"/>
        </w:rPr>
        <w:t>Hill &amp; Gauch, 1980</w:t>
      </w:r>
      <w:r w:rsidR="00FB7426">
        <w:rPr>
          <w:lang w:val="en-US"/>
        </w:rPr>
        <w:fldChar w:fldCharType="end"/>
      </w:r>
      <w:r w:rsidR="001A06A7">
        <w:rPr>
          <w:lang w:val="en-US"/>
        </w:rPr>
        <w:t xml:space="preserve">) with the help of a Generalized </w:t>
      </w:r>
      <w:r w:rsidR="00E16FAD">
        <w:rPr>
          <w:lang w:val="en-US"/>
        </w:rPr>
        <w:t>Additive</w:t>
      </w:r>
      <w:r w:rsidR="001A06A7">
        <w:rPr>
          <w:lang w:val="en-US"/>
        </w:rPr>
        <w:t xml:space="preserve"> Model (GAM</w:t>
      </w:r>
      <w:r w:rsidR="00FB7426">
        <w:rPr>
          <w:lang w:val="en-US"/>
        </w:rPr>
        <w:fldChar w:fldCharType="begin"/>
      </w:r>
      <w:r w:rsidR="00FB7426">
        <w:rPr>
          <w:lang w:val="en-US"/>
        </w:rPr>
        <w:instrText xml:space="preserve"> ADDIN ZOTERO_ITEM CSL_CITATION {"citationID":"wO7DZwzT","properties":{"formattedCitation":"(Wood, 2017)","plainCitation":"(Wood, 2017)","noteIndex":0},"citationItems":[{"id":2271,"uris":["http://zotero.org/groups/1609138/items/M99RTI2D"],"uri":["http://zotero.org/groups/1609138/items/M99RTI2D"],"itemData":{"id":2271,"type":"book","title":"Generalized Additive Models: An Introduction with R","publisher":"Chapman and Hall/CRC","edition":"2","author":[{"family":"Wood","given":"S.N."}],"issued":{"date-parts":[["2017"]]}}}],"schema":"https://github.com/citation-style-language/schema/raw/master/csl-citation.json"} </w:instrText>
      </w:r>
      <w:r w:rsidR="00FB7426">
        <w:rPr>
          <w:lang w:val="en-US"/>
        </w:rPr>
        <w:fldChar w:fldCharType="separate"/>
      </w:r>
      <w:r w:rsidR="00FB7426">
        <w:rPr>
          <w:rFonts w:ascii="Calibri" w:hAnsi="Calibri" w:cs="Calibri"/>
          <w:lang w:val="en-US"/>
        </w:rPr>
        <w:t xml:space="preserve">; </w:t>
      </w:r>
      <w:r w:rsidR="00FB7426" w:rsidRPr="00FB7426">
        <w:rPr>
          <w:rFonts w:ascii="Calibri" w:hAnsi="Calibri" w:cs="Calibri"/>
          <w:lang w:val="en-US"/>
        </w:rPr>
        <w:t>Wood, 2017</w:t>
      </w:r>
      <w:r w:rsidR="00FB7426">
        <w:rPr>
          <w:lang w:val="en-US"/>
        </w:rPr>
        <w:fldChar w:fldCharType="end"/>
      </w:r>
      <w:r w:rsidR="001A06A7">
        <w:rPr>
          <w:lang w:val="en-US"/>
        </w:rPr>
        <w:t>).</w:t>
      </w:r>
    </w:p>
    <w:p w14:paraId="7561998B" w14:textId="0ABBC62B" w:rsidR="00AC36E2" w:rsidRDefault="00575F43" w:rsidP="00990018">
      <w:pPr>
        <w:jc w:val="both"/>
        <w:rPr>
          <w:lang w:val="en-US"/>
        </w:rPr>
      </w:pPr>
      <w:r>
        <w:rPr>
          <w:lang w:val="en-US"/>
        </w:rPr>
        <w:lastRenderedPageBreak/>
        <w:t xml:space="preserve">What is more, </w:t>
      </w:r>
      <w:r w:rsidR="00FB7426">
        <w:rPr>
          <w:lang w:val="en-US"/>
        </w:rPr>
        <w:t xml:space="preserve">variation partitioning </w:t>
      </w:r>
      <w:r w:rsidR="00FB7426">
        <w:rPr>
          <w:lang w:val="en-US"/>
        </w:rPr>
        <w:fldChar w:fldCharType="begin"/>
      </w:r>
      <w:r w:rsidR="00FB7426">
        <w:rPr>
          <w:lang w:val="en-US"/>
        </w:rPr>
        <w:instrText xml:space="preserve"> ADDIN ZOTERO_ITEM CSL_CITATION {"citationID":"ilLWiqya","properties":{"formattedCitation":"(Peres-Neto et al., 2006)","plainCitation":"(Peres-Neto et al., 2006)","noteIndex":0},"citationItems":[{"id":2265,"uris":["http://zotero.org/groups/1609138/items/9Y82ZZDU"],"uri":["http://zotero.org/groups/1609138/items/9Y82ZZDU"],"itemData":{"id":2265,"type":"article-journal","title":"Variation partitioning of species data: Estimation and comparison of fractions","container-title":"Ecology","page":"2614-2625","volume":"87","issue":"10","source":"Crossref","DOI":"10.1890/0012-9658(2006)87[2614:VPOSDM]2.0.CO;2","ISSN":"0012-9658","shortTitle":"VARIATION PARTITIONING OF SPECIES DATA MATRICES","language":"en","author":[{"family":"Peres-Neto","given":"Pedro R."},{"family":"Legendre","given":"Pierre"},{"family":"Dray","given":"Stéphane"},{"family":"Borcard","given":"Daniel"}],"issued":{"date-parts":[["2006",10]]}}}],"schema":"https://github.com/citation-style-language/schema/raw/master/csl-citation.json"} </w:instrText>
      </w:r>
      <w:r w:rsidR="00FB7426">
        <w:rPr>
          <w:lang w:val="en-US"/>
        </w:rPr>
        <w:fldChar w:fldCharType="separate"/>
      </w:r>
      <w:r w:rsidR="00FB7426" w:rsidRPr="00FB7426">
        <w:rPr>
          <w:rFonts w:ascii="Calibri" w:hAnsi="Calibri" w:cs="Calibri"/>
          <w:lang w:val="en-US"/>
        </w:rPr>
        <w:t>(Peres-Neto et al., 2006)</w:t>
      </w:r>
      <w:r w:rsidR="00FB7426">
        <w:rPr>
          <w:lang w:val="en-US"/>
        </w:rPr>
        <w:fldChar w:fldCharType="end"/>
      </w:r>
      <w:r w:rsidR="00FB7426">
        <w:rPr>
          <w:lang w:val="en-US"/>
        </w:rPr>
        <w:t xml:space="preserve"> helps us to </w:t>
      </w:r>
      <w:r w:rsidR="00FA2211">
        <w:rPr>
          <w:lang w:val="en-US"/>
        </w:rPr>
        <w:t>determine</w:t>
      </w:r>
      <w:r>
        <w:rPr>
          <w:lang w:val="en-US"/>
        </w:rPr>
        <w:t xml:space="preserve"> the effect of topography and soil on the floristic composition, and how this effect changes as soon as water is no longer the limiting factor. This is especially interesting since edaphic variables sometimes are as important as water</w:t>
      </w:r>
      <w:r w:rsidR="000E4718">
        <w:rPr>
          <w:lang w:val="en-US"/>
        </w:rPr>
        <w:t xml:space="preserve"> availability</w:t>
      </w:r>
      <w:r>
        <w:rPr>
          <w:lang w:val="en-US"/>
        </w:rPr>
        <w:t xml:space="preserve"> in structuring vegetation composition</w:t>
      </w:r>
      <w:r w:rsidR="001A06A7">
        <w:rPr>
          <w:lang w:val="en-US"/>
        </w:rPr>
        <w:t xml:space="preserve"> </w:t>
      </w:r>
      <w:r w:rsidR="001A06A7">
        <w:rPr>
          <w:lang w:val="en-US"/>
        </w:rPr>
        <w:fldChar w:fldCharType="begin"/>
      </w:r>
      <w:r w:rsidR="001A06A7">
        <w:rPr>
          <w:lang w:val="en-US"/>
        </w:rPr>
        <w:instrText xml:space="preserve"> ADDIN ZOTERO_ITEM CSL_CITATION {"citationID":"EgQtpig1","properties":{"formattedCitation":"(Laurance et al., 2010)","plainCitation":"(Laurance et al., 2010)","noteIndex":0},"citationItems":[{"id":2357,"uris":["http://zotero.org/groups/1609138/items/TPKPS6YW"],"uri":["http://zotero.org/groups/1609138/items/TPKPS6YW"],"itemData":{"id":2357,"type":"article-journal","title":"Influence of soils and topography on Amazonian tree diversity: a landscape-scale study","container-title":"Journal of Vegetation Science","page":"96-106","volume":"21","issue":"1","source":"Crossref","DOI":"10.1111/j.1654-1103.2009.01122.x","ISSN":"11009233, 16541103","shortTitle":"Influence of soils and topography on Amazonian tree diversity","language":"en","author":[{"family":"Laurance","given":"Susan G. W."},{"family":"Laurance","given":"William F."},{"family":"Andrade","given":"Ana"},{"family":"Fearnside","given":"Philip M."},{"family":"Harms","given":"Kyle E."},{"family":"Vicentini","given":"Alberto"},{"family":"Luizão","given":"Regina C. C."}],"issued":{"date-parts":[["2010",2]]}}}],"schema":"https://github.com/citation-style-language/schema/raw/master/csl-citation.json"} </w:instrText>
      </w:r>
      <w:r w:rsidR="001A06A7">
        <w:rPr>
          <w:lang w:val="en-US"/>
        </w:rPr>
        <w:fldChar w:fldCharType="separate"/>
      </w:r>
      <w:r w:rsidR="001A06A7" w:rsidRPr="001A06A7">
        <w:rPr>
          <w:rFonts w:ascii="Calibri" w:hAnsi="Calibri" w:cs="Calibri"/>
          <w:lang w:val="en-US"/>
        </w:rPr>
        <w:t>(Laurance et al., 2010)</w:t>
      </w:r>
      <w:r w:rsidR="001A06A7">
        <w:rPr>
          <w:lang w:val="en-US"/>
        </w:rPr>
        <w:fldChar w:fldCharType="end"/>
      </w:r>
      <w:r>
        <w:rPr>
          <w:lang w:val="en-US"/>
        </w:rPr>
        <w:t>, however, the influence of edaphic variables</w:t>
      </w:r>
      <w:r w:rsidR="00FD7FF2">
        <w:rPr>
          <w:lang w:val="en-US"/>
        </w:rPr>
        <w:t xml:space="preserve"> along gradients</w:t>
      </w:r>
      <w:r>
        <w:rPr>
          <w:lang w:val="en-US"/>
        </w:rPr>
        <w:t xml:space="preserve"> is not very well known</w:t>
      </w:r>
      <w:r w:rsidR="00FA2211">
        <w:rPr>
          <w:lang w:val="en-US"/>
        </w:rPr>
        <w:t>,</w:t>
      </w:r>
      <w:r>
        <w:rPr>
          <w:lang w:val="en-US"/>
        </w:rPr>
        <w:t xml:space="preserve"> especially in comparison with other gradients (humidity, altitude)</w:t>
      </w:r>
      <w:r w:rsidR="00FA2211">
        <w:rPr>
          <w:lang w:val="en-US"/>
        </w:rPr>
        <w:t>,</w:t>
      </w:r>
      <w:r>
        <w:rPr>
          <w:lang w:val="en-US"/>
        </w:rPr>
        <w:t xml:space="preserve"> and hardly available for drylands</w:t>
      </w:r>
      <w:r w:rsidR="001A06A7">
        <w:rPr>
          <w:lang w:val="en-US"/>
        </w:rPr>
        <w:t xml:space="preserve"> </w:t>
      </w:r>
      <w:r w:rsidR="001A06A7">
        <w:rPr>
          <w:lang w:val="en-US"/>
        </w:rPr>
        <w:fldChar w:fldCharType="begin"/>
      </w:r>
      <w:r w:rsidR="001A06A7">
        <w:rPr>
          <w:lang w:val="en-US"/>
        </w:rPr>
        <w:instrText xml:space="preserve"> ADDIN ZOTERO_ITEM CSL_CITATION {"citationID":"1uJwgJsP","properties":{"formattedCitation":"(Muenchow et al., 2018)","plainCitation":"(Muenchow et al., 2018)","noteIndex":0},"citationItems":[{"id":1764,"uris":["http://zotero.org/groups/418217/items/JE6N5J9N"],"uri":["http://zotero.org/groups/418217/items/JE6N5J9N"],"itemData":{"id":1764,"type":"article-journal","title":"A review of ecological gradient research in the Tropics: identifying research gaps, future directions, and conservation priorities","container-title":"Biodiversity and Conservation","page":"273-285","volume":"27","issue":"2","source":"CrossRef","DOI":"10.1007/s10531-017-1465-y","ISSN":"0960-3115, 1572-9710","shortTitle":"A review of ecological gradient research in the Tropics","language":"en","author":[{"family":"Muenchow","given":"Jannes"},{"family":"Dieker","given":"Petra"},{"family":"Kluge","given":"Jürgen"},{"family":"Kessler","given":"Michael"},{"family":"Wehrden","given":"Henrik","non-dropping-particle":"von"}],"issued":{"date-parts":[["2018"]]}}}],"schema":"https://github.com/citation-style-language/schema/raw/master/csl-citation.json"} </w:instrText>
      </w:r>
      <w:r w:rsidR="001A06A7">
        <w:rPr>
          <w:lang w:val="en-US"/>
        </w:rPr>
        <w:fldChar w:fldCharType="separate"/>
      </w:r>
      <w:r w:rsidR="001A06A7" w:rsidRPr="001A06A7">
        <w:rPr>
          <w:rFonts w:ascii="Calibri" w:hAnsi="Calibri" w:cs="Calibri"/>
          <w:lang w:val="en-US"/>
        </w:rPr>
        <w:t>(Muenchow et al., 2018)</w:t>
      </w:r>
      <w:r w:rsidR="001A06A7">
        <w:rPr>
          <w:lang w:val="en-US"/>
        </w:rPr>
        <w:fldChar w:fldCharType="end"/>
      </w:r>
      <w:r>
        <w:rPr>
          <w:lang w:val="en-US"/>
        </w:rPr>
        <w:t xml:space="preserve">. Additionally, we support the results from the field with an irrigation-nutrient experiment. To the best of our knowledge this has not been done </w:t>
      </w:r>
      <w:bookmarkStart w:id="1" w:name="_GoBack"/>
      <w:bookmarkEnd w:id="1"/>
      <w:r>
        <w:rPr>
          <w:lang w:val="en-US"/>
        </w:rPr>
        <w:t>before</w:t>
      </w:r>
      <w:r w:rsidR="0034765E">
        <w:rPr>
          <w:lang w:val="en-US"/>
        </w:rPr>
        <w:t xml:space="preserve"> in one study</w:t>
      </w:r>
      <w:r>
        <w:rPr>
          <w:lang w:val="en-US"/>
        </w:rPr>
        <w:t>.</w:t>
      </w:r>
    </w:p>
    <w:p w14:paraId="3C4C6ECB" w14:textId="77777777" w:rsidR="00EB045B" w:rsidRDefault="00EB045B" w:rsidP="00990018">
      <w:pPr>
        <w:jc w:val="both"/>
        <w:rPr>
          <w:lang w:val="en-US"/>
        </w:rPr>
      </w:pPr>
      <w:r>
        <w:rPr>
          <w:lang w:val="en-US"/>
        </w:rPr>
        <w:t xml:space="preserve">The </w:t>
      </w:r>
      <w:r w:rsidR="00B92E94">
        <w:rPr>
          <w:lang w:val="en-US"/>
        </w:rPr>
        <w:t>proposed manuscript</w:t>
      </w:r>
      <w:r>
        <w:rPr>
          <w:lang w:val="en-US"/>
        </w:rPr>
        <w:t xml:space="preserve"> is local in scale but of global relevance since it contributes to a better understanding of the influence of geodiversity on biodiversity </w:t>
      </w:r>
      <w:r w:rsidR="00B92E94">
        <w:rPr>
          <w:lang w:val="en-US"/>
        </w:rPr>
        <w:t>in the core region of ENSO. E</w:t>
      </w:r>
      <w:r>
        <w:rPr>
          <w:lang w:val="en-US"/>
        </w:rPr>
        <w:t>NSO</w:t>
      </w:r>
      <w:r w:rsidR="00B92E94">
        <w:rPr>
          <w:lang w:val="en-US"/>
        </w:rPr>
        <w:t xml:space="preserve"> in turn</w:t>
      </w:r>
      <w:r>
        <w:rPr>
          <w:lang w:val="en-US"/>
        </w:rPr>
        <w:t xml:space="preserve"> is a global phenomenon and especially the frequency of </w:t>
      </w:r>
      <w:r w:rsidR="00B92E94">
        <w:rPr>
          <w:lang w:val="en-US"/>
        </w:rPr>
        <w:t>related extreme events (</w:t>
      </w:r>
      <w:r>
        <w:rPr>
          <w:lang w:val="en-US"/>
        </w:rPr>
        <w:t>El Niño</w:t>
      </w:r>
      <w:r w:rsidR="00B92E94">
        <w:rPr>
          <w:lang w:val="en-US"/>
        </w:rPr>
        <w:t>/La Niña)</w:t>
      </w:r>
      <w:r>
        <w:rPr>
          <w:lang w:val="en-US"/>
        </w:rPr>
        <w:t xml:space="preserve"> is likely to increase with climate change</w:t>
      </w:r>
      <w:r w:rsidR="009E7C37">
        <w:rPr>
          <w:lang w:val="en-US"/>
        </w:rPr>
        <w:t xml:space="preserve"> </w:t>
      </w:r>
      <w:r w:rsidR="009E7C37">
        <w:rPr>
          <w:lang w:val="en-US"/>
        </w:rPr>
        <w:fldChar w:fldCharType="begin"/>
      </w:r>
      <w:r w:rsidR="009E7C37">
        <w:rPr>
          <w:lang w:val="en-US"/>
        </w:rPr>
        <w:instrText xml:space="preserve"> ADDIN ZOTERO_ITEM CSL_CITATION {"citationID":"dI0Qlo1e","properties":{"formattedCitation":"(IPCC, 2014)","plainCitation":"(IPCC, 2014)","noteIndex":0},"citationItems":[{"id":2337,"uris":["http://zotero.org/groups/1609138/items/C6RJRLFE"],"uri":["http://zotero.org/groups/1609138/items/C6RJRLFE"],"itemData":{"id":2337,"type":"book","title":"Climate Change 2014: Synthesis report. Contribution of working groups I, II and III to the fifth assessment report of the Intergovernmental Panel on Climate Change","publisher-place":"Geneva, Switzerland","event-place":"Geneva, Switzerland","note":"Citation Key: IPCC.2014","author":[{"literal":"IPCC"}],"issued":{"date-parts":[["2014"]]}}}],"schema":"https://github.com/citation-style-language/schema/raw/master/csl-citation.json"} </w:instrText>
      </w:r>
      <w:r w:rsidR="009E7C37">
        <w:rPr>
          <w:lang w:val="en-US"/>
        </w:rPr>
        <w:fldChar w:fldCharType="separate"/>
      </w:r>
      <w:r w:rsidR="009E7C37" w:rsidRPr="009E7C37">
        <w:rPr>
          <w:rFonts w:ascii="Calibri" w:hAnsi="Calibri" w:cs="Calibri"/>
          <w:lang w:val="en-US"/>
        </w:rPr>
        <w:t>(IPCC, 2014)</w:t>
      </w:r>
      <w:r w:rsidR="009E7C37">
        <w:rPr>
          <w:lang w:val="en-US"/>
        </w:rPr>
        <w:fldChar w:fldCharType="end"/>
      </w:r>
      <w:r>
        <w:rPr>
          <w:lang w:val="en-US"/>
        </w:rPr>
        <w:t xml:space="preserve">. The impact of El Niño is often devastating for the population in western South America but </w:t>
      </w:r>
      <w:r w:rsidR="00B92E94">
        <w:rPr>
          <w:lang w:val="en-US"/>
        </w:rPr>
        <w:t>a godsend for</w:t>
      </w:r>
      <w:r>
        <w:rPr>
          <w:lang w:val="en-US"/>
        </w:rPr>
        <w:t xml:space="preserve"> </w:t>
      </w:r>
      <w:r w:rsidR="00B92E94">
        <w:rPr>
          <w:lang w:val="en-US"/>
        </w:rPr>
        <w:t xml:space="preserve">initializing </w:t>
      </w:r>
      <w:r>
        <w:rPr>
          <w:lang w:val="en-US"/>
        </w:rPr>
        <w:t xml:space="preserve">reforestation and </w:t>
      </w:r>
      <w:r w:rsidR="00B92E94">
        <w:rPr>
          <w:lang w:val="en-US"/>
        </w:rPr>
        <w:t xml:space="preserve">the restoration </w:t>
      </w:r>
      <w:r>
        <w:rPr>
          <w:lang w:val="en-US"/>
        </w:rPr>
        <w:t>of degraded ecosystems</w:t>
      </w:r>
      <w:r w:rsidR="009E7C37">
        <w:rPr>
          <w:lang w:val="en-US"/>
        </w:rPr>
        <w:t xml:space="preserve"> </w:t>
      </w:r>
      <w:r w:rsidR="009E7C37">
        <w:rPr>
          <w:lang w:val="en-US"/>
        </w:rPr>
        <w:fldChar w:fldCharType="begin"/>
      </w:r>
      <w:r w:rsidR="009E7C37">
        <w:rPr>
          <w:lang w:val="en-US"/>
        </w:rPr>
        <w:instrText xml:space="preserve"> ADDIN ZOTERO_ITEM CSL_CITATION {"citationID":"Oa6qgHQC","properties":{"formattedCitation":"(Holmgren &amp; Scheffer, 2001; Fraser, 2017)","plainCitation":"(Holmgren &amp; Scheffer, 2001; Fraser, 2017)","noteIndex":0},"citationItems":[{"id":2241,"uris":["http://zotero.org/groups/1609138/items/2FNGE7FL"],"uri":["http://zotero.org/groups/1609138/items/2FNGE7FL"],"itemData":{"id":2241,"type":"article-journal","title":"El Niño as a Window of Opportunity for the Restoration of Degraded Arid Ecosystems","container-title":"Ecosystems","page":"151-159","volume":"4","issue":"2","source":"Crossref","DOI":"10.1007/s100210000065","ISSN":"1432-9840, 1435-0629","author":[{"family":"Holmgren","given":"Milena"},{"family":"Scheffer","given":"Marten"}],"issued":{"date-parts":[["2001",3,1]]}}},{"id":2318,"uris":["http://zotero.org/groups/1609138/items/9AXGHJSE"],"uri":["http://zotero.org/groups/1609138/items/9AXGHJSE"],"itemData":{"id":2318,"type":"article-journal","title":"Peru’s floods teach tough lessons","container-title":"Nature","page":"2","volume":"544","issue":"April","source":"Zotero","language":"en","author":[{"family":"Fraser","given":"Barbara"}],"issued":{"date-parts":[["2017"]]}}}],"schema":"https://github.com/citation-style-language/schema/raw/master/csl-citation.json"} </w:instrText>
      </w:r>
      <w:r w:rsidR="009E7C37">
        <w:rPr>
          <w:lang w:val="en-US"/>
        </w:rPr>
        <w:fldChar w:fldCharType="separate"/>
      </w:r>
      <w:r w:rsidR="009E7C37" w:rsidRPr="009E7C37">
        <w:rPr>
          <w:rFonts w:ascii="Calibri" w:hAnsi="Calibri" w:cs="Calibri"/>
          <w:lang w:val="en-US"/>
        </w:rPr>
        <w:t xml:space="preserve">(Holmgren &amp; </w:t>
      </w:r>
      <w:proofErr w:type="spellStart"/>
      <w:r w:rsidR="009E7C37" w:rsidRPr="009E7C37">
        <w:rPr>
          <w:rFonts w:ascii="Calibri" w:hAnsi="Calibri" w:cs="Calibri"/>
          <w:lang w:val="en-US"/>
        </w:rPr>
        <w:t>Scheffer</w:t>
      </w:r>
      <w:proofErr w:type="spellEnd"/>
      <w:r w:rsidR="009E7C37" w:rsidRPr="009E7C37">
        <w:rPr>
          <w:rFonts w:ascii="Calibri" w:hAnsi="Calibri" w:cs="Calibri"/>
          <w:lang w:val="en-US"/>
        </w:rPr>
        <w:t>, 2001; Fraser, 2017)</w:t>
      </w:r>
      <w:r w:rsidR="009E7C37">
        <w:rPr>
          <w:lang w:val="en-US"/>
        </w:rPr>
        <w:fldChar w:fldCharType="end"/>
      </w:r>
      <w:r>
        <w:rPr>
          <w:lang w:val="en-US"/>
        </w:rPr>
        <w:t xml:space="preserve">. In other parts of the world, El Niño causes </w:t>
      </w:r>
      <w:r w:rsidR="00B92E94">
        <w:rPr>
          <w:lang w:val="en-US"/>
        </w:rPr>
        <w:t>droughts, fire and harvest losses</w:t>
      </w:r>
      <w:r>
        <w:rPr>
          <w:lang w:val="en-US"/>
        </w:rPr>
        <w:t xml:space="preserve"> (e.g., Indonesia, NW Brazil).</w:t>
      </w:r>
      <w:r w:rsidR="009E7C37">
        <w:rPr>
          <w:lang w:val="en-US"/>
        </w:rPr>
        <w:t xml:space="preserve"> Frequently</w:t>
      </w:r>
      <w:r w:rsidR="00B92E94">
        <w:rPr>
          <w:lang w:val="en-US"/>
        </w:rPr>
        <w:t>,</w:t>
      </w:r>
      <w:r>
        <w:rPr>
          <w:lang w:val="en-US"/>
        </w:rPr>
        <w:t xml:space="preserve"> La Niña causes the </w:t>
      </w:r>
      <w:r w:rsidR="00B92E94">
        <w:rPr>
          <w:lang w:val="en-US"/>
        </w:rPr>
        <w:t>opposite</w:t>
      </w:r>
      <w:r>
        <w:rPr>
          <w:lang w:val="en-US"/>
        </w:rPr>
        <w:t xml:space="preserve"> effects of El Niño throughout the world. </w:t>
      </w:r>
      <w:r w:rsidR="00B92E94">
        <w:rPr>
          <w:lang w:val="en-US"/>
        </w:rPr>
        <w:t>Despite this</w:t>
      </w:r>
      <w:r>
        <w:rPr>
          <w:lang w:val="en-US"/>
        </w:rPr>
        <w:t xml:space="preserve"> ecosystem monitoring in ENSO-affected regions </w:t>
      </w:r>
      <w:r w:rsidR="00B92E94">
        <w:rPr>
          <w:lang w:val="en-US"/>
        </w:rPr>
        <w:t>is barely available but</w:t>
      </w:r>
      <w:r>
        <w:rPr>
          <w:lang w:val="en-US"/>
        </w:rPr>
        <w:t xml:space="preserve"> of utmost importance for 1) a better</w:t>
      </w:r>
      <w:r w:rsidR="00B92E94">
        <w:rPr>
          <w:lang w:val="en-US"/>
        </w:rPr>
        <w:t xml:space="preserve"> </w:t>
      </w:r>
      <w:r w:rsidR="009E7C37">
        <w:rPr>
          <w:lang w:val="en-US"/>
        </w:rPr>
        <w:t>understanding of the affected but highly adapted ecosystems</w:t>
      </w:r>
      <w:r w:rsidR="00B92E94">
        <w:rPr>
          <w:lang w:val="en-US"/>
        </w:rPr>
        <w:t>;</w:t>
      </w:r>
      <w:r>
        <w:rPr>
          <w:lang w:val="en-US"/>
        </w:rPr>
        <w:t xml:space="preserve"> 2) </w:t>
      </w:r>
      <w:r w:rsidR="009E7C37">
        <w:rPr>
          <w:lang w:val="en-US"/>
        </w:rPr>
        <w:t>contributing to the protection of the</w:t>
      </w:r>
      <w:r>
        <w:rPr>
          <w:lang w:val="en-US"/>
        </w:rPr>
        <w:t xml:space="preserve"> population from devastating ENSO effects (floodings, landslides, </w:t>
      </w:r>
      <w:r w:rsidR="009E7C37">
        <w:rPr>
          <w:lang w:val="en-US"/>
        </w:rPr>
        <w:t>harvest losses</w:t>
      </w:r>
      <w:r>
        <w:rPr>
          <w:lang w:val="en-US"/>
        </w:rPr>
        <w:t>, etc.) through informed conservation management</w:t>
      </w:r>
      <w:r w:rsidR="00B92E94">
        <w:rPr>
          <w:lang w:val="en-US"/>
        </w:rPr>
        <w:t xml:space="preserve">; and </w:t>
      </w:r>
      <w:r>
        <w:rPr>
          <w:lang w:val="en-US"/>
        </w:rPr>
        <w:t>3)</w:t>
      </w:r>
      <w:r w:rsidR="009E7C37">
        <w:rPr>
          <w:lang w:val="en-US"/>
        </w:rPr>
        <w:t xml:space="preserve"> initializing the restoration of </w:t>
      </w:r>
      <w:r w:rsidR="00B92E94">
        <w:rPr>
          <w:lang w:val="en-US"/>
        </w:rPr>
        <w:t>degraded ecosystems</w:t>
      </w:r>
      <w:r w:rsidR="009E7C37">
        <w:rPr>
          <w:lang w:val="en-US"/>
        </w:rPr>
        <w:t xml:space="preserve">. The latter is the basis for preserving the astonishing tropical biodiversity, </w:t>
      </w:r>
      <w:r w:rsidR="001F50B3">
        <w:rPr>
          <w:lang w:val="en-US"/>
        </w:rPr>
        <w:t>which is in dire need of protection</w:t>
      </w:r>
      <w:r w:rsidR="009E7C37">
        <w:rPr>
          <w:lang w:val="en-US"/>
        </w:rPr>
        <w:t xml:space="preserve">, as for instance, in Peru already 95% of all tropical dry forests have </w:t>
      </w:r>
      <w:r w:rsidR="001F50B3">
        <w:rPr>
          <w:lang w:val="en-US"/>
        </w:rPr>
        <w:t>disappeared</w:t>
      </w:r>
      <w:r w:rsidR="008E51D3">
        <w:rPr>
          <w:lang w:val="en-US"/>
        </w:rPr>
        <w:t xml:space="preserve"> </w:t>
      </w:r>
      <w:r w:rsidR="008E51D3">
        <w:rPr>
          <w:lang w:val="en-US"/>
        </w:rPr>
        <w:fldChar w:fldCharType="begin"/>
      </w:r>
      <w:r w:rsidR="008E51D3">
        <w:rPr>
          <w:lang w:val="en-US"/>
        </w:rPr>
        <w:instrText xml:space="preserve"> ADDIN ZOTERO_ITEM CSL_CITATION {"citationID":"fOSiVO9h","properties":{"formattedCitation":"(Portillo-Quintero &amp; S\\uc0\\u225{}nchez-Azofeifa, 2010)","plainCitation":"(Portillo-Quintero &amp; Sánchez-Azofeifa, 2010)","noteIndex":0},"citationItems":[{"id":2342,"uris":["http://zotero.org/groups/1609138/items/2QL4UHPJ"],"uri":["http://zotero.org/groups/1609138/items/2QL4UHPJ"],"itemData":{"id":2342,"type":"article-journal","title":"Extent and conservation of tropical dry forests in the Americas","container-title":"Biological Conservation","page":"144-155","volume":"143","issue":"1","source":"Crossref","DOI":"10.1016/j.biocon.2009.09.020","ISSN":"00063207","language":"en","author":[{"family":"Portillo-Quintero","given":"C.A."},{"family":"Sánchez-Azofeifa","given":"G.A."}],"issued":{"date-parts":[["2010",1]]}}}],"schema":"https://github.com/citation-style-language/schema/raw/master/csl-citation.json"} </w:instrText>
      </w:r>
      <w:r w:rsidR="008E51D3">
        <w:rPr>
          <w:lang w:val="en-US"/>
        </w:rPr>
        <w:fldChar w:fldCharType="separate"/>
      </w:r>
      <w:r w:rsidR="008E51D3" w:rsidRPr="008E51D3">
        <w:rPr>
          <w:rFonts w:ascii="Calibri" w:hAnsi="Calibri" w:cs="Calibri"/>
          <w:szCs w:val="24"/>
          <w:lang w:val="en-US"/>
        </w:rPr>
        <w:t>(Portillo-Quintero &amp; Sánchez-</w:t>
      </w:r>
      <w:proofErr w:type="spellStart"/>
      <w:r w:rsidR="008E51D3" w:rsidRPr="008E51D3">
        <w:rPr>
          <w:rFonts w:ascii="Calibri" w:hAnsi="Calibri" w:cs="Calibri"/>
          <w:szCs w:val="24"/>
          <w:lang w:val="en-US"/>
        </w:rPr>
        <w:t>Azofeifa</w:t>
      </w:r>
      <w:proofErr w:type="spellEnd"/>
      <w:r w:rsidR="008E51D3" w:rsidRPr="008E51D3">
        <w:rPr>
          <w:rFonts w:ascii="Calibri" w:hAnsi="Calibri" w:cs="Calibri"/>
          <w:szCs w:val="24"/>
          <w:lang w:val="en-US"/>
        </w:rPr>
        <w:t>, 2010)</w:t>
      </w:r>
      <w:r w:rsidR="008E51D3">
        <w:rPr>
          <w:lang w:val="en-US"/>
        </w:rPr>
        <w:fldChar w:fldCharType="end"/>
      </w:r>
      <w:r w:rsidR="00B92E94">
        <w:rPr>
          <w:lang w:val="en-US"/>
        </w:rPr>
        <w:t>.</w:t>
      </w:r>
      <w:r w:rsidR="008E51D3">
        <w:rPr>
          <w:lang w:val="en-US"/>
        </w:rPr>
        <w:t xml:space="preserve"> Protecting nature from human intervention</w:t>
      </w:r>
      <w:r w:rsidR="0034765E">
        <w:rPr>
          <w:lang w:val="en-US"/>
        </w:rPr>
        <w:t>, especially climate change,</w:t>
      </w:r>
      <w:r w:rsidR="008E51D3">
        <w:rPr>
          <w:lang w:val="en-US"/>
        </w:rPr>
        <w:t xml:space="preserve"> is also one</w:t>
      </w:r>
      <w:r w:rsidR="00FD7FF2">
        <w:rPr>
          <w:lang w:val="en-US"/>
        </w:rPr>
        <w:t xml:space="preserve"> of</w:t>
      </w:r>
      <w:r w:rsidR="008E51D3">
        <w:rPr>
          <w:lang w:val="en-US"/>
        </w:rPr>
        <w:t xml:space="preserve"> Humboldt’s legacies</w:t>
      </w:r>
      <w:r w:rsidR="0034765E">
        <w:rPr>
          <w:lang w:val="en-US"/>
        </w:rPr>
        <w:t xml:space="preserve">. Probably he was the first to not only </w:t>
      </w:r>
      <w:r w:rsidR="008E51D3">
        <w:rPr>
          <w:lang w:val="en-US"/>
        </w:rPr>
        <w:t>note the need for it</w:t>
      </w:r>
      <w:r w:rsidR="0034765E">
        <w:rPr>
          <w:lang w:val="en-US"/>
        </w:rPr>
        <w:t xml:space="preserve"> but also to convince</w:t>
      </w:r>
      <w:r w:rsidR="008E51D3">
        <w:rPr>
          <w:lang w:val="en-US"/>
        </w:rPr>
        <w:t xml:space="preserve"> influential persons such as the US president Thomas Jeffer</w:t>
      </w:r>
      <w:r w:rsidR="0034765E">
        <w:rPr>
          <w:lang w:val="en-US"/>
        </w:rPr>
        <w:t>son of nature conservancy</w:t>
      </w:r>
      <w:r w:rsidR="008E51D3">
        <w:rPr>
          <w:lang w:val="en-US"/>
        </w:rPr>
        <w:t xml:space="preserve"> </w:t>
      </w:r>
      <w:r w:rsidR="008E51D3">
        <w:rPr>
          <w:lang w:val="en-US"/>
        </w:rPr>
        <w:fldChar w:fldCharType="begin"/>
      </w:r>
      <w:r w:rsidR="008E51D3">
        <w:rPr>
          <w:lang w:val="en-US"/>
        </w:rPr>
        <w:instrText xml:space="preserve"> ADDIN ZOTERO_ITEM CSL_CITATION {"citationID":"z8fjcugU","properties":{"formattedCitation":"(Wulf, 2015)","plainCitation":"(Wulf, 2015)","noteIndex":0},"citationItems":[{"id":2362,"uris":["http://zotero.org/groups/1609138/items/ABE54NXS"],"uri":["http://zotero.org/groups/1609138/items/ABE54NXS"],"itemData":{"id":2362,"type":"book","title":"The invention of nature: Alexander von Humboldt's new world","publisher":"Alfred A. Knopf","publisher-place":"New York","number-of-pages":"473","edition":"First American Edition","source":"Library of Congress ISBN","event-place":"New York","ISBN":"978-0-385-35066-2","call-number":"Q143.H9 W85 2015","shortTitle":"The invention of nature","author":[{"family":"Wulf","given":"Andrea"}],"issued":{"date-parts":[["2015"]]}}}],"schema":"https://github.com/citation-style-language/schema/raw/master/csl-citation.json"} </w:instrText>
      </w:r>
      <w:r w:rsidR="008E51D3">
        <w:rPr>
          <w:lang w:val="en-US"/>
        </w:rPr>
        <w:fldChar w:fldCharType="separate"/>
      </w:r>
      <w:r w:rsidR="008E51D3" w:rsidRPr="008E51D3">
        <w:rPr>
          <w:rFonts w:ascii="Calibri" w:hAnsi="Calibri" w:cs="Calibri"/>
          <w:lang w:val="en-US"/>
        </w:rPr>
        <w:t>(</w:t>
      </w:r>
      <w:proofErr w:type="spellStart"/>
      <w:r w:rsidR="008E51D3" w:rsidRPr="008E51D3">
        <w:rPr>
          <w:rFonts w:ascii="Calibri" w:hAnsi="Calibri" w:cs="Calibri"/>
          <w:lang w:val="en-US"/>
        </w:rPr>
        <w:t>Wulf</w:t>
      </w:r>
      <w:proofErr w:type="spellEnd"/>
      <w:r w:rsidR="008E51D3" w:rsidRPr="008E51D3">
        <w:rPr>
          <w:rFonts w:ascii="Calibri" w:hAnsi="Calibri" w:cs="Calibri"/>
          <w:lang w:val="en-US"/>
        </w:rPr>
        <w:t>, 2015)</w:t>
      </w:r>
      <w:r w:rsidR="008E51D3">
        <w:rPr>
          <w:lang w:val="en-US"/>
        </w:rPr>
        <w:fldChar w:fldCharType="end"/>
      </w:r>
      <w:r w:rsidR="008E51D3">
        <w:rPr>
          <w:lang w:val="en-US"/>
        </w:rPr>
        <w:t>.</w:t>
      </w:r>
      <w:r w:rsidR="0034765E">
        <w:rPr>
          <w:lang w:val="en-US"/>
        </w:rPr>
        <w:t xml:space="preserve"> </w:t>
      </w:r>
    </w:p>
    <w:p w14:paraId="5B4340FB" w14:textId="77777777" w:rsidR="00FB7426" w:rsidRDefault="008E51D3" w:rsidP="00990018">
      <w:pPr>
        <w:jc w:val="both"/>
        <w:rPr>
          <w:lang w:val="en-US"/>
        </w:rPr>
      </w:pPr>
      <w:r>
        <w:rPr>
          <w:lang w:val="en-US"/>
        </w:rPr>
        <w:t>W</w:t>
      </w:r>
      <w:r w:rsidR="00FB7426">
        <w:rPr>
          <w:lang w:val="en-US"/>
        </w:rPr>
        <w:t xml:space="preserve">e </w:t>
      </w:r>
      <w:r w:rsidR="0080110D">
        <w:rPr>
          <w:lang w:val="en-US"/>
        </w:rPr>
        <w:t xml:space="preserve">end this letter in the </w:t>
      </w:r>
      <w:r w:rsidR="00FB7426">
        <w:rPr>
          <w:lang w:val="en-US"/>
        </w:rPr>
        <w:t>hope that you concur with us that our study follows Humboldt’s footsteps, and therefore is especially suitable for the Special Humboldt Issue in the Journal of Biogeography. Please find attached the introduction and result section</w:t>
      </w:r>
      <w:r w:rsidR="00FA2211">
        <w:rPr>
          <w:lang w:val="en-US"/>
        </w:rPr>
        <w:t>s</w:t>
      </w:r>
      <w:r w:rsidR="00FB7426">
        <w:rPr>
          <w:lang w:val="en-US"/>
        </w:rPr>
        <w:t xml:space="preserve"> of our </w:t>
      </w:r>
      <w:r w:rsidR="002F2A92">
        <w:rPr>
          <w:lang w:val="en-US"/>
        </w:rPr>
        <w:t>manuscript (extended abstract)</w:t>
      </w:r>
      <w:r w:rsidR="00FB7426">
        <w:rPr>
          <w:lang w:val="en-US"/>
        </w:rPr>
        <w:t>. If the need arises, we</w:t>
      </w:r>
      <w:r w:rsidR="00FA2211">
        <w:rPr>
          <w:lang w:val="en-US"/>
        </w:rPr>
        <w:t xml:space="preserve"> would be more than happy t</w:t>
      </w:r>
      <w:r w:rsidR="00FB7426">
        <w:rPr>
          <w:lang w:val="en-US"/>
        </w:rPr>
        <w:t>o provide you with the full manuscript. Thank you for your time and considering our request.</w:t>
      </w:r>
    </w:p>
    <w:p w14:paraId="3E20B1DA" w14:textId="77777777" w:rsidR="00FB7426" w:rsidRDefault="00FB7426" w:rsidP="00990018">
      <w:pPr>
        <w:jc w:val="both"/>
        <w:rPr>
          <w:lang w:val="en-US"/>
        </w:rPr>
      </w:pPr>
      <w:r>
        <w:rPr>
          <w:lang w:val="en-US"/>
        </w:rPr>
        <w:t>Kind regards,</w:t>
      </w:r>
    </w:p>
    <w:p w14:paraId="0753DBC7" w14:textId="77777777" w:rsidR="00FB7426" w:rsidRDefault="00FB7426" w:rsidP="00990018">
      <w:pPr>
        <w:jc w:val="both"/>
        <w:rPr>
          <w:lang w:val="en-US"/>
        </w:rPr>
      </w:pPr>
      <w:r>
        <w:rPr>
          <w:lang w:val="en-US"/>
        </w:rPr>
        <w:t>Jannes Muenchow</w:t>
      </w:r>
    </w:p>
    <w:p w14:paraId="37232421" w14:textId="77777777" w:rsidR="00CF6FAA" w:rsidRDefault="00CF6FAA" w:rsidP="00990018">
      <w:pPr>
        <w:jc w:val="both"/>
        <w:rPr>
          <w:lang w:val="en-US"/>
        </w:rPr>
      </w:pPr>
    </w:p>
    <w:p w14:paraId="5A2DE0BA" w14:textId="77777777" w:rsidR="0034765E" w:rsidRPr="0034765E" w:rsidRDefault="0034765E" w:rsidP="00990018">
      <w:pPr>
        <w:jc w:val="both"/>
        <w:rPr>
          <w:b/>
          <w:lang w:val="en-US"/>
        </w:rPr>
      </w:pPr>
      <w:r w:rsidRPr="0034765E">
        <w:rPr>
          <w:b/>
          <w:lang w:val="en-US"/>
        </w:rPr>
        <w:t>References</w:t>
      </w:r>
    </w:p>
    <w:p w14:paraId="2D131823" w14:textId="77777777" w:rsidR="008E51D3" w:rsidRPr="008E51D3" w:rsidRDefault="00CF6FAA" w:rsidP="008E51D3">
      <w:pPr>
        <w:pStyle w:val="Literaturverzeichnis"/>
        <w:rPr>
          <w:rFonts w:ascii="Calibri" w:hAnsi="Calibri" w:cs="Calibri"/>
        </w:rPr>
      </w:pPr>
      <w:r>
        <w:rPr>
          <w:lang w:val="en-US"/>
        </w:rPr>
        <w:fldChar w:fldCharType="begin"/>
      </w:r>
      <w:r>
        <w:rPr>
          <w:lang w:val="en-US"/>
        </w:rPr>
        <w:instrText xml:space="preserve"> ADDIN ZOTERO_BIBL {"uncited":[],"omitted":[],"custom":[]} CSL_BIBLIOGRAPHY </w:instrText>
      </w:r>
      <w:r>
        <w:rPr>
          <w:lang w:val="en-US"/>
        </w:rPr>
        <w:fldChar w:fldCharType="separate"/>
      </w:r>
      <w:r w:rsidR="008E51D3" w:rsidRPr="008E51D3">
        <w:rPr>
          <w:rFonts w:ascii="Calibri" w:hAnsi="Calibri" w:cs="Calibri"/>
          <w:lang w:val="en-US"/>
        </w:rPr>
        <w:t xml:space="preserve">Beck, E., Bendix, J., </w:t>
      </w:r>
      <w:proofErr w:type="spellStart"/>
      <w:r w:rsidR="008E51D3" w:rsidRPr="008E51D3">
        <w:rPr>
          <w:rFonts w:ascii="Calibri" w:hAnsi="Calibri" w:cs="Calibri"/>
          <w:lang w:val="en-US"/>
        </w:rPr>
        <w:t>Kottke</w:t>
      </w:r>
      <w:proofErr w:type="spellEnd"/>
      <w:r w:rsidR="008E51D3" w:rsidRPr="008E51D3">
        <w:rPr>
          <w:rFonts w:ascii="Calibri" w:hAnsi="Calibri" w:cs="Calibri"/>
          <w:lang w:val="en-US"/>
        </w:rPr>
        <w:t xml:space="preserve">, I., </w:t>
      </w:r>
      <w:proofErr w:type="spellStart"/>
      <w:r w:rsidR="008E51D3" w:rsidRPr="008E51D3">
        <w:rPr>
          <w:rFonts w:ascii="Calibri" w:hAnsi="Calibri" w:cs="Calibri"/>
          <w:lang w:val="en-US"/>
        </w:rPr>
        <w:t>Makeschin</w:t>
      </w:r>
      <w:proofErr w:type="spellEnd"/>
      <w:r w:rsidR="008E51D3" w:rsidRPr="008E51D3">
        <w:rPr>
          <w:rFonts w:ascii="Calibri" w:hAnsi="Calibri" w:cs="Calibri"/>
          <w:lang w:val="en-US"/>
        </w:rPr>
        <w:t xml:space="preserve">, F., </w:t>
      </w:r>
      <w:proofErr w:type="spellStart"/>
      <w:r w:rsidR="008E51D3" w:rsidRPr="008E51D3">
        <w:rPr>
          <w:rFonts w:ascii="Calibri" w:hAnsi="Calibri" w:cs="Calibri"/>
          <w:lang w:val="en-US"/>
        </w:rPr>
        <w:t>Mosandl</w:t>
      </w:r>
      <w:proofErr w:type="spellEnd"/>
      <w:r w:rsidR="008E51D3" w:rsidRPr="008E51D3">
        <w:rPr>
          <w:rFonts w:ascii="Calibri" w:hAnsi="Calibri" w:cs="Calibri"/>
          <w:lang w:val="en-US"/>
        </w:rPr>
        <w:t xml:space="preserve">, R., Caldwell, M.M., </w:t>
      </w:r>
      <w:proofErr w:type="spellStart"/>
      <w:r w:rsidR="008E51D3" w:rsidRPr="008E51D3">
        <w:rPr>
          <w:rFonts w:ascii="Calibri" w:hAnsi="Calibri" w:cs="Calibri"/>
          <w:lang w:val="en-US"/>
        </w:rPr>
        <w:t>Heldmaier</w:t>
      </w:r>
      <w:proofErr w:type="spellEnd"/>
      <w:r w:rsidR="008E51D3" w:rsidRPr="008E51D3">
        <w:rPr>
          <w:rFonts w:ascii="Calibri" w:hAnsi="Calibri" w:cs="Calibri"/>
          <w:lang w:val="en-US"/>
        </w:rPr>
        <w:t xml:space="preserve">, G., Jackson, R.B., Lange, O.L., Mooney, H.A., Schulze, E.-D., &amp; Sommer, U. (2008) </w:t>
      </w:r>
      <w:r w:rsidR="008E51D3" w:rsidRPr="008E51D3">
        <w:rPr>
          <w:rFonts w:ascii="Calibri" w:hAnsi="Calibri" w:cs="Calibri"/>
          <w:i/>
          <w:iCs/>
          <w:lang w:val="en-US"/>
        </w:rPr>
        <w:t xml:space="preserve">Gradients in a Tropical Mountain Ecosystem of Ecuador. </w:t>
      </w:r>
      <w:r w:rsidR="008E51D3" w:rsidRPr="008E51D3">
        <w:rPr>
          <w:rFonts w:ascii="Calibri" w:hAnsi="Calibri" w:cs="Calibri"/>
        </w:rPr>
        <w:t xml:space="preserve">Springer Berlin Heidelberg, Berlin, Heidelberg. </w:t>
      </w:r>
    </w:p>
    <w:p w14:paraId="5091C504" w14:textId="77777777" w:rsidR="008E51D3" w:rsidRPr="008E51D3" w:rsidRDefault="008E51D3" w:rsidP="008E51D3">
      <w:pPr>
        <w:pStyle w:val="Literaturverzeichnis"/>
        <w:rPr>
          <w:rFonts w:ascii="Calibri" w:hAnsi="Calibri" w:cs="Calibri"/>
          <w:lang w:val="en-US"/>
        </w:rPr>
      </w:pPr>
      <w:r w:rsidRPr="008E51D3">
        <w:rPr>
          <w:rFonts w:ascii="Calibri" w:hAnsi="Calibri" w:cs="Calibri"/>
        </w:rPr>
        <w:t xml:space="preserve">Fraser, B. (2017) </w:t>
      </w:r>
      <w:proofErr w:type="spellStart"/>
      <w:r w:rsidRPr="008E51D3">
        <w:rPr>
          <w:rFonts w:ascii="Calibri" w:hAnsi="Calibri" w:cs="Calibri"/>
        </w:rPr>
        <w:t>Peru’s</w:t>
      </w:r>
      <w:proofErr w:type="spellEnd"/>
      <w:r w:rsidRPr="008E51D3">
        <w:rPr>
          <w:rFonts w:ascii="Calibri" w:hAnsi="Calibri" w:cs="Calibri"/>
        </w:rPr>
        <w:t xml:space="preserve"> </w:t>
      </w:r>
      <w:proofErr w:type="spellStart"/>
      <w:r w:rsidRPr="008E51D3">
        <w:rPr>
          <w:rFonts w:ascii="Calibri" w:hAnsi="Calibri" w:cs="Calibri"/>
        </w:rPr>
        <w:t>floods</w:t>
      </w:r>
      <w:proofErr w:type="spellEnd"/>
      <w:r w:rsidRPr="008E51D3">
        <w:rPr>
          <w:rFonts w:ascii="Calibri" w:hAnsi="Calibri" w:cs="Calibri"/>
        </w:rPr>
        <w:t xml:space="preserve"> </w:t>
      </w:r>
      <w:proofErr w:type="spellStart"/>
      <w:r w:rsidRPr="008E51D3">
        <w:rPr>
          <w:rFonts w:ascii="Calibri" w:hAnsi="Calibri" w:cs="Calibri"/>
        </w:rPr>
        <w:t>teach</w:t>
      </w:r>
      <w:proofErr w:type="spellEnd"/>
      <w:r w:rsidRPr="008E51D3">
        <w:rPr>
          <w:rFonts w:ascii="Calibri" w:hAnsi="Calibri" w:cs="Calibri"/>
        </w:rPr>
        <w:t xml:space="preserve"> </w:t>
      </w:r>
      <w:proofErr w:type="spellStart"/>
      <w:r w:rsidRPr="008E51D3">
        <w:rPr>
          <w:rFonts w:ascii="Calibri" w:hAnsi="Calibri" w:cs="Calibri"/>
        </w:rPr>
        <w:t>tough</w:t>
      </w:r>
      <w:proofErr w:type="spellEnd"/>
      <w:r w:rsidRPr="008E51D3">
        <w:rPr>
          <w:rFonts w:ascii="Calibri" w:hAnsi="Calibri" w:cs="Calibri"/>
        </w:rPr>
        <w:t xml:space="preserve"> </w:t>
      </w:r>
      <w:proofErr w:type="spellStart"/>
      <w:r w:rsidRPr="008E51D3">
        <w:rPr>
          <w:rFonts w:ascii="Calibri" w:hAnsi="Calibri" w:cs="Calibri"/>
        </w:rPr>
        <w:t>lessons</w:t>
      </w:r>
      <w:proofErr w:type="spellEnd"/>
      <w:r w:rsidRPr="008E51D3">
        <w:rPr>
          <w:rFonts w:ascii="Calibri" w:hAnsi="Calibri" w:cs="Calibri"/>
        </w:rPr>
        <w:t xml:space="preserve">. </w:t>
      </w:r>
      <w:r w:rsidRPr="008E51D3">
        <w:rPr>
          <w:rFonts w:ascii="Calibri" w:hAnsi="Calibri" w:cs="Calibri"/>
          <w:i/>
          <w:iCs/>
          <w:lang w:val="en-US"/>
        </w:rPr>
        <w:t>Nature</w:t>
      </w:r>
      <w:r w:rsidRPr="008E51D3">
        <w:rPr>
          <w:rFonts w:ascii="Calibri" w:hAnsi="Calibri" w:cs="Calibri"/>
          <w:lang w:val="en-US"/>
        </w:rPr>
        <w:t xml:space="preserve">, </w:t>
      </w:r>
      <w:r w:rsidRPr="008E51D3">
        <w:rPr>
          <w:rFonts w:ascii="Calibri" w:hAnsi="Calibri" w:cs="Calibri"/>
          <w:b/>
          <w:bCs/>
          <w:lang w:val="en-US"/>
        </w:rPr>
        <w:t>544</w:t>
      </w:r>
      <w:r w:rsidRPr="008E51D3">
        <w:rPr>
          <w:rFonts w:ascii="Calibri" w:hAnsi="Calibri" w:cs="Calibri"/>
          <w:lang w:val="en-US"/>
        </w:rPr>
        <w:t xml:space="preserve">, 2. </w:t>
      </w:r>
    </w:p>
    <w:p w14:paraId="033FFD2E" w14:textId="77777777" w:rsidR="008E51D3" w:rsidRPr="008E51D3" w:rsidRDefault="008E51D3" w:rsidP="008E51D3">
      <w:pPr>
        <w:pStyle w:val="Literaturverzeichnis"/>
        <w:rPr>
          <w:rFonts w:ascii="Calibri" w:hAnsi="Calibri" w:cs="Calibri"/>
          <w:lang w:val="en-US"/>
        </w:rPr>
      </w:pPr>
      <w:r w:rsidRPr="008E51D3">
        <w:rPr>
          <w:rFonts w:ascii="Calibri" w:hAnsi="Calibri" w:cs="Calibri"/>
          <w:lang w:val="en-US"/>
        </w:rPr>
        <w:t xml:space="preserve">Hill, M.O. &amp; </w:t>
      </w:r>
      <w:proofErr w:type="spellStart"/>
      <w:r w:rsidRPr="008E51D3">
        <w:rPr>
          <w:rFonts w:ascii="Calibri" w:hAnsi="Calibri" w:cs="Calibri"/>
          <w:lang w:val="en-US"/>
        </w:rPr>
        <w:t>Gauch</w:t>
      </w:r>
      <w:proofErr w:type="spellEnd"/>
      <w:r w:rsidRPr="008E51D3">
        <w:rPr>
          <w:rFonts w:ascii="Calibri" w:hAnsi="Calibri" w:cs="Calibri"/>
          <w:lang w:val="en-US"/>
        </w:rPr>
        <w:t xml:space="preserve">, H.G. (1980) </w:t>
      </w:r>
      <w:proofErr w:type="spellStart"/>
      <w:r w:rsidRPr="008E51D3">
        <w:rPr>
          <w:rFonts w:ascii="Calibri" w:hAnsi="Calibri" w:cs="Calibri"/>
          <w:lang w:val="en-US"/>
        </w:rPr>
        <w:t>Detrended</w:t>
      </w:r>
      <w:proofErr w:type="spellEnd"/>
      <w:r w:rsidRPr="008E51D3">
        <w:rPr>
          <w:rFonts w:ascii="Calibri" w:hAnsi="Calibri" w:cs="Calibri"/>
          <w:lang w:val="en-US"/>
        </w:rPr>
        <w:t xml:space="preserve"> correspondence analysis: an improved ordination technique. </w:t>
      </w:r>
      <w:proofErr w:type="spellStart"/>
      <w:r w:rsidRPr="008E51D3">
        <w:rPr>
          <w:rFonts w:ascii="Calibri" w:hAnsi="Calibri" w:cs="Calibri"/>
          <w:i/>
          <w:iCs/>
          <w:lang w:val="en-US"/>
        </w:rPr>
        <w:t>Vegetatio</w:t>
      </w:r>
      <w:proofErr w:type="spellEnd"/>
      <w:r w:rsidRPr="008E51D3">
        <w:rPr>
          <w:rFonts w:ascii="Calibri" w:hAnsi="Calibri" w:cs="Calibri"/>
          <w:lang w:val="en-US"/>
        </w:rPr>
        <w:t xml:space="preserve">, </w:t>
      </w:r>
      <w:r w:rsidRPr="008E51D3">
        <w:rPr>
          <w:rFonts w:ascii="Calibri" w:hAnsi="Calibri" w:cs="Calibri"/>
          <w:b/>
          <w:bCs/>
          <w:lang w:val="en-US"/>
        </w:rPr>
        <w:t>42</w:t>
      </w:r>
      <w:r w:rsidRPr="008E51D3">
        <w:rPr>
          <w:rFonts w:ascii="Calibri" w:hAnsi="Calibri" w:cs="Calibri"/>
          <w:lang w:val="en-US"/>
        </w:rPr>
        <w:t xml:space="preserve">, 47–58. </w:t>
      </w:r>
    </w:p>
    <w:p w14:paraId="48E06F34" w14:textId="77777777" w:rsidR="008E51D3" w:rsidRPr="008E51D3" w:rsidRDefault="008E51D3" w:rsidP="008E51D3">
      <w:pPr>
        <w:pStyle w:val="Literaturverzeichnis"/>
        <w:rPr>
          <w:rFonts w:ascii="Calibri" w:hAnsi="Calibri" w:cs="Calibri"/>
          <w:lang w:val="en-US"/>
        </w:rPr>
      </w:pPr>
      <w:r w:rsidRPr="008E51D3">
        <w:rPr>
          <w:rFonts w:ascii="Calibri" w:hAnsi="Calibri" w:cs="Calibri"/>
          <w:lang w:val="en-US"/>
        </w:rPr>
        <w:t xml:space="preserve">Holmgren, M. &amp; </w:t>
      </w:r>
      <w:proofErr w:type="spellStart"/>
      <w:r w:rsidRPr="008E51D3">
        <w:rPr>
          <w:rFonts w:ascii="Calibri" w:hAnsi="Calibri" w:cs="Calibri"/>
          <w:lang w:val="en-US"/>
        </w:rPr>
        <w:t>Scheffer</w:t>
      </w:r>
      <w:proofErr w:type="spellEnd"/>
      <w:r w:rsidRPr="008E51D3">
        <w:rPr>
          <w:rFonts w:ascii="Calibri" w:hAnsi="Calibri" w:cs="Calibri"/>
          <w:lang w:val="en-US"/>
        </w:rPr>
        <w:t xml:space="preserve">, M. (2001) El Niño as a Window of Opportunity for the Restoration of Degraded Arid Ecosystems. </w:t>
      </w:r>
      <w:r w:rsidRPr="008E51D3">
        <w:rPr>
          <w:rFonts w:ascii="Calibri" w:hAnsi="Calibri" w:cs="Calibri"/>
          <w:i/>
          <w:iCs/>
          <w:lang w:val="en-US"/>
        </w:rPr>
        <w:t>Ecosystems</w:t>
      </w:r>
      <w:r w:rsidRPr="008E51D3">
        <w:rPr>
          <w:rFonts w:ascii="Calibri" w:hAnsi="Calibri" w:cs="Calibri"/>
          <w:lang w:val="en-US"/>
        </w:rPr>
        <w:t xml:space="preserve">, </w:t>
      </w:r>
      <w:r w:rsidRPr="008E51D3">
        <w:rPr>
          <w:rFonts w:ascii="Calibri" w:hAnsi="Calibri" w:cs="Calibri"/>
          <w:b/>
          <w:bCs/>
          <w:lang w:val="en-US"/>
        </w:rPr>
        <w:t>4</w:t>
      </w:r>
      <w:r w:rsidRPr="008E51D3">
        <w:rPr>
          <w:rFonts w:ascii="Calibri" w:hAnsi="Calibri" w:cs="Calibri"/>
          <w:lang w:val="en-US"/>
        </w:rPr>
        <w:t xml:space="preserve">, 151–159. </w:t>
      </w:r>
    </w:p>
    <w:p w14:paraId="6516FF26" w14:textId="77777777" w:rsidR="008E51D3" w:rsidRPr="008E51D3" w:rsidRDefault="008E51D3" w:rsidP="008E51D3">
      <w:pPr>
        <w:pStyle w:val="Literaturverzeichnis"/>
        <w:rPr>
          <w:rFonts w:ascii="Calibri" w:hAnsi="Calibri" w:cs="Calibri"/>
          <w:lang w:val="en-US"/>
        </w:rPr>
      </w:pPr>
      <w:r w:rsidRPr="008E51D3">
        <w:rPr>
          <w:rFonts w:ascii="Calibri" w:hAnsi="Calibri" w:cs="Calibri"/>
          <w:lang w:val="en-US"/>
        </w:rPr>
        <w:lastRenderedPageBreak/>
        <w:t xml:space="preserve">IPCC (2014) </w:t>
      </w:r>
      <w:r w:rsidRPr="008E51D3">
        <w:rPr>
          <w:rFonts w:ascii="Calibri" w:hAnsi="Calibri" w:cs="Calibri"/>
          <w:i/>
          <w:iCs/>
          <w:lang w:val="en-US"/>
        </w:rPr>
        <w:t xml:space="preserve">Climate Change 2014: Synthesis report. Contribution of working groups I, II and III to the fifth assessment report of the Intergovernmental Panel on Climate Change. </w:t>
      </w:r>
      <w:r w:rsidRPr="008E51D3">
        <w:rPr>
          <w:rFonts w:ascii="Calibri" w:hAnsi="Calibri" w:cs="Calibri"/>
          <w:lang w:val="en-US"/>
        </w:rPr>
        <w:t xml:space="preserve">Geneva, Switzerland. </w:t>
      </w:r>
    </w:p>
    <w:p w14:paraId="3E473CCE" w14:textId="77777777" w:rsidR="008E51D3" w:rsidRPr="008E51D3" w:rsidRDefault="008E51D3" w:rsidP="008E51D3">
      <w:pPr>
        <w:pStyle w:val="Literaturverzeichnis"/>
        <w:rPr>
          <w:rFonts w:ascii="Calibri" w:hAnsi="Calibri" w:cs="Calibri"/>
          <w:lang w:val="en-US"/>
        </w:rPr>
      </w:pPr>
      <w:proofErr w:type="spellStart"/>
      <w:r w:rsidRPr="008E51D3">
        <w:rPr>
          <w:rFonts w:ascii="Calibri" w:hAnsi="Calibri" w:cs="Calibri"/>
          <w:lang w:val="en-US"/>
        </w:rPr>
        <w:t>Laurance</w:t>
      </w:r>
      <w:proofErr w:type="spellEnd"/>
      <w:r w:rsidRPr="008E51D3">
        <w:rPr>
          <w:rFonts w:ascii="Calibri" w:hAnsi="Calibri" w:cs="Calibri"/>
          <w:lang w:val="en-US"/>
        </w:rPr>
        <w:t xml:space="preserve">, S.G.W., </w:t>
      </w:r>
      <w:proofErr w:type="spellStart"/>
      <w:r w:rsidRPr="008E51D3">
        <w:rPr>
          <w:rFonts w:ascii="Calibri" w:hAnsi="Calibri" w:cs="Calibri"/>
          <w:lang w:val="en-US"/>
        </w:rPr>
        <w:t>Laurance</w:t>
      </w:r>
      <w:proofErr w:type="spellEnd"/>
      <w:r w:rsidRPr="008E51D3">
        <w:rPr>
          <w:rFonts w:ascii="Calibri" w:hAnsi="Calibri" w:cs="Calibri"/>
          <w:lang w:val="en-US"/>
        </w:rPr>
        <w:t xml:space="preserve">, W.F., Andrade, A., </w:t>
      </w:r>
      <w:proofErr w:type="spellStart"/>
      <w:r w:rsidRPr="008E51D3">
        <w:rPr>
          <w:rFonts w:ascii="Calibri" w:hAnsi="Calibri" w:cs="Calibri"/>
          <w:lang w:val="en-US"/>
        </w:rPr>
        <w:t>Fearnside</w:t>
      </w:r>
      <w:proofErr w:type="spellEnd"/>
      <w:r w:rsidRPr="008E51D3">
        <w:rPr>
          <w:rFonts w:ascii="Calibri" w:hAnsi="Calibri" w:cs="Calibri"/>
          <w:lang w:val="en-US"/>
        </w:rPr>
        <w:t xml:space="preserve">, P.M., Harms, K.E., </w:t>
      </w:r>
      <w:proofErr w:type="spellStart"/>
      <w:r w:rsidRPr="008E51D3">
        <w:rPr>
          <w:rFonts w:ascii="Calibri" w:hAnsi="Calibri" w:cs="Calibri"/>
          <w:lang w:val="en-US"/>
        </w:rPr>
        <w:t>Vicentini</w:t>
      </w:r>
      <w:proofErr w:type="spellEnd"/>
      <w:r w:rsidRPr="008E51D3">
        <w:rPr>
          <w:rFonts w:ascii="Calibri" w:hAnsi="Calibri" w:cs="Calibri"/>
          <w:lang w:val="en-US"/>
        </w:rPr>
        <w:t xml:space="preserve">, A., &amp; </w:t>
      </w:r>
      <w:proofErr w:type="spellStart"/>
      <w:r w:rsidRPr="008E51D3">
        <w:rPr>
          <w:rFonts w:ascii="Calibri" w:hAnsi="Calibri" w:cs="Calibri"/>
          <w:lang w:val="en-US"/>
        </w:rPr>
        <w:t>Luizão</w:t>
      </w:r>
      <w:proofErr w:type="spellEnd"/>
      <w:r w:rsidRPr="008E51D3">
        <w:rPr>
          <w:rFonts w:ascii="Calibri" w:hAnsi="Calibri" w:cs="Calibri"/>
          <w:lang w:val="en-US"/>
        </w:rPr>
        <w:t xml:space="preserve">, R.C.C. (2010) Influence of soils and topography on Amazonian tree diversity: a landscape-scale study. </w:t>
      </w:r>
      <w:r w:rsidRPr="008E51D3">
        <w:rPr>
          <w:rFonts w:ascii="Calibri" w:hAnsi="Calibri" w:cs="Calibri"/>
          <w:i/>
          <w:iCs/>
          <w:lang w:val="en-US"/>
        </w:rPr>
        <w:t>Journal of Vegetation Science</w:t>
      </w:r>
      <w:r w:rsidRPr="008E51D3">
        <w:rPr>
          <w:rFonts w:ascii="Calibri" w:hAnsi="Calibri" w:cs="Calibri"/>
          <w:lang w:val="en-US"/>
        </w:rPr>
        <w:t xml:space="preserve">, </w:t>
      </w:r>
      <w:r w:rsidRPr="008E51D3">
        <w:rPr>
          <w:rFonts w:ascii="Calibri" w:hAnsi="Calibri" w:cs="Calibri"/>
          <w:b/>
          <w:bCs/>
          <w:lang w:val="en-US"/>
        </w:rPr>
        <w:t>21</w:t>
      </w:r>
      <w:r w:rsidRPr="008E51D3">
        <w:rPr>
          <w:rFonts w:ascii="Calibri" w:hAnsi="Calibri" w:cs="Calibri"/>
          <w:lang w:val="en-US"/>
        </w:rPr>
        <w:t xml:space="preserve">, 96–106. </w:t>
      </w:r>
    </w:p>
    <w:p w14:paraId="4DF4892C" w14:textId="77777777" w:rsidR="008E51D3" w:rsidRPr="008E51D3" w:rsidRDefault="008E51D3" w:rsidP="008E51D3">
      <w:pPr>
        <w:pStyle w:val="Literaturverzeichnis"/>
        <w:rPr>
          <w:rFonts w:ascii="Calibri" w:hAnsi="Calibri" w:cs="Calibri"/>
          <w:lang w:val="en-US"/>
        </w:rPr>
      </w:pPr>
      <w:r w:rsidRPr="008E51D3">
        <w:rPr>
          <w:rFonts w:ascii="Calibri" w:hAnsi="Calibri" w:cs="Calibri"/>
          <w:lang w:val="en-US"/>
        </w:rPr>
        <w:t xml:space="preserve">Muenchow, J., Bräuning, A., Rodríguez, E.F., &amp; Wehrden, H. von (2013a) Predictive mapping of species richness and plant species’ distributions of a Peruvian fog oasis along an altitudinal gradient. </w:t>
      </w:r>
      <w:proofErr w:type="spellStart"/>
      <w:r w:rsidRPr="008E51D3">
        <w:rPr>
          <w:rFonts w:ascii="Calibri" w:hAnsi="Calibri" w:cs="Calibri"/>
          <w:i/>
          <w:iCs/>
          <w:lang w:val="en-US"/>
        </w:rPr>
        <w:t>Biotropica</w:t>
      </w:r>
      <w:proofErr w:type="spellEnd"/>
      <w:r w:rsidRPr="008E51D3">
        <w:rPr>
          <w:rFonts w:ascii="Calibri" w:hAnsi="Calibri" w:cs="Calibri"/>
          <w:lang w:val="en-US"/>
        </w:rPr>
        <w:t xml:space="preserve">, </w:t>
      </w:r>
      <w:r w:rsidRPr="008E51D3">
        <w:rPr>
          <w:rFonts w:ascii="Calibri" w:hAnsi="Calibri" w:cs="Calibri"/>
          <w:b/>
          <w:bCs/>
          <w:lang w:val="en-US"/>
        </w:rPr>
        <w:t>45</w:t>
      </w:r>
      <w:r w:rsidRPr="008E51D3">
        <w:rPr>
          <w:rFonts w:ascii="Calibri" w:hAnsi="Calibri" w:cs="Calibri"/>
          <w:lang w:val="en-US"/>
        </w:rPr>
        <w:t xml:space="preserve">, 557–566. </w:t>
      </w:r>
    </w:p>
    <w:p w14:paraId="393F2AC3" w14:textId="77777777" w:rsidR="008E51D3" w:rsidRPr="008E51D3" w:rsidRDefault="008E51D3" w:rsidP="008E51D3">
      <w:pPr>
        <w:pStyle w:val="Literaturverzeichnis"/>
        <w:rPr>
          <w:rFonts w:ascii="Calibri" w:hAnsi="Calibri" w:cs="Calibri"/>
          <w:lang w:val="en-US"/>
        </w:rPr>
      </w:pPr>
      <w:r w:rsidRPr="008E51D3">
        <w:rPr>
          <w:rFonts w:ascii="Calibri" w:hAnsi="Calibri" w:cs="Calibri"/>
          <w:lang w:val="en-US"/>
        </w:rPr>
        <w:t xml:space="preserve">Muenchow, J., Dieker, P., Kluge, J., Kessler, M., &amp; von Wehrden, H. (2018) A review of ecological gradient research in the Tropics: identifying research gaps, future directions, and conservation priorities. </w:t>
      </w:r>
      <w:r w:rsidRPr="008E51D3">
        <w:rPr>
          <w:rFonts w:ascii="Calibri" w:hAnsi="Calibri" w:cs="Calibri"/>
          <w:i/>
          <w:iCs/>
          <w:lang w:val="en-US"/>
        </w:rPr>
        <w:t>Biodiversity and Conservation</w:t>
      </w:r>
      <w:r w:rsidRPr="008E51D3">
        <w:rPr>
          <w:rFonts w:ascii="Calibri" w:hAnsi="Calibri" w:cs="Calibri"/>
          <w:lang w:val="en-US"/>
        </w:rPr>
        <w:t xml:space="preserve">, </w:t>
      </w:r>
      <w:r w:rsidRPr="008E51D3">
        <w:rPr>
          <w:rFonts w:ascii="Calibri" w:hAnsi="Calibri" w:cs="Calibri"/>
          <w:b/>
          <w:bCs/>
          <w:lang w:val="en-US"/>
        </w:rPr>
        <w:t>27</w:t>
      </w:r>
      <w:r w:rsidRPr="008E51D3">
        <w:rPr>
          <w:rFonts w:ascii="Calibri" w:hAnsi="Calibri" w:cs="Calibri"/>
          <w:lang w:val="en-US"/>
        </w:rPr>
        <w:t xml:space="preserve">, 273–285. </w:t>
      </w:r>
    </w:p>
    <w:p w14:paraId="47584325" w14:textId="77777777" w:rsidR="008E51D3" w:rsidRPr="008E51D3" w:rsidRDefault="008E51D3" w:rsidP="008E51D3">
      <w:pPr>
        <w:pStyle w:val="Literaturverzeichnis"/>
        <w:rPr>
          <w:rFonts w:ascii="Calibri" w:hAnsi="Calibri" w:cs="Calibri"/>
          <w:lang w:val="en-US"/>
        </w:rPr>
      </w:pPr>
      <w:r w:rsidRPr="008E51D3">
        <w:rPr>
          <w:rFonts w:ascii="Calibri" w:hAnsi="Calibri" w:cs="Calibri"/>
          <w:lang w:val="en-US"/>
        </w:rPr>
        <w:t xml:space="preserve">Muenchow, J., Feilhauer, H., Bräuning, A., Rodríguez, E.F., Bayer, F., Rodríguez, R.A., &amp; Wehrden, H. (2013b) Coupling ordination techniques and GAM to spatially predict vegetation assemblages along a climatic gradient in an ENSO-affected region of extremely high climate variability. </w:t>
      </w:r>
      <w:r w:rsidRPr="008E51D3">
        <w:rPr>
          <w:rFonts w:ascii="Calibri" w:hAnsi="Calibri" w:cs="Calibri"/>
          <w:i/>
          <w:iCs/>
          <w:lang w:val="en-US"/>
        </w:rPr>
        <w:t>Journal of vegetation science</w:t>
      </w:r>
      <w:r w:rsidRPr="008E51D3">
        <w:rPr>
          <w:rFonts w:ascii="Calibri" w:hAnsi="Calibri" w:cs="Calibri"/>
          <w:lang w:val="en-US"/>
        </w:rPr>
        <w:t xml:space="preserve">, </w:t>
      </w:r>
      <w:r w:rsidRPr="008E51D3">
        <w:rPr>
          <w:rFonts w:ascii="Calibri" w:hAnsi="Calibri" w:cs="Calibri"/>
          <w:b/>
          <w:bCs/>
          <w:lang w:val="en-US"/>
        </w:rPr>
        <w:t>24</w:t>
      </w:r>
      <w:r w:rsidRPr="008E51D3">
        <w:rPr>
          <w:rFonts w:ascii="Calibri" w:hAnsi="Calibri" w:cs="Calibri"/>
          <w:lang w:val="en-US"/>
        </w:rPr>
        <w:t xml:space="preserve">, 1154–1166. </w:t>
      </w:r>
    </w:p>
    <w:p w14:paraId="2014C726" w14:textId="77777777" w:rsidR="008E51D3" w:rsidRPr="008E51D3" w:rsidRDefault="008E51D3" w:rsidP="008E51D3">
      <w:pPr>
        <w:pStyle w:val="Literaturverzeichnis"/>
        <w:rPr>
          <w:rFonts w:ascii="Calibri" w:hAnsi="Calibri" w:cs="Calibri"/>
          <w:lang w:val="en-US"/>
        </w:rPr>
      </w:pPr>
      <w:r w:rsidRPr="008E51D3">
        <w:rPr>
          <w:rFonts w:ascii="Calibri" w:hAnsi="Calibri" w:cs="Calibri"/>
          <w:lang w:val="en-US"/>
        </w:rPr>
        <w:t>Peres-</w:t>
      </w:r>
      <w:proofErr w:type="spellStart"/>
      <w:r w:rsidRPr="008E51D3">
        <w:rPr>
          <w:rFonts w:ascii="Calibri" w:hAnsi="Calibri" w:cs="Calibri"/>
          <w:lang w:val="en-US"/>
        </w:rPr>
        <w:t>Neto</w:t>
      </w:r>
      <w:proofErr w:type="spellEnd"/>
      <w:r w:rsidRPr="008E51D3">
        <w:rPr>
          <w:rFonts w:ascii="Calibri" w:hAnsi="Calibri" w:cs="Calibri"/>
          <w:lang w:val="en-US"/>
        </w:rPr>
        <w:t xml:space="preserve">, P.R., Legendre, P., Dray, S., &amp; </w:t>
      </w:r>
      <w:proofErr w:type="spellStart"/>
      <w:r w:rsidRPr="008E51D3">
        <w:rPr>
          <w:rFonts w:ascii="Calibri" w:hAnsi="Calibri" w:cs="Calibri"/>
          <w:lang w:val="en-US"/>
        </w:rPr>
        <w:t>Borcard</w:t>
      </w:r>
      <w:proofErr w:type="spellEnd"/>
      <w:r w:rsidRPr="008E51D3">
        <w:rPr>
          <w:rFonts w:ascii="Calibri" w:hAnsi="Calibri" w:cs="Calibri"/>
          <w:lang w:val="en-US"/>
        </w:rPr>
        <w:t xml:space="preserve">, D. (2006) Variation partitioning of species data: Estimation and comparison of fractions. </w:t>
      </w:r>
      <w:r w:rsidRPr="008E51D3">
        <w:rPr>
          <w:rFonts w:ascii="Calibri" w:hAnsi="Calibri" w:cs="Calibri"/>
          <w:i/>
          <w:iCs/>
          <w:lang w:val="en-US"/>
        </w:rPr>
        <w:t>Ecology</w:t>
      </w:r>
      <w:r w:rsidRPr="008E51D3">
        <w:rPr>
          <w:rFonts w:ascii="Calibri" w:hAnsi="Calibri" w:cs="Calibri"/>
          <w:lang w:val="en-US"/>
        </w:rPr>
        <w:t xml:space="preserve">, </w:t>
      </w:r>
      <w:r w:rsidRPr="008E51D3">
        <w:rPr>
          <w:rFonts w:ascii="Calibri" w:hAnsi="Calibri" w:cs="Calibri"/>
          <w:b/>
          <w:bCs/>
          <w:lang w:val="en-US"/>
        </w:rPr>
        <w:t>87</w:t>
      </w:r>
      <w:r w:rsidRPr="008E51D3">
        <w:rPr>
          <w:rFonts w:ascii="Calibri" w:hAnsi="Calibri" w:cs="Calibri"/>
          <w:lang w:val="en-US"/>
        </w:rPr>
        <w:t xml:space="preserve">, 2614–2625. </w:t>
      </w:r>
    </w:p>
    <w:p w14:paraId="5828B513" w14:textId="77777777" w:rsidR="008E51D3" w:rsidRPr="008E51D3" w:rsidRDefault="008E51D3" w:rsidP="008E51D3">
      <w:pPr>
        <w:pStyle w:val="Literaturverzeichnis"/>
        <w:rPr>
          <w:rFonts w:ascii="Calibri" w:hAnsi="Calibri" w:cs="Calibri"/>
          <w:lang w:val="en-US"/>
        </w:rPr>
      </w:pPr>
      <w:r w:rsidRPr="008E51D3">
        <w:rPr>
          <w:rFonts w:ascii="Calibri" w:hAnsi="Calibri" w:cs="Calibri"/>
          <w:lang w:val="en-US"/>
        </w:rPr>
        <w:t>Portillo-Quintero, C.A. &amp; Sánchez-</w:t>
      </w:r>
      <w:proofErr w:type="spellStart"/>
      <w:r w:rsidRPr="008E51D3">
        <w:rPr>
          <w:rFonts w:ascii="Calibri" w:hAnsi="Calibri" w:cs="Calibri"/>
          <w:lang w:val="en-US"/>
        </w:rPr>
        <w:t>Azofeifa</w:t>
      </w:r>
      <w:proofErr w:type="spellEnd"/>
      <w:r w:rsidRPr="008E51D3">
        <w:rPr>
          <w:rFonts w:ascii="Calibri" w:hAnsi="Calibri" w:cs="Calibri"/>
          <w:lang w:val="en-US"/>
        </w:rPr>
        <w:t xml:space="preserve">, G.A. (2010) Extent and conservation of tropical dry forests in the Americas. </w:t>
      </w:r>
      <w:r w:rsidRPr="008E51D3">
        <w:rPr>
          <w:rFonts w:ascii="Calibri" w:hAnsi="Calibri" w:cs="Calibri"/>
          <w:i/>
          <w:iCs/>
          <w:lang w:val="en-US"/>
        </w:rPr>
        <w:t>Biological Conservation</w:t>
      </w:r>
      <w:r w:rsidRPr="008E51D3">
        <w:rPr>
          <w:rFonts w:ascii="Calibri" w:hAnsi="Calibri" w:cs="Calibri"/>
          <w:lang w:val="en-US"/>
        </w:rPr>
        <w:t xml:space="preserve">, </w:t>
      </w:r>
      <w:r w:rsidRPr="008E51D3">
        <w:rPr>
          <w:rFonts w:ascii="Calibri" w:hAnsi="Calibri" w:cs="Calibri"/>
          <w:b/>
          <w:bCs/>
          <w:lang w:val="en-US"/>
        </w:rPr>
        <w:t>143</w:t>
      </w:r>
      <w:r w:rsidRPr="008E51D3">
        <w:rPr>
          <w:rFonts w:ascii="Calibri" w:hAnsi="Calibri" w:cs="Calibri"/>
          <w:lang w:val="en-US"/>
        </w:rPr>
        <w:t xml:space="preserve">, 144–155. </w:t>
      </w:r>
    </w:p>
    <w:p w14:paraId="2CB7838E" w14:textId="77777777" w:rsidR="008E51D3" w:rsidRPr="008E51D3" w:rsidRDefault="008E51D3" w:rsidP="008E51D3">
      <w:pPr>
        <w:pStyle w:val="Literaturverzeichnis"/>
        <w:rPr>
          <w:rFonts w:ascii="Calibri" w:hAnsi="Calibri" w:cs="Calibri"/>
          <w:lang w:val="en-US"/>
        </w:rPr>
      </w:pPr>
      <w:r w:rsidRPr="008E51D3">
        <w:rPr>
          <w:rFonts w:ascii="Calibri" w:hAnsi="Calibri" w:cs="Calibri"/>
          <w:lang w:val="en-US"/>
        </w:rPr>
        <w:t xml:space="preserve">Wood, S.N. (2017) </w:t>
      </w:r>
      <w:r w:rsidRPr="008E51D3">
        <w:rPr>
          <w:rFonts w:ascii="Calibri" w:hAnsi="Calibri" w:cs="Calibri"/>
          <w:i/>
          <w:iCs/>
          <w:lang w:val="en-US"/>
        </w:rPr>
        <w:t xml:space="preserve">Generalized Additive Models: An Introduction with R. </w:t>
      </w:r>
      <w:r w:rsidRPr="008E51D3">
        <w:rPr>
          <w:rFonts w:ascii="Calibri" w:hAnsi="Calibri" w:cs="Calibri"/>
          <w:lang w:val="en-US"/>
        </w:rPr>
        <w:t xml:space="preserve">Chapman and Hall/CRC, </w:t>
      </w:r>
    </w:p>
    <w:p w14:paraId="173E9669" w14:textId="77777777" w:rsidR="008E51D3" w:rsidRPr="008E51D3" w:rsidRDefault="008E51D3" w:rsidP="008E51D3">
      <w:pPr>
        <w:pStyle w:val="Literaturverzeichnis"/>
        <w:rPr>
          <w:rFonts w:ascii="Calibri" w:hAnsi="Calibri" w:cs="Calibri"/>
        </w:rPr>
      </w:pPr>
      <w:proofErr w:type="spellStart"/>
      <w:r w:rsidRPr="008E51D3">
        <w:rPr>
          <w:rFonts w:ascii="Calibri" w:hAnsi="Calibri" w:cs="Calibri"/>
          <w:lang w:val="en-US"/>
        </w:rPr>
        <w:t>Wulf</w:t>
      </w:r>
      <w:proofErr w:type="spellEnd"/>
      <w:r w:rsidRPr="008E51D3">
        <w:rPr>
          <w:rFonts w:ascii="Calibri" w:hAnsi="Calibri" w:cs="Calibri"/>
          <w:lang w:val="en-US"/>
        </w:rPr>
        <w:t xml:space="preserve">, A. (2015) </w:t>
      </w:r>
      <w:proofErr w:type="gramStart"/>
      <w:r w:rsidRPr="008E51D3">
        <w:rPr>
          <w:rFonts w:ascii="Calibri" w:hAnsi="Calibri" w:cs="Calibri"/>
          <w:i/>
          <w:iCs/>
          <w:lang w:val="en-US"/>
        </w:rPr>
        <w:t>The</w:t>
      </w:r>
      <w:proofErr w:type="gramEnd"/>
      <w:r w:rsidRPr="008E51D3">
        <w:rPr>
          <w:rFonts w:ascii="Calibri" w:hAnsi="Calibri" w:cs="Calibri"/>
          <w:i/>
          <w:iCs/>
          <w:lang w:val="en-US"/>
        </w:rPr>
        <w:t xml:space="preserve"> invention of nature: Alexander von Humboldt’s new world. </w:t>
      </w:r>
      <w:r w:rsidRPr="008E51D3">
        <w:rPr>
          <w:rFonts w:ascii="Calibri" w:hAnsi="Calibri" w:cs="Calibri"/>
        </w:rPr>
        <w:t xml:space="preserve">Alfred A. Knopf, New York. </w:t>
      </w:r>
    </w:p>
    <w:p w14:paraId="571CF9FB" w14:textId="77777777" w:rsidR="00CF6FAA" w:rsidRPr="00AC36E2" w:rsidRDefault="00CF6FAA" w:rsidP="00990018">
      <w:pPr>
        <w:jc w:val="both"/>
        <w:rPr>
          <w:lang w:val="en-US"/>
        </w:rPr>
      </w:pPr>
      <w:r>
        <w:rPr>
          <w:lang w:val="en-US"/>
        </w:rPr>
        <w:fldChar w:fldCharType="end"/>
      </w:r>
    </w:p>
    <w:sectPr w:rsidR="00CF6FAA" w:rsidRPr="00AC36E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nnes Münchow" w:date="2018-07-18T18:09:00Z" w:initials="JM">
    <w:p w14:paraId="481A6B3A" w14:textId="77777777" w:rsidR="00FD7FF2" w:rsidRDefault="00FD7FF2" w:rsidP="00FD7FF2">
      <w:pPr>
        <w:rPr>
          <w:bCs/>
          <w:lang w:val="en-US"/>
        </w:rPr>
      </w:pPr>
      <w:r>
        <w:rPr>
          <w:rStyle w:val="Kommentarzeichen"/>
        </w:rPr>
        <w:annotationRef/>
      </w:r>
      <w:proofErr w:type="gramStart"/>
      <w:r w:rsidRPr="00FD7FF2">
        <w:rPr>
          <w:lang w:val="en-US"/>
        </w:rPr>
        <w:t>add</w:t>
      </w:r>
      <w:proofErr w:type="gramEnd"/>
      <w:r w:rsidRPr="00FD7FF2">
        <w:rPr>
          <w:lang w:val="en-US"/>
        </w:rPr>
        <w:t xml:space="preserve"> the title of the study, preliminary title is </w:t>
      </w:r>
      <w:r>
        <w:rPr>
          <w:lang w:val="en-US"/>
        </w:rPr>
        <w:t>“</w:t>
      </w:r>
      <w:r w:rsidRPr="00123616">
        <w:rPr>
          <w:b/>
          <w:bCs/>
          <w:lang w:val="en-US"/>
        </w:rPr>
        <w:t xml:space="preserve">The impact of ENSO on the biodiversity of El Niño’s terrestrial core region </w:t>
      </w:r>
      <w:r w:rsidRPr="00123616">
        <w:rPr>
          <w:lang w:val="en-US"/>
        </w:rPr>
        <w:annotationRef/>
      </w:r>
      <w:r w:rsidRPr="00123616">
        <w:rPr>
          <w:b/>
          <w:bCs/>
          <w:lang w:val="en-US"/>
        </w:rPr>
        <w:t xml:space="preserve">along a </w:t>
      </w:r>
      <w:proofErr w:type="spellStart"/>
      <w:r w:rsidRPr="00123616">
        <w:rPr>
          <w:b/>
          <w:bCs/>
          <w:lang w:val="en-US"/>
        </w:rPr>
        <w:t>spatio</w:t>
      </w:r>
      <w:proofErr w:type="spellEnd"/>
      <w:r w:rsidRPr="00123616">
        <w:rPr>
          <w:b/>
          <w:bCs/>
          <w:lang w:val="en-US"/>
        </w:rPr>
        <w:t>-temporal climatic gradient</w:t>
      </w:r>
      <w:r w:rsidRPr="00FD7FF2">
        <w:rPr>
          <w:bCs/>
          <w:lang w:val="en-US"/>
        </w:rPr>
        <w:t>”</w:t>
      </w:r>
    </w:p>
    <w:p w14:paraId="38906DBB" w14:textId="77777777" w:rsidR="00FD7FF2" w:rsidRPr="00123616" w:rsidRDefault="00FD7FF2" w:rsidP="00FD7FF2">
      <w:pPr>
        <w:rPr>
          <w:b/>
          <w:bCs/>
          <w:lang w:val="en-US"/>
        </w:rPr>
      </w:pPr>
      <w:r>
        <w:rPr>
          <w:bCs/>
          <w:lang w:val="en-US"/>
        </w:rPr>
        <w:t xml:space="preserve">@all: </w:t>
      </w:r>
      <w:proofErr w:type="spellStart"/>
      <w:r>
        <w:rPr>
          <w:bCs/>
          <w:lang w:val="en-US"/>
        </w:rPr>
        <w:t>pls</w:t>
      </w:r>
      <w:proofErr w:type="spellEnd"/>
      <w:r>
        <w:rPr>
          <w:bCs/>
          <w:lang w:val="en-US"/>
        </w:rPr>
        <w:t xml:space="preserve"> comment on the </w:t>
      </w:r>
      <w:proofErr w:type="spellStart"/>
      <w:r>
        <w:rPr>
          <w:bCs/>
          <w:lang w:val="en-US"/>
        </w:rPr>
        <w:t>tite</w:t>
      </w:r>
      <w:proofErr w:type="spellEnd"/>
      <w:r>
        <w:rPr>
          <w:bCs/>
          <w:lang w:val="en-US"/>
        </w:rPr>
        <w:t xml:space="preserve"> and/or provide other suggestions</w:t>
      </w:r>
    </w:p>
    <w:p w14:paraId="17CE7AB9" w14:textId="77777777" w:rsidR="00FD7FF2" w:rsidRPr="00FD7FF2" w:rsidRDefault="00FD7FF2">
      <w:pPr>
        <w:pStyle w:val="Kommentartext"/>
        <w:rPr>
          <w:lang w:val="en-US"/>
        </w:rPr>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CE7AB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CE5782"/>
    <w:multiLevelType w:val="hybridMultilevel"/>
    <w:tmpl w:val="09EC0C8E"/>
    <w:lvl w:ilvl="0" w:tplc="E0E43A4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nnes Münchow">
    <w15:presenceInfo w15:providerId="AD" w15:userId="S-1-5-21-866499592-3592028529-3545064460-867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E04"/>
    <w:rsid w:val="00097FAF"/>
    <w:rsid w:val="000E4718"/>
    <w:rsid w:val="001419CA"/>
    <w:rsid w:val="00191E53"/>
    <w:rsid w:val="001A06A7"/>
    <w:rsid w:val="001F50B3"/>
    <w:rsid w:val="002533BB"/>
    <w:rsid w:val="002F2A92"/>
    <w:rsid w:val="0034765E"/>
    <w:rsid w:val="00367FC3"/>
    <w:rsid w:val="003F21D2"/>
    <w:rsid w:val="00575F43"/>
    <w:rsid w:val="007224D0"/>
    <w:rsid w:val="0076727E"/>
    <w:rsid w:val="0080110D"/>
    <w:rsid w:val="008E51D3"/>
    <w:rsid w:val="00990018"/>
    <w:rsid w:val="009C5205"/>
    <w:rsid w:val="009E7C37"/>
    <w:rsid w:val="00AC36E2"/>
    <w:rsid w:val="00B61F9F"/>
    <w:rsid w:val="00B92E94"/>
    <w:rsid w:val="00C639EE"/>
    <w:rsid w:val="00CF6FAA"/>
    <w:rsid w:val="00E16FAD"/>
    <w:rsid w:val="00EB045B"/>
    <w:rsid w:val="00F3502E"/>
    <w:rsid w:val="00F83E04"/>
    <w:rsid w:val="00F857BD"/>
    <w:rsid w:val="00FA2211"/>
    <w:rsid w:val="00FB7426"/>
    <w:rsid w:val="00FD7F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9F7E1"/>
  <w15:chartTrackingRefBased/>
  <w15:docId w15:val="{E0CAEDBE-D37A-4043-B767-327BCC29D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83E04"/>
    <w:pPr>
      <w:ind w:left="720"/>
      <w:contextualSpacing/>
    </w:pPr>
  </w:style>
  <w:style w:type="character" w:styleId="Hyperlink">
    <w:name w:val="Hyperlink"/>
    <w:basedOn w:val="Absatz-Standardschriftart"/>
    <w:uiPriority w:val="99"/>
    <w:unhideWhenUsed/>
    <w:rsid w:val="00F83E04"/>
    <w:rPr>
      <w:color w:val="0563C1" w:themeColor="hyperlink"/>
      <w:u w:val="single"/>
    </w:rPr>
  </w:style>
  <w:style w:type="character" w:styleId="BesuchterHyperlink">
    <w:name w:val="FollowedHyperlink"/>
    <w:basedOn w:val="Absatz-Standardschriftart"/>
    <w:uiPriority w:val="99"/>
    <w:semiHidden/>
    <w:unhideWhenUsed/>
    <w:rsid w:val="00F83E04"/>
    <w:rPr>
      <w:color w:val="954F72" w:themeColor="followedHyperlink"/>
      <w:u w:val="single"/>
    </w:rPr>
  </w:style>
  <w:style w:type="paragraph" w:styleId="Literaturverzeichnis">
    <w:name w:val="Bibliography"/>
    <w:basedOn w:val="Standard"/>
    <w:next w:val="Standard"/>
    <w:uiPriority w:val="37"/>
    <w:unhideWhenUsed/>
    <w:rsid w:val="00CF6FAA"/>
    <w:pPr>
      <w:spacing w:after="240" w:line="240" w:lineRule="auto"/>
      <w:ind w:left="720" w:hanging="720"/>
    </w:pPr>
  </w:style>
  <w:style w:type="character" w:styleId="Kommentarzeichen">
    <w:name w:val="annotation reference"/>
    <w:basedOn w:val="Absatz-Standardschriftart"/>
    <w:uiPriority w:val="99"/>
    <w:semiHidden/>
    <w:unhideWhenUsed/>
    <w:rsid w:val="00EB045B"/>
    <w:rPr>
      <w:sz w:val="16"/>
      <w:szCs w:val="16"/>
    </w:rPr>
  </w:style>
  <w:style w:type="paragraph" w:styleId="Kommentartext">
    <w:name w:val="annotation text"/>
    <w:basedOn w:val="Standard"/>
    <w:link w:val="KommentartextZchn"/>
    <w:uiPriority w:val="99"/>
    <w:semiHidden/>
    <w:unhideWhenUsed/>
    <w:rsid w:val="00EB045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B045B"/>
    <w:rPr>
      <w:sz w:val="20"/>
      <w:szCs w:val="20"/>
    </w:rPr>
  </w:style>
  <w:style w:type="paragraph" w:styleId="Kommentarthema">
    <w:name w:val="annotation subject"/>
    <w:basedOn w:val="Kommentartext"/>
    <w:next w:val="Kommentartext"/>
    <w:link w:val="KommentarthemaZchn"/>
    <w:uiPriority w:val="99"/>
    <w:semiHidden/>
    <w:unhideWhenUsed/>
    <w:rsid w:val="00EB045B"/>
    <w:rPr>
      <w:b/>
      <w:bCs/>
    </w:rPr>
  </w:style>
  <w:style w:type="character" w:customStyle="1" w:styleId="KommentarthemaZchn">
    <w:name w:val="Kommentarthema Zchn"/>
    <w:basedOn w:val="KommentartextZchn"/>
    <w:link w:val="Kommentarthema"/>
    <w:uiPriority w:val="99"/>
    <w:semiHidden/>
    <w:rsid w:val="00EB045B"/>
    <w:rPr>
      <w:b/>
      <w:bCs/>
      <w:sz w:val="20"/>
      <w:szCs w:val="20"/>
    </w:rPr>
  </w:style>
  <w:style w:type="paragraph" w:styleId="Sprechblasentext">
    <w:name w:val="Balloon Text"/>
    <w:basedOn w:val="Standard"/>
    <w:link w:val="SprechblasentextZchn"/>
    <w:uiPriority w:val="99"/>
    <w:semiHidden/>
    <w:unhideWhenUsed/>
    <w:rsid w:val="00EB045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B045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hyperlink" Target="http://vhrz669.hrz.uni-marburg.de/tmf_respec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3020</Words>
  <Characters>19031</Characters>
  <Application>Microsoft Office Word</Application>
  <DocSecurity>0</DocSecurity>
  <Lines>158</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Jannes Münchow</dc:creator>
  <cp:keywords/>
  <dc:description/>
  <cp:lastModifiedBy>Jannes Münchow</cp:lastModifiedBy>
  <cp:revision>5</cp:revision>
  <dcterms:created xsi:type="dcterms:W3CDTF">2018-07-18T10:04:00Z</dcterms:created>
  <dcterms:modified xsi:type="dcterms:W3CDTF">2018-07-18T16:17:00Z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zotero-version="5.0.50"&gt;&lt;session id="tyPztRhm"/&gt;&lt;style id="http://www.zotero.org/styles/journal-of-biogeography"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