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12E" w:rsidRPr="00E46FE9" w:rsidRDefault="0041612E" w:rsidP="0041612E">
      <w:pPr>
        <w:pStyle w:val="Kop1"/>
      </w:pPr>
      <w:r w:rsidRPr="00E46FE9">
        <w:t>Geomorfologie en bodem </w:t>
      </w:r>
    </w:p>
    <w:p w:rsidR="0041612E" w:rsidRPr="00E46FE9" w:rsidRDefault="0041612E" w:rsidP="0041612E">
      <w:pPr>
        <w:pStyle w:val="Kop2"/>
      </w:pPr>
      <w:r w:rsidRPr="00E46FE9">
        <w:t>Inleiding </w:t>
      </w:r>
    </w:p>
    <w:p w:rsidR="0041612E" w:rsidRDefault="0041612E" w:rsidP="0041612E">
      <w:pPr>
        <w:rPr>
          <w:rFonts w:ascii="Arial" w:hAnsi="Arial" w:cs="Arial"/>
        </w:rPr>
      </w:pPr>
      <w:r w:rsidRPr="00E46FE9">
        <w:rPr>
          <w:rFonts w:ascii="Arial" w:hAnsi="Arial" w:cs="Arial"/>
        </w:rPr>
        <w:t>De geomorfologie b</w:t>
      </w:r>
      <w:r>
        <w:rPr>
          <w:rFonts w:ascii="Arial" w:hAnsi="Arial" w:cs="Arial"/>
        </w:rPr>
        <w:t>eschrijft het relief en de vor</w:t>
      </w:r>
      <w:r w:rsidRPr="00E46FE9">
        <w:rPr>
          <w:rFonts w:ascii="Arial" w:hAnsi="Arial" w:cs="Arial"/>
        </w:rPr>
        <w:t xml:space="preserve">men van het </w:t>
      </w:r>
      <w:r>
        <w:rPr>
          <w:rFonts w:ascii="Arial" w:hAnsi="Arial" w:cs="Arial"/>
        </w:rPr>
        <w:t xml:space="preserve">aardoppervlak. Dit heeft een en nauwe relatie met de </w:t>
      </w:r>
      <w:r w:rsidRPr="00E46FE9">
        <w:rPr>
          <w:rFonts w:ascii="Arial" w:hAnsi="Arial" w:cs="Arial"/>
        </w:rPr>
        <w:t xml:space="preserve">geologie. </w:t>
      </w:r>
      <w:r w:rsidRPr="00E46FE9">
        <w:rPr>
          <w:rFonts w:ascii="Arial" w:hAnsi="Arial" w:cs="Arial"/>
          <w:b/>
        </w:rPr>
        <w:t>Onder "bodem" verstaan we in het algemeen de bovenste meters van de aardkorst</w:t>
      </w:r>
      <w:r w:rsidRPr="00E46FE9">
        <w:rPr>
          <w:rFonts w:ascii="Arial" w:hAnsi="Arial" w:cs="Arial"/>
        </w:rPr>
        <w:t xml:space="preserve">, </w:t>
      </w:r>
      <w:r>
        <w:rPr>
          <w:rFonts w:ascii="Arial" w:hAnsi="Arial" w:cs="Arial"/>
        </w:rPr>
        <w:t xml:space="preserve">tenminste als </w:t>
      </w:r>
      <w:r w:rsidRPr="00E46FE9">
        <w:rPr>
          <w:rFonts w:ascii="Arial" w:hAnsi="Arial" w:cs="Arial"/>
        </w:rPr>
        <w:t xml:space="preserve">deze uit los materiaal bestaat. </w:t>
      </w:r>
      <w:r>
        <w:rPr>
          <w:rFonts w:ascii="Arial" w:hAnsi="Arial" w:cs="Arial"/>
        </w:rPr>
        <w:t xml:space="preserve">Deze laag gaat </w:t>
      </w:r>
      <w:r w:rsidRPr="00E46FE9">
        <w:rPr>
          <w:rFonts w:ascii="Arial" w:hAnsi="Arial" w:cs="Arial"/>
        </w:rPr>
        <w:t xml:space="preserve">met het verstrijken van de tijd, </w:t>
      </w:r>
      <w:r>
        <w:rPr>
          <w:rFonts w:ascii="Arial" w:hAnsi="Arial" w:cs="Arial"/>
        </w:rPr>
        <w:t xml:space="preserve">door allerlei </w:t>
      </w:r>
      <w:r w:rsidRPr="00E46FE9">
        <w:rPr>
          <w:rFonts w:ascii="Arial" w:hAnsi="Arial" w:cs="Arial"/>
        </w:rPr>
        <w:t>bodemvormende processen steeds meer verschillen van d</w:t>
      </w:r>
      <w:r>
        <w:rPr>
          <w:rFonts w:ascii="Arial" w:hAnsi="Arial" w:cs="Arial"/>
        </w:rPr>
        <w:t>e onderliggende lagen. Bodemvor</w:t>
      </w:r>
      <w:r w:rsidRPr="00E46FE9">
        <w:rPr>
          <w:rFonts w:ascii="Arial" w:hAnsi="Arial" w:cs="Arial"/>
        </w:rPr>
        <w:t xml:space="preserve">mende processen zijn afhankelijk van een aantal factoren, waarvan </w:t>
      </w:r>
      <w:r>
        <w:rPr>
          <w:rFonts w:ascii="Arial" w:hAnsi="Arial" w:cs="Arial"/>
        </w:rPr>
        <w:t>de belangrijkste zijn: het kli</w:t>
      </w:r>
      <w:r w:rsidRPr="00E46FE9">
        <w:rPr>
          <w:rFonts w:ascii="Arial" w:hAnsi="Arial" w:cs="Arial"/>
        </w:rPr>
        <w:t>maat, de biosfee</w:t>
      </w:r>
      <w:r>
        <w:rPr>
          <w:rFonts w:ascii="Arial" w:hAnsi="Arial" w:cs="Arial"/>
        </w:rPr>
        <w:t>r (inclusief de mens), het moe</w:t>
      </w:r>
      <w:r w:rsidRPr="00E46FE9">
        <w:rPr>
          <w:rFonts w:ascii="Arial" w:hAnsi="Arial" w:cs="Arial"/>
        </w:rPr>
        <w:t xml:space="preserve">dermateriaal, het reliëf en de waterhuishouding </w:t>
      </w:r>
    </w:p>
    <w:p w:rsidR="0041612E" w:rsidRPr="00E46FE9" w:rsidRDefault="0041612E" w:rsidP="0041612E">
      <w:pPr>
        <w:pStyle w:val="Kop2"/>
      </w:pPr>
      <w:r w:rsidRPr="00E46FE9">
        <w:t xml:space="preserve">Geomorfologie </w:t>
      </w:r>
      <w:r>
        <w:t xml:space="preserve">(reliëf) </w:t>
      </w:r>
      <w:r w:rsidRPr="00E46FE9">
        <w:t>van de polder </w:t>
      </w:r>
    </w:p>
    <w:p w:rsidR="0041612E" w:rsidRDefault="0041612E" w:rsidP="0041612E">
      <w:pPr>
        <w:rPr>
          <w:rFonts w:ascii="Arial" w:hAnsi="Arial" w:cs="Arial"/>
        </w:rPr>
      </w:pPr>
      <w:r w:rsidRPr="00E46FE9">
        <w:rPr>
          <w:rFonts w:ascii="Arial" w:hAnsi="Arial" w:cs="Arial"/>
        </w:rPr>
        <w:t xml:space="preserve">De polder Arkemheen is zo goed als vlak. Als de sloten buiten beschouwing </w:t>
      </w:r>
      <w:r>
        <w:rPr>
          <w:rFonts w:ascii="Arial" w:hAnsi="Arial" w:cs="Arial"/>
        </w:rPr>
        <w:t>worden ge</w:t>
      </w:r>
      <w:r w:rsidRPr="00E46FE9">
        <w:rPr>
          <w:rFonts w:ascii="Arial" w:hAnsi="Arial" w:cs="Arial"/>
        </w:rPr>
        <w:t xml:space="preserve">laten, blijken de hoogteverschillen niet groter te zijn dan 25 cm. </w:t>
      </w:r>
      <w:r>
        <w:rPr>
          <w:rFonts w:ascii="Arial" w:hAnsi="Arial" w:cs="Arial"/>
        </w:rPr>
        <w:t>E</w:t>
      </w:r>
      <w:r w:rsidRPr="00E46FE9">
        <w:rPr>
          <w:rFonts w:ascii="Arial" w:hAnsi="Arial" w:cs="Arial"/>
        </w:rPr>
        <w:t>en paar plaatsen (o.a. bij Nekkeveld) zijn wat hoger.</w:t>
      </w:r>
      <w:r>
        <w:rPr>
          <w:rFonts w:ascii="Arial" w:hAnsi="Arial" w:cs="Arial"/>
        </w:rPr>
        <w:t xml:space="preserve"> Deze hogere plekken zijn als dek</w:t>
      </w:r>
      <w:r w:rsidRPr="00E46FE9">
        <w:rPr>
          <w:rFonts w:ascii="Arial" w:hAnsi="Arial" w:cs="Arial"/>
        </w:rPr>
        <w:t xml:space="preserve">zandwelvingen (DZ) aangegeven, omdat het dekzand op deze plaatsen aan de oppervlakte komt. </w:t>
      </w:r>
      <w:r>
        <w:rPr>
          <w:rFonts w:ascii="Arial" w:hAnsi="Arial" w:cs="Arial"/>
        </w:rPr>
        <w:t>D</w:t>
      </w:r>
      <w:r w:rsidRPr="00E46FE9">
        <w:rPr>
          <w:rFonts w:ascii="Arial" w:hAnsi="Arial" w:cs="Arial"/>
        </w:rPr>
        <w:t>oor de betere afwatering hebben zich vooral daar de eerste bewoners gevestigd</w:t>
      </w:r>
      <w:r>
        <w:rPr>
          <w:rFonts w:ascii="Arial" w:hAnsi="Arial" w:cs="Arial"/>
        </w:rPr>
        <w:t>. Het grootste gebied met dek</w:t>
      </w:r>
      <w:r w:rsidRPr="00E46FE9">
        <w:rPr>
          <w:rFonts w:ascii="Arial" w:hAnsi="Arial" w:cs="Arial"/>
        </w:rPr>
        <w:t>zandwelvingen lig</w:t>
      </w:r>
      <w:r>
        <w:rPr>
          <w:rFonts w:ascii="Arial" w:hAnsi="Arial" w:cs="Arial"/>
        </w:rPr>
        <w:t>t langs de zuidelijke en ooste</w:t>
      </w:r>
      <w:r w:rsidRPr="00E46FE9">
        <w:rPr>
          <w:rFonts w:ascii="Arial" w:hAnsi="Arial" w:cs="Arial"/>
        </w:rPr>
        <w:t xml:space="preserve">lijke randen van </w:t>
      </w:r>
      <w:r>
        <w:rPr>
          <w:rFonts w:ascii="Arial" w:hAnsi="Arial" w:cs="Arial"/>
        </w:rPr>
        <w:t>de polder. Het is een zwak gol</w:t>
      </w:r>
      <w:r w:rsidRPr="00E46FE9">
        <w:rPr>
          <w:rFonts w:ascii="Arial" w:hAnsi="Arial" w:cs="Arial"/>
        </w:rPr>
        <w:t>vend la</w:t>
      </w:r>
      <w:r>
        <w:rPr>
          <w:rFonts w:ascii="Arial" w:hAnsi="Arial" w:cs="Arial"/>
        </w:rPr>
        <w:t>ndschap met maximale hoogtever</w:t>
      </w:r>
      <w:r w:rsidRPr="00E46FE9">
        <w:rPr>
          <w:rFonts w:ascii="Arial" w:hAnsi="Arial" w:cs="Arial"/>
        </w:rPr>
        <w:t>schillen van 0,5 - 1,5 m. Ook hier heeft men al van oudsher g</w:t>
      </w:r>
      <w:r>
        <w:rPr>
          <w:rFonts w:ascii="Arial" w:hAnsi="Arial" w:cs="Arial"/>
        </w:rPr>
        <w:t>ewoond. Een bewijs van deze be</w:t>
      </w:r>
      <w:r w:rsidRPr="00E46FE9">
        <w:rPr>
          <w:rFonts w:ascii="Arial" w:hAnsi="Arial" w:cs="Arial"/>
        </w:rPr>
        <w:t xml:space="preserve">woning vormen de verhoogde woonplaatsen (terpen), die o.a. bij Diermen nog goed te zien zijn. </w:t>
      </w:r>
    </w:p>
    <w:p w:rsidR="0041612E" w:rsidRDefault="0041612E" w:rsidP="0041612E">
      <w:pPr>
        <w:rPr>
          <w:rFonts w:ascii="Arial" w:hAnsi="Arial" w:cs="Arial"/>
        </w:rPr>
      </w:pPr>
      <w:r w:rsidRPr="00E46FE9">
        <w:rPr>
          <w:rFonts w:ascii="Arial" w:hAnsi="Arial" w:cs="Arial"/>
        </w:rPr>
        <w:t xml:space="preserve">Het ontstaan van de terpen houdt vermoedelijk verband met de uitbreiding van het Almere (12e-14e eeuw). De verslechtering van de waterafvoer </w:t>
      </w:r>
      <w:r>
        <w:rPr>
          <w:rFonts w:ascii="Arial" w:hAnsi="Arial" w:cs="Arial"/>
        </w:rPr>
        <w:t xml:space="preserve">noodzaakte </w:t>
      </w:r>
      <w:r w:rsidRPr="00E46FE9">
        <w:rPr>
          <w:rFonts w:ascii="Arial" w:hAnsi="Arial" w:cs="Arial"/>
        </w:rPr>
        <w:t xml:space="preserve">de bewoners van de randgebieden tot het ophogen van hun woonplaats. Daardoor steken sommige terpen nu bijna 2 m boven het maaiveld uit. Behalve de dekzandwelvingen kunnen in de polder nog de volgende geomorfologische eenheden worden onderscheiden, die alleen verschillen in de wijze waarop de vormen tot stand zijn gekomen: </w:t>
      </w:r>
    </w:p>
    <w:p w:rsidR="0041612E" w:rsidRDefault="0041612E" w:rsidP="0041612E">
      <w:pPr>
        <w:pStyle w:val="Lijstalinea"/>
        <w:numPr>
          <w:ilvl w:val="0"/>
          <w:numId w:val="1"/>
        </w:numPr>
        <w:rPr>
          <w:rFonts w:ascii="Arial" w:hAnsi="Arial" w:cs="Arial"/>
        </w:rPr>
      </w:pPr>
      <w:r w:rsidRPr="00356AC3">
        <w:rPr>
          <w:rFonts w:ascii="Arial" w:hAnsi="Arial" w:cs="Arial"/>
          <w:i/>
        </w:rPr>
        <w:t>Vlakte van klei-afzettingen op veen (LV).</w:t>
      </w:r>
      <w:r w:rsidRPr="00E46FE9">
        <w:rPr>
          <w:rFonts w:ascii="Arial" w:hAnsi="Arial" w:cs="Arial"/>
        </w:rPr>
        <w:t xml:space="preserve"> Rond 1200 lag er een veenlaag op de dekzanden. Deze veenlaag wigde naar het zuidoosten </w:t>
      </w:r>
      <w:r>
        <w:rPr>
          <w:rFonts w:ascii="Arial" w:hAnsi="Arial" w:cs="Arial"/>
        </w:rPr>
        <w:t xml:space="preserve">(Diermen) </w:t>
      </w:r>
      <w:r w:rsidRPr="00E46FE9">
        <w:rPr>
          <w:rFonts w:ascii="Arial" w:hAnsi="Arial" w:cs="Arial"/>
        </w:rPr>
        <w:t xml:space="preserve">uit. Toen het Almere ook in ons gebied actief werd (vanaf ca. 1150), werd in het grootste deel van de polder een klei- laag op het veenpakket afgezet. </w:t>
      </w:r>
      <w:r w:rsidRPr="00E46FE9">
        <w:rPr>
          <w:rFonts w:ascii="Arial" w:hAnsi="Arial" w:cs="Arial"/>
        </w:rPr>
        <w:br/>
        <w:t xml:space="preserve">Op de plaatsen waar deze kleilaag dikker is dan 40 cm en het dekzand dieper zit dan 80 cm (beneden maaiveld), wordt de eenheid LV onder- scheiden. Deze eenheid is in het noordelijk deel van de polder te vinden, doordat de klei vanuit die richting is aangevoerd. </w:t>
      </w:r>
    </w:p>
    <w:p w:rsidR="0041612E" w:rsidRDefault="0041612E" w:rsidP="0041612E">
      <w:pPr>
        <w:pStyle w:val="Lijstalinea"/>
        <w:numPr>
          <w:ilvl w:val="0"/>
          <w:numId w:val="1"/>
        </w:numPr>
        <w:rPr>
          <w:rFonts w:ascii="Arial" w:hAnsi="Arial" w:cs="Arial"/>
        </w:rPr>
      </w:pPr>
      <w:r w:rsidRPr="00356AC3">
        <w:rPr>
          <w:rFonts w:ascii="Arial" w:hAnsi="Arial" w:cs="Arial"/>
          <w:i/>
        </w:rPr>
        <w:t>Veenvlakte bedekt met klei</w:t>
      </w:r>
      <w:r w:rsidRPr="00E46FE9">
        <w:rPr>
          <w:rFonts w:ascii="Arial" w:hAnsi="Arial" w:cs="Arial"/>
        </w:rPr>
        <w:t xml:space="preserve"> (KV). Is de kleilaag dunner dan 40 cm, dan behoort het gebied tot de eenheid KV. Deze ligt in het zuid</w:t>
      </w:r>
      <w:r>
        <w:rPr>
          <w:rFonts w:ascii="Arial" w:hAnsi="Arial" w:cs="Arial"/>
        </w:rPr>
        <w:t>westen, in de buurt van de Ach</w:t>
      </w:r>
      <w:r w:rsidRPr="00E46FE9">
        <w:rPr>
          <w:rFonts w:ascii="Arial" w:hAnsi="Arial" w:cs="Arial"/>
        </w:rPr>
        <w:t>terhoek, waar waterafvoer slecht was, zodat er veel veen kon groeien. Daarbij komt nog dat dit gebied zich aan de rand van de invloedssfeer van het het Almere bevond</w:t>
      </w:r>
      <w:r>
        <w:rPr>
          <w:rFonts w:ascii="Arial" w:hAnsi="Arial" w:cs="Arial"/>
        </w:rPr>
        <w:t xml:space="preserve">. </w:t>
      </w:r>
    </w:p>
    <w:p w:rsidR="0041612E" w:rsidRPr="00356AC3" w:rsidRDefault="0041612E" w:rsidP="0041612E">
      <w:pPr>
        <w:pStyle w:val="Lijstalinea"/>
        <w:numPr>
          <w:ilvl w:val="0"/>
          <w:numId w:val="1"/>
        </w:numPr>
        <w:rPr>
          <w:rFonts w:ascii="Arial" w:hAnsi="Arial" w:cs="Arial"/>
        </w:rPr>
      </w:pPr>
      <w:r w:rsidRPr="00356AC3">
        <w:rPr>
          <w:rFonts w:ascii="Arial" w:hAnsi="Arial" w:cs="Arial"/>
          <w:i/>
        </w:rPr>
        <w:t>Vlakte van door veen en klei bedekte dek- zanden</w:t>
      </w:r>
      <w:r w:rsidRPr="00E46FE9">
        <w:rPr>
          <w:rFonts w:ascii="Arial" w:hAnsi="Arial" w:cs="Arial"/>
        </w:rPr>
        <w:t xml:space="preserve"> (KZ). </w:t>
      </w:r>
      <w:r w:rsidRPr="00356AC3">
        <w:rPr>
          <w:rFonts w:ascii="Arial" w:hAnsi="Arial" w:cs="Arial"/>
        </w:rPr>
        <w:t>Ligt het dekzand op minder dan 80 cm beneden maaiveld, dan wordt de invloed hiervan op het aardoppervlak aan</w:t>
      </w:r>
      <w:r>
        <w:rPr>
          <w:rFonts w:ascii="Arial" w:hAnsi="Arial" w:cs="Arial"/>
        </w:rPr>
        <w:t>zienlijk groter. Dergelijke ge</w:t>
      </w:r>
      <w:r w:rsidRPr="00356AC3">
        <w:rPr>
          <w:rFonts w:ascii="Arial" w:hAnsi="Arial" w:cs="Arial"/>
        </w:rPr>
        <w:t xml:space="preserve">bieden worden daarom tot de eenheid KZ gerekend. Deze eenheid komt vooral voor in het zuidoosten </w:t>
      </w:r>
      <w:r>
        <w:rPr>
          <w:rFonts w:ascii="Arial" w:hAnsi="Arial" w:cs="Arial"/>
        </w:rPr>
        <w:t xml:space="preserve">(Diermen) </w:t>
      </w:r>
      <w:r w:rsidRPr="00356AC3">
        <w:rPr>
          <w:rFonts w:ascii="Arial" w:hAnsi="Arial" w:cs="Arial"/>
        </w:rPr>
        <w:t xml:space="preserve">van de polder, waar de waterafvoer beter was, en waar bovendien weinig klei werd aangevoerd. </w:t>
      </w:r>
    </w:p>
    <w:p w:rsidR="00C612A9" w:rsidRDefault="00C612A9"/>
    <w:sectPr w:rsidR="00C612A9" w:rsidSect="003D5F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3D20CB"/>
    <w:multiLevelType w:val="hybridMultilevel"/>
    <w:tmpl w:val="7D140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1612E"/>
    <w:rsid w:val="00004E79"/>
    <w:rsid w:val="0011665D"/>
    <w:rsid w:val="00240DD1"/>
    <w:rsid w:val="00286FF2"/>
    <w:rsid w:val="00373595"/>
    <w:rsid w:val="00381E2F"/>
    <w:rsid w:val="003D5F70"/>
    <w:rsid w:val="0041612E"/>
    <w:rsid w:val="00494D79"/>
    <w:rsid w:val="00595746"/>
    <w:rsid w:val="005A7751"/>
    <w:rsid w:val="006315C7"/>
    <w:rsid w:val="006A126C"/>
    <w:rsid w:val="00756818"/>
    <w:rsid w:val="0076114E"/>
    <w:rsid w:val="007A21C0"/>
    <w:rsid w:val="007A5998"/>
    <w:rsid w:val="007D2B87"/>
    <w:rsid w:val="00826C45"/>
    <w:rsid w:val="008F1988"/>
    <w:rsid w:val="009421FA"/>
    <w:rsid w:val="009824D6"/>
    <w:rsid w:val="00A335AC"/>
    <w:rsid w:val="00AD09C6"/>
    <w:rsid w:val="00B410C7"/>
    <w:rsid w:val="00BD1D30"/>
    <w:rsid w:val="00C612A9"/>
    <w:rsid w:val="00D1010A"/>
    <w:rsid w:val="00D40C35"/>
    <w:rsid w:val="00D53B4D"/>
    <w:rsid w:val="00E05762"/>
    <w:rsid w:val="00E958C0"/>
    <w:rsid w:val="00EB79C9"/>
    <w:rsid w:val="00F138FF"/>
    <w:rsid w:val="00FF7B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D5F70"/>
  </w:style>
  <w:style w:type="paragraph" w:styleId="Kop1">
    <w:name w:val="heading 1"/>
    <w:basedOn w:val="Standaard"/>
    <w:next w:val="Standaard"/>
    <w:link w:val="Kop1Char"/>
    <w:uiPriority w:val="9"/>
    <w:qFormat/>
    <w:rsid w:val="0041612E"/>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nl-NL"/>
    </w:rPr>
  </w:style>
  <w:style w:type="paragraph" w:styleId="Kop2">
    <w:name w:val="heading 2"/>
    <w:basedOn w:val="Standaard"/>
    <w:next w:val="Standaard"/>
    <w:link w:val="Kop2Char"/>
    <w:uiPriority w:val="9"/>
    <w:unhideWhenUsed/>
    <w:qFormat/>
    <w:rsid w:val="0041612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612E"/>
    <w:rPr>
      <w:rFonts w:asciiTheme="majorHAnsi" w:eastAsiaTheme="majorEastAsia" w:hAnsiTheme="majorHAnsi"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rsid w:val="0041612E"/>
    <w:rPr>
      <w:rFonts w:asciiTheme="majorHAnsi" w:eastAsiaTheme="majorEastAsia" w:hAnsiTheme="majorHAnsi" w:cstheme="majorBidi"/>
      <w:b/>
      <w:bCs/>
      <w:color w:val="4F81BD" w:themeColor="accent1"/>
      <w:sz w:val="26"/>
      <w:szCs w:val="26"/>
      <w:lang w:eastAsia="nl-NL"/>
    </w:rPr>
  </w:style>
  <w:style w:type="paragraph" w:styleId="Lijstalinea">
    <w:name w:val="List Paragraph"/>
    <w:basedOn w:val="Standaard"/>
    <w:uiPriority w:val="34"/>
    <w:qFormat/>
    <w:rsid w:val="0041612E"/>
    <w:pPr>
      <w:spacing w:after="0" w:line="240" w:lineRule="auto"/>
      <w:ind w:left="720"/>
      <w:contextualSpacing/>
    </w:pPr>
    <w:rPr>
      <w:rFonts w:ascii="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2677</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wasbe</dc:creator>
  <cp:keywords/>
  <dc:description/>
  <cp:lastModifiedBy>wasbe</cp:lastModifiedBy>
  <cp:revision>1</cp:revision>
  <dcterms:created xsi:type="dcterms:W3CDTF">2022-01-27T11:18:00Z</dcterms:created>
  <dcterms:modified xsi:type="dcterms:W3CDTF">2022-01-27T11:18:00Z</dcterms:modified>
</cp:coreProperties>
</file>