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6716EC" w14:textId="77777777" w:rsidR="00033162" w:rsidRDefault="00033162" w:rsidP="00E442F0">
      <w:pPr>
        <w:bidi w:val="0"/>
        <w:spacing w:before="180"/>
      </w:pPr>
      <w:bookmarkStart w:id="0" w:name="_GoBack"/>
      <w:bookmarkEnd w:id="0"/>
    </w:p>
    <w:p w14:paraId="496716ED" w14:textId="77777777" w:rsidR="00033162" w:rsidRDefault="009E0860" w:rsidP="00E442F0">
      <w:pPr>
        <w:bidi w:val="0"/>
        <w:spacing w:after="60"/>
      </w:pPr>
      <w:r>
        <w:rPr>
          <w:b/>
          <w:bCs/>
          <w:caps/>
          <w:color w:val="3D5C35"/>
          <w:sz w:val="19"/>
          <w:szCs w:val="19"/>
        </w:rPr>
        <w:t>Strauss AI Team</w:t>
      </w:r>
    </w:p>
    <w:p w14:paraId="496716EE" w14:textId="77777777" w:rsidR="00033162" w:rsidRDefault="009E0860" w:rsidP="00E442F0">
      <w:pPr>
        <w:pStyle w:val="Heading1"/>
        <w:spacing w:after="60"/>
      </w:pPr>
      <w:r>
        <w:t>FDE Home Exercise</w:t>
      </w:r>
    </w:p>
    <w:p w14:paraId="496716EF" w14:textId="77777777" w:rsidR="00033162" w:rsidRDefault="00033162" w:rsidP="00E442F0">
      <w:pPr>
        <w:pBdr>
          <w:bottom w:val="single" w:sz="10" w:space="1" w:color="111111"/>
        </w:pBdr>
        <w:bidi w:val="0"/>
      </w:pPr>
    </w:p>
    <w:p w14:paraId="496716F0" w14:textId="77777777" w:rsidR="00033162" w:rsidRDefault="00033162" w:rsidP="00E442F0">
      <w:pPr>
        <w:bidi w:val="0"/>
        <w:spacing w:before="180"/>
      </w:pPr>
    </w:p>
    <w:p w14:paraId="496716F1" w14:textId="1CCEFD5E" w:rsidR="00033162" w:rsidRDefault="009E0860" w:rsidP="00E442F0">
      <w:pPr>
        <w:bidi w:val="0"/>
        <w:spacing w:after="100"/>
      </w:pPr>
      <w:r>
        <w:rPr>
          <w:b/>
          <w:bCs/>
          <w:color w:val="111111"/>
          <w:sz w:val="21"/>
          <w:szCs w:val="21"/>
        </w:rPr>
        <w:t xml:space="preserve">Time: </w:t>
      </w:r>
      <w:r w:rsidR="008027E6">
        <w:rPr>
          <w:sz w:val="21"/>
          <w:szCs w:val="21"/>
        </w:rPr>
        <w:t>6</w:t>
      </w:r>
      <w:r>
        <w:rPr>
          <w:sz w:val="21"/>
          <w:szCs w:val="21"/>
        </w:rPr>
        <w:t xml:space="preserve"> days from when you receive this</w:t>
      </w:r>
    </w:p>
    <w:p w14:paraId="496716F2" w14:textId="77777777" w:rsidR="00033162" w:rsidRDefault="009E0860" w:rsidP="00E442F0">
      <w:pPr>
        <w:bidi w:val="0"/>
        <w:spacing w:after="100"/>
      </w:pPr>
      <w:r>
        <w:rPr>
          <w:b/>
          <w:bCs/>
          <w:color w:val="111111"/>
          <w:sz w:val="21"/>
          <w:szCs w:val="21"/>
        </w:rPr>
        <w:t xml:space="preserve">Format: </w:t>
      </w:r>
      <w:r>
        <w:rPr>
          <w:sz w:val="21"/>
          <w:szCs w:val="21"/>
        </w:rPr>
        <w:t>Slides + working prototype, presented in person</w:t>
      </w:r>
    </w:p>
    <w:p w14:paraId="496716F3" w14:textId="77777777" w:rsidR="00033162" w:rsidRDefault="009E0860" w:rsidP="00E442F0">
      <w:pPr>
        <w:bidi w:val="0"/>
        <w:spacing w:after="100"/>
      </w:pPr>
      <w:r>
        <w:rPr>
          <w:b/>
          <w:bCs/>
          <w:color w:val="111111"/>
          <w:sz w:val="21"/>
          <w:szCs w:val="21"/>
        </w:rPr>
        <w:t xml:space="preserve">Rules: </w:t>
      </w:r>
      <w:r>
        <w:rPr>
          <w:sz w:val="21"/>
          <w:szCs w:val="21"/>
        </w:rPr>
        <w:t>Solo. Don’t collaborate with anyone on this.</w:t>
      </w:r>
    </w:p>
    <w:p w14:paraId="496716F4" w14:textId="77777777" w:rsidR="00033162" w:rsidRDefault="00033162" w:rsidP="00E442F0">
      <w:pPr>
        <w:bidi w:val="0"/>
        <w:spacing w:before="1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3162" w14:paraId="496716F6" w14:textId="77777777">
        <w:tc>
          <w:tcPr>
            <w:tcW w:w="9026" w:type="dxa"/>
            <w:tcBorders>
              <w:top w:val="none" w:sz="0" w:space="0" w:color="FFFFFF"/>
              <w:left w:val="single" w:sz="14" w:space="0" w:color="3D5C35"/>
              <w:bottom w:val="none" w:sz="0" w:space="0" w:color="FFFFFF"/>
              <w:right w:val="none" w:sz="0" w:space="0" w:color="FFFFFF"/>
            </w:tcBorders>
            <w:shd w:val="clear" w:color="auto" w:fill="F5F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96716F5" w14:textId="77777777" w:rsidR="00033162" w:rsidRDefault="009E0860" w:rsidP="00E442F0">
            <w:pPr>
              <w:bidi w:val="0"/>
            </w:pPr>
            <w:r>
              <w:rPr>
                <w:color w:val="111111"/>
                <w:sz w:val="21"/>
                <w:szCs w:val="21"/>
              </w:rPr>
              <w:t>This exercise is intentionally open-ended. There’s no model answer. What we’re trying to understand is how you think — how you frame a problem, what you choose to build, and whether you can stand behind your decisions when we push back.</w:t>
            </w:r>
          </w:p>
        </w:tc>
      </w:tr>
    </w:tbl>
    <w:p w14:paraId="496716F7" w14:textId="77777777" w:rsidR="00033162" w:rsidRDefault="00033162" w:rsidP="00E442F0">
      <w:pPr>
        <w:bidi w:val="0"/>
        <w:spacing w:before="200"/>
      </w:pPr>
    </w:p>
    <w:p w14:paraId="496716F8" w14:textId="77777777" w:rsidR="00033162" w:rsidRDefault="00033162" w:rsidP="00E442F0">
      <w:pPr>
        <w:pBdr>
          <w:bottom w:val="single" w:sz="4" w:space="1" w:color="DDDBCF"/>
        </w:pBdr>
        <w:bidi w:val="0"/>
        <w:spacing w:before="300" w:after="300"/>
      </w:pPr>
    </w:p>
    <w:p w14:paraId="496716F9" w14:textId="77777777" w:rsidR="00033162" w:rsidRDefault="009E0860" w:rsidP="00E442F0">
      <w:pPr>
        <w:bidi w:val="0"/>
        <w:spacing w:before="380" w:after="100"/>
      </w:pPr>
      <w:r>
        <w:rPr>
          <w:b/>
          <w:bCs/>
          <w:caps/>
          <w:color w:val="3D5C35"/>
          <w:sz w:val="17"/>
          <w:szCs w:val="17"/>
        </w:rPr>
        <w:t>The Scenario</w:t>
      </w:r>
    </w:p>
    <w:p w14:paraId="496716FA" w14:textId="77777777" w:rsidR="00033162" w:rsidRDefault="009E0860" w:rsidP="00E442F0">
      <w:pPr>
        <w:bidi w:val="0"/>
        <w:spacing w:before="100" w:after="120"/>
      </w:pPr>
      <w:r>
        <w:rPr>
          <w:b/>
          <w:bCs/>
          <w:color w:val="111111"/>
          <w:sz w:val="30"/>
          <w:szCs w:val="30"/>
        </w:rPr>
        <w:t>Strauss Procurement</w:t>
      </w:r>
    </w:p>
    <w:p w14:paraId="496716FB" w14:textId="77777777" w:rsidR="00033162" w:rsidRDefault="009E0860" w:rsidP="00E442F0">
      <w:pPr>
        <w:bidi w:val="0"/>
        <w:spacing w:after="150"/>
      </w:pPr>
      <w:r>
        <w:t>Strauss buys a lot of stuff. Cocoa, dairy, sugar, coffee, packaging — hundreds of raw materials, across multiple geographies, from hundreds of suppliers. The Procurement team manages all of it.</w:t>
      </w:r>
    </w:p>
    <w:p w14:paraId="496716FC" w14:textId="77777777" w:rsidR="00033162" w:rsidRDefault="009E0860" w:rsidP="00E442F0">
      <w:pPr>
        <w:bidi w:val="0"/>
        <w:spacing w:after="150"/>
      </w:pPr>
      <w:r>
        <w:t xml:space="preserve">A big chunk of their time goes to things that shouldn’t require their expertise: chasing supplier emails, pulling together price benchmarks before a negotiation, </w:t>
      </w:r>
      <w:proofErr w:type="spellStart"/>
      <w:r>
        <w:t>summarising</w:t>
      </w:r>
      <w:proofErr w:type="spellEnd"/>
      <w:r>
        <w:t xml:space="preserve"> contract terms, tracking what was agreed and with whom. It’s information work. It’s slow. And it gets in the way of the actual job — which is building supplier relationships and making good commercial decisions.</w:t>
      </w:r>
    </w:p>
    <w:p w14:paraId="496716FD" w14:textId="77777777" w:rsidR="00033162" w:rsidRDefault="00033162" w:rsidP="00E442F0">
      <w:pPr>
        <w:bidi w:val="0"/>
        <w:spacing w:before="80"/>
      </w:pPr>
    </w:p>
    <w:p w14:paraId="496716FE" w14:textId="5386C81D" w:rsidR="00033162" w:rsidRDefault="009E0860" w:rsidP="00E442F0">
      <w:pPr>
        <w:bidi w:val="0"/>
        <w:spacing w:after="150"/>
      </w:pPr>
      <w:r>
        <w:t xml:space="preserve">The Procurement </w:t>
      </w:r>
      <w:r w:rsidR="000A1617">
        <w:t>Manager</w:t>
      </w:r>
      <w:r>
        <w:t xml:space="preserve"> put it simply:</w:t>
      </w:r>
    </w:p>
    <w:p w14:paraId="496716FF" w14:textId="77777777" w:rsidR="00033162" w:rsidRDefault="00033162" w:rsidP="00E442F0">
      <w:pPr>
        <w:bidi w:val="0"/>
        <w:spacing w:before="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3162" w14:paraId="49671701" w14:textId="77777777">
        <w:tc>
          <w:tcPr>
            <w:tcW w:w="9026" w:type="dxa"/>
            <w:tcBorders>
              <w:top w:val="none" w:sz="0" w:space="0" w:color="FFFFFF"/>
              <w:left w:val="single" w:sz="14" w:space="0" w:color="3D5C35"/>
              <w:bottom w:val="none" w:sz="0" w:space="0" w:color="FFFFFF"/>
              <w:right w:val="none" w:sz="0" w:space="0" w:color="FFFFFF"/>
            </w:tcBorders>
            <w:shd w:val="clear" w:color="auto" w:fill="F5F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9671700" w14:textId="77777777" w:rsidR="00033162" w:rsidRDefault="009E0860" w:rsidP="00E442F0">
            <w:pPr>
              <w:bidi w:val="0"/>
            </w:pPr>
            <w:r>
              <w:rPr>
                <w:color w:val="111111"/>
                <w:sz w:val="21"/>
                <w:szCs w:val="21"/>
              </w:rPr>
              <w:t>"I want my team spending their time on judgment and relationships. Not on logistics. Help me get there."</w:t>
            </w:r>
          </w:p>
        </w:tc>
      </w:tr>
    </w:tbl>
    <w:p w14:paraId="49671702" w14:textId="77777777" w:rsidR="00033162" w:rsidRDefault="00033162" w:rsidP="00E442F0">
      <w:pPr>
        <w:bidi w:val="0"/>
        <w:spacing w:before="120"/>
      </w:pPr>
    </w:p>
    <w:p w14:paraId="49671703" w14:textId="77777777" w:rsidR="00033162" w:rsidRDefault="009E0860" w:rsidP="00E442F0">
      <w:pPr>
        <w:bidi w:val="0"/>
        <w:spacing w:after="150"/>
      </w:pPr>
      <w:r>
        <w:t>For this exercise, you’re the FDE assigned to this team. You have three days.</w:t>
      </w:r>
    </w:p>
    <w:p w14:paraId="49671704" w14:textId="77777777" w:rsidR="00033162" w:rsidRDefault="00033162" w:rsidP="00E442F0">
      <w:pPr>
        <w:bidi w:val="0"/>
        <w:spacing w:before="80"/>
      </w:pPr>
    </w:p>
    <w:p w14:paraId="49671705" w14:textId="77777777" w:rsidR="00033162" w:rsidRDefault="009E0860" w:rsidP="00E442F0">
      <w:pPr>
        <w:bidi w:val="0"/>
        <w:spacing w:after="150"/>
      </w:pPr>
      <w:r>
        <w:t>You’ll be working with simulated data — you’re expected to generate it yourself. Here’s what the real environment would contain:</w:t>
      </w:r>
    </w:p>
    <w:p w14:paraId="49671706" w14:textId="77777777" w:rsidR="00033162" w:rsidRDefault="00033162" w:rsidP="00E442F0">
      <w:pPr>
        <w:bidi w:val="0"/>
        <w:spacing w:before="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033162" w14:paraId="49671709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5" w:space="0" w:color="111111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</w:tcPr>
          <w:p w14:paraId="49671707" w14:textId="77777777" w:rsidR="00033162" w:rsidRDefault="009E0860" w:rsidP="00E442F0">
            <w:pPr>
              <w:bidi w:val="0"/>
            </w:pPr>
            <w:r>
              <w:rPr>
                <w:b/>
                <w:bCs/>
                <w:caps/>
                <w:color w:val="111111"/>
                <w:sz w:val="20"/>
                <w:szCs w:val="20"/>
              </w:rPr>
              <w:t>Data source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single" w:sz="5" w:space="0" w:color="111111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9671708" w14:textId="77777777" w:rsidR="00033162" w:rsidRDefault="009E0860" w:rsidP="00E442F0">
            <w:pPr>
              <w:bidi w:val="0"/>
            </w:pPr>
            <w:r>
              <w:rPr>
                <w:b/>
                <w:bCs/>
                <w:caps/>
                <w:color w:val="111111"/>
                <w:sz w:val="20"/>
                <w:szCs w:val="20"/>
              </w:rPr>
              <w:t>What’s in it</w:t>
            </w:r>
          </w:p>
        </w:tc>
      </w:tr>
      <w:tr w:rsidR="00033162" w14:paraId="4967170C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3" w:space="0" w:color="DDDBC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</w:tcPr>
          <w:p w14:paraId="4967170A" w14:textId="77777777" w:rsidR="00033162" w:rsidRDefault="009E0860" w:rsidP="00E442F0">
            <w:pPr>
              <w:bidi w:val="0"/>
            </w:pPr>
            <w:r>
              <w:rPr>
                <w:b/>
                <w:bCs/>
                <w:color w:val="111111"/>
                <w:sz w:val="21"/>
                <w:szCs w:val="21"/>
              </w:rPr>
              <w:t>Supplier emails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single" w:sz="3" w:space="0" w:color="DDDBC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967170B" w14:textId="77777777" w:rsidR="00033162" w:rsidRDefault="009E0860" w:rsidP="00E442F0">
            <w:pPr>
              <w:bidi w:val="0"/>
            </w:pPr>
            <w:r>
              <w:rPr>
                <w:sz w:val="21"/>
                <w:szCs w:val="21"/>
              </w:rPr>
              <w:t>~120 emails between procurement managers and 8 suppliers over 6 months. Price quotes, delivery issues, relationship notes, the usual.</w:t>
            </w:r>
          </w:p>
        </w:tc>
      </w:tr>
      <w:tr w:rsidR="00033162" w14:paraId="4967170F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3" w:space="0" w:color="DDDBC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</w:tcPr>
          <w:p w14:paraId="4967170D" w14:textId="77777777" w:rsidR="00033162" w:rsidRDefault="009E0860" w:rsidP="00E442F0">
            <w:pPr>
              <w:bidi w:val="0"/>
            </w:pPr>
            <w:r>
              <w:rPr>
                <w:b/>
                <w:bCs/>
                <w:color w:val="111111"/>
                <w:sz w:val="21"/>
                <w:szCs w:val="21"/>
              </w:rPr>
              <w:t>Contract summaries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single" w:sz="3" w:space="0" w:color="DDDBC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967170E" w14:textId="77777777" w:rsidR="00033162" w:rsidRDefault="009E0860" w:rsidP="00E442F0">
            <w:pPr>
              <w:bidi w:val="0"/>
            </w:pPr>
            <w:r>
              <w:rPr>
                <w:sz w:val="21"/>
                <w:szCs w:val="21"/>
              </w:rPr>
              <w:t>10 supplier contracts: payment terms, volume commitments, penalty clauses, renewal dates.</w:t>
            </w:r>
          </w:p>
        </w:tc>
      </w:tr>
      <w:tr w:rsidR="00033162" w14:paraId="49671712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3" w:space="0" w:color="DDDBC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</w:tcPr>
          <w:p w14:paraId="49671710" w14:textId="77777777" w:rsidR="00033162" w:rsidRDefault="009E0860" w:rsidP="00E442F0">
            <w:pPr>
              <w:bidi w:val="0"/>
            </w:pPr>
            <w:r>
              <w:rPr>
                <w:b/>
                <w:bCs/>
                <w:color w:val="111111"/>
                <w:sz w:val="21"/>
                <w:szCs w:val="21"/>
              </w:rPr>
              <w:lastRenderedPageBreak/>
              <w:t>Commodity prices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single" w:sz="3" w:space="0" w:color="DDDBC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9671711" w14:textId="77777777" w:rsidR="00033162" w:rsidRDefault="009E0860" w:rsidP="00E442F0">
            <w:pPr>
              <w:bidi w:val="0"/>
            </w:pPr>
            <w:r>
              <w:rPr>
                <w:sz w:val="21"/>
                <w:szCs w:val="21"/>
              </w:rPr>
              <w:t>Public benchmark prices for cocoa, sugar, and dairy over 24 months. Use any public source you like.</w:t>
            </w:r>
          </w:p>
        </w:tc>
      </w:tr>
      <w:tr w:rsidR="00033162" w14:paraId="49671715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3" w:space="0" w:color="DDDBC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</w:tcPr>
          <w:p w14:paraId="49671713" w14:textId="77777777" w:rsidR="00033162" w:rsidRDefault="009E0860" w:rsidP="00E442F0">
            <w:pPr>
              <w:bidi w:val="0"/>
            </w:pPr>
            <w:r>
              <w:rPr>
                <w:b/>
                <w:bCs/>
                <w:color w:val="111111"/>
                <w:sz w:val="21"/>
                <w:szCs w:val="21"/>
              </w:rPr>
              <w:t>Negotiation calendar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single" w:sz="3" w:space="0" w:color="DDDBC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9671714" w14:textId="77777777" w:rsidR="00033162" w:rsidRDefault="009E0860" w:rsidP="00E442F0">
            <w:pPr>
              <w:bidi w:val="0"/>
            </w:pPr>
            <w:r>
              <w:rPr>
                <w:sz w:val="21"/>
                <w:szCs w:val="21"/>
              </w:rPr>
              <w:t>14 upcoming supplier meetings over the next 60 days, with supplier name and category.</w:t>
            </w:r>
          </w:p>
        </w:tc>
      </w:tr>
    </w:tbl>
    <w:p w14:paraId="49671716" w14:textId="77777777" w:rsidR="00033162" w:rsidRDefault="00033162" w:rsidP="00E442F0">
      <w:pPr>
        <w:bidi w:val="0"/>
        <w:spacing w:before="120"/>
      </w:pPr>
    </w:p>
    <w:p w14:paraId="49671717" w14:textId="77777777" w:rsidR="00033162" w:rsidRDefault="009E0860" w:rsidP="00E442F0">
      <w:pPr>
        <w:bidi w:val="0"/>
        <w:spacing w:after="150"/>
      </w:pPr>
      <w:r>
        <w:rPr>
          <w:b/>
          <w:bCs/>
          <w:color w:val="111111"/>
        </w:rPr>
        <w:t xml:space="preserve">One thing worth noting: </w:t>
      </w:r>
      <w:r>
        <w:t>how you build your synthetic data tells us something. Don’t make it too clean. Real procurement data is messy.</w:t>
      </w:r>
    </w:p>
    <w:p w14:paraId="49671718" w14:textId="77777777" w:rsidR="00033162" w:rsidRDefault="00033162" w:rsidP="00E442F0">
      <w:pPr>
        <w:pBdr>
          <w:bottom w:val="single" w:sz="4" w:space="1" w:color="DDDBCF"/>
        </w:pBdr>
        <w:bidi w:val="0"/>
        <w:spacing w:before="300" w:after="300"/>
      </w:pPr>
    </w:p>
    <w:p w14:paraId="49671719" w14:textId="77777777" w:rsidR="00033162" w:rsidRDefault="009E0860" w:rsidP="00E442F0">
      <w:pPr>
        <w:bidi w:val="0"/>
        <w:spacing w:before="380" w:after="100"/>
      </w:pPr>
      <w:r>
        <w:rPr>
          <w:b/>
          <w:bCs/>
          <w:caps/>
          <w:color w:val="3D5C35"/>
          <w:sz w:val="17"/>
          <w:szCs w:val="17"/>
        </w:rPr>
        <w:t>What We Want From You</w:t>
      </w:r>
    </w:p>
    <w:p w14:paraId="4967171A" w14:textId="77777777" w:rsidR="00033162" w:rsidRDefault="009E0860" w:rsidP="00E442F0">
      <w:pPr>
        <w:bidi w:val="0"/>
        <w:spacing w:before="100" w:after="120"/>
      </w:pPr>
      <w:r>
        <w:rPr>
          <w:b/>
          <w:bCs/>
          <w:color w:val="111111"/>
          <w:sz w:val="30"/>
          <w:szCs w:val="30"/>
        </w:rPr>
        <w:t>Four things. In order.</w:t>
      </w:r>
    </w:p>
    <w:p w14:paraId="4967171B" w14:textId="77777777" w:rsidR="00033162" w:rsidRDefault="009E0860" w:rsidP="00E442F0">
      <w:pPr>
        <w:bidi w:val="0"/>
        <w:spacing w:after="150"/>
      </w:pPr>
      <w:r>
        <w:t>We’ve structured this into four parts. They build on each other. Don’t skip ahead to the prototype before you’ve done the thinking.</w:t>
      </w:r>
    </w:p>
    <w:p w14:paraId="4967171C" w14:textId="77777777" w:rsidR="00033162" w:rsidRDefault="00033162" w:rsidP="00E442F0">
      <w:pPr>
        <w:bidi w:val="0"/>
        <w:spacing w:before="100"/>
      </w:pPr>
    </w:p>
    <w:p w14:paraId="4967171D" w14:textId="77777777" w:rsidR="00033162" w:rsidRDefault="009E0860" w:rsidP="00E442F0">
      <w:pPr>
        <w:bidi w:val="0"/>
        <w:spacing w:before="220" w:after="80"/>
      </w:pPr>
      <w:r>
        <w:rPr>
          <w:b/>
          <w:bCs/>
          <w:color w:val="111111"/>
          <w:sz w:val="23"/>
          <w:szCs w:val="23"/>
        </w:rPr>
        <w:t>1.  Problem Framing</w:t>
      </w:r>
    </w:p>
    <w:p w14:paraId="4967171E" w14:textId="77777777" w:rsidR="00033162" w:rsidRDefault="009E0860" w:rsidP="00E442F0">
      <w:pPr>
        <w:bidi w:val="0"/>
        <w:spacing w:after="150"/>
      </w:pPr>
      <w:r>
        <w:t>Before you write a single line of code, tell us what you’re actually solving.</w:t>
      </w:r>
    </w:p>
    <w:p w14:paraId="4967171F" w14:textId="77777777" w:rsidR="00033162" w:rsidRDefault="00033162" w:rsidP="00E442F0">
      <w:pPr>
        <w:bidi w:val="0"/>
        <w:spacing w:before="60"/>
      </w:pPr>
    </w:p>
    <w:p w14:paraId="49671720" w14:textId="77777777" w:rsidR="00033162" w:rsidRDefault="009E0860" w:rsidP="00E442F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11111"/>
        </w:rPr>
        <w:t xml:space="preserve">What’s the real problem? </w:t>
      </w:r>
      <w:r>
        <w:t>The scenario gives you a direction, not a spec. What are the top 2–3 pain points that matter most? What did you decide not to address, and why?</w:t>
      </w:r>
    </w:p>
    <w:p w14:paraId="49671721" w14:textId="77777777" w:rsidR="00033162" w:rsidRDefault="009E0860" w:rsidP="00E442F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11111"/>
        </w:rPr>
        <w:t xml:space="preserve">What does good look like? </w:t>
      </w:r>
      <w:r>
        <w:t>Give us 2–3 KPIs. Specific ones. Not ‘user satisfaction’ — something you could actually measure in 90 days.</w:t>
      </w:r>
    </w:p>
    <w:p w14:paraId="49671722" w14:textId="77777777" w:rsidR="00033162" w:rsidRDefault="009E0860" w:rsidP="00E442F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11111"/>
        </w:rPr>
        <w:t xml:space="preserve">Who are the stakeholders? </w:t>
      </w:r>
      <w:r>
        <w:t xml:space="preserve">Map the key people involved — who will use this, </w:t>
      </w:r>
      <w:proofErr w:type="gramStart"/>
      <w:r>
        <w:t>who</w:t>
      </w:r>
      <w:proofErr w:type="gramEnd"/>
      <w:r>
        <w:t xml:space="preserve"> might resist it, who needs to approve it. What’s your read on each of them?</w:t>
      </w:r>
    </w:p>
    <w:p w14:paraId="49671723" w14:textId="77777777" w:rsidR="00033162" w:rsidRDefault="009E0860" w:rsidP="00E442F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11111"/>
        </w:rPr>
        <w:t xml:space="preserve">What’s your Week 1? </w:t>
      </w:r>
      <w:r>
        <w:t>You’re embedded in the team tomorrow. What are the first five things you do before touching any technology?</w:t>
      </w:r>
    </w:p>
    <w:p w14:paraId="49671724" w14:textId="77777777" w:rsidR="00033162" w:rsidRDefault="00033162" w:rsidP="00E442F0">
      <w:pPr>
        <w:bidi w:val="0"/>
        <w:spacing w:before="100"/>
      </w:pPr>
    </w:p>
    <w:p w14:paraId="49671725" w14:textId="77777777" w:rsidR="00033162" w:rsidRDefault="009E0860" w:rsidP="00E442F0">
      <w:pPr>
        <w:bidi w:val="0"/>
        <w:spacing w:before="220" w:after="80"/>
      </w:pPr>
      <w:r>
        <w:rPr>
          <w:b/>
          <w:bCs/>
          <w:color w:val="111111"/>
          <w:sz w:val="23"/>
          <w:szCs w:val="23"/>
        </w:rPr>
        <w:t>2.  Your Solution</w:t>
      </w:r>
    </w:p>
    <w:p w14:paraId="49671726" w14:textId="77777777" w:rsidR="00033162" w:rsidRDefault="009E0860" w:rsidP="00E442F0">
      <w:pPr>
        <w:bidi w:val="0"/>
        <w:spacing w:after="150"/>
      </w:pPr>
      <w:r>
        <w:t>Tell us what you built and why you built that specifically.</w:t>
      </w:r>
    </w:p>
    <w:p w14:paraId="49671727" w14:textId="77777777" w:rsidR="00033162" w:rsidRDefault="00033162" w:rsidP="00E442F0">
      <w:pPr>
        <w:bidi w:val="0"/>
        <w:spacing w:before="60"/>
      </w:pPr>
    </w:p>
    <w:p w14:paraId="49671728" w14:textId="77777777" w:rsidR="00033162" w:rsidRDefault="009E0860" w:rsidP="00E442F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11111"/>
        </w:rPr>
        <w:t xml:space="preserve">The pitch: </w:t>
      </w:r>
      <w:r>
        <w:t>One paragraph. What does this do, and who is it for?</w:t>
      </w:r>
    </w:p>
    <w:p w14:paraId="49671729" w14:textId="77777777" w:rsidR="00033162" w:rsidRDefault="009E0860" w:rsidP="00E442F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11111"/>
        </w:rPr>
        <w:t xml:space="preserve">Why this and not something else: </w:t>
      </w:r>
      <w:r>
        <w:t>What did you consider and reject? Every design has tradeoffs — what were yours?</w:t>
      </w:r>
    </w:p>
    <w:p w14:paraId="4967172A" w14:textId="77777777" w:rsidR="00033162" w:rsidRDefault="009E0860" w:rsidP="00E442F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11111"/>
        </w:rPr>
        <w:t xml:space="preserve">How it works: </w:t>
      </w:r>
      <w:r>
        <w:t>A simple diagram or a clear description. Data in, data out, what happens in between.</w:t>
      </w:r>
    </w:p>
    <w:p w14:paraId="4967172B" w14:textId="77777777" w:rsidR="00033162" w:rsidRDefault="009E0860" w:rsidP="00E442F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11111"/>
        </w:rPr>
        <w:t xml:space="preserve">The human in the loop: </w:t>
      </w:r>
      <w:r>
        <w:t>How does a procurement manager check, correct, or override the AI? What stops this from being trusted blindly?</w:t>
      </w:r>
    </w:p>
    <w:p w14:paraId="4967172C" w14:textId="77777777" w:rsidR="00033162" w:rsidRDefault="00033162" w:rsidP="00E442F0">
      <w:pPr>
        <w:bidi w:val="0"/>
        <w:spacing w:before="100"/>
      </w:pPr>
    </w:p>
    <w:p w14:paraId="4967172D" w14:textId="77777777" w:rsidR="00033162" w:rsidRDefault="009E0860" w:rsidP="00E442F0">
      <w:pPr>
        <w:bidi w:val="0"/>
        <w:spacing w:before="220" w:after="80"/>
      </w:pPr>
      <w:r>
        <w:rPr>
          <w:b/>
          <w:bCs/>
          <w:color w:val="111111"/>
          <w:sz w:val="23"/>
          <w:szCs w:val="23"/>
        </w:rPr>
        <w:t>3.  Working Prototype</w:t>
      </w:r>
    </w:p>
    <w:p w14:paraId="4967172E" w14:textId="77777777" w:rsidR="00033162" w:rsidRDefault="009E0860" w:rsidP="00E442F0">
      <w:pPr>
        <w:bidi w:val="0"/>
        <w:spacing w:after="150"/>
      </w:pPr>
      <w:r>
        <w:t>Build the thing. It doesn’t need to be beautiful. It needs to work.</w:t>
      </w:r>
    </w:p>
    <w:p w14:paraId="4967172F" w14:textId="77777777" w:rsidR="00033162" w:rsidRDefault="00033162" w:rsidP="00E442F0">
      <w:pPr>
        <w:bidi w:val="0"/>
        <w:spacing w:before="60"/>
      </w:pPr>
    </w:p>
    <w:p w14:paraId="49671730" w14:textId="77777777" w:rsidR="00033162" w:rsidRDefault="009E0860" w:rsidP="00E442F0">
      <w:pPr>
        <w:pStyle w:val="ListParagraph"/>
        <w:numPr>
          <w:ilvl w:val="0"/>
          <w:numId w:val="2"/>
        </w:numPr>
        <w:spacing w:after="110"/>
      </w:pPr>
      <w:r>
        <w:t>Runs on your synthetic data — no placeholders, no ‘imagine this field is populated’</w:t>
      </w:r>
    </w:p>
    <w:p w14:paraId="49671731" w14:textId="77777777" w:rsidR="00033162" w:rsidRDefault="009E0860" w:rsidP="00E442F0">
      <w:pPr>
        <w:pStyle w:val="ListParagraph"/>
        <w:numPr>
          <w:ilvl w:val="0"/>
          <w:numId w:val="2"/>
        </w:numPr>
        <w:spacing w:after="110"/>
      </w:pPr>
      <w:r>
        <w:lastRenderedPageBreak/>
        <w:t>Shows the single most valuable thing your solution does</w:t>
      </w:r>
    </w:p>
    <w:p w14:paraId="49671732" w14:textId="77777777" w:rsidR="00033162" w:rsidRDefault="009E0860" w:rsidP="00E442F0">
      <w:pPr>
        <w:pStyle w:val="ListParagraph"/>
        <w:numPr>
          <w:ilvl w:val="0"/>
          <w:numId w:val="2"/>
        </w:numPr>
        <w:spacing w:after="110"/>
      </w:pPr>
      <w:r>
        <w:t>A non-technical procurement manager can interact with it. What format that takes is up to you.</w:t>
      </w:r>
    </w:p>
    <w:p w14:paraId="49671733" w14:textId="77777777" w:rsidR="00033162" w:rsidRDefault="00033162" w:rsidP="00E442F0">
      <w:pPr>
        <w:bidi w:val="0"/>
        <w:spacing w:before="80"/>
      </w:pPr>
    </w:p>
    <w:p w14:paraId="49671734" w14:textId="77777777" w:rsidR="00033162" w:rsidRDefault="009E0860" w:rsidP="00E442F0">
      <w:pPr>
        <w:bidi w:val="0"/>
        <w:spacing w:after="150"/>
      </w:pPr>
      <w:r>
        <w:t>Use whatever tools you want. Be ready to explain every choice.</w:t>
      </w:r>
    </w:p>
    <w:p w14:paraId="49671735" w14:textId="77777777" w:rsidR="00033162" w:rsidRDefault="00033162" w:rsidP="00E442F0">
      <w:pPr>
        <w:bidi w:val="0"/>
        <w:spacing w:before="100"/>
      </w:pPr>
    </w:p>
    <w:p w14:paraId="49671736" w14:textId="77777777" w:rsidR="00033162" w:rsidRDefault="009E0860" w:rsidP="00E442F0">
      <w:pPr>
        <w:bidi w:val="0"/>
        <w:spacing w:before="220" w:after="80"/>
      </w:pPr>
      <w:r>
        <w:rPr>
          <w:b/>
          <w:bCs/>
          <w:color w:val="111111"/>
          <w:sz w:val="23"/>
          <w:szCs w:val="23"/>
        </w:rPr>
        <w:t>4.  Rollout &amp; Change Management</w:t>
      </w:r>
    </w:p>
    <w:p w14:paraId="49671737" w14:textId="77777777" w:rsidR="00033162" w:rsidRDefault="009E0860" w:rsidP="00E442F0">
      <w:pPr>
        <w:bidi w:val="0"/>
        <w:spacing w:after="150"/>
      </w:pPr>
      <w:r>
        <w:t>This is where most candidates underthink things. Building it is 20% of the job. Getting people to actually use it is the other 80%.</w:t>
      </w:r>
    </w:p>
    <w:p w14:paraId="49671738" w14:textId="77777777" w:rsidR="00033162" w:rsidRDefault="00033162" w:rsidP="00E442F0">
      <w:pPr>
        <w:bidi w:val="0"/>
        <w:spacing w:before="60"/>
      </w:pPr>
    </w:p>
    <w:p w14:paraId="49671739" w14:textId="77777777" w:rsidR="00033162" w:rsidRDefault="009E0860" w:rsidP="00E442F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11111"/>
        </w:rPr>
        <w:t xml:space="preserve">Implementation phases: </w:t>
      </w:r>
      <w:r>
        <w:t>How does this go from prototype to real usage? Break it into stages. What needs to happen before each one?</w:t>
      </w:r>
    </w:p>
    <w:p w14:paraId="4967173A" w14:textId="77777777" w:rsidR="00033162" w:rsidRDefault="009E0860" w:rsidP="00E442F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11111"/>
        </w:rPr>
        <w:t xml:space="preserve">Quick wins: </w:t>
      </w:r>
      <w:r>
        <w:t>What can you show in the first 30 days that builds trust with the team?</w:t>
      </w:r>
    </w:p>
    <w:p w14:paraId="4967173B" w14:textId="77777777" w:rsidR="00033162" w:rsidRDefault="009E0860" w:rsidP="00E442F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11111"/>
        </w:rPr>
        <w:t xml:space="preserve">Risks and challenges: </w:t>
      </w:r>
      <w:r>
        <w:t xml:space="preserve">What could go wrong? Technical risks, yes — but also </w:t>
      </w:r>
      <w:proofErr w:type="spellStart"/>
      <w:r>
        <w:t>organisational</w:t>
      </w:r>
      <w:proofErr w:type="spellEnd"/>
      <w:r>
        <w:t xml:space="preserve"> ones. Scope creep, losing your internal champion, low adoption. How would you handle each?</w:t>
      </w:r>
    </w:p>
    <w:p w14:paraId="4967173C" w14:textId="77777777" w:rsidR="00033162" w:rsidRDefault="009E0860" w:rsidP="00E442F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11111"/>
        </w:rPr>
        <w:t xml:space="preserve">Employee resistance: </w:t>
      </w:r>
      <w:r>
        <w:t>Some people on this team may feel threatened by this. Some may just not trust AI outputs. How do you handle that? Be specific — not generic change management theory.</w:t>
      </w:r>
    </w:p>
    <w:p w14:paraId="4967173D" w14:textId="77777777" w:rsidR="00033162" w:rsidRDefault="009E0860" w:rsidP="00E442F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11111"/>
        </w:rPr>
        <w:t xml:space="preserve">Knowledge gaps: </w:t>
      </w:r>
      <w:r>
        <w:t>Not everyone on the procurement team is technical. What does enablement actually look like here?</w:t>
      </w:r>
    </w:p>
    <w:p w14:paraId="4967173E" w14:textId="77777777" w:rsidR="00033162" w:rsidRDefault="009E0860" w:rsidP="00E442F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11111"/>
        </w:rPr>
        <w:t xml:space="preserve">The ROI case: </w:t>
      </w:r>
      <w:r>
        <w:t>Six months from now, how do you show this worked? What numbers would you bring to the Procurement Director and the CFO?</w:t>
      </w:r>
    </w:p>
    <w:p w14:paraId="4967173F" w14:textId="77777777" w:rsidR="00033162" w:rsidRDefault="00033162" w:rsidP="00E442F0">
      <w:pPr>
        <w:pBdr>
          <w:bottom w:val="single" w:sz="4" w:space="1" w:color="DDDBCF"/>
        </w:pBdr>
        <w:bidi w:val="0"/>
        <w:spacing w:before="300" w:after="300"/>
      </w:pPr>
    </w:p>
    <w:p w14:paraId="49671740" w14:textId="77777777" w:rsidR="00033162" w:rsidRDefault="009E0860" w:rsidP="00E442F0">
      <w:pPr>
        <w:bidi w:val="0"/>
        <w:spacing w:before="380" w:after="100"/>
      </w:pPr>
      <w:r>
        <w:rPr>
          <w:b/>
          <w:bCs/>
          <w:caps/>
          <w:color w:val="3D5C35"/>
          <w:sz w:val="17"/>
          <w:szCs w:val="17"/>
        </w:rPr>
        <w:t>On the Day</w:t>
      </w:r>
    </w:p>
    <w:p w14:paraId="49671741" w14:textId="77777777" w:rsidR="00033162" w:rsidRDefault="009E0860" w:rsidP="00E442F0">
      <w:pPr>
        <w:bidi w:val="0"/>
        <w:spacing w:before="100" w:after="120"/>
      </w:pPr>
      <w:r>
        <w:rPr>
          <w:b/>
          <w:bCs/>
          <w:color w:val="111111"/>
          <w:sz w:val="30"/>
          <w:szCs w:val="30"/>
        </w:rPr>
        <w:t xml:space="preserve">40 minutes. </w:t>
      </w:r>
      <w:proofErr w:type="gramStart"/>
      <w:r>
        <w:rPr>
          <w:b/>
          <w:bCs/>
          <w:color w:val="111111"/>
          <w:sz w:val="30"/>
          <w:szCs w:val="30"/>
        </w:rPr>
        <w:t>25 presenting, 15 questions.</w:t>
      </w:r>
      <w:proofErr w:type="gramEnd"/>
    </w:p>
    <w:p w14:paraId="49671742" w14:textId="77777777" w:rsidR="00033162" w:rsidRDefault="009E0860" w:rsidP="00E442F0">
      <w:pPr>
        <w:bidi w:val="0"/>
        <w:spacing w:after="150"/>
      </w:pPr>
      <w:r>
        <w:t>Structure it however you want. You need to cover all four parts above. The Q&amp;A is not a formality — we’ll go into every decision you made and every assumption behind it.</w:t>
      </w:r>
    </w:p>
    <w:p w14:paraId="49671743" w14:textId="77777777" w:rsidR="00033162" w:rsidRDefault="00033162" w:rsidP="00E442F0">
      <w:pPr>
        <w:bidi w:val="0"/>
        <w:spacing w:before="80"/>
      </w:pPr>
    </w:p>
    <w:p w14:paraId="49671744" w14:textId="5866F41E" w:rsidR="00033162" w:rsidRDefault="009E0860" w:rsidP="00E442F0">
      <w:pPr>
        <w:bidi w:val="0"/>
        <w:spacing w:after="100"/>
      </w:pPr>
      <w:r>
        <w:rPr>
          <w:b/>
          <w:bCs/>
          <w:color w:val="111111"/>
          <w:sz w:val="21"/>
          <w:szCs w:val="21"/>
        </w:rPr>
        <w:t xml:space="preserve">Slides: </w:t>
      </w:r>
      <w:r>
        <w:rPr>
          <w:sz w:val="21"/>
          <w:szCs w:val="21"/>
        </w:rPr>
        <w:t xml:space="preserve">Send a PDF to </w:t>
      </w:r>
      <w:r w:rsidR="009921A0">
        <w:rPr>
          <w:sz w:val="21"/>
          <w:szCs w:val="21"/>
        </w:rPr>
        <w:t>Merav (</w:t>
      </w:r>
      <w:r w:rsidR="00A5461C" w:rsidRPr="00A5461C">
        <w:rPr>
          <w:sz w:val="21"/>
          <w:szCs w:val="21"/>
        </w:rPr>
        <w:t>Merav.Mantzur@strauss-group.com</w:t>
      </w:r>
      <w:r w:rsidR="00A5461C">
        <w:rPr>
          <w:sz w:val="21"/>
          <w:szCs w:val="21"/>
        </w:rPr>
        <w:t>)</w:t>
      </w:r>
      <w:r>
        <w:rPr>
          <w:sz w:val="21"/>
          <w:szCs w:val="21"/>
        </w:rPr>
        <w:t xml:space="preserve"> at least </w:t>
      </w:r>
      <w:r w:rsidR="00227B40">
        <w:rPr>
          <w:sz w:val="21"/>
          <w:szCs w:val="21"/>
        </w:rPr>
        <w:t>1</w:t>
      </w:r>
      <w:r>
        <w:rPr>
          <w:sz w:val="21"/>
          <w:szCs w:val="21"/>
        </w:rPr>
        <w:t>2 hours before your slot</w:t>
      </w:r>
    </w:p>
    <w:p w14:paraId="49671745" w14:textId="77777777" w:rsidR="00033162" w:rsidRDefault="009E0860" w:rsidP="00E442F0">
      <w:pPr>
        <w:bidi w:val="0"/>
        <w:spacing w:after="100"/>
      </w:pPr>
      <w:r>
        <w:rPr>
          <w:b/>
          <w:bCs/>
          <w:color w:val="111111"/>
          <w:sz w:val="21"/>
          <w:szCs w:val="21"/>
        </w:rPr>
        <w:t xml:space="preserve">Prototype: </w:t>
      </w:r>
      <w:r>
        <w:rPr>
          <w:sz w:val="21"/>
          <w:szCs w:val="21"/>
        </w:rPr>
        <w:t>Live demo in the room. Have a backup recording in case of connectivity issues.</w:t>
      </w:r>
    </w:p>
    <w:p w14:paraId="49671766" w14:textId="77777777" w:rsidR="00033162" w:rsidRDefault="00033162" w:rsidP="00E442F0">
      <w:pPr>
        <w:pBdr>
          <w:bottom w:val="single" w:sz="4" w:space="1" w:color="DDDBCF"/>
        </w:pBdr>
        <w:bidi w:val="0"/>
        <w:spacing w:before="300" w:after="300"/>
      </w:pPr>
    </w:p>
    <w:p w14:paraId="49671767" w14:textId="77777777" w:rsidR="00033162" w:rsidRDefault="009E0860" w:rsidP="00E442F0">
      <w:pPr>
        <w:bidi w:val="0"/>
        <w:spacing w:before="380" w:after="100"/>
      </w:pPr>
      <w:r>
        <w:rPr>
          <w:b/>
          <w:bCs/>
          <w:caps/>
          <w:color w:val="3D5C35"/>
          <w:sz w:val="17"/>
          <w:szCs w:val="17"/>
        </w:rPr>
        <w:t>Ground Rules</w:t>
      </w:r>
    </w:p>
    <w:p w14:paraId="49671768" w14:textId="77777777" w:rsidR="00033162" w:rsidRDefault="009E0860" w:rsidP="00E442F0">
      <w:pPr>
        <w:bidi w:val="0"/>
        <w:spacing w:before="220" w:after="80"/>
      </w:pPr>
      <w:r>
        <w:rPr>
          <w:b/>
          <w:bCs/>
          <w:color w:val="111111"/>
          <w:sz w:val="23"/>
          <w:szCs w:val="23"/>
        </w:rPr>
        <w:t>Fine to use</w:t>
      </w:r>
    </w:p>
    <w:p w14:paraId="49671769" w14:textId="77777777" w:rsidR="00033162" w:rsidRDefault="009E0860" w:rsidP="00E442F0">
      <w:pPr>
        <w:pStyle w:val="ListParagraph"/>
        <w:numPr>
          <w:ilvl w:val="0"/>
          <w:numId w:val="2"/>
        </w:numPr>
        <w:spacing w:after="110"/>
      </w:pPr>
      <w:r>
        <w:t>Any AI tools, APIs, or frameworks</w:t>
      </w:r>
    </w:p>
    <w:p w14:paraId="4967176A" w14:textId="77777777" w:rsidR="00033162" w:rsidRDefault="009E0860" w:rsidP="00E442F0">
      <w:pPr>
        <w:pStyle w:val="ListParagraph"/>
        <w:numPr>
          <w:ilvl w:val="0"/>
          <w:numId w:val="2"/>
        </w:numPr>
        <w:spacing w:after="110"/>
      </w:pPr>
      <w:r>
        <w:t>Public data for benchmarks or context</w:t>
      </w:r>
    </w:p>
    <w:p w14:paraId="4967176B" w14:textId="77777777" w:rsidR="00033162" w:rsidRDefault="009E0860" w:rsidP="00E442F0">
      <w:pPr>
        <w:pStyle w:val="ListParagraph"/>
        <w:numPr>
          <w:ilvl w:val="0"/>
          <w:numId w:val="2"/>
        </w:numPr>
        <w:spacing w:after="110"/>
      </w:pPr>
      <w:r>
        <w:t>Open source libraries</w:t>
      </w:r>
    </w:p>
    <w:p w14:paraId="4967176C" w14:textId="77777777" w:rsidR="00033162" w:rsidRDefault="009E0860" w:rsidP="00E442F0">
      <w:pPr>
        <w:pStyle w:val="ListParagraph"/>
        <w:numPr>
          <w:ilvl w:val="0"/>
          <w:numId w:val="2"/>
        </w:numPr>
        <w:spacing w:after="110"/>
      </w:pPr>
      <w:r>
        <w:t>AI coding assistants — but you need to understand everything you submit</w:t>
      </w:r>
    </w:p>
    <w:p w14:paraId="4967176D" w14:textId="77777777" w:rsidR="00033162" w:rsidRDefault="00033162" w:rsidP="00E442F0">
      <w:pPr>
        <w:bidi w:val="0"/>
        <w:spacing w:before="80"/>
      </w:pPr>
    </w:p>
    <w:p w14:paraId="4967176E" w14:textId="77777777" w:rsidR="00033162" w:rsidRDefault="009E0860" w:rsidP="00E442F0">
      <w:pPr>
        <w:bidi w:val="0"/>
        <w:spacing w:before="220" w:after="80"/>
      </w:pPr>
      <w:r>
        <w:rPr>
          <w:b/>
          <w:bCs/>
          <w:color w:val="111111"/>
          <w:sz w:val="23"/>
          <w:szCs w:val="23"/>
        </w:rPr>
        <w:lastRenderedPageBreak/>
        <w:t>Not fine</w:t>
      </w:r>
    </w:p>
    <w:p w14:paraId="4967176F" w14:textId="77777777" w:rsidR="00033162" w:rsidRDefault="009E0860" w:rsidP="00E442F0">
      <w:pPr>
        <w:pStyle w:val="ListParagraph"/>
        <w:numPr>
          <w:ilvl w:val="0"/>
          <w:numId w:val="2"/>
        </w:numPr>
        <w:spacing w:after="110"/>
      </w:pPr>
      <w:r>
        <w:t>Working with anyone else on this</w:t>
      </w:r>
    </w:p>
    <w:p w14:paraId="49671770" w14:textId="77777777" w:rsidR="00033162" w:rsidRDefault="009E0860" w:rsidP="00E442F0">
      <w:pPr>
        <w:pStyle w:val="ListParagraph"/>
        <w:numPr>
          <w:ilvl w:val="0"/>
          <w:numId w:val="2"/>
        </w:numPr>
        <w:spacing w:after="110"/>
      </w:pPr>
      <w:r>
        <w:t>Real Strauss data or any confidential information</w:t>
      </w:r>
    </w:p>
    <w:p w14:paraId="49671771" w14:textId="77777777" w:rsidR="00033162" w:rsidRDefault="00033162" w:rsidP="00E442F0">
      <w:pPr>
        <w:bidi w:val="0"/>
        <w:spacing w:before="1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33162" w14:paraId="49671773" w14:textId="77777777">
        <w:tc>
          <w:tcPr>
            <w:tcW w:w="9026" w:type="dxa"/>
            <w:tcBorders>
              <w:top w:val="none" w:sz="0" w:space="0" w:color="FFFFFF"/>
              <w:left w:val="single" w:sz="14" w:space="0" w:color="3D5C35"/>
              <w:bottom w:val="none" w:sz="0" w:space="0" w:color="FFFFFF"/>
              <w:right w:val="none" w:sz="0" w:space="0" w:color="FFFFFF"/>
            </w:tcBorders>
            <w:shd w:val="clear" w:color="auto" w:fill="F5F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9671772" w14:textId="77777777" w:rsidR="00033162" w:rsidRDefault="009E0860" w:rsidP="00E442F0">
            <w:pPr>
              <w:bidi w:val="0"/>
            </w:pPr>
            <w:r>
              <w:rPr>
                <w:color w:val="111111"/>
                <w:sz w:val="21"/>
                <w:szCs w:val="21"/>
              </w:rPr>
              <w:t>We designed this to be hard. The role is hard. We’re not looking for someone who gets everything right — we’re looking for someone who thinks well, builds fast, and is honest about what they don’t know. Good luck.</w:t>
            </w:r>
          </w:p>
        </w:tc>
      </w:tr>
    </w:tbl>
    <w:p w14:paraId="49671774" w14:textId="77777777" w:rsidR="00033162" w:rsidRDefault="00033162" w:rsidP="00E442F0">
      <w:pPr>
        <w:bidi w:val="0"/>
        <w:spacing w:before="200"/>
      </w:pPr>
    </w:p>
    <w:sectPr w:rsidR="00033162">
      <w:headerReference w:type="default" r:id="rId8"/>
      <w:pgSz w:w="11906" w:h="16838"/>
      <w:pgMar w:top="12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443AD2" w14:textId="77777777" w:rsidR="00210416" w:rsidRDefault="00210416">
      <w:r>
        <w:separator/>
      </w:r>
    </w:p>
  </w:endnote>
  <w:endnote w:type="continuationSeparator" w:id="0">
    <w:p w14:paraId="2A20E3B5" w14:textId="77777777" w:rsidR="00210416" w:rsidRDefault="00210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B2E486" w14:textId="77777777" w:rsidR="00210416" w:rsidRDefault="00210416">
      <w:r>
        <w:separator/>
      </w:r>
    </w:p>
  </w:footnote>
  <w:footnote w:type="continuationSeparator" w:id="0">
    <w:p w14:paraId="53560A65" w14:textId="77777777" w:rsidR="00210416" w:rsidRDefault="002104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671775" w14:textId="48E7C6E4" w:rsidR="00033162" w:rsidRDefault="009E0860">
    <w:pPr>
      <w:pBdr>
        <w:bottom w:val="single" w:sz="5" w:space="1" w:color="111111"/>
      </w:pBdr>
      <w:tabs>
        <w:tab w:val="right" w:pos="8026"/>
      </w:tabs>
      <w:spacing w:after="140"/>
    </w:pPr>
    <w:r>
      <w:rPr>
        <w:caps/>
        <w:color w:val="AAAAAA"/>
        <w:sz w:val="17"/>
        <w:szCs w:val="17"/>
      </w:rPr>
      <w:t>FDE Home Exercise</w:t>
    </w:r>
    <w:r>
      <w:rPr>
        <w:color w:val="CCCCCC"/>
        <w:sz w:val="17"/>
        <w:szCs w:val="17"/>
      </w:rPr>
      <w:tab/>
      <w:t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748ED"/>
    <w:multiLevelType w:val="hybridMultilevel"/>
    <w:tmpl w:val="E9F607B6"/>
    <w:lvl w:ilvl="0" w:tplc="2BD4B852">
      <w:start w:val="1"/>
      <w:numFmt w:val="bullet"/>
      <w:lvlText w:val="●"/>
      <w:lvlJc w:val="left"/>
      <w:pPr>
        <w:ind w:left="720" w:hanging="360"/>
      </w:pPr>
    </w:lvl>
    <w:lvl w:ilvl="1" w:tplc="C4C44356">
      <w:start w:val="1"/>
      <w:numFmt w:val="bullet"/>
      <w:lvlText w:val="○"/>
      <w:lvlJc w:val="left"/>
      <w:pPr>
        <w:ind w:left="1440" w:hanging="360"/>
      </w:pPr>
    </w:lvl>
    <w:lvl w:ilvl="2" w:tplc="A1F842D0">
      <w:start w:val="1"/>
      <w:numFmt w:val="bullet"/>
      <w:lvlText w:val="■"/>
      <w:lvlJc w:val="left"/>
      <w:pPr>
        <w:ind w:left="2160" w:hanging="360"/>
      </w:pPr>
    </w:lvl>
    <w:lvl w:ilvl="3" w:tplc="996406F6">
      <w:start w:val="1"/>
      <w:numFmt w:val="bullet"/>
      <w:lvlText w:val="●"/>
      <w:lvlJc w:val="left"/>
      <w:pPr>
        <w:ind w:left="2880" w:hanging="360"/>
      </w:pPr>
    </w:lvl>
    <w:lvl w:ilvl="4" w:tplc="8244D948">
      <w:start w:val="1"/>
      <w:numFmt w:val="bullet"/>
      <w:lvlText w:val="○"/>
      <w:lvlJc w:val="left"/>
      <w:pPr>
        <w:ind w:left="3600" w:hanging="360"/>
      </w:pPr>
    </w:lvl>
    <w:lvl w:ilvl="5" w:tplc="438257EC">
      <w:start w:val="1"/>
      <w:numFmt w:val="bullet"/>
      <w:lvlText w:val="■"/>
      <w:lvlJc w:val="left"/>
      <w:pPr>
        <w:ind w:left="4320" w:hanging="360"/>
      </w:pPr>
    </w:lvl>
    <w:lvl w:ilvl="6" w:tplc="6E42361E">
      <w:start w:val="1"/>
      <w:numFmt w:val="bullet"/>
      <w:lvlText w:val="●"/>
      <w:lvlJc w:val="left"/>
      <w:pPr>
        <w:ind w:left="5040" w:hanging="360"/>
      </w:pPr>
    </w:lvl>
    <w:lvl w:ilvl="7" w:tplc="79845C8C">
      <w:start w:val="1"/>
      <w:numFmt w:val="bullet"/>
      <w:lvlText w:val="●"/>
      <w:lvlJc w:val="left"/>
      <w:pPr>
        <w:ind w:left="5760" w:hanging="360"/>
      </w:pPr>
    </w:lvl>
    <w:lvl w:ilvl="8" w:tplc="F99C8B6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7F6003E"/>
    <w:multiLevelType w:val="hybridMultilevel"/>
    <w:tmpl w:val="01CC5242"/>
    <w:lvl w:ilvl="0" w:tplc="28246076">
      <w:start w:val="1"/>
      <w:numFmt w:val="decimal"/>
      <w:lvlText w:val="%1."/>
      <w:lvlJc w:val="left"/>
      <w:pPr>
        <w:ind w:left="480" w:hanging="280"/>
      </w:pPr>
    </w:lvl>
    <w:lvl w:ilvl="1" w:tplc="2466A702">
      <w:numFmt w:val="decimal"/>
      <w:lvlText w:val=""/>
      <w:lvlJc w:val="left"/>
    </w:lvl>
    <w:lvl w:ilvl="2" w:tplc="8E5E2A22">
      <w:numFmt w:val="decimal"/>
      <w:lvlText w:val=""/>
      <w:lvlJc w:val="left"/>
    </w:lvl>
    <w:lvl w:ilvl="3" w:tplc="C9BA8940">
      <w:numFmt w:val="decimal"/>
      <w:lvlText w:val=""/>
      <w:lvlJc w:val="left"/>
    </w:lvl>
    <w:lvl w:ilvl="4" w:tplc="03CA981A">
      <w:numFmt w:val="decimal"/>
      <w:lvlText w:val=""/>
      <w:lvlJc w:val="left"/>
    </w:lvl>
    <w:lvl w:ilvl="5" w:tplc="BFAA9482">
      <w:numFmt w:val="decimal"/>
      <w:lvlText w:val=""/>
      <w:lvlJc w:val="left"/>
    </w:lvl>
    <w:lvl w:ilvl="6" w:tplc="B774683E">
      <w:numFmt w:val="decimal"/>
      <w:lvlText w:val=""/>
      <w:lvlJc w:val="left"/>
    </w:lvl>
    <w:lvl w:ilvl="7" w:tplc="8BDAA510">
      <w:numFmt w:val="decimal"/>
      <w:lvlText w:val=""/>
      <w:lvlJc w:val="left"/>
    </w:lvl>
    <w:lvl w:ilvl="8" w:tplc="09AA3F54">
      <w:numFmt w:val="decimal"/>
      <w:lvlText w:val=""/>
      <w:lvlJc w:val="left"/>
    </w:lvl>
  </w:abstractNum>
  <w:abstractNum w:abstractNumId="2">
    <w:nsid w:val="7C396B29"/>
    <w:multiLevelType w:val="hybridMultilevel"/>
    <w:tmpl w:val="AB1A9CC6"/>
    <w:lvl w:ilvl="0" w:tplc="EB3ABF2A">
      <w:start w:val="1"/>
      <w:numFmt w:val="bullet"/>
      <w:lvlText w:val="—"/>
      <w:lvlJc w:val="left"/>
      <w:pPr>
        <w:ind w:left="480" w:hanging="280"/>
      </w:pPr>
    </w:lvl>
    <w:lvl w:ilvl="1" w:tplc="3A1E0F74">
      <w:numFmt w:val="decimal"/>
      <w:lvlText w:val=""/>
      <w:lvlJc w:val="left"/>
    </w:lvl>
    <w:lvl w:ilvl="2" w:tplc="569ACE02">
      <w:numFmt w:val="decimal"/>
      <w:lvlText w:val=""/>
      <w:lvlJc w:val="left"/>
    </w:lvl>
    <w:lvl w:ilvl="3" w:tplc="AC4EB4AA">
      <w:numFmt w:val="decimal"/>
      <w:lvlText w:val=""/>
      <w:lvlJc w:val="left"/>
    </w:lvl>
    <w:lvl w:ilvl="4" w:tplc="73FE44F6">
      <w:numFmt w:val="decimal"/>
      <w:lvlText w:val=""/>
      <w:lvlJc w:val="left"/>
    </w:lvl>
    <w:lvl w:ilvl="5" w:tplc="ED0ED650">
      <w:numFmt w:val="decimal"/>
      <w:lvlText w:val=""/>
      <w:lvlJc w:val="left"/>
    </w:lvl>
    <w:lvl w:ilvl="6" w:tplc="6D98E788">
      <w:numFmt w:val="decimal"/>
      <w:lvlText w:val=""/>
      <w:lvlJc w:val="left"/>
    </w:lvl>
    <w:lvl w:ilvl="7" w:tplc="111CA35C">
      <w:numFmt w:val="decimal"/>
      <w:lvlText w:val=""/>
      <w:lvlJc w:val="left"/>
    </w:lvl>
    <w:lvl w:ilvl="8" w:tplc="761EF00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3162"/>
    <w:rsid w:val="00033162"/>
    <w:rsid w:val="000A1617"/>
    <w:rsid w:val="00210416"/>
    <w:rsid w:val="00227B40"/>
    <w:rsid w:val="002D285C"/>
    <w:rsid w:val="0051792B"/>
    <w:rsid w:val="008027E6"/>
    <w:rsid w:val="0096337E"/>
    <w:rsid w:val="009921A0"/>
    <w:rsid w:val="009E0860"/>
    <w:rsid w:val="00A5461C"/>
    <w:rsid w:val="00BE21DC"/>
    <w:rsid w:val="00E44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716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555555"/>
        <w:sz w:val="22"/>
        <w:szCs w:val="22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color w:val="111111"/>
      <w:sz w:val="48"/>
      <w:szCs w:val="4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חזק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442F0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2F0"/>
  </w:style>
  <w:style w:type="paragraph" w:styleId="Footer">
    <w:name w:val="footer"/>
    <w:basedOn w:val="Normal"/>
    <w:link w:val="FooterChar"/>
    <w:uiPriority w:val="99"/>
    <w:unhideWhenUsed/>
    <w:rsid w:val="00E442F0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2F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555555"/>
        <w:sz w:val="22"/>
        <w:szCs w:val="22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color w:val="111111"/>
      <w:sz w:val="48"/>
      <w:szCs w:val="4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חזק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442F0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2F0"/>
  </w:style>
  <w:style w:type="paragraph" w:styleId="Footer">
    <w:name w:val="footer"/>
    <w:basedOn w:val="Normal"/>
    <w:link w:val="FooterChar"/>
    <w:uiPriority w:val="99"/>
    <w:unhideWhenUsed/>
    <w:rsid w:val="00E442F0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Strauss-Group</Company>
  <LinksUpToDate>false</LinksUpToDate>
  <CharactersWithSpaces>5687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2026-06-22T07:33:00Z</dcterms:created>
  <dcterms:modified xsi:type="dcterms:W3CDTF">2026-06-22T07:33:00Z</dcterms:modified>
</cp:coreProperties>
</file>