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18B7" w:rsidR="008918B7" w:rsidP="00BB3425" w:rsidRDefault="00A851E8" w14:paraId="1F5AEDF4" w14:textId="77777777">
      <w:pPr>
        <w:spacing w:before="0" w:after="144" w:afterLines="60"/>
        <w:contextualSpacing/>
        <w:rPr>
          <w:rFonts w:eastAsiaTheme="minorHAnsi"/>
          <w:b/>
          <w:bCs/>
          <w:color w:val="000000"/>
          <w:sz w:val="16"/>
          <w:szCs w:val="16"/>
          <w:lang w:val="en-IN"/>
        </w:rPr>
      </w:pPr>
      <w:bookmarkStart w:name="_Toc83125419" w:id="0"/>
      <w:bookmarkStart w:name="heading1_3" w:id="1"/>
      <w:r>
        <w:rPr>
          <w:rFonts w:eastAsiaTheme="minorHAnsi"/>
          <w:b/>
          <w:bCs/>
          <w:noProof/>
          <w:color w:val="000000"/>
          <w:szCs w:val="20"/>
          <w:lang w:val="en-IN"/>
        </w:rPr>
        <w:drawing>
          <wp:anchor distT="0" distB="0" distL="114300" distR="114300" simplePos="0" relativeHeight="251658240" behindDoc="0" locked="0" layoutInCell="1" allowOverlap="1" wp14:anchorId="6A913292" wp14:editId="4716202C">
            <wp:simplePos x="0" y="0"/>
            <wp:positionH relativeFrom="column">
              <wp:posOffset>-540385</wp:posOffset>
            </wp:positionH>
            <wp:positionV relativeFrom="page">
              <wp:posOffset>8626</wp:posOffset>
            </wp:positionV>
            <wp:extent cx="10691392" cy="7560308"/>
            <wp:effectExtent l="0" t="0" r="0" b="3175"/>
            <wp:wrapNone/>
            <wp:docPr id="5" name="Picture 5" descr="Cover page for the Australian Curriculum: Humanities and Social Sciences - Civics and Citizenship 7-10 Version 9.0 Curriculum content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ver page for the Australian Curriculum: Humanities and Social Sciences - Civics and Citizenship 7-10 Version 9.0 Curriculum content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1392" cy="7560308"/>
                    </a:xfrm>
                    <a:prstGeom prst="rect">
                      <a:avLst/>
                    </a:prstGeom>
                  </pic:spPr>
                </pic:pic>
              </a:graphicData>
            </a:graphic>
            <wp14:sizeRelH relativeFrom="margin">
              <wp14:pctWidth>0</wp14:pctWidth>
            </wp14:sizeRelH>
            <wp14:sizeRelV relativeFrom="margin">
              <wp14:pctHeight>0</wp14:pctHeight>
            </wp14:sizeRelV>
          </wp:anchor>
        </w:drawing>
      </w:r>
      <w:r w:rsidR="37853E54">
        <w:t xml:space="preserve"> </w:t>
      </w:r>
    </w:p>
    <w:p w:rsidRPr="008918B7" w:rsidR="008918B7" w:rsidP="008918B7" w:rsidRDefault="008918B7" w14:paraId="7E6775EA" w14:textId="77777777">
      <w:pPr>
        <w:adjustRightInd w:val="0"/>
        <w:spacing w:before="0" w:after="144" w:afterLines="60"/>
        <w:ind w:left="851"/>
        <w:contextualSpacing/>
        <w:rPr>
          <w:rFonts w:eastAsiaTheme="minorHAnsi"/>
          <w:b/>
          <w:bCs/>
          <w:color w:val="000000"/>
          <w:szCs w:val="20"/>
          <w:lang w:val="en-IN"/>
        </w:rPr>
      </w:pPr>
    </w:p>
    <w:p w:rsidRPr="008918B7" w:rsidR="008918B7" w:rsidP="008918B7" w:rsidRDefault="008918B7" w14:paraId="62238EC3" w14:textId="77777777">
      <w:pPr>
        <w:adjustRightInd w:val="0"/>
        <w:spacing w:before="0" w:after="144" w:afterLines="60"/>
        <w:ind w:left="851"/>
        <w:contextualSpacing/>
        <w:rPr>
          <w:rFonts w:eastAsiaTheme="minorHAnsi"/>
          <w:b/>
          <w:bCs/>
          <w:color w:val="000000"/>
          <w:szCs w:val="20"/>
          <w:lang w:val="en-IN"/>
        </w:rPr>
      </w:pPr>
    </w:p>
    <w:p w:rsidR="00FA20CB" w:rsidP="00D6215D" w:rsidRDefault="00A7652E" w14:paraId="0928B951" w14:textId="77777777">
      <w:pPr>
        <w:spacing w:before="0" w:after="160" w:line="259" w:lineRule="auto"/>
        <w:contextualSpacing/>
        <w:rPr>
          <w:rFonts w:eastAsia="Calibri"/>
          <w:i w:val="0"/>
          <w:color w:val="auto"/>
          <w:sz w:val="22"/>
          <w:lang w:val="en-US"/>
        </w:rPr>
        <w:sectPr w:rsidR="00FA20CB" w:rsidSect="004E096B">
          <w:headerReference w:type="default" r:id="rId12"/>
          <w:footerReference w:type="default" r:id="rId13"/>
          <w:pgSz w:w="16838" w:h="11906" w:orient="landscape" w:code="9"/>
          <w:pgMar w:top="1418" w:right="851" w:bottom="851" w:left="851" w:header="0" w:footer="0" w:gutter="0"/>
          <w:pgNumType w:start="2"/>
          <w:cols w:space="708"/>
          <w:docGrid w:linePitch="360"/>
        </w:sectPr>
      </w:pPr>
      <w:r w:rsidRPr="00A7652E">
        <w:rPr>
          <w:rFonts w:eastAsia="Calibri"/>
          <w:i w:val="0"/>
          <w:color w:val="auto"/>
          <w:sz w:val="22"/>
          <w:lang w:val="en-US"/>
        </w:rPr>
        <w:t xml:space="preserve"> </w:t>
      </w:r>
    </w:p>
    <w:p w:rsidRPr="00A7652E" w:rsidR="00A7652E" w:rsidP="00D6215D" w:rsidRDefault="00A7652E" w14:paraId="7A5A102B" w14:textId="77777777">
      <w:pPr>
        <w:spacing w:before="0" w:after="160" w:line="259" w:lineRule="auto"/>
        <w:ind w:left="720"/>
        <w:contextualSpacing/>
        <w:rPr>
          <w:rFonts w:eastAsia="Calibri"/>
          <w:i w:val="0"/>
          <w:color w:val="auto"/>
          <w:sz w:val="22"/>
          <w:lang w:val="en-US"/>
        </w:rPr>
      </w:pPr>
    </w:p>
    <w:p w:rsidRPr="008918B7" w:rsidR="008918B7" w:rsidP="008918B7" w:rsidRDefault="008918B7" w14:paraId="6C2B4737" w14:textId="77777777">
      <w:pPr>
        <w:adjustRightInd w:val="0"/>
        <w:spacing w:before="0" w:after="144" w:afterLines="60"/>
        <w:ind w:left="851"/>
        <w:contextualSpacing/>
        <w:rPr>
          <w:rFonts w:eastAsiaTheme="minorHAnsi"/>
          <w:b/>
          <w:bCs/>
          <w:color w:val="000000"/>
          <w:szCs w:val="20"/>
          <w:lang w:val="en-IN"/>
        </w:rPr>
      </w:pPr>
    </w:p>
    <w:p w:rsidRPr="008918B7" w:rsidR="008918B7" w:rsidP="008918B7" w:rsidRDefault="008918B7" w14:paraId="53580416" w14:textId="77777777">
      <w:pPr>
        <w:adjustRightInd w:val="0"/>
        <w:spacing w:before="0" w:after="144" w:afterLines="60"/>
        <w:ind w:left="851"/>
        <w:contextualSpacing/>
        <w:rPr>
          <w:rFonts w:eastAsiaTheme="minorHAnsi"/>
          <w:b/>
          <w:bCs/>
          <w:color w:val="000000"/>
          <w:szCs w:val="20"/>
          <w:lang w:val="en-IN"/>
        </w:rPr>
      </w:pPr>
    </w:p>
    <w:p w:rsidRPr="008918B7" w:rsidR="008918B7" w:rsidP="008918B7" w:rsidRDefault="008918B7" w14:paraId="72A1AA9D" w14:textId="77777777">
      <w:pPr>
        <w:adjustRightInd w:val="0"/>
        <w:spacing w:before="0" w:after="144" w:afterLines="60"/>
        <w:ind w:left="851"/>
        <w:contextualSpacing/>
        <w:rPr>
          <w:rFonts w:eastAsiaTheme="minorHAnsi"/>
          <w:b/>
          <w:bCs/>
          <w:color w:val="000000"/>
          <w:szCs w:val="20"/>
          <w:lang w:val="en-IN"/>
        </w:rPr>
      </w:pPr>
    </w:p>
    <w:p w:rsidRPr="008918B7" w:rsidR="008918B7" w:rsidP="008918B7" w:rsidRDefault="008918B7" w14:paraId="3F1B3515" w14:textId="77777777">
      <w:pPr>
        <w:adjustRightInd w:val="0"/>
        <w:spacing w:before="0" w:after="144" w:afterLines="60"/>
        <w:ind w:left="851"/>
        <w:contextualSpacing/>
        <w:rPr>
          <w:rFonts w:eastAsiaTheme="minorHAnsi"/>
          <w:b/>
          <w:bCs/>
          <w:color w:val="000000"/>
          <w:szCs w:val="20"/>
          <w:lang w:val="en-IN"/>
        </w:rPr>
      </w:pPr>
    </w:p>
    <w:p w:rsidRPr="008918B7" w:rsidR="008918B7" w:rsidP="008918B7" w:rsidRDefault="008918B7" w14:paraId="11D03DC6" w14:textId="77777777">
      <w:pPr>
        <w:adjustRightInd w:val="0"/>
        <w:spacing w:before="0" w:after="144" w:afterLines="60"/>
        <w:ind w:left="851"/>
        <w:contextualSpacing/>
        <w:rPr>
          <w:rFonts w:eastAsiaTheme="minorHAnsi"/>
          <w:b/>
          <w:bCs/>
          <w:color w:val="000000"/>
          <w:szCs w:val="20"/>
          <w:lang w:val="en-IN"/>
        </w:rPr>
      </w:pPr>
    </w:p>
    <w:p w:rsidRPr="008918B7" w:rsidR="008918B7" w:rsidP="008918B7" w:rsidRDefault="008918B7" w14:paraId="7CDE91EB" w14:textId="77777777">
      <w:pPr>
        <w:adjustRightInd w:val="0"/>
        <w:spacing w:before="0" w:after="144" w:afterLines="60"/>
        <w:ind w:left="851"/>
        <w:contextualSpacing/>
        <w:rPr>
          <w:rFonts w:eastAsiaTheme="minorHAnsi"/>
          <w:b/>
          <w:bCs/>
          <w:color w:val="000000"/>
          <w:szCs w:val="20"/>
          <w:lang w:val="en-IN"/>
        </w:rPr>
      </w:pPr>
    </w:p>
    <w:p w:rsidRPr="008918B7" w:rsidR="008918B7" w:rsidP="008918B7" w:rsidRDefault="008918B7" w14:paraId="0190DF08" w14:textId="77777777">
      <w:pPr>
        <w:adjustRightInd w:val="0"/>
        <w:spacing w:before="0" w:after="144" w:afterLines="60"/>
        <w:ind w:left="851"/>
        <w:contextualSpacing/>
        <w:rPr>
          <w:rFonts w:eastAsiaTheme="minorHAnsi"/>
          <w:b/>
          <w:bCs/>
          <w:color w:val="000000"/>
          <w:szCs w:val="20"/>
          <w:lang w:val="en-IN"/>
        </w:rPr>
      </w:pPr>
    </w:p>
    <w:p w:rsidRPr="008918B7" w:rsidR="008918B7" w:rsidP="008918B7" w:rsidRDefault="008918B7" w14:paraId="2DC8F6B8" w14:textId="77777777">
      <w:pPr>
        <w:adjustRightInd w:val="0"/>
        <w:spacing w:before="0" w:after="144" w:afterLines="60"/>
        <w:ind w:left="851"/>
        <w:contextualSpacing/>
        <w:rPr>
          <w:rFonts w:eastAsiaTheme="minorHAnsi"/>
          <w:b/>
          <w:bCs/>
          <w:color w:val="000000"/>
          <w:szCs w:val="20"/>
          <w:lang w:val="en-IN"/>
        </w:rPr>
      </w:pPr>
    </w:p>
    <w:p w:rsidR="007F5A9B" w:rsidP="009F54BD" w:rsidRDefault="007F5A9B" w14:paraId="11ADCF42" w14:textId="77777777">
      <w:pPr>
        <w:spacing w:before="0" w:after="120"/>
        <w:jc w:val="both"/>
        <w:textAlignment w:val="baseline"/>
        <w:rPr>
          <w:rFonts w:eastAsiaTheme="minorHAnsi"/>
          <w:b/>
          <w:bCs/>
          <w:color w:val="000000"/>
          <w:szCs w:val="20"/>
          <w:lang w:val="en-IN"/>
        </w:rPr>
      </w:pPr>
    </w:p>
    <w:p w:rsidR="00F06836" w:rsidP="009F54BD" w:rsidRDefault="00F06836" w14:paraId="53F4D0DC" w14:textId="77777777">
      <w:pPr>
        <w:spacing w:before="0" w:after="120"/>
        <w:jc w:val="both"/>
        <w:textAlignment w:val="baseline"/>
        <w:rPr>
          <w:rFonts w:eastAsiaTheme="minorHAnsi"/>
          <w:b/>
          <w:bCs/>
          <w:color w:val="000000"/>
          <w:szCs w:val="20"/>
          <w:lang w:val="en-IN"/>
        </w:rPr>
      </w:pPr>
    </w:p>
    <w:p w:rsidR="00F06836" w:rsidP="009F54BD" w:rsidRDefault="00F06836" w14:paraId="71FD5AC1" w14:textId="77777777">
      <w:pPr>
        <w:spacing w:before="0" w:after="120"/>
        <w:jc w:val="both"/>
        <w:textAlignment w:val="baseline"/>
        <w:rPr>
          <w:rFonts w:eastAsiaTheme="minorHAnsi"/>
          <w:b/>
          <w:bCs/>
          <w:color w:val="000000"/>
          <w:szCs w:val="20"/>
          <w:lang w:val="en-IN"/>
        </w:rPr>
      </w:pPr>
    </w:p>
    <w:p w:rsidR="00F06836" w:rsidP="009F54BD" w:rsidRDefault="00F06836" w14:paraId="1F8F8392" w14:textId="77777777">
      <w:pPr>
        <w:spacing w:before="0" w:after="120"/>
        <w:jc w:val="both"/>
        <w:textAlignment w:val="baseline"/>
        <w:rPr>
          <w:rFonts w:eastAsiaTheme="minorHAnsi"/>
          <w:b/>
          <w:bCs/>
          <w:color w:val="000000"/>
          <w:szCs w:val="20"/>
          <w:lang w:val="en-IN"/>
        </w:rPr>
      </w:pPr>
    </w:p>
    <w:p w:rsidR="00F06836" w:rsidP="009F54BD" w:rsidRDefault="00F06836" w14:paraId="5FB7296A" w14:textId="77777777">
      <w:pPr>
        <w:spacing w:before="0" w:after="120"/>
        <w:jc w:val="both"/>
        <w:textAlignment w:val="baseline"/>
        <w:rPr>
          <w:rFonts w:eastAsia="Times New Roman"/>
          <w:b/>
          <w:bCs/>
          <w:i w:val="0"/>
          <w:color w:val="auto"/>
          <w:sz w:val="20"/>
          <w:szCs w:val="20"/>
          <w:lang w:val="en-IN"/>
        </w:rPr>
      </w:pPr>
    </w:p>
    <w:p w:rsidR="00A851E8" w:rsidP="009F54BD" w:rsidRDefault="00A851E8" w14:paraId="10BCBC40" w14:textId="77777777">
      <w:pPr>
        <w:spacing w:before="0" w:after="120"/>
        <w:jc w:val="both"/>
        <w:textAlignment w:val="baseline"/>
        <w:rPr>
          <w:rFonts w:eastAsia="Times New Roman"/>
          <w:b/>
          <w:bCs/>
          <w:i w:val="0"/>
          <w:color w:val="auto"/>
          <w:sz w:val="20"/>
          <w:szCs w:val="20"/>
          <w:lang w:val="en-IN"/>
        </w:rPr>
      </w:pPr>
    </w:p>
    <w:p w:rsidR="00A851E8" w:rsidP="009F54BD" w:rsidRDefault="00A851E8" w14:paraId="338E9694" w14:textId="77777777">
      <w:pPr>
        <w:spacing w:before="0" w:after="120"/>
        <w:jc w:val="both"/>
        <w:textAlignment w:val="baseline"/>
        <w:rPr>
          <w:rFonts w:eastAsia="Times New Roman"/>
          <w:b/>
          <w:bCs/>
          <w:i w:val="0"/>
          <w:color w:val="auto"/>
          <w:sz w:val="20"/>
          <w:szCs w:val="20"/>
          <w:lang w:val="en-IN"/>
        </w:rPr>
      </w:pPr>
    </w:p>
    <w:p w:rsidR="007F5A9B" w:rsidP="009F54BD" w:rsidRDefault="007F5A9B" w14:paraId="00336F81" w14:textId="77777777">
      <w:pPr>
        <w:spacing w:before="0" w:after="120"/>
        <w:jc w:val="both"/>
        <w:textAlignment w:val="baseline"/>
        <w:rPr>
          <w:rFonts w:eastAsia="Times New Roman"/>
          <w:b/>
          <w:bCs/>
          <w:i w:val="0"/>
          <w:color w:val="auto"/>
          <w:sz w:val="20"/>
          <w:szCs w:val="20"/>
          <w:lang w:val="en-IN"/>
        </w:rPr>
      </w:pPr>
    </w:p>
    <w:p w:rsidRPr="000572D7" w:rsidR="000572D7" w:rsidP="009F54BD" w:rsidRDefault="000572D7" w14:paraId="50496322" w14:textId="77777777">
      <w:pPr>
        <w:spacing w:before="0" w:after="120"/>
        <w:jc w:val="both"/>
        <w:textAlignment w:val="baseline"/>
        <w:rPr>
          <w:rFonts w:eastAsia="Times New Roman"/>
          <w:i w:val="0"/>
          <w:color w:val="auto"/>
          <w:sz w:val="20"/>
          <w:szCs w:val="20"/>
          <w:lang w:val="en-US"/>
        </w:rPr>
      </w:pPr>
      <w:r w:rsidRPr="000572D7">
        <w:rPr>
          <w:rFonts w:eastAsia="Times New Roman"/>
          <w:b/>
          <w:bCs/>
          <w:i w:val="0"/>
          <w:color w:val="auto"/>
          <w:sz w:val="20"/>
          <w:szCs w:val="20"/>
          <w:lang w:val="en-IN"/>
        </w:rPr>
        <w:t>Copyright and Terms of Use Statement</w:t>
      </w:r>
      <w:r w:rsidRPr="000572D7">
        <w:rPr>
          <w:rFonts w:eastAsia="Times New Roman"/>
          <w:i w:val="0"/>
          <w:color w:val="auto"/>
          <w:sz w:val="20"/>
          <w:szCs w:val="20"/>
          <w:lang w:val="en-US"/>
        </w:rPr>
        <w:t> </w:t>
      </w:r>
    </w:p>
    <w:p w:rsidRPr="000572D7" w:rsidR="000572D7" w:rsidP="050CD6F6" w:rsidRDefault="000572D7" w14:paraId="2A6CDCD5" w14:textId="77777777">
      <w:pPr>
        <w:shd w:val="clear" w:color="auto" w:fill="FFFFFF" w:themeFill="accent6"/>
        <w:spacing w:before="0" w:after="120"/>
        <w:jc w:val="both"/>
        <w:textAlignment w:val="baseline"/>
        <w:rPr>
          <w:rFonts w:eastAsia="Times New Roman"/>
          <w:i w:val="0"/>
          <w:color w:val="auto"/>
          <w:sz w:val="20"/>
          <w:szCs w:val="20"/>
          <w:lang w:val="en-US"/>
        </w:rPr>
      </w:pPr>
      <w:r w:rsidRPr="000572D7">
        <w:rPr>
          <w:rFonts w:eastAsia="Times New Roman"/>
          <w:b/>
          <w:bCs/>
          <w:i w:val="0"/>
          <w:color w:val="auto"/>
          <w:sz w:val="20"/>
          <w:szCs w:val="20"/>
          <w:shd w:val="clear" w:color="auto" w:fill="FFFFFF"/>
          <w:lang w:val="en-US"/>
        </w:rPr>
        <w:t xml:space="preserve">© Australian Curriculum, Assessment and Reporting Authority </w:t>
      </w:r>
      <w:r w:rsidRPr="050CD6F6">
        <w:rPr>
          <w:rFonts w:eastAsia="Times New Roman"/>
          <w:b/>
          <w:bCs/>
          <w:i w:val="0"/>
          <w:color w:val="auto"/>
          <w:sz w:val="20"/>
          <w:szCs w:val="20"/>
          <w:shd w:val="clear" w:color="auto" w:fill="FFFFFF"/>
          <w:lang w:val="en-US"/>
        </w:rPr>
        <w:t>202</w:t>
      </w:r>
      <w:r w:rsidRPr="050CD6F6" w:rsidR="619F11E5">
        <w:rPr>
          <w:rFonts w:eastAsia="Times New Roman"/>
          <w:b/>
          <w:bCs/>
          <w:i w:val="0"/>
          <w:color w:val="auto"/>
          <w:sz w:val="20"/>
          <w:szCs w:val="20"/>
          <w:shd w:val="clear" w:color="auto" w:fill="FFFFFF"/>
          <w:lang w:val="en-US"/>
        </w:rPr>
        <w:t>2</w:t>
      </w:r>
      <w:r w:rsidRPr="000572D7">
        <w:rPr>
          <w:rFonts w:eastAsia="Times New Roman"/>
          <w:i w:val="0"/>
          <w:color w:val="auto"/>
          <w:sz w:val="20"/>
          <w:szCs w:val="20"/>
          <w:lang w:val="en-US"/>
        </w:rPr>
        <w:t> </w:t>
      </w:r>
    </w:p>
    <w:p w:rsidRPr="000572D7" w:rsidR="000572D7" w:rsidP="009F54BD" w:rsidRDefault="000572D7" w14:paraId="2D609233" w14:textId="77777777">
      <w:pPr>
        <w:shd w:val="clear" w:color="auto" w:fill="FFFFFF"/>
        <w:spacing w:before="0" w:after="120"/>
        <w:jc w:val="both"/>
        <w:textAlignment w:val="baseline"/>
        <w:rPr>
          <w:rFonts w:eastAsia="Times New Roman"/>
          <w:i w:val="0"/>
          <w:color w:val="auto"/>
          <w:sz w:val="20"/>
          <w:szCs w:val="20"/>
          <w:lang w:val="en-US"/>
        </w:rPr>
      </w:pPr>
      <w:r w:rsidRPr="000572D7">
        <w:rPr>
          <w:rFonts w:eastAsia="Times New Roman"/>
          <w:i w:val="0"/>
          <w:color w:val="auto"/>
          <w:sz w:val="20"/>
          <w:szCs w:val="20"/>
          <w:shd w:val="clear" w:color="auto" w:fill="FFFFFF"/>
          <w:lang w:val="en-US"/>
        </w:rPr>
        <w:t>The </w:t>
      </w:r>
      <w:r w:rsidRPr="000572D7">
        <w:rPr>
          <w:rFonts w:eastAsia="Times New Roman"/>
          <w:i w:val="0"/>
          <w:color w:val="auto"/>
          <w:sz w:val="20"/>
          <w:szCs w:val="20"/>
          <w:lang w:val="en-US"/>
        </w:rPr>
        <w:t xml:space="preserve">material published in this work is subject to copyright pursuant to the Copyright Act 1968 (Cth) and is owned by the Australian Curriculum, Assessment and Reporting Authority (ACARA) (except to </w:t>
      </w:r>
      <w:r w:rsidR="00740443">
        <w:rPr>
          <w:rFonts w:eastAsia="Times New Roman"/>
          <w:i w:val="0"/>
          <w:color w:val="auto"/>
          <w:sz w:val="20"/>
          <w:szCs w:val="20"/>
          <w:lang w:val="en-US"/>
        </w:rPr>
        <w:t>the</w:t>
      </w:r>
      <w:r w:rsidRPr="000572D7">
        <w:rPr>
          <w:rFonts w:eastAsia="Times New Roman"/>
          <w:i w:val="0"/>
          <w:color w:val="auto"/>
          <w:sz w:val="20"/>
          <w:szCs w:val="20"/>
          <w:lang w:val="en-US"/>
        </w:rPr>
        <w:t xml:space="preserve"> extent that copyright is held by another party, as indicated). </w:t>
      </w:r>
    </w:p>
    <w:p w:rsidRPr="007F5A9B" w:rsidR="007F5A9B" w:rsidP="007F5A9B" w:rsidRDefault="000572D7" w14:paraId="6CD5788E" w14:textId="77777777">
      <w:pPr>
        <w:spacing w:before="0" w:after="120"/>
        <w:jc w:val="both"/>
        <w:textAlignment w:val="baseline"/>
        <w:rPr>
          <w:rFonts w:eastAsia="Times New Roman"/>
          <w:i w:val="0"/>
          <w:color w:val="auto"/>
          <w:sz w:val="20"/>
          <w:szCs w:val="20"/>
          <w:lang w:val="en-US"/>
        </w:rPr>
      </w:pPr>
      <w:r w:rsidRPr="000572D7">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w:tgtFrame="_blank" w:history="1" r:id="rId14">
        <w:r w:rsidRPr="000572D7">
          <w:rPr>
            <w:rFonts w:eastAsia="Times New Roman"/>
            <w:i w:val="0"/>
            <w:color w:val="0000FF"/>
            <w:sz w:val="20"/>
            <w:szCs w:val="20"/>
            <w:u w:val="single"/>
            <w:lang w:val="en-US"/>
          </w:rPr>
          <w:t>https://www.acara.edu.au/contact-us/copyright</w:t>
        </w:r>
      </w:hyperlink>
      <w:r w:rsidRPr="000572D7">
        <w:rPr>
          <w:rFonts w:eastAsia="Times New Roman"/>
          <w:i w:val="0"/>
          <w:color w:val="auto"/>
          <w:sz w:val="20"/>
          <w:szCs w:val="20"/>
          <w:lang w:val="en-US"/>
        </w:rPr>
        <w:t> </w:t>
      </w:r>
    </w:p>
    <w:p w:rsidR="00696F22" w:rsidRDefault="00696F22" w14:paraId="547ECB1B" w14:textId="77777777">
      <w:pPr>
        <w:spacing w:before="160" w:after="0" w:line="360" w:lineRule="auto"/>
        <w:rPr>
          <w:rFonts w:hint="eastAsia" w:ascii="Arial Bold" w:hAnsi="Arial Bold" w:eastAsiaTheme="majorEastAsia"/>
          <w:b/>
          <w:i w:val="0"/>
          <w:caps/>
          <w:szCs w:val="32"/>
        </w:rPr>
      </w:pPr>
      <w:bookmarkStart w:name="_Toc86056018" w:id="2"/>
      <w:bookmarkStart w:name="_Toc81842154" w:id="3"/>
      <w:bookmarkStart w:name="_Toc82116523" w:id="4"/>
      <w:bookmarkStart w:name="F10AustralianCurriculum" w:id="5"/>
      <w:r>
        <w:br w:type="page"/>
      </w:r>
    </w:p>
    <w:p w:rsidRPr="00C14F44" w:rsidR="00F06836" w:rsidP="00C14F44" w:rsidRDefault="00F06836" w14:paraId="1F42BDD3" w14:textId="77777777">
      <w:pPr>
        <w:pStyle w:val="ACARA-Heading3"/>
        <w:rPr>
          <w:i w:val="0"/>
          <w:iCs w:val="0"/>
          <w:color w:val="auto"/>
        </w:rPr>
      </w:pPr>
      <w:r w:rsidRPr="00C14F44">
        <w:rPr>
          <w:i w:val="0"/>
          <w:iCs w:val="0"/>
          <w:color w:val="auto"/>
        </w:rPr>
        <w:lastRenderedPageBreak/>
        <w:t>TABLE OF CONTENTS</w:t>
      </w:r>
      <w:bookmarkEnd w:id="2"/>
    </w:p>
    <w:p w:rsidRPr="00C14F44" w:rsidR="00C14F44" w:rsidRDefault="00F06836" w14:paraId="79DE9049" w14:textId="433549AE">
      <w:pPr>
        <w:pStyle w:val="TOC1"/>
        <w:rPr>
          <w:rFonts w:asciiTheme="minorHAnsi" w:hAnsiTheme="minorHAnsi" w:eastAsiaTheme="minorEastAsia" w:cstheme="minorBidi"/>
          <w:b w:val="0"/>
          <w:bCs/>
          <w:iCs w:val="0"/>
          <w:color w:val="auto"/>
          <w:sz w:val="22"/>
          <w:lang w:val="en-AU" w:eastAsia="en-AU"/>
        </w:rPr>
      </w:pPr>
      <w:r>
        <w:rPr>
          <w:rFonts w:hint="eastAsia"/>
        </w:rPr>
        <w:fldChar w:fldCharType="begin"/>
      </w:r>
      <w:r>
        <w:rPr>
          <w:rFonts w:hint="eastAsia"/>
        </w:rPr>
        <w:instrText xml:space="preserve"> </w:instrText>
      </w:r>
      <w:r>
        <w:instrText>TOC \h \z \t "ACARA - HEADING 1,1,ACARA - Heading 2,2"</w:instrText>
      </w:r>
      <w:r>
        <w:rPr>
          <w:rFonts w:hint="eastAsia"/>
        </w:rPr>
        <w:instrText xml:space="preserve"> </w:instrText>
      </w:r>
      <w:r>
        <w:rPr>
          <w:rFonts w:hint="eastAsia"/>
        </w:rPr>
        <w:fldChar w:fldCharType="separate"/>
      </w:r>
      <w:hyperlink w:history="1" w:anchor="_Toc101450328">
        <w:r w:rsidRPr="00C14F44" w:rsidR="00C14F44">
          <w:rPr>
            <w:rStyle w:val="Hyperlink"/>
            <w:b w:val="0"/>
            <w:bCs/>
            <w:color w:val="auto"/>
          </w:rPr>
          <w:t>Curriculum elements</w:t>
        </w:r>
        <w:r w:rsidRPr="00C14F44" w:rsidR="00C14F44">
          <w:rPr>
            <w:b w:val="0"/>
            <w:bCs/>
            <w:webHidden/>
            <w:color w:val="auto"/>
          </w:rPr>
          <w:tab/>
        </w:r>
        <w:r w:rsidRPr="00C14F44" w:rsidR="00C14F44">
          <w:rPr>
            <w:b w:val="0"/>
            <w:bCs/>
            <w:webHidden/>
            <w:color w:val="auto"/>
          </w:rPr>
          <w:fldChar w:fldCharType="begin"/>
        </w:r>
        <w:r w:rsidRPr="00C14F44" w:rsidR="00C14F44">
          <w:rPr>
            <w:b w:val="0"/>
            <w:bCs/>
            <w:webHidden/>
            <w:color w:val="auto"/>
          </w:rPr>
          <w:instrText xml:space="preserve"> PAGEREF _Toc101450328 \h </w:instrText>
        </w:r>
        <w:r w:rsidRPr="00C14F44" w:rsidR="00C14F44">
          <w:rPr>
            <w:b w:val="0"/>
            <w:bCs/>
            <w:webHidden/>
            <w:color w:val="auto"/>
          </w:rPr>
        </w:r>
        <w:r w:rsidRPr="00C14F44" w:rsidR="00C14F44">
          <w:rPr>
            <w:b w:val="0"/>
            <w:bCs/>
            <w:webHidden/>
            <w:color w:val="auto"/>
          </w:rPr>
          <w:fldChar w:fldCharType="separate"/>
        </w:r>
        <w:r w:rsidRPr="00C14F44" w:rsidR="00C14F44">
          <w:rPr>
            <w:b w:val="0"/>
            <w:bCs/>
            <w:webHidden/>
            <w:color w:val="auto"/>
          </w:rPr>
          <w:t>3</w:t>
        </w:r>
        <w:r w:rsidRPr="00C14F44" w:rsidR="00C14F44">
          <w:rPr>
            <w:b w:val="0"/>
            <w:bCs/>
            <w:webHidden/>
            <w:color w:val="auto"/>
          </w:rPr>
          <w:fldChar w:fldCharType="end"/>
        </w:r>
      </w:hyperlink>
    </w:p>
    <w:p w:rsidRPr="00C14F44" w:rsidR="00C14F44" w:rsidRDefault="00845465" w14:paraId="6A522931" w14:textId="0DF3795A">
      <w:pPr>
        <w:pStyle w:val="TOC2"/>
        <w:rPr>
          <w:rFonts w:asciiTheme="minorHAnsi" w:hAnsiTheme="minorHAnsi" w:eastAsiaTheme="minorEastAsia" w:cstheme="minorBidi"/>
          <w:b w:val="0"/>
          <w:bCs/>
          <w:iCs w:val="0"/>
          <w:color w:val="auto"/>
          <w:sz w:val="22"/>
          <w:szCs w:val="22"/>
          <w:lang w:eastAsia="en-AU"/>
        </w:rPr>
      </w:pPr>
      <w:hyperlink w:history="1" w:anchor="_Toc101450329">
        <w:r w:rsidRPr="00C14F44" w:rsidR="00C14F44">
          <w:rPr>
            <w:rStyle w:val="Hyperlink"/>
            <w:b w:val="0"/>
            <w:bCs/>
            <w:color w:val="auto"/>
          </w:rPr>
          <w:t>Year 7</w:t>
        </w:r>
        <w:r w:rsidRPr="00C14F44" w:rsidR="00C14F44">
          <w:rPr>
            <w:b w:val="0"/>
            <w:bCs/>
            <w:webHidden/>
            <w:color w:val="auto"/>
          </w:rPr>
          <w:tab/>
        </w:r>
        <w:r w:rsidRPr="00C14F44" w:rsidR="00C14F44">
          <w:rPr>
            <w:b w:val="0"/>
            <w:bCs/>
            <w:webHidden/>
            <w:color w:val="auto"/>
          </w:rPr>
          <w:fldChar w:fldCharType="begin"/>
        </w:r>
        <w:r w:rsidRPr="00C14F44" w:rsidR="00C14F44">
          <w:rPr>
            <w:b w:val="0"/>
            <w:bCs/>
            <w:webHidden/>
            <w:color w:val="auto"/>
          </w:rPr>
          <w:instrText xml:space="preserve"> PAGEREF _Toc101450329 \h </w:instrText>
        </w:r>
        <w:r w:rsidRPr="00C14F44" w:rsidR="00C14F44">
          <w:rPr>
            <w:b w:val="0"/>
            <w:bCs/>
            <w:webHidden/>
            <w:color w:val="auto"/>
          </w:rPr>
        </w:r>
        <w:r w:rsidRPr="00C14F44" w:rsidR="00C14F44">
          <w:rPr>
            <w:b w:val="0"/>
            <w:bCs/>
            <w:webHidden/>
            <w:color w:val="auto"/>
          </w:rPr>
          <w:fldChar w:fldCharType="separate"/>
        </w:r>
        <w:r w:rsidRPr="00C14F44" w:rsidR="00C14F44">
          <w:rPr>
            <w:b w:val="0"/>
            <w:bCs/>
            <w:webHidden/>
            <w:color w:val="auto"/>
          </w:rPr>
          <w:t>3</w:t>
        </w:r>
        <w:r w:rsidRPr="00C14F44" w:rsidR="00C14F44">
          <w:rPr>
            <w:b w:val="0"/>
            <w:bCs/>
            <w:webHidden/>
            <w:color w:val="auto"/>
          </w:rPr>
          <w:fldChar w:fldCharType="end"/>
        </w:r>
      </w:hyperlink>
    </w:p>
    <w:p w:rsidRPr="00C14F44" w:rsidR="00C14F44" w:rsidRDefault="00845465" w14:paraId="6D03338F" w14:textId="201E9872">
      <w:pPr>
        <w:pStyle w:val="TOC2"/>
        <w:rPr>
          <w:rFonts w:asciiTheme="minorHAnsi" w:hAnsiTheme="minorHAnsi" w:eastAsiaTheme="minorEastAsia" w:cstheme="minorBidi"/>
          <w:b w:val="0"/>
          <w:bCs/>
          <w:iCs w:val="0"/>
          <w:color w:val="auto"/>
          <w:sz w:val="22"/>
          <w:szCs w:val="22"/>
          <w:lang w:eastAsia="en-AU"/>
        </w:rPr>
      </w:pPr>
      <w:hyperlink w:history="1" w:anchor="_Toc101450330">
        <w:r w:rsidRPr="00C14F44" w:rsidR="00C14F44">
          <w:rPr>
            <w:rStyle w:val="Hyperlink"/>
            <w:b w:val="0"/>
            <w:bCs/>
            <w:color w:val="auto"/>
          </w:rPr>
          <w:t>Year 8</w:t>
        </w:r>
        <w:r w:rsidRPr="00C14F44" w:rsidR="00C14F44">
          <w:rPr>
            <w:b w:val="0"/>
            <w:bCs/>
            <w:webHidden/>
            <w:color w:val="auto"/>
          </w:rPr>
          <w:tab/>
        </w:r>
        <w:r w:rsidRPr="00C14F44" w:rsidR="00C14F44">
          <w:rPr>
            <w:b w:val="0"/>
            <w:bCs/>
            <w:webHidden/>
            <w:color w:val="auto"/>
          </w:rPr>
          <w:fldChar w:fldCharType="begin"/>
        </w:r>
        <w:r w:rsidRPr="00C14F44" w:rsidR="00C14F44">
          <w:rPr>
            <w:b w:val="0"/>
            <w:bCs/>
            <w:webHidden/>
            <w:color w:val="auto"/>
          </w:rPr>
          <w:instrText xml:space="preserve"> PAGEREF _Toc101450330 \h </w:instrText>
        </w:r>
        <w:r w:rsidRPr="00C14F44" w:rsidR="00C14F44">
          <w:rPr>
            <w:b w:val="0"/>
            <w:bCs/>
            <w:webHidden/>
            <w:color w:val="auto"/>
          </w:rPr>
        </w:r>
        <w:r w:rsidRPr="00C14F44" w:rsidR="00C14F44">
          <w:rPr>
            <w:b w:val="0"/>
            <w:bCs/>
            <w:webHidden/>
            <w:color w:val="auto"/>
          </w:rPr>
          <w:fldChar w:fldCharType="separate"/>
        </w:r>
        <w:r w:rsidRPr="00C14F44" w:rsidR="00C14F44">
          <w:rPr>
            <w:b w:val="0"/>
            <w:bCs/>
            <w:webHidden/>
            <w:color w:val="auto"/>
          </w:rPr>
          <w:t>8</w:t>
        </w:r>
        <w:r w:rsidRPr="00C14F44" w:rsidR="00C14F44">
          <w:rPr>
            <w:b w:val="0"/>
            <w:bCs/>
            <w:webHidden/>
            <w:color w:val="auto"/>
          </w:rPr>
          <w:fldChar w:fldCharType="end"/>
        </w:r>
      </w:hyperlink>
    </w:p>
    <w:p w:rsidRPr="00C14F44" w:rsidR="00C14F44" w:rsidRDefault="00845465" w14:paraId="2EDDF155" w14:textId="02C83F7A">
      <w:pPr>
        <w:pStyle w:val="TOC2"/>
        <w:rPr>
          <w:rFonts w:asciiTheme="minorHAnsi" w:hAnsiTheme="minorHAnsi" w:eastAsiaTheme="minorEastAsia" w:cstheme="minorBidi"/>
          <w:b w:val="0"/>
          <w:bCs/>
          <w:iCs w:val="0"/>
          <w:color w:val="auto"/>
          <w:sz w:val="22"/>
          <w:szCs w:val="22"/>
          <w:lang w:eastAsia="en-AU"/>
        </w:rPr>
      </w:pPr>
      <w:hyperlink w:history="1" w:anchor="_Toc101450331">
        <w:r w:rsidRPr="00C14F44" w:rsidR="00C14F44">
          <w:rPr>
            <w:rStyle w:val="Hyperlink"/>
            <w:b w:val="0"/>
            <w:bCs/>
            <w:color w:val="auto"/>
          </w:rPr>
          <w:t>Year 9</w:t>
        </w:r>
        <w:r w:rsidRPr="00C14F44" w:rsidR="00C14F44">
          <w:rPr>
            <w:b w:val="0"/>
            <w:bCs/>
            <w:webHidden/>
            <w:color w:val="auto"/>
          </w:rPr>
          <w:tab/>
        </w:r>
        <w:r w:rsidRPr="00C14F44" w:rsidR="00C14F44">
          <w:rPr>
            <w:b w:val="0"/>
            <w:bCs/>
            <w:webHidden/>
            <w:color w:val="auto"/>
          </w:rPr>
          <w:fldChar w:fldCharType="begin"/>
        </w:r>
        <w:r w:rsidRPr="00C14F44" w:rsidR="00C14F44">
          <w:rPr>
            <w:b w:val="0"/>
            <w:bCs/>
            <w:webHidden/>
            <w:color w:val="auto"/>
          </w:rPr>
          <w:instrText xml:space="preserve"> PAGEREF _Toc101450331 \h </w:instrText>
        </w:r>
        <w:r w:rsidRPr="00C14F44" w:rsidR="00C14F44">
          <w:rPr>
            <w:b w:val="0"/>
            <w:bCs/>
            <w:webHidden/>
            <w:color w:val="auto"/>
          </w:rPr>
        </w:r>
        <w:r w:rsidRPr="00C14F44" w:rsidR="00C14F44">
          <w:rPr>
            <w:b w:val="0"/>
            <w:bCs/>
            <w:webHidden/>
            <w:color w:val="auto"/>
          </w:rPr>
          <w:fldChar w:fldCharType="separate"/>
        </w:r>
        <w:r w:rsidRPr="00C14F44" w:rsidR="00C14F44">
          <w:rPr>
            <w:b w:val="0"/>
            <w:bCs/>
            <w:webHidden/>
            <w:color w:val="auto"/>
          </w:rPr>
          <w:t>13</w:t>
        </w:r>
        <w:r w:rsidRPr="00C14F44" w:rsidR="00C14F44">
          <w:rPr>
            <w:b w:val="0"/>
            <w:bCs/>
            <w:webHidden/>
            <w:color w:val="auto"/>
          </w:rPr>
          <w:fldChar w:fldCharType="end"/>
        </w:r>
      </w:hyperlink>
    </w:p>
    <w:p w:rsidRPr="00C14F44" w:rsidR="00C14F44" w:rsidRDefault="00845465" w14:paraId="13801170" w14:textId="6EB4B0DD">
      <w:pPr>
        <w:pStyle w:val="TOC2"/>
        <w:rPr>
          <w:rFonts w:asciiTheme="minorHAnsi" w:hAnsiTheme="minorHAnsi" w:eastAsiaTheme="minorEastAsia" w:cstheme="minorBidi"/>
          <w:b w:val="0"/>
          <w:bCs/>
          <w:iCs w:val="0"/>
          <w:color w:val="auto"/>
          <w:sz w:val="22"/>
          <w:szCs w:val="22"/>
          <w:lang w:eastAsia="en-AU"/>
        </w:rPr>
      </w:pPr>
      <w:hyperlink w:history="1" w:anchor="_Toc101450332">
        <w:r w:rsidRPr="00C14F44" w:rsidR="00C14F44">
          <w:rPr>
            <w:rStyle w:val="Hyperlink"/>
            <w:b w:val="0"/>
            <w:bCs/>
            <w:color w:val="auto"/>
          </w:rPr>
          <w:t>Year 10</w:t>
        </w:r>
        <w:r w:rsidRPr="00C14F44" w:rsidR="00C14F44">
          <w:rPr>
            <w:b w:val="0"/>
            <w:bCs/>
            <w:webHidden/>
            <w:color w:val="auto"/>
          </w:rPr>
          <w:tab/>
        </w:r>
        <w:r w:rsidRPr="00C14F44" w:rsidR="00C14F44">
          <w:rPr>
            <w:b w:val="0"/>
            <w:bCs/>
            <w:webHidden/>
            <w:color w:val="auto"/>
          </w:rPr>
          <w:fldChar w:fldCharType="begin"/>
        </w:r>
        <w:r w:rsidRPr="00C14F44" w:rsidR="00C14F44">
          <w:rPr>
            <w:b w:val="0"/>
            <w:bCs/>
            <w:webHidden/>
            <w:color w:val="auto"/>
          </w:rPr>
          <w:instrText xml:space="preserve"> PAGEREF _Toc101450332 \h </w:instrText>
        </w:r>
        <w:r w:rsidRPr="00C14F44" w:rsidR="00C14F44">
          <w:rPr>
            <w:b w:val="0"/>
            <w:bCs/>
            <w:webHidden/>
            <w:color w:val="auto"/>
          </w:rPr>
        </w:r>
        <w:r w:rsidRPr="00C14F44" w:rsidR="00C14F44">
          <w:rPr>
            <w:b w:val="0"/>
            <w:bCs/>
            <w:webHidden/>
            <w:color w:val="auto"/>
          </w:rPr>
          <w:fldChar w:fldCharType="separate"/>
        </w:r>
        <w:r w:rsidRPr="00C14F44" w:rsidR="00C14F44">
          <w:rPr>
            <w:b w:val="0"/>
            <w:bCs/>
            <w:webHidden/>
            <w:color w:val="auto"/>
          </w:rPr>
          <w:t>18</w:t>
        </w:r>
        <w:r w:rsidRPr="00C14F44" w:rsidR="00C14F44">
          <w:rPr>
            <w:b w:val="0"/>
            <w:bCs/>
            <w:webHidden/>
            <w:color w:val="auto"/>
          </w:rPr>
          <w:fldChar w:fldCharType="end"/>
        </w:r>
      </w:hyperlink>
    </w:p>
    <w:p w:rsidR="00C14F44" w:rsidP="00E56F84" w:rsidRDefault="00F06836" w14:paraId="083CFFC4" w14:textId="3329BB12">
      <w:pPr>
        <w:pStyle w:val="ACARA-HEADING1"/>
        <w:rPr>
          <w:rFonts w:hint="eastAsia"/>
        </w:rPr>
      </w:pPr>
      <w:r>
        <w:rPr>
          <w:rFonts w:hint="eastAsia"/>
        </w:rPr>
        <w:fldChar w:fldCharType="end"/>
      </w:r>
      <w:bookmarkEnd w:id="3"/>
      <w:bookmarkEnd w:id="4"/>
      <w:bookmarkEnd w:id="5"/>
    </w:p>
    <w:p w:rsidR="00C14F44" w:rsidRDefault="00C14F44" w14:paraId="79CC9FAC" w14:textId="77777777">
      <w:pPr>
        <w:spacing w:before="160" w:after="0" w:line="360" w:lineRule="auto"/>
        <w:rPr>
          <w:rFonts w:hint="eastAsia" w:ascii="Arial Bold" w:hAnsi="Arial Bold" w:eastAsiaTheme="majorEastAsia"/>
          <w:b/>
          <w:i w:val="0"/>
          <w:caps/>
          <w:szCs w:val="32"/>
        </w:rPr>
      </w:pPr>
      <w:r>
        <w:rPr>
          <w:rFonts w:hint="eastAsia"/>
        </w:rPr>
        <w:br w:type="page"/>
      </w:r>
    </w:p>
    <w:p w:rsidRPr="00E56F84" w:rsidR="00015A2B" w:rsidP="00E56F84" w:rsidRDefault="003E11FF" w14:paraId="182C658F" w14:textId="272CB947">
      <w:pPr>
        <w:pStyle w:val="ACARA-HEADING1"/>
        <w:rPr>
          <w:rFonts w:hint="eastAsia"/>
        </w:rPr>
      </w:pPr>
      <w:bookmarkStart w:name="_Toc101450328" w:id="6"/>
      <w:r w:rsidRPr="00E56F84">
        <w:lastRenderedPageBreak/>
        <w:t>Curriculum elements</w:t>
      </w:r>
      <w:bookmarkEnd w:id="0"/>
      <w:bookmarkEnd w:id="6"/>
    </w:p>
    <w:p w:rsidRPr="00872323" w:rsidR="00E1722B" w:rsidP="000A24F8" w:rsidRDefault="00E1722B" w14:paraId="7A40DC89" w14:textId="77777777">
      <w:pPr>
        <w:pStyle w:val="ACARA-Heading2"/>
        <w:rPr>
          <w:rFonts w:hint="eastAsia"/>
        </w:rPr>
      </w:pPr>
      <w:bookmarkStart w:name="_Toc83125423" w:id="7"/>
      <w:bookmarkStart w:name="_Toc101450329" w:id="8"/>
      <w:bookmarkStart w:name="year3" w:id="9"/>
      <w:bookmarkEnd w:id="1"/>
      <w:r>
        <w:t xml:space="preserve">Year </w:t>
      </w:r>
      <w:bookmarkEnd w:id="7"/>
      <w:r w:rsidR="00694F8E">
        <w:t>7</w:t>
      </w:r>
      <w:bookmarkEnd w:id="8"/>
    </w:p>
    <w:tbl>
      <w:tblPr>
        <w:tblStyle w:val="TableGrid"/>
        <w:tblW w:w="0" w:type="auto"/>
        <w:tblCellMar>
          <w:top w:w="29" w:type="dxa"/>
          <w:left w:w="45" w:type="dxa"/>
          <w:bottom w:w="29" w:type="dxa"/>
          <w:right w:w="45" w:type="dxa"/>
        </w:tblCellMar>
        <w:tblLook w:val="04A0" w:firstRow="1" w:lastRow="0" w:firstColumn="1" w:lastColumn="0" w:noHBand="0" w:noVBand="1"/>
      </w:tblPr>
      <w:tblGrid>
        <w:gridCol w:w="15126"/>
      </w:tblGrid>
      <w:tr w:rsidR="0055542E" w:rsidTr="3299E817" w14:paraId="758914C4" w14:textId="77777777">
        <w:tc>
          <w:tcPr>
            <w:tcW w:w="15126" w:type="dxa"/>
            <w:tcBorders>
              <w:top w:val="single" w:color="auto" w:sz="4" w:space="0"/>
              <w:left w:val="single" w:color="auto" w:sz="4" w:space="0"/>
              <w:bottom w:val="single" w:color="auto" w:sz="4" w:space="0"/>
              <w:right w:val="single" w:color="auto" w:sz="4" w:space="0"/>
            </w:tcBorders>
            <w:shd w:val="clear" w:color="auto" w:fill="005D93" w:themeFill="text2"/>
            <w:tcMar/>
            <w:hideMark/>
          </w:tcPr>
          <w:p w:rsidRPr="00C83BA3" w:rsidR="0055542E" w:rsidP="00672480" w:rsidRDefault="0055542E" w14:paraId="25597FD0" w14:textId="77777777">
            <w:pPr>
              <w:pStyle w:val="BodyText"/>
              <w:spacing w:before="40" w:after="40"/>
              <w:ind w:left="23" w:right="23"/>
              <w:jc w:val="center"/>
              <w:rPr>
                <w:rStyle w:val="SubtleEmphasis"/>
                <w:b/>
                <w:bCs/>
                <w:sz w:val="22"/>
                <w:szCs w:val="22"/>
              </w:rPr>
            </w:pPr>
            <w:bookmarkStart w:name="year4" w:id="10"/>
            <w:bookmarkEnd w:id="9"/>
            <w:r w:rsidRPr="00C83BA3">
              <w:rPr>
                <w:rStyle w:val="SubtleEmphasis"/>
                <w:b/>
                <w:bCs/>
                <w:color w:val="FFFFFF" w:themeColor="background1"/>
                <w:sz w:val="22"/>
                <w:szCs w:val="22"/>
              </w:rPr>
              <w:t>Year level description</w:t>
            </w:r>
          </w:p>
        </w:tc>
      </w:tr>
      <w:tr w:rsidR="0055542E" w:rsidTr="3299E817" w14:paraId="321D4D14" w14:textId="77777777">
        <w:tc>
          <w:tcPr>
            <w:tcW w:w="15126" w:type="dxa"/>
            <w:tcBorders>
              <w:top w:val="single" w:color="auto" w:sz="4" w:space="0"/>
              <w:left w:val="single" w:color="auto" w:sz="4" w:space="0"/>
              <w:bottom w:val="single" w:color="auto" w:sz="4" w:space="0"/>
              <w:right w:val="single" w:color="auto" w:sz="4" w:space="0"/>
            </w:tcBorders>
            <w:tcMar/>
          </w:tcPr>
          <w:p w:rsidRPr="001D7142" w:rsidR="00482D8A" w:rsidP="3299E817" w:rsidRDefault="00482D8A" w14:paraId="26EEAAFA" w14:textId="39F4684D">
            <w:pPr>
              <w:spacing w:after="120" w:line="240" w:lineRule="auto"/>
              <w:ind w:left="23" w:right="23"/>
              <w:rPr>
                <w:rFonts w:eastAsia="Times New Roman"/>
                <w:i w:val="0"/>
                <w:iCs w:val="0"/>
                <w:color w:val="auto"/>
                <w:sz w:val="20"/>
                <w:szCs w:val="20"/>
                <w:lang w:eastAsia="en-AU"/>
              </w:rPr>
            </w:pPr>
            <w:r w:rsidRPr="3299E817" w:rsidR="00482D8A">
              <w:rPr>
                <w:rFonts w:eastAsia="Times New Roman"/>
                <w:i w:val="0"/>
                <w:iCs w:val="0"/>
                <w:color w:val="auto"/>
                <w:sz w:val="20"/>
                <w:szCs w:val="20"/>
                <w:lang w:eastAsia="en-AU"/>
              </w:rPr>
              <w:t xml:space="preserve">In Year 7, students study the key features of democracy and Australia’s </w:t>
            </w:r>
            <w:r w:rsidRPr="3299E817" w:rsidR="005C7C02">
              <w:rPr>
                <w:rFonts w:eastAsia="Times New Roman"/>
                <w:i w:val="0"/>
                <w:iCs w:val="0"/>
                <w:color w:val="auto"/>
                <w:sz w:val="20"/>
                <w:szCs w:val="20"/>
                <w:lang w:eastAsia="en-AU"/>
              </w:rPr>
              <w:t>federal</w:t>
            </w:r>
            <w:r w:rsidRPr="3299E817" w:rsidR="005C7C02">
              <w:rPr>
                <w:rFonts w:eastAsia="Times New Roman"/>
                <w:i w:val="0"/>
                <w:iCs w:val="0"/>
                <w:color w:val="auto"/>
                <w:sz w:val="20"/>
                <w:szCs w:val="20"/>
                <w:lang w:eastAsia="en-AU"/>
              </w:rPr>
              <w:t xml:space="preserve"> </w:t>
            </w:r>
            <w:r w:rsidRPr="3299E817" w:rsidR="00482D8A">
              <w:rPr>
                <w:rFonts w:eastAsia="Times New Roman"/>
                <w:i w:val="0"/>
                <w:iCs w:val="0"/>
                <w:color w:val="auto"/>
                <w:sz w:val="20"/>
                <w:szCs w:val="20"/>
                <w:lang w:eastAsia="en-AU"/>
              </w:rPr>
              <w:t>system of government</w:t>
            </w:r>
            <w:r w:rsidRPr="3299E817" w:rsidR="005761EA">
              <w:rPr>
                <w:rFonts w:eastAsia="Times New Roman"/>
                <w:i w:val="0"/>
                <w:iCs w:val="0"/>
                <w:color w:val="auto"/>
                <w:sz w:val="20"/>
                <w:szCs w:val="20"/>
                <w:lang w:eastAsia="en-AU"/>
              </w:rPr>
              <w:t>,</w:t>
            </w:r>
            <w:r w:rsidRPr="3299E817" w:rsidR="00482D8A">
              <w:rPr>
                <w:rFonts w:eastAsia="Times New Roman"/>
                <w:i w:val="0"/>
                <w:iCs w:val="0"/>
                <w:color w:val="auto"/>
                <w:sz w:val="20"/>
                <w:szCs w:val="20"/>
                <w:lang w:eastAsia="en-AU"/>
              </w:rPr>
              <w:t xml:space="preserve"> and explore how values shape our </w:t>
            </w:r>
            <w:r w:rsidRPr="3299E817" w:rsidR="00482D8A">
              <w:rPr>
                <w:rFonts w:eastAsia="Times New Roman"/>
                <w:i w:val="0"/>
                <w:iCs w:val="0"/>
                <w:color w:val="auto"/>
                <w:sz w:val="20"/>
                <w:szCs w:val="20"/>
                <w:lang w:eastAsia="en-AU"/>
              </w:rPr>
              <w:t xml:space="preserve">democracy. Students learn about the key features and principles of Australia’s legal system. They look at how the rights of individuals are protected through the legal system, which aims to provide justice. Students also explore how Australia’s secular system of government supports a diverse society with shared values that promote community cohesion. </w:t>
            </w:r>
          </w:p>
          <w:p w:rsidRPr="001D7142" w:rsidR="00482D8A" w:rsidP="008969CE" w:rsidRDefault="00482D8A" w14:paraId="2D21F165" w14:textId="77777777">
            <w:pPr>
              <w:pStyle w:val="paragraph"/>
              <w:spacing w:before="120" w:beforeAutospacing="0" w:after="120" w:afterAutospacing="0" w:line="240" w:lineRule="auto"/>
              <w:ind w:left="28"/>
              <w:rPr>
                <w:rFonts w:ascii="Arial" w:hAnsi="Arial" w:cs="Arial"/>
                <w:iCs/>
                <w:sz w:val="18"/>
                <w:szCs w:val="18"/>
              </w:rPr>
            </w:pPr>
            <w:r w:rsidRPr="001D7142">
              <w:rPr>
                <w:rStyle w:val="eop"/>
                <w:rFonts w:ascii="Arial" w:hAnsi="Arial" w:cs="Arial"/>
                <w:iCs/>
                <w:sz w:val="20"/>
                <w:szCs w:val="20"/>
              </w:rPr>
              <w:t>Inquiry questions provide a framework for developing students’ knowledge, understanding and skills. The following inquiry questions are examples only and may be used or adapted to suit local contexts</w:t>
            </w:r>
            <w:r w:rsidRPr="001D7142" w:rsidR="00030BBD">
              <w:rPr>
                <w:rStyle w:val="eop"/>
                <w:rFonts w:ascii="Arial" w:hAnsi="Arial" w:cs="Arial"/>
                <w:iCs/>
                <w:sz w:val="20"/>
                <w:szCs w:val="20"/>
              </w:rPr>
              <w:t>:</w:t>
            </w:r>
          </w:p>
          <w:p w:rsidRPr="001D7142" w:rsidR="00482D8A" w:rsidP="008969CE" w:rsidRDefault="00482D8A" w14:paraId="0A36687E" w14:textId="77777777">
            <w:pPr>
              <w:numPr>
                <w:ilvl w:val="0"/>
                <w:numId w:val="19"/>
              </w:numPr>
              <w:spacing w:after="120" w:line="240" w:lineRule="auto"/>
              <w:ind w:left="312" w:hanging="284"/>
              <w:rPr>
                <w:rFonts w:eastAsia="Times New Roman"/>
                <w:i w:val="0"/>
                <w:iCs/>
                <w:color w:val="auto"/>
                <w:sz w:val="20"/>
                <w:szCs w:val="20"/>
                <w:lang w:eastAsia="en-AU"/>
              </w:rPr>
            </w:pPr>
            <w:r w:rsidRPr="001D7142">
              <w:rPr>
                <w:rFonts w:eastAsia="Times New Roman"/>
                <w:i w:val="0"/>
                <w:iCs/>
                <w:color w:val="auto"/>
                <w:sz w:val="20"/>
                <w:szCs w:val="20"/>
                <w:lang w:eastAsia="en-AU"/>
              </w:rPr>
              <w:t xml:space="preserve">How is Australia’s system of democratic government shaped by the Constitution? </w:t>
            </w:r>
          </w:p>
          <w:p w:rsidRPr="001D7142" w:rsidR="00482D8A" w:rsidP="008969CE" w:rsidRDefault="00482D8A" w14:paraId="6453511C" w14:textId="77777777">
            <w:pPr>
              <w:numPr>
                <w:ilvl w:val="0"/>
                <w:numId w:val="19"/>
              </w:numPr>
              <w:spacing w:after="120" w:line="240" w:lineRule="auto"/>
              <w:ind w:left="312" w:hanging="284"/>
              <w:rPr>
                <w:rFonts w:eastAsia="Times New Roman"/>
                <w:i w:val="0"/>
                <w:iCs/>
                <w:color w:val="auto"/>
                <w:sz w:val="20"/>
                <w:szCs w:val="20"/>
                <w:lang w:eastAsia="en-AU"/>
              </w:rPr>
            </w:pPr>
            <w:r w:rsidRPr="001D7142">
              <w:rPr>
                <w:rFonts w:eastAsia="Times New Roman"/>
                <w:i w:val="0"/>
                <w:iCs/>
                <w:color w:val="auto"/>
                <w:sz w:val="20"/>
                <w:szCs w:val="20"/>
                <w:lang w:eastAsia="en-AU"/>
              </w:rPr>
              <w:t xml:space="preserve">What principles of justice help to protect the individual’s rights to justice in Australia’s system of law? </w:t>
            </w:r>
          </w:p>
          <w:p w:rsidRPr="001D7142" w:rsidR="00482D8A" w:rsidP="008969CE" w:rsidRDefault="00482D8A" w14:paraId="6B5B86DF" w14:textId="77777777">
            <w:pPr>
              <w:numPr>
                <w:ilvl w:val="0"/>
                <w:numId w:val="19"/>
              </w:numPr>
              <w:spacing w:after="120" w:line="240" w:lineRule="auto"/>
              <w:ind w:left="312" w:hanging="284"/>
              <w:rPr>
                <w:rFonts w:eastAsia="Times New Roman"/>
                <w:i w:val="0"/>
                <w:iCs/>
                <w:color w:val="auto"/>
                <w:sz w:val="20"/>
                <w:szCs w:val="20"/>
                <w:lang w:eastAsia="en-AU"/>
              </w:rPr>
            </w:pPr>
            <w:r w:rsidRPr="001D7142">
              <w:rPr>
                <w:rFonts w:eastAsia="Times New Roman"/>
                <w:i w:val="0"/>
                <w:iCs/>
                <w:color w:val="auto"/>
                <w:sz w:val="20"/>
                <w:szCs w:val="20"/>
                <w:lang w:eastAsia="en-AU"/>
              </w:rPr>
              <w:t xml:space="preserve">How do features of Australian democracy and </w:t>
            </w:r>
            <w:r w:rsidRPr="001D7142" w:rsidR="006D07B1">
              <w:rPr>
                <w:rFonts w:eastAsia="Times New Roman"/>
                <w:i w:val="0"/>
                <w:iCs/>
                <w:color w:val="auto"/>
                <w:sz w:val="20"/>
                <w:szCs w:val="20"/>
                <w:lang w:eastAsia="en-AU"/>
              </w:rPr>
              <w:t xml:space="preserve">the </w:t>
            </w:r>
            <w:r w:rsidRPr="001D7142">
              <w:rPr>
                <w:rFonts w:eastAsia="Times New Roman"/>
                <w:i w:val="0"/>
                <w:iCs/>
                <w:color w:val="auto"/>
                <w:sz w:val="20"/>
                <w:szCs w:val="20"/>
                <w:lang w:eastAsia="en-AU"/>
              </w:rPr>
              <w:t xml:space="preserve">legal system uphold and enact democratic values? </w:t>
            </w:r>
          </w:p>
          <w:p w:rsidRPr="001D7142" w:rsidR="0055542E" w:rsidP="008969CE" w:rsidRDefault="00482D8A" w14:paraId="315201D6" w14:textId="77777777">
            <w:pPr>
              <w:numPr>
                <w:ilvl w:val="0"/>
                <w:numId w:val="19"/>
              </w:numPr>
              <w:spacing w:after="120" w:line="240" w:lineRule="auto"/>
              <w:ind w:left="312" w:hanging="284"/>
              <w:rPr>
                <w:color w:val="auto"/>
                <w:sz w:val="20"/>
                <w:szCs w:val="20"/>
              </w:rPr>
            </w:pPr>
            <w:r w:rsidRPr="001D7142">
              <w:rPr>
                <w:rFonts w:eastAsia="Times New Roman"/>
                <w:i w:val="0"/>
                <w:iCs/>
                <w:color w:val="auto"/>
                <w:sz w:val="20"/>
                <w:szCs w:val="20"/>
                <w:lang w:eastAsia="en-AU"/>
              </w:rPr>
              <w:t>How is Australia a diverse society and what factors contribute to a cohesive society?</w:t>
            </w:r>
          </w:p>
        </w:tc>
      </w:tr>
      <w:tr w:rsidR="0055542E" w:rsidTr="3299E817" w14:paraId="36145C4E" w14:textId="77777777">
        <w:tc>
          <w:tcPr>
            <w:tcW w:w="15126" w:type="dxa"/>
            <w:tcBorders>
              <w:top w:val="single" w:color="auto" w:sz="4" w:space="0"/>
              <w:left w:val="single" w:color="auto" w:sz="4" w:space="0"/>
              <w:bottom w:val="single" w:color="auto" w:sz="4" w:space="0"/>
              <w:right w:val="single" w:color="auto" w:sz="4" w:space="0"/>
            </w:tcBorders>
            <w:shd w:val="clear" w:color="auto" w:fill="FFBB33" w:themeFill="text1"/>
            <w:tcMar/>
          </w:tcPr>
          <w:p w:rsidRPr="00C83BA3" w:rsidR="0055542E" w:rsidP="00672480" w:rsidRDefault="0055542E" w14:paraId="2922C60B" w14:textId="77777777">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rsidTr="3299E817" w14:paraId="25EE3811" w14:textId="77777777">
        <w:tc>
          <w:tcPr>
            <w:tcW w:w="15126" w:type="dxa"/>
            <w:tcBorders>
              <w:top w:val="single" w:color="auto" w:sz="4" w:space="0"/>
              <w:left w:val="single" w:color="auto" w:sz="4" w:space="0"/>
              <w:bottom w:val="single" w:color="auto" w:sz="4" w:space="0"/>
              <w:right w:val="single" w:color="auto" w:sz="4" w:space="0"/>
            </w:tcBorders>
            <w:tcMar/>
          </w:tcPr>
          <w:p w:rsidRPr="00A1255F" w:rsidR="00A1255F" w:rsidP="00A1255F" w:rsidRDefault="00A1255F" w14:paraId="4625DAAD" w14:textId="1322F2B3">
            <w:pPr>
              <w:spacing w:after="120" w:line="240" w:lineRule="auto"/>
              <w:ind w:left="23" w:right="23"/>
              <w:rPr>
                <w:rStyle w:val="normaltextrun"/>
                <w:i w:val="0"/>
                <w:iCs/>
                <w:color w:val="auto"/>
                <w:sz w:val="20"/>
                <w:szCs w:val="20"/>
              </w:rPr>
            </w:pPr>
            <w:r w:rsidRPr="00A1255F">
              <w:rPr>
                <w:rStyle w:val="normaltextrun"/>
                <w:i w:val="0"/>
                <w:iCs/>
                <w:color w:val="auto"/>
                <w:sz w:val="20"/>
                <w:szCs w:val="20"/>
              </w:rPr>
              <w:t xml:space="preserve">By the end of Year 7, students describe the key features of </w:t>
            </w:r>
            <w:r w:rsidRPr="0019173E">
              <w:rPr>
                <w:rStyle w:val="normaltextrun"/>
                <w:i w:val="0"/>
                <w:iCs/>
                <w:color w:val="auto"/>
                <w:sz w:val="20"/>
                <w:szCs w:val="20"/>
              </w:rPr>
              <w:t>Australia’s system of government</w:t>
            </w:r>
            <w:r w:rsidRPr="00A1255F">
              <w:rPr>
                <w:rStyle w:val="normaltextrun"/>
                <w:i w:val="0"/>
                <w:iCs/>
                <w:color w:val="auto"/>
                <w:sz w:val="20"/>
                <w:szCs w:val="20"/>
              </w:rPr>
              <w:t xml:space="preserve">, and the principles and features of the Australian legal system. They explain the characteristics of </w:t>
            </w:r>
            <w:r w:rsidRPr="0019173E">
              <w:rPr>
                <w:rStyle w:val="normaltextrun"/>
                <w:i w:val="0"/>
                <w:iCs/>
                <w:color w:val="auto"/>
                <w:sz w:val="20"/>
                <w:szCs w:val="20"/>
              </w:rPr>
              <w:t>Australian democracy</w:t>
            </w:r>
            <w:r w:rsidRPr="00A1255F">
              <w:rPr>
                <w:rStyle w:val="normaltextrun"/>
                <w:i w:val="0"/>
                <w:iCs/>
                <w:color w:val="auto"/>
                <w:sz w:val="20"/>
                <w:szCs w:val="20"/>
              </w:rPr>
              <w:t>. Students describe the nature of Australian society, its cultural and religious diversity, and identify the values that support cohesion in Australian society.</w:t>
            </w:r>
          </w:p>
          <w:p w:rsidRPr="00C625FC" w:rsidR="0055542E" w:rsidP="18C6CDAD" w:rsidRDefault="00A1255F" w14:paraId="66034155" w14:textId="1417DEE8">
            <w:pPr>
              <w:pStyle w:val="BodyText"/>
              <w:spacing w:before="120" w:after="120" w:line="240" w:lineRule="auto"/>
              <w:ind w:left="23" w:right="23"/>
              <w:rPr>
                <w:color w:val="auto"/>
                <w:sz w:val="20"/>
              </w:rPr>
            </w:pPr>
            <w:r w:rsidRPr="00A1255F">
              <w:rPr>
                <w:rStyle w:val="normaltextrun"/>
                <w:iCs/>
                <w:color w:val="auto"/>
                <w:sz w:val="20"/>
              </w:rPr>
              <w:t xml:space="preserve">Students develop questions and locate, select and organise information from sources to investigate political and legal systems, and contemporary civic issues. They analyse information and identify </w:t>
            </w:r>
            <w:r w:rsidRPr="008570FB" w:rsidR="008570FB">
              <w:rPr>
                <w:rStyle w:val="normaltextrun"/>
                <w:iCs/>
                <w:color w:val="auto"/>
                <w:sz w:val="20"/>
              </w:rPr>
              <w:t>p</w:t>
            </w:r>
            <w:r w:rsidRPr="008146A7" w:rsidR="008570FB">
              <w:rPr>
                <w:rStyle w:val="normaltextrun"/>
                <w:iCs/>
                <w:sz w:val="20"/>
              </w:rPr>
              <w:t>erspectives</w:t>
            </w:r>
            <w:r w:rsidRPr="00A1255F">
              <w:rPr>
                <w:rStyle w:val="normaltextrun"/>
                <w:iCs/>
                <w:color w:val="auto"/>
                <w:sz w:val="20"/>
              </w:rPr>
              <w:t xml:space="preserve"> and challenges related to political, legal or civic issues. They identify and describe the methods or strategies related to civic participation or action. Students use civics and citizenship concepts, terms and sources to create descriptions, explanations and arguments.</w:t>
            </w:r>
          </w:p>
        </w:tc>
      </w:tr>
    </w:tbl>
    <w:p w:rsidR="00727438" w:rsidP="0055542E" w:rsidRDefault="00727438" w14:paraId="3EE9A404" w14:textId="77777777"/>
    <w:p w:rsidR="00727438" w:rsidRDefault="00727438" w14:paraId="2445FE01" w14:textId="77777777">
      <w:pPr>
        <w:spacing w:before="160" w:after="0" w:line="360" w:lineRule="auto"/>
      </w:pPr>
      <w:r>
        <w:br w:type="page"/>
      </w:r>
    </w:p>
    <w:tbl>
      <w:tblPr>
        <w:tblStyle w:val="TableGrid2"/>
        <w:tblW w:w="5000" w:type="pct"/>
        <w:tblCellMar>
          <w:top w:w="23" w:type="dxa"/>
          <w:left w:w="28" w:type="dxa"/>
          <w:bottom w:w="23" w:type="dxa"/>
          <w:right w:w="45" w:type="dxa"/>
        </w:tblCellMar>
        <w:tblLook w:val="04A0" w:firstRow="1" w:lastRow="0" w:firstColumn="1" w:lastColumn="0" w:noHBand="0" w:noVBand="1"/>
      </w:tblPr>
      <w:tblGrid>
        <w:gridCol w:w="4674"/>
        <w:gridCol w:w="7654"/>
        <w:gridCol w:w="2798"/>
      </w:tblGrid>
      <w:tr w:rsidRPr="0094378D" w:rsidR="0055542E" w:rsidTr="003669DC" w14:paraId="2F181EEC" w14:textId="77777777">
        <w:tc>
          <w:tcPr>
            <w:tcW w:w="4075" w:type="pct"/>
            <w:gridSpan w:val="2"/>
            <w:shd w:val="clear" w:color="auto" w:fill="005D93" w:themeFill="text2"/>
          </w:tcPr>
          <w:p w:rsidRPr="00F91937" w:rsidR="0055542E" w:rsidP="00672480" w:rsidRDefault="0055542E" w14:paraId="2C2E29F5" w14:textId="77777777">
            <w:pPr>
              <w:pStyle w:val="BodyText"/>
              <w:spacing w:before="40" w:after="40" w:line="240" w:lineRule="auto"/>
              <w:ind w:left="23" w:right="23"/>
              <w:rPr>
                <w:b/>
                <w:bCs/>
              </w:rPr>
            </w:pPr>
            <w:r>
              <w:rPr>
                <w:b/>
                <w:color w:val="FFFFFF" w:themeColor="background1"/>
              </w:rPr>
              <w:lastRenderedPageBreak/>
              <w:t xml:space="preserve">Strand: </w:t>
            </w:r>
            <w:r w:rsidR="007A1501">
              <w:rPr>
                <w:b/>
                <w:color w:val="FFFFFF" w:themeColor="background1"/>
              </w:rPr>
              <w:t>Know</w:t>
            </w:r>
            <w:r w:rsidR="00A94B54">
              <w:rPr>
                <w:b/>
                <w:color w:val="FFFFFF" w:themeColor="background1"/>
              </w:rPr>
              <w:t>ledge and understanding</w:t>
            </w:r>
          </w:p>
        </w:tc>
        <w:tc>
          <w:tcPr>
            <w:tcW w:w="925" w:type="pct"/>
            <w:shd w:val="clear" w:color="auto" w:fill="FFFFFF" w:themeFill="accent6"/>
          </w:tcPr>
          <w:p w:rsidRPr="007078D3" w:rsidR="0055542E" w:rsidP="00672480" w:rsidRDefault="0055542E" w14:paraId="020C5B53" w14:textId="77777777">
            <w:pPr>
              <w:pStyle w:val="BodyText"/>
              <w:spacing w:before="40" w:after="40" w:line="240" w:lineRule="auto"/>
              <w:ind w:left="23" w:right="23"/>
              <w:rPr>
                <w:b/>
                <w:bCs/>
                <w:color w:val="auto"/>
              </w:rPr>
            </w:pPr>
            <w:r w:rsidRPr="007078D3">
              <w:rPr>
                <w:b/>
                <w:color w:val="auto"/>
              </w:rPr>
              <w:t xml:space="preserve">Year </w:t>
            </w:r>
            <w:r w:rsidR="00A94B54">
              <w:rPr>
                <w:b/>
                <w:color w:val="auto"/>
              </w:rPr>
              <w:t>7</w:t>
            </w:r>
          </w:p>
        </w:tc>
      </w:tr>
      <w:tr w:rsidRPr="0094378D" w:rsidR="0055542E" w:rsidTr="003669DC" w14:paraId="4DFD780B" w14:textId="77777777">
        <w:tc>
          <w:tcPr>
            <w:tcW w:w="5000" w:type="pct"/>
            <w:gridSpan w:val="3"/>
            <w:shd w:val="clear" w:color="auto" w:fill="E5F5FB" w:themeFill="accent2"/>
          </w:tcPr>
          <w:p w:rsidRPr="007078D3" w:rsidR="0055542E" w:rsidP="00672480" w:rsidRDefault="0055542E" w14:paraId="4B671E2D" w14:textId="77777777">
            <w:pPr>
              <w:pStyle w:val="BodyText"/>
              <w:spacing w:before="40" w:after="40" w:line="240" w:lineRule="auto"/>
              <w:ind w:left="23" w:right="23"/>
              <w:rPr>
                <w:b/>
                <w:bCs/>
                <w:iCs/>
                <w:color w:val="auto"/>
              </w:rPr>
            </w:pPr>
            <w:r w:rsidRPr="1207DD92">
              <w:rPr>
                <w:b/>
                <w:bCs/>
                <w:color w:val="auto"/>
              </w:rPr>
              <w:t xml:space="preserve">Sub-strand: </w:t>
            </w:r>
            <w:r w:rsidRPr="1207DD92" w:rsidR="39ABE9DC">
              <w:rPr>
                <w:b/>
                <w:bCs/>
                <w:color w:val="auto"/>
              </w:rPr>
              <w:t>Government and democracy</w:t>
            </w:r>
          </w:p>
        </w:tc>
      </w:tr>
      <w:tr w:rsidRPr="0094378D" w:rsidR="0055542E" w:rsidTr="003669DC" w14:paraId="0888A7C8" w14:textId="77777777">
        <w:tc>
          <w:tcPr>
            <w:tcW w:w="1545" w:type="pct"/>
            <w:shd w:val="clear" w:color="auto" w:fill="FFD685" w:themeFill="accent3"/>
          </w:tcPr>
          <w:p w:rsidRPr="00CC798A" w:rsidR="0055542E" w:rsidP="00672480" w:rsidRDefault="0055542E" w14:paraId="0FF313B8"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945B64">
              <w:rPr>
                <w:bCs/>
                <w:i/>
                <w:iCs/>
                <w:color w:val="auto"/>
                <w:sz w:val="16"/>
                <w:szCs w:val="16"/>
              </w:rPr>
              <w:t>about</w:t>
            </w:r>
            <w:r w:rsidRPr="00CC798A" w:rsidR="00945B64">
              <w:rPr>
                <w:bCs/>
                <w:i/>
                <w:iCs/>
                <w:color w:val="auto"/>
                <w:sz w:val="16"/>
                <w:szCs w:val="16"/>
              </w:rPr>
              <w:t>:</w:t>
            </w:r>
          </w:p>
        </w:tc>
        <w:tc>
          <w:tcPr>
            <w:tcW w:w="3455" w:type="pct"/>
            <w:gridSpan w:val="2"/>
            <w:shd w:val="clear" w:color="auto" w:fill="FAF9F7" w:themeFill="background2"/>
          </w:tcPr>
          <w:p w:rsidRPr="00654201" w:rsidR="0055542E" w:rsidP="00672480" w:rsidRDefault="0055542E" w14:paraId="7B482586"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672480" w:rsidRDefault="0055542E" w14:paraId="19D481EA"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003669DC" w14:paraId="7C0C95B0" w14:textId="77777777">
        <w:trPr>
          <w:trHeight w:val="2367"/>
        </w:trPr>
        <w:tc>
          <w:tcPr>
            <w:tcW w:w="1545" w:type="pct"/>
          </w:tcPr>
          <w:p w:rsidR="000313FA" w:rsidP="00CF14E8" w:rsidRDefault="006154DC" w14:paraId="7D9958DA" w14:textId="5C1D980B">
            <w:pPr>
              <w:spacing w:after="120" w:line="240" w:lineRule="auto"/>
              <w:ind w:left="357" w:right="425"/>
              <w:rPr>
                <w:rStyle w:val="SubtleEmphasis"/>
                <w:i w:val="0"/>
                <w:iCs w:val="0"/>
              </w:rPr>
            </w:pPr>
            <w:r w:rsidRPr="006154DC">
              <w:rPr>
                <w:rStyle w:val="SubtleEmphasis"/>
                <w:i w:val="0"/>
                <w:iCs w:val="0"/>
              </w:rPr>
              <w:t xml:space="preserve">the key features of </w:t>
            </w:r>
            <w:r w:rsidRPr="001D7142">
              <w:rPr>
                <w:rStyle w:val="SubtleEmphasis"/>
                <w:i w:val="0"/>
                <w:iCs w:val="0"/>
              </w:rPr>
              <w:t>Australia</w:t>
            </w:r>
            <w:r w:rsidRPr="001D7142" w:rsidR="00AD0261">
              <w:rPr>
                <w:rStyle w:val="SubtleEmphasis"/>
                <w:i w:val="0"/>
                <w:iCs w:val="0"/>
              </w:rPr>
              <w:t>’s system of</w:t>
            </w:r>
            <w:r w:rsidRPr="001D7142">
              <w:rPr>
                <w:rStyle w:val="SubtleEmphasis"/>
                <w:i w:val="0"/>
                <w:iCs w:val="0"/>
              </w:rPr>
              <w:t xml:space="preserve"> government,</w:t>
            </w:r>
            <w:r w:rsidRPr="006154DC">
              <w:rPr>
                <w:rStyle w:val="SubtleEmphasis"/>
                <w:i w:val="0"/>
                <w:iCs w:val="0"/>
              </w:rPr>
              <w:t xml:space="preserve"> including democracy, the Australian Constitution, responsible government and </w:t>
            </w:r>
            <w:r w:rsidRPr="0019173E">
              <w:rPr>
                <w:rStyle w:val="SubtleEmphasis"/>
                <w:i w:val="0"/>
                <w:iCs w:val="0"/>
              </w:rPr>
              <w:t>federalism</w:t>
            </w:r>
            <w:r w:rsidRPr="006154DC">
              <w:rPr>
                <w:rStyle w:val="SubtleEmphasis"/>
                <w:i w:val="0"/>
                <w:iCs w:val="0"/>
              </w:rPr>
              <w:t xml:space="preserve"> </w:t>
            </w:r>
          </w:p>
          <w:p w:rsidRPr="00E9248E" w:rsidR="0055542E" w:rsidP="00CF14E8" w:rsidRDefault="006154DC" w14:paraId="7EF2A20C" w14:textId="77777777">
            <w:pPr>
              <w:spacing w:after="120" w:line="240" w:lineRule="auto"/>
              <w:ind w:left="357" w:right="425"/>
              <w:rPr>
                <w:rStyle w:val="SubtleEmphasis"/>
                <w:i w:val="0"/>
                <w:iCs w:val="0"/>
              </w:rPr>
            </w:pPr>
            <w:r w:rsidRPr="006154DC">
              <w:rPr>
                <w:rStyle w:val="SubtleEmphasis"/>
                <w:i w:val="0"/>
                <w:iCs w:val="0"/>
              </w:rPr>
              <w:t>AC9HC7K0</w:t>
            </w:r>
            <w:r w:rsidR="000313FA">
              <w:rPr>
                <w:rStyle w:val="SubtleEmphasis"/>
                <w:i w:val="0"/>
                <w:iCs w:val="0"/>
              </w:rPr>
              <w:t>1</w:t>
            </w:r>
          </w:p>
        </w:tc>
        <w:tc>
          <w:tcPr>
            <w:tcW w:w="3455" w:type="pct"/>
            <w:gridSpan w:val="2"/>
          </w:tcPr>
          <w:p w:rsidRPr="002B6552" w:rsidR="002B6552" w:rsidP="00DD4646" w:rsidRDefault="002B6552" w14:paraId="3D3F9421" w14:textId="77777777">
            <w:pPr>
              <w:pStyle w:val="BodyText"/>
              <w:numPr>
                <w:ilvl w:val="0"/>
                <w:numId w:val="12"/>
              </w:numPr>
              <w:spacing w:before="120" w:after="120" w:line="240" w:lineRule="auto"/>
              <w:ind w:left="317" w:hanging="288"/>
              <w:rPr>
                <w:bCs/>
                <w:sz w:val="20"/>
              </w:rPr>
            </w:pPr>
            <w:r w:rsidRPr="002B6552">
              <w:rPr>
                <w:bCs/>
                <w:sz w:val="20"/>
              </w:rPr>
              <w:t xml:space="preserve">describing Australia’s system of responsible and representative government set out in the Australian Constitution, with a focus on the roles of the Governor-General, the Senate and the House of Representatives, the Prime Minister and Cabinet, the Opposition and the members of parliament </w:t>
            </w:r>
          </w:p>
          <w:p w:rsidRPr="002B6552" w:rsidR="002B6552" w:rsidP="00DD4646" w:rsidRDefault="002B6552" w14:paraId="4B2293E0" w14:textId="77777777">
            <w:pPr>
              <w:pStyle w:val="BodyText"/>
              <w:numPr>
                <w:ilvl w:val="0"/>
                <w:numId w:val="12"/>
              </w:numPr>
              <w:spacing w:before="120" w:after="120" w:line="240" w:lineRule="auto"/>
              <w:ind w:left="317" w:hanging="288"/>
              <w:rPr>
                <w:bCs/>
                <w:sz w:val="20"/>
              </w:rPr>
            </w:pPr>
            <w:r w:rsidRPr="002B6552">
              <w:rPr>
                <w:bCs/>
                <w:sz w:val="20"/>
              </w:rPr>
              <w:t>explaining the origins of the Australian system of government</w:t>
            </w:r>
            <w:r w:rsidR="00D61AA2">
              <w:rPr>
                <w:bCs/>
                <w:sz w:val="20"/>
              </w:rPr>
              <w:t xml:space="preserve"> by</w:t>
            </w:r>
            <w:r w:rsidR="00A51361">
              <w:rPr>
                <w:bCs/>
                <w:sz w:val="20"/>
              </w:rPr>
              <w:t xml:space="preserve"> acknowledging the aspects of the</w:t>
            </w:r>
            <w:r w:rsidRPr="002B6552">
              <w:rPr>
                <w:bCs/>
                <w:sz w:val="20"/>
              </w:rPr>
              <w:t xml:space="preserve"> Westminster and Washington systems in the overall model of Australia’s Federation </w:t>
            </w:r>
          </w:p>
          <w:p w:rsidRPr="002B6552" w:rsidR="002B6552" w:rsidP="00DD4646" w:rsidRDefault="002B6552" w14:paraId="088FC2B5" w14:textId="77777777">
            <w:pPr>
              <w:pStyle w:val="BodyText"/>
              <w:numPr>
                <w:ilvl w:val="0"/>
                <w:numId w:val="12"/>
              </w:numPr>
              <w:spacing w:before="120" w:after="120" w:line="240" w:lineRule="auto"/>
              <w:ind w:left="317" w:hanging="288"/>
              <w:rPr>
                <w:bCs/>
                <w:sz w:val="20"/>
              </w:rPr>
            </w:pPr>
            <w:r w:rsidRPr="002B6552">
              <w:rPr>
                <w:bCs/>
                <w:sz w:val="20"/>
              </w:rPr>
              <w:t xml:space="preserve">exploring key democratic concepts, including popular sovereignty, representation, accountability and a partial separation of powers through the election of members of a legislative branch who answer to the people and from whom the executive branch is drawn </w:t>
            </w:r>
          </w:p>
          <w:p w:rsidRPr="00FA050D" w:rsidR="0055542E" w:rsidP="00FA050D" w:rsidRDefault="002B6552" w14:paraId="0E2D546D" w14:textId="77777777">
            <w:pPr>
              <w:pStyle w:val="BodyText"/>
              <w:numPr>
                <w:ilvl w:val="0"/>
                <w:numId w:val="12"/>
              </w:numPr>
              <w:spacing w:before="120" w:after="120" w:line="240" w:lineRule="auto"/>
              <w:ind w:left="317" w:hanging="288"/>
              <w:rPr>
                <w:bCs/>
                <w:sz w:val="20"/>
              </w:rPr>
            </w:pPr>
            <w:r w:rsidRPr="002B6552">
              <w:rPr>
                <w:bCs/>
                <w:sz w:val="20"/>
              </w:rPr>
              <w:t xml:space="preserve">investigating Australia as a federation with a division of powers and responsibilities between Commonwealth and state/territory governments </w:t>
            </w:r>
          </w:p>
        </w:tc>
      </w:tr>
      <w:tr w:rsidRPr="0094378D" w:rsidR="008329A4" w:rsidTr="003669DC" w14:paraId="4E628047" w14:textId="77777777">
        <w:trPr>
          <w:trHeight w:val="2367"/>
        </w:trPr>
        <w:tc>
          <w:tcPr>
            <w:tcW w:w="1545" w:type="pct"/>
          </w:tcPr>
          <w:p w:rsidR="000313FA" w:rsidP="008D10F7" w:rsidRDefault="00EC468B" w14:paraId="09D774B5" w14:textId="765ED7E7">
            <w:pPr>
              <w:spacing w:after="120" w:line="240" w:lineRule="auto"/>
              <w:ind w:left="357" w:right="425"/>
              <w:rPr>
                <w:i w:val="0"/>
                <w:iCs/>
                <w:color w:val="auto"/>
                <w:sz w:val="20"/>
              </w:rPr>
            </w:pPr>
            <w:r w:rsidRPr="00EC468B">
              <w:rPr>
                <w:i w:val="0"/>
                <w:iCs/>
                <w:color w:val="auto"/>
                <w:sz w:val="20"/>
              </w:rPr>
              <w:t xml:space="preserve">the characteristics </w:t>
            </w:r>
            <w:r w:rsidRPr="00C73E8A">
              <w:rPr>
                <w:i w:val="0"/>
                <w:iCs/>
                <w:color w:val="auto"/>
                <w:sz w:val="20"/>
              </w:rPr>
              <w:t xml:space="preserve">of </w:t>
            </w:r>
            <w:r w:rsidRPr="0019173E">
              <w:rPr>
                <w:i w:val="0"/>
                <w:iCs/>
                <w:color w:val="auto"/>
                <w:sz w:val="20"/>
              </w:rPr>
              <w:t>Australia</w:t>
            </w:r>
            <w:r w:rsidRPr="0019173E" w:rsidR="00AD0261">
              <w:rPr>
                <w:i w:val="0"/>
                <w:iCs/>
                <w:color w:val="auto"/>
                <w:sz w:val="20"/>
              </w:rPr>
              <w:t xml:space="preserve">’s </w:t>
            </w:r>
            <w:r w:rsidRPr="0019173E">
              <w:rPr>
                <w:i w:val="0"/>
                <w:iCs/>
                <w:color w:val="auto"/>
                <w:sz w:val="20"/>
              </w:rPr>
              <w:t>democracy</w:t>
            </w:r>
            <w:r w:rsidRPr="00C73E8A" w:rsidR="00DD4988">
              <w:rPr>
                <w:i w:val="0"/>
                <w:iCs/>
                <w:color w:val="auto"/>
                <w:sz w:val="20"/>
              </w:rPr>
              <w:t>,</w:t>
            </w:r>
            <w:r w:rsidRPr="00C73E8A">
              <w:rPr>
                <w:i w:val="0"/>
                <w:iCs/>
                <w:color w:val="auto"/>
                <w:sz w:val="20"/>
              </w:rPr>
              <w:t xml:space="preserve"> including</w:t>
            </w:r>
            <w:r w:rsidRPr="00EC468B">
              <w:rPr>
                <w:i w:val="0"/>
                <w:iCs/>
                <w:color w:val="auto"/>
                <w:sz w:val="20"/>
              </w:rPr>
              <w:t xml:space="preserve"> freedom of speech, association, assembly, religion and movement </w:t>
            </w:r>
          </w:p>
          <w:p w:rsidRPr="00CF14E8" w:rsidR="008329A4" w:rsidP="008D10F7" w:rsidRDefault="00EC468B" w14:paraId="29A4E94B" w14:textId="77777777">
            <w:pPr>
              <w:spacing w:after="120" w:line="240" w:lineRule="auto"/>
              <w:ind w:left="357" w:right="425"/>
              <w:rPr>
                <w:i w:val="0"/>
                <w:iCs/>
                <w:color w:val="auto"/>
                <w:sz w:val="20"/>
              </w:rPr>
            </w:pPr>
            <w:r w:rsidRPr="00EC468B">
              <w:rPr>
                <w:i w:val="0"/>
                <w:iCs/>
                <w:color w:val="auto"/>
                <w:sz w:val="20"/>
              </w:rPr>
              <w:t>AC9HC7K02</w:t>
            </w:r>
          </w:p>
        </w:tc>
        <w:tc>
          <w:tcPr>
            <w:tcW w:w="3455" w:type="pct"/>
            <w:gridSpan w:val="2"/>
          </w:tcPr>
          <w:p w:rsidRPr="00CA0E2C" w:rsidR="00CA0E2C" w:rsidP="00DD4646" w:rsidRDefault="00CA0E2C" w14:paraId="3696BC29" w14:textId="77777777">
            <w:pPr>
              <w:pStyle w:val="BodyText"/>
              <w:numPr>
                <w:ilvl w:val="0"/>
                <w:numId w:val="12"/>
              </w:numPr>
              <w:spacing w:before="120" w:after="120" w:line="240" w:lineRule="auto"/>
              <w:ind w:left="317" w:hanging="288"/>
              <w:rPr>
                <w:bCs/>
                <w:sz w:val="20"/>
              </w:rPr>
            </w:pPr>
            <w:r w:rsidRPr="00CA0E2C">
              <w:rPr>
                <w:bCs/>
                <w:sz w:val="20"/>
              </w:rPr>
              <w:t>explaining the origins of the characteristics of Australian democracy and how democratic freedoms, such as freedom of speech, association</w:t>
            </w:r>
            <w:r w:rsidR="00FC6DFF">
              <w:rPr>
                <w:bCs/>
                <w:sz w:val="20"/>
              </w:rPr>
              <w:t>, assembly,</w:t>
            </w:r>
            <w:r w:rsidR="00304831">
              <w:rPr>
                <w:bCs/>
                <w:sz w:val="20"/>
              </w:rPr>
              <w:t xml:space="preserve"> </w:t>
            </w:r>
            <w:r w:rsidRPr="00CA0E2C">
              <w:rPr>
                <w:bCs/>
                <w:sz w:val="20"/>
              </w:rPr>
              <w:t>religion</w:t>
            </w:r>
            <w:r w:rsidR="00304831">
              <w:rPr>
                <w:bCs/>
                <w:sz w:val="20"/>
              </w:rPr>
              <w:t xml:space="preserve"> and movement</w:t>
            </w:r>
            <w:r w:rsidRPr="00CA0E2C">
              <w:rPr>
                <w:bCs/>
                <w:sz w:val="20"/>
              </w:rPr>
              <w:t xml:space="preserve">, support active participation in Australia’s democracy, and investigating cases where the “bounds of law” can limit these freedoms and why this occurs </w:t>
            </w:r>
          </w:p>
          <w:p w:rsidRPr="00CA0E2C" w:rsidR="00CA0E2C" w:rsidP="00DD4646" w:rsidRDefault="00CA0E2C" w14:paraId="4FBD4989" w14:textId="77777777">
            <w:pPr>
              <w:pStyle w:val="BodyText"/>
              <w:numPr>
                <w:ilvl w:val="0"/>
                <w:numId w:val="12"/>
              </w:numPr>
              <w:spacing w:before="120" w:after="120" w:line="240" w:lineRule="auto"/>
              <w:ind w:left="317" w:hanging="288"/>
              <w:rPr>
                <w:bCs/>
                <w:sz w:val="20"/>
              </w:rPr>
            </w:pPr>
            <w:r w:rsidRPr="00CA0E2C">
              <w:rPr>
                <w:bCs/>
                <w:sz w:val="20"/>
              </w:rPr>
              <w:t>identifying how citizens can participate in a democracy (for example, engaging in community organisations, volunteering, social enterprise and collaborative problem-solving)</w:t>
            </w:r>
          </w:p>
          <w:p w:rsidRPr="00CA0E2C" w:rsidR="00CA0E2C" w:rsidP="00DD4646" w:rsidRDefault="00CA0E2C" w14:paraId="2BBAE20A" w14:textId="77777777">
            <w:pPr>
              <w:pStyle w:val="BodyText"/>
              <w:numPr>
                <w:ilvl w:val="0"/>
                <w:numId w:val="12"/>
              </w:numPr>
              <w:spacing w:before="120" w:after="120" w:line="240" w:lineRule="auto"/>
              <w:ind w:left="317" w:hanging="288"/>
              <w:rPr>
                <w:bCs/>
                <w:sz w:val="20"/>
              </w:rPr>
            </w:pPr>
            <w:r w:rsidRPr="00CA0E2C">
              <w:rPr>
                <w:bCs/>
                <w:sz w:val="20"/>
              </w:rPr>
              <w:t>comparing the effectiveness of different ways of participating in Australia’s democracy, including voting, standing for parliament, contributing to committees of inquiry, organising petitions or social media campaigns</w:t>
            </w:r>
            <w:r w:rsidR="00EF34D6">
              <w:rPr>
                <w:bCs/>
                <w:sz w:val="20"/>
              </w:rPr>
              <w:t>,</w:t>
            </w:r>
            <w:r w:rsidRPr="00CA0E2C">
              <w:rPr>
                <w:bCs/>
                <w:sz w:val="20"/>
              </w:rPr>
              <w:t xml:space="preserve"> and protesting </w:t>
            </w:r>
          </w:p>
          <w:p w:rsidRPr="00CA0E2C" w:rsidR="00CA0E2C" w:rsidP="00DD4646" w:rsidRDefault="001F3974" w14:paraId="3B7E683C" w14:textId="77777777">
            <w:pPr>
              <w:pStyle w:val="BodyText"/>
              <w:numPr>
                <w:ilvl w:val="0"/>
                <w:numId w:val="12"/>
              </w:numPr>
              <w:spacing w:before="120" w:after="120" w:line="240" w:lineRule="auto"/>
              <w:ind w:left="317" w:hanging="288"/>
              <w:rPr>
                <w:bCs/>
                <w:sz w:val="20"/>
              </w:rPr>
            </w:pPr>
            <w:r>
              <w:rPr>
                <w:bCs/>
                <w:sz w:val="20"/>
              </w:rPr>
              <w:t>i</w:t>
            </w:r>
            <w:r w:rsidRPr="00CA0E2C" w:rsidR="00CA0E2C">
              <w:rPr>
                <w:bCs/>
                <w:sz w:val="20"/>
              </w:rPr>
              <w:t xml:space="preserve">dentifying characteristics of formal citizenship and the attributes of active citizenship, and identifying who has been included and excluded from the rights and freedoms of citizenship in Australia, particularly in relation to First Nations Australians </w:t>
            </w:r>
          </w:p>
          <w:p w:rsidRPr="008D39B9" w:rsidR="004E6FD7" w:rsidP="00DD4646" w:rsidRDefault="00CA0E2C" w14:paraId="7B718E06" w14:textId="72CF16DC">
            <w:pPr>
              <w:pStyle w:val="BodyText"/>
              <w:numPr>
                <w:ilvl w:val="0"/>
                <w:numId w:val="12"/>
              </w:numPr>
              <w:spacing w:before="120" w:after="120" w:line="240" w:lineRule="auto"/>
              <w:ind w:left="317" w:hanging="288"/>
              <w:rPr>
                <w:bCs/>
                <w:sz w:val="20"/>
              </w:rPr>
            </w:pPr>
            <w:r w:rsidRPr="00CA0E2C">
              <w:rPr>
                <w:bCs/>
                <w:sz w:val="20"/>
              </w:rPr>
              <w:t>examining the active citizenship of First Nations Australians such as Neville Bonner, Adam Goodes, Noel Pearson, Murundoo Yanner, Charles Mene, Ellie Gaffney, Evelyn Scott and Pat O'Shane, and their contributions to the rights and freedoms of Australian First Nations Peoples</w:t>
            </w:r>
          </w:p>
        </w:tc>
      </w:tr>
    </w:tbl>
    <w:p w:rsidR="009760DF" w:rsidRDefault="009760DF" w14:paraId="33E006A0" w14:textId="77777777"/>
    <w:tbl>
      <w:tblPr>
        <w:tblStyle w:val="TableGrid2"/>
        <w:tblW w:w="5000" w:type="pct"/>
        <w:tblCellMar>
          <w:top w:w="23" w:type="dxa"/>
          <w:left w:w="28" w:type="dxa"/>
          <w:bottom w:w="23" w:type="dxa"/>
          <w:right w:w="45" w:type="dxa"/>
        </w:tblCellMar>
        <w:tblLook w:val="04A0" w:firstRow="1" w:lastRow="0" w:firstColumn="1" w:lastColumn="0" w:noHBand="0" w:noVBand="1"/>
      </w:tblPr>
      <w:tblGrid>
        <w:gridCol w:w="4674"/>
        <w:gridCol w:w="10452"/>
      </w:tblGrid>
      <w:tr w:rsidRPr="00F91937" w:rsidR="0055542E" w:rsidTr="003669DC" w14:paraId="05D2EDF4" w14:textId="77777777">
        <w:tc>
          <w:tcPr>
            <w:tcW w:w="5000" w:type="pct"/>
            <w:gridSpan w:val="2"/>
            <w:shd w:val="clear" w:color="auto" w:fill="E5F5FB" w:themeFill="accent2"/>
          </w:tcPr>
          <w:p w:rsidRPr="00F91937" w:rsidR="0055542E" w:rsidP="00672480" w:rsidRDefault="0055542E" w14:paraId="346AF201" w14:textId="77777777">
            <w:pPr>
              <w:pStyle w:val="BodyText"/>
              <w:spacing w:before="40" w:after="40" w:line="240" w:lineRule="auto"/>
              <w:ind w:left="23" w:right="23"/>
              <w:rPr>
                <w:b/>
                <w:bCs/>
                <w:iCs/>
              </w:rPr>
            </w:pPr>
            <w:r w:rsidRPr="007078D3">
              <w:rPr>
                <w:b/>
                <w:bCs/>
                <w:color w:val="auto"/>
              </w:rPr>
              <w:lastRenderedPageBreak/>
              <w:t xml:space="preserve">Sub-strand: </w:t>
            </w:r>
            <w:r w:rsidRPr="1207DD92" w:rsidR="54E5DBAB">
              <w:rPr>
                <w:b/>
                <w:bCs/>
                <w:color w:val="auto"/>
              </w:rPr>
              <w:t>Laws and citizens</w:t>
            </w:r>
          </w:p>
        </w:tc>
      </w:tr>
      <w:tr w:rsidRPr="00E014DC" w:rsidR="0055542E" w:rsidTr="00727438" w14:paraId="0D537FD7" w14:textId="77777777">
        <w:trPr>
          <w:trHeight w:val="1800"/>
        </w:trPr>
        <w:tc>
          <w:tcPr>
            <w:tcW w:w="1545" w:type="pct"/>
          </w:tcPr>
          <w:p w:rsidR="00BC009F" w:rsidP="00A66E92" w:rsidRDefault="005E7163" w14:paraId="07FF581A" w14:textId="39690EB2">
            <w:pPr>
              <w:spacing w:after="120" w:line="240" w:lineRule="auto"/>
              <w:ind w:left="357" w:right="425"/>
              <w:rPr>
                <w:rStyle w:val="SubtleEmphasis"/>
                <w:i w:val="0"/>
                <w:iCs w:val="0"/>
              </w:rPr>
            </w:pPr>
            <w:r w:rsidRPr="005E7163">
              <w:rPr>
                <w:rStyle w:val="SubtleEmphasis"/>
                <w:i w:val="0"/>
                <w:iCs w:val="0"/>
              </w:rPr>
              <w:t xml:space="preserve">the key principles and features of the </w:t>
            </w:r>
            <w:r w:rsidRPr="0019173E">
              <w:rPr>
                <w:rStyle w:val="SubtleEmphasis"/>
                <w:i w:val="0"/>
                <w:iCs w:val="0"/>
              </w:rPr>
              <w:t>Australian legal system</w:t>
            </w:r>
            <w:r w:rsidRPr="005E7163">
              <w:rPr>
                <w:rStyle w:val="SubtleEmphasis"/>
                <w:i w:val="0"/>
                <w:iCs w:val="0"/>
              </w:rPr>
              <w:t xml:space="preserve">, including the Australian Constitution, the rule of law and </w:t>
            </w:r>
            <w:r w:rsidRPr="00EF3EF6" w:rsidR="00EF3EF6">
              <w:rPr>
                <w:rStyle w:val="SubtleEmphasis"/>
                <w:i w:val="0"/>
                <w:iCs w:val="0"/>
              </w:rPr>
              <w:t>t</w:t>
            </w:r>
            <w:r w:rsidRPr="0048109A" w:rsidR="00EF3EF6">
              <w:rPr>
                <w:rStyle w:val="SubtleEmphasis"/>
                <w:i w:val="0"/>
                <w:iCs w:val="0"/>
              </w:rPr>
              <w:t xml:space="preserve">he </w:t>
            </w:r>
            <w:r w:rsidRPr="005E7163">
              <w:rPr>
                <w:rStyle w:val="SubtleEmphasis"/>
                <w:i w:val="0"/>
                <w:iCs w:val="0"/>
              </w:rPr>
              <w:t xml:space="preserve">court system </w:t>
            </w:r>
          </w:p>
          <w:p w:rsidRPr="00E9248E" w:rsidR="0055542E" w:rsidP="00A66E92" w:rsidRDefault="00493D08" w14:paraId="69E3823C" w14:textId="77777777">
            <w:pPr>
              <w:spacing w:after="120" w:line="240" w:lineRule="auto"/>
              <w:ind w:left="357" w:right="425"/>
              <w:rPr>
                <w:rStyle w:val="SubtleEmphasis"/>
                <w:i w:val="0"/>
                <w:iCs w:val="0"/>
              </w:rPr>
            </w:pPr>
            <w:r>
              <w:rPr>
                <w:rStyle w:val="SubtleEmphasis"/>
                <w:i w:val="0"/>
                <w:iCs w:val="0"/>
              </w:rPr>
              <w:t>AC9</w:t>
            </w:r>
            <w:r w:rsidRPr="005E7163" w:rsidR="005E7163">
              <w:rPr>
                <w:rStyle w:val="SubtleEmphasis"/>
                <w:i w:val="0"/>
                <w:iCs w:val="0"/>
              </w:rPr>
              <w:t>HC7K03</w:t>
            </w:r>
          </w:p>
        </w:tc>
        <w:tc>
          <w:tcPr>
            <w:tcW w:w="3455" w:type="pct"/>
          </w:tcPr>
          <w:p w:rsidRPr="00DD4646" w:rsidR="00246BD5" w:rsidP="00323424" w:rsidRDefault="00246BD5" w14:paraId="580818C1" w14:textId="0DACF90D">
            <w:pPr>
              <w:pStyle w:val="BodyText"/>
              <w:numPr>
                <w:ilvl w:val="0"/>
                <w:numId w:val="12"/>
              </w:numPr>
              <w:spacing w:before="120" w:after="120" w:line="240" w:lineRule="auto"/>
              <w:ind w:left="312" w:hanging="284"/>
              <w:rPr>
                <w:bCs/>
                <w:sz w:val="20"/>
              </w:rPr>
            </w:pPr>
            <w:r w:rsidRPr="00DD4646">
              <w:rPr>
                <w:bCs/>
                <w:sz w:val="20"/>
              </w:rPr>
              <w:t xml:space="preserve">exploring the origins of Australia’s legal system, including British </w:t>
            </w:r>
            <w:r w:rsidR="00E4479E">
              <w:rPr>
                <w:bCs/>
                <w:sz w:val="20"/>
              </w:rPr>
              <w:t>c</w:t>
            </w:r>
            <w:r w:rsidRPr="00DD4646">
              <w:rPr>
                <w:bCs/>
                <w:sz w:val="20"/>
              </w:rPr>
              <w:t xml:space="preserve">ommon law, the Magna Carta, an independent judiciary and the Court hierarchies, both </w:t>
            </w:r>
            <w:r w:rsidR="00754DD1">
              <w:rPr>
                <w:bCs/>
                <w:sz w:val="20"/>
              </w:rPr>
              <w:t>f</w:t>
            </w:r>
            <w:r w:rsidRPr="00DD4646">
              <w:rPr>
                <w:bCs/>
                <w:sz w:val="20"/>
              </w:rPr>
              <w:t xml:space="preserve">ederal and state/territory </w:t>
            </w:r>
          </w:p>
          <w:p w:rsidRPr="00DD4646" w:rsidR="00246BD5" w:rsidP="00323424" w:rsidRDefault="00246BD5" w14:paraId="49AA7F9A" w14:textId="77777777">
            <w:pPr>
              <w:pStyle w:val="BodyText"/>
              <w:numPr>
                <w:ilvl w:val="0"/>
                <w:numId w:val="12"/>
              </w:numPr>
              <w:spacing w:before="120" w:after="120" w:line="240" w:lineRule="auto"/>
              <w:ind w:left="312" w:hanging="284"/>
              <w:rPr>
                <w:bCs/>
                <w:sz w:val="20"/>
              </w:rPr>
            </w:pPr>
            <w:r w:rsidRPr="00DD4646">
              <w:rPr>
                <w:bCs/>
                <w:sz w:val="20"/>
              </w:rPr>
              <w:t>explaining the principles of justice, fairness, equality, the rule of law and the importance of equal access to the protections provided by the law</w:t>
            </w:r>
          </w:p>
          <w:p w:rsidRPr="00DD4646" w:rsidR="00246BD5" w:rsidP="00323424" w:rsidRDefault="00246BD5" w14:paraId="2CEE0878" w14:textId="77777777">
            <w:pPr>
              <w:pStyle w:val="BodyText"/>
              <w:numPr>
                <w:ilvl w:val="0"/>
                <w:numId w:val="12"/>
              </w:numPr>
              <w:spacing w:before="120" w:after="120" w:line="240" w:lineRule="auto"/>
              <w:ind w:left="312" w:hanging="284"/>
              <w:rPr>
                <w:bCs/>
                <w:sz w:val="20"/>
              </w:rPr>
            </w:pPr>
            <w:r w:rsidRPr="00DD4646">
              <w:rPr>
                <w:bCs/>
                <w:sz w:val="20"/>
              </w:rPr>
              <w:t xml:space="preserve">making connections between a fair and just legal system and democratic principles </w:t>
            </w:r>
          </w:p>
          <w:p w:rsidRPr="00DD4646" w:rsidR="00246BD5" w:rsidP="00323424" w:rsidRDefault="00246BD5" w14:paraId="42C7AF0C" w14:textId="77777777">
            <w:pPr>
              <w:pStyle w:val="BodyText"/>
              <w:numPr>
                <w:ilvl w:val="0"/>
                <w:numId w:val="12"/>
              </w:numPr>
              <w:spacing w:before="120" w:after="120" w:line="240" w:lineRule="auto"/>
              <w:ind w:left="312" w:hanging="284"/>
              <w:rPr>
                <w:bCs/>
                <w:sz w:val="20"/>
              </w:rPr>
            </w:pPr>
            <w:r w:rsidRPr="00DD4646">
              <w:rPr>
                <w:bCs/>
                <w:sz w:val="20"/>
              </w:rPr>
              <w:t xml:space="preserve">explaining Australia’s legal and justice system, including the principles of the rule of law, presumption of innocence, burden of proof, and right to a fair trial and legal representation </w:t>
            </w:r>
          </w:p>
          <w:p w:rsidRPr="00DD4646" w:rsidR="00246BD5" w:rsidP="00323424" w:rsidRDefault="00246BD5" w14:paraId="019335D5" w14:textId="77777777">
            <w:pPr>
              <w:pStyle w:val="BodyText"/>
              <w:numPr>
                <w:ilvl w:val="0"/>
                <w:numId w:val="12"/>
              </w:numPr>
              <w:spacing w:before="120" w:after="120" w:line="240" w:lineRule="auto"/>
              <w:ind w:left="312" w:hanging="284"/>
              <w:rPr>
                <w:bCs/>
                <w:sz w:val="20"/>
              </w:rPr>
            </w:pPr>
            <w:r w:rsidRPr="00DD4646">
              <w:rPr>
                <w:bCs/>
                <w:sz w:val="20"/>
              </w:rPr>
              <w:t xml:space="preserve">discussing the elements of a “fair trial”, including citizens’ roles as witnesses and jurors, legal representation and due process </w:t>
            </w:r>
          </w:p>
          <w:p w:rsidRPr="00E014DC" w:rsidR="0055542E" w:rsidP="00EF0DE4" w:rsidRDefault="00246BD5" w14:paraId="0784D106" w14:textId="77777777">
            <w:pPr>
              <w:pStyle w:val="BodyText"/>
              <w:numPr>
                <w:ilvl w:val="0"/>
                <w:numId w:val="12"/>
              </w:numPr>
              <w:spacing w:before="120" w:after="120" w:line="240" w:lineRule="auto"/>
              <w:ind w:left="312" w:hanging="284"/>
              <w:rPr>
                <w:iCs/>
                <w:color w:val="FFCC66" w:themeColor="text1" w:themeTint="BF"/>
                <w:sz w:val="20"/>
              </w:rPr>
            </w:pPr>
            <w:r w:rsidRPr="00DD4646">
              <w:rPr>
                <w:bCs/>
                <w:sz w:val="20"/>
              </w:rPr>
              <w:t>exploring how Australians can receive access to justice and can apply for legal representation, such as through legal aid</w:t>
            </w:r>
          </w:p>
        </w:tc>
      </w:tr>
      <w:tr w:rsidR="1207DD92" w:rsidTr="003669DC" w14:paraId="04DCE6E2" w14:textId="77777777">
        <w:tblPrEx>
          <w:tblCellMar>
            <w:top w:w="0" w:type="dxa"/>
            <w:bottom w:w="0" w:type="dxa"/>
            <w:right w:w="108" w:type="dxa"/>
          </w:tblCellMar>
        </w:tblPrEx>
        <w:tc>
          <w:tcPr>
            <w:tcW w:w="5000" w:type="pct"/>
            <w:gridSpan w:val="2"/>
            <w:shd w:val="clear" w:color="auto" w:fill="E5F5FB" w:themeFill="accent2"/>
          </w:tcPr>
          <w:p w:rsidR="1207DD92" w:rsidP="1207DD92" w:rsidRDefault="1207DD92" w14:paraId="575C23F9" w14:textId="77777777">
            <w:pPr>
              <w:pStyle w:val="BodyText"/>
              <w:spacing w:before="40" w:after="40" w:line="240" w:lineRule="auto"/>
              <w:ind w:left="23" w:right="23"/>
              <w:rPr>
                <w:b/>
                <w:bCs/>
              </w:rPr>
            </w:pPr>
            <w:r w:rsidRPr="1207DD92">
              <w:rPr>
                <w:b/>
                <w:bCs/>
                <w:color w:val="auto"/>
              </w:rPr>
              <w:t xml:space="preserve">Sub-strand: </w:t>
            </w:r>
            <w:r w:rsidRPr="1207DD92" w:rsidR="04792315">
              <w:rPr>
                <w:b/>
                <w:bCs/>
                <w:color w:val="auto"/>
              </w:rPr>
              <w:t>Citizenship, diversity and identity</w:t>
            </w:r>
          </w:p>
        </w:tc>
      </w:tr>
      <w:tr w:rsidR="1207DD92" w:rsidTr="003669DC" w14:paraId="13F99EB3" w14:textId="77777777">
        <w:tblPrEx>
          <w:tblCellMar>
            <w:top w:w="0" w:type="dxa"/>
            <w:bottom w:w="0" w:type="dxa"/>
            <w:right w:w="108" w:type="dxa"/>
          </w:tblCellMar>
        </w:tblPrEx>
        <w:trPr>
          <w:trHeight w:val="1800"/>
        </w:trPr>
        <w:tc>
          <w:tcPr>
            <w:tcW w:w="1545" w:type="pct"/>
          </w:tcPr>
          <w:p w:rsidR="00BC009F" w:rsidP="1207DD92" w:rsidRDefault="006B15F4" w14:paraId="2992189C" w14:textId="77777777">
            <w:pPr>
              <w:spacing w:after="120" w:line="240" w:lineRule="auto"/>
              <w:ind w:left="357" w:right="425"/>
              <w:rPr>
                <w:rStyle w:val="SubtleEmphasis"/>
                <w:i w:val="0"/>
                <w:iCs w:val="0"/>
              </w:rPr>
            </w:pPr>
            <w:r w:rsidRPr="006B15F4">
              <w:rPr>
                <w:rStyle w:val="SubtleEmphasis"/>
                <w:i w:val="0"/>
                <w:iCs w:val="0"/>
              </w:rPr>
              <w:t>how Australia’s secular democracy and pluralist</w:t>
            </w:r>
            <w:r w:rsidR="009C659F">
              <w:rPr>
                <w:rStyle w:val="SubtleEmphasis"/>
                <w:i w:val="0"/>
                <w:iCs w:val="0"/>
              </w:rPr>
              <w:t>,</w:t>
            </w:r>
            <w:r w:rsidR="009C659F">
              <w:rPr>
                <w:rStyle w:val="SubtleEmphasis"/>
              </w:rPr>
              <w:t xml:space="preserve"> </w:t>
            </w:r>
            <w:r w:rsidRPr="009C659F" w:rsidR="009C659F">
              <w:rPr>
                <w:rStyle w:val="SubtleEmphasis"/>
                <w:i w:val="0"/>
                <w:iCs w:val="0"/>
              </w:rPr>
              <w:t>mult</w:t>
            </w:r>
            <w:r w:rsidR="009C659F">
              <w:rPr>
                <w:rStyle w:val="SubtleEmphasis"/>
                <w:i w:val="0"/>
                <w:iCs w:val="0"/>
              </w:rPr>
              <w:t>i</w:t>
            </w:r>
            <w:r w:rsidRPr="009C659F" w:rsidR="009C659F">
              <w:rPr>
                <w:rStyle w:val="SubtleEmphasis"/>
                <w:i w:val="0"/>
                <w:iCs w:val="0"/>
              </w:rPr>
              <w:t>-faith</w:t>
            </w:r>
            <w:r w:rsidRPr="006B15F4">
              <w:rPr>
                <w:rStyle w:val="SubtleEmphasis"/>
                <w:i w:val="0"/>
                <w:iCs w:val="0"/>
              </w:rPr>
              <w:t xml:space="preserve"> society draws upon diverse cultural origins, including Christian and Western heritage, distinct First Nations</w:t>
            </w:r>
            <w:r w:rsidR="002B4434">
              <w:rPr>
                <w:rStyle w:val="SubtleEmphasis"/>
                <w:i w:val="0"/>
                <w:iCs w:val="0"/>
              </w:rPr>
              <w:t xml:space="preserve"> </w:t>
            </w:r>
            <w:r w:rsidRPr="002B4434" w:rsidR="002B4434">
              <w:rPr>
                <w:rStyle w:val="SubtleEmphasis"/>
                <w:i w:val="0"/>
                <w:iCs w:val="0"/>
              </w:rPr>
              <w:t>Australian</w:t>
            </w:r>
            <w:r w:rsidRPr="006B15F4">
              <w:rPr>
                <w:rStyle w:val="SubtleEmphasis"/>
                <w:i w:val="0"/>
                <w:iCs w:val="0"/>
              </w:rPr>
              <w:t xml:space="preserve"> histories and cultures, and migrant communities </w:t>
            </w:r>
          </w:p>
          <w:p w:rsidR="1207DD92" w:rsidP="1207DD92" w:rsidRDefault="00493D08" w14:paraId="64C6EE76" w14:textId="77777777">
            <w:pPr>
              <w:spacing w:after="120" w:line="240" w:lineRule="auto"/>
              <w:ind w:left="357" w:right="425"/>
              <w:rPr>
                <w:rStyle w:val="SubtleEmphasis"/>
                <w:i w:val="0"/>
                <w:iCs w:val="0"/>
              </w:rPr>
            </w:pPr>
            <w:r>
              <w:rPr>
                <w:rStyle w:val="SubtleEmphasis"/>
                <w:i w:val="0"/>
                <w:iCs w:val="0"/>
              </w:rPr>
              <w:t>AC9</w:t>
            </w:r>
            <w:r w:rsidRPr="006B15F4" w:rsidR="006B15F4">
              <w:rPr>
                <w:rStyle w:val="SubtleEmphasis"/>
                <w:i w:val="0"/>
                <w:iCs w:val="0"/>
              </w:rPr>
              <w:t>HC7K0</w:t>
            </w:r>
            <w:r w:rsidR="00BC009F">
              <w:rPr>
                <w:rStyle w:val="SubtleEmphasis"/>
                <w:i w:val="0"/>
                <w:iCs w:val="0"/>
              </w:rPr>
              <w:t>4</w:t>
            </w:r>
          </w:p>
        </w:tc>
        <w:tc>
          <w:tcPr>
            <w:tcW w:w="3455" w:type="pct"/>
          </w:tcPr>
          <w:p w:rsidRPr="00DD4646" w:rsidR="00117213" w:rsidP="00B16649" w:rsidRDefault="00117213" w14:paraId="3EB7243F" w14:textId="77777777">
            <w:pPr>
              <w:pStyle w:val="BodyText"/>
              <w:numPr>
                <w:ilvl w:val="0"/>
                <w:numId w:val="35"/>
              </w:numPr>
              <w:spacing w:before="120" w:after="120" w:line="240" w:lineRule="auto"/>
              <w:ind w:left="312" w:hanging="284"/>
              <w:rPr>
                <w:bCs/>
                <w:sz w:val="20"/>
              </w:rPr>
            </w:pPr>
            <w:r w:rsidRPr="00DD4646">
              <w:rPr>
                <w:bCs/>
                <w:sz w:val="20"/>
              </w:rPr>
              <w:t>defining the terms “secular”, “multi-faith”, “diverse society”, “culturally diverse”, “Christian heritage”, “Western</w:t>
            </w:r>
            <w:r w:rsidR="007745EF">
              <w:rPr>
                <w:bCs/>
                <w:sz w:val="20"/>
              </w:rPr>
              <w:t xml:space="preserve"> heritage</w:t>
            </w:r>
            <w:r w:rsidRPr="00DD4646">
              <w:rPr>
                <w:bCs/>
                <w:sz w:val="20"/>
              </w:rPr>
              <w:t xml:space="preserve">” and “pluralist”, and discussing their relevance to Australia today </w:t>
            </w:r>
          </w:p>
          <w:p w:rsidRPr="00DD4646" w:rsidR="00117213" w:rsidP="00EF0DE4" w:rsidRDefault="00117213" w14:paraId="12F656A3" w14:textId="77777777">
            <w:pPr>
              <w:pStyle w:val="BodyText"/>
              <w:numPr>
                <w:ilvl w:val="0"/>
                <w:numId w:val="35"/>
              </w:numPr>
              <w:spacing w:before="120" w:after="120" w:line="240" w:lineRule="auto"/>
              <w:ind w:left="312" w:hanging="284"/>
              <w:rPr>
                <w:bCs/>
                <w:sz w:val="20"/>
              </w:rPr>
            </w:pPr>
            <w:r w:rsidRPr="00DD4646">
              <w:rPr>
                <w:bCs/>
                <w:sz w:val="20"/>
              </w:rPr>
              <w:t>exploring the diversity of First Nations Australian communities and discussing the distinctiveness of a community linked to their Country/Place</w:t>
            </w:r>
          </w:p>
          <w:p w:rsidRPr="00DD4646" w:rsidR="00117213" w:rsidP="00EF0DE4" w:rsidRDefault="00117213" w14:paraId="0F666536" w14:textId="3FDB1667">
            <w:pPr>
              <w:pStyle w:val="BodyText"/>
              <w:numPr>
                <w:ilvl w:val="0"/>
                <w:numId w:val="35"/>
              </w:numPr>
              <w:spacing w:before="120" w:after="120" w:line="240" w:lineRule="auto"/>
              <w:ind w:left="312" w:hanging="284"/>
              <w:rPr>
                <w:bCs/>
                <w:sz w:val="20"/>
              </w:rPr>
            </w:pPr>
            <w:r w:rsidRPr="00DD4646">
              <w:rPr>
                <w:bCs/>
                <w:sz w:val="20"/>
              </w:rPr>
              <w:t>identifying trends regarding religious observance and/or cultural heritage in Australian society</w:t>
            </w:r>
            <w:r w:rsidR="005D65AA">
              <w:rPr>
                <w:bCs/>
                <w:sz w:val="20"/>
              </w:rPr>
              <w:t>,</w:t>
            </w:r>
            <w:r w:rsidRPr="00DD4646">
              <w:rPr>
                <w:bCs/>
                <w:sz w:val="20"/>
              </w:rPr>
              <w:t xml:space="preserve"> using the Australian Bureau of Statistics and other data sources </w:t>
            </w:r>
          </w:p>
          <w:p w:rsidRPr="00DD4646" w:rsidR="00117213" w:rsidP="00EF0DE4" w:rsidRDefault="00117213" w14:paraId="664592B8" w14:textId="77777777">
            <w:pPr>
              <w:pStyle w:val="BodyText"/>
              <w:numPr>
                <w:ilvl w:val="0"/>
                <w:numId w:val="35"/>
              </w:numPr>
              <w:spacing w:before="120" w:after="120" w:line="240" w:lineRule="auto"/>
              <w:ind w:left="312" w:hanging="284"/>
              <w:rPr>
                <w:bCs/>
                <w:sz w:val="20"/>
              </w:rPr>
            </w:pPr>
            <w:r w:rsidRPr="00DD4646">
              <w:rPr>
                <w:bCs/>
                <w:sz w:val="20"/>
              </w:rPr>
              <w:t xml:space="preserve">exploring the diversity of spiritualities among First Nations Australian communities, from traditional spirituality to the adoption of other religions such as Christianity and Islam </w:t>
            </w:r>
          </w:p>
          <w:p w:rsidRPr="00DD4646" w:rsidR="1207DD92" w:rsidP="00EF0DE4" w:rsidRDefault="00117213" w14:paraId="161A8F56" w14:textId="77777777">
            <w:pPr>
              <w:pStyle w:val="BodyText"/>
              <w:numPr>
                <w:ilvl w:val="0"/>
                <w:numId w:val="35"/>
              </w:numPr>
              <w:spacing w:before="120" w:after="120" w:line="240" w:lineRule="auto"/>
              <w:ind w:left="312" w:hanging="284"/>
              <w:rPr>
                <w:bCs/>
                <w:sz w:val="20"/>
              </w:rPr>
            </w:pPr>
            <w:r w:rsidRPr="00DD4646">
              <w:rPr>
                <w:bCs/>
                <w:sz w:val="20"/>
              </w:rPr>
              <w:t>appreciating the cultural and historical foundations of Australia's Christian heritage and their impact on Australia’s political and legal systems</w:t>
            </w:r>
          </w:p>
        </w:tc>
      </w:tr>
      <w:tr w:rsidR="1207DD92" w:rsidTr="003669DC" w14:paraId="6F2C15EE" w14:textId="77777777">
        <w:tblPrEx>
          <w:tblCellMar>
            <w:top w:w="0" w:type="dxa"/>
            <w:bottom w:w="0" w:type="dxa"/>
            <w:right w:w="108" w:type="dxa"/>
          </w:tblCellMar>
        </w:tblPrEx>
        <w:trPr>
          <w:trHeight w:val="1800"/>
        </w:trPr>
        <w:tc>
          <w:tcPr>
            <w:tcW w:w="1545" w:type="pct"/>
          </w:tcPr>
          <w:p w:rsidR="00751EC5" w:rsidP="00751EC5" w:rsidRDefault="00694CC9" w14:paraId="6A4A054D" w14:textId="77777777">
            <w:pPr>
              <w:spacing w:after="120" w:line="240" w:lineRule="auto"/>
              <w:ind w:left="357" w:right="425"/>
              <w:rPr>
                <w:rStyle w:val="SubtleEmphasis"/>
                <w:i w:val="0"/>
                <w:iCs w:val="0"/>
              </w:rPr>
            </w:pPr>
            <w:r w:rsidRPr="00694CC9">
              <w:rPr>
                <w:rStyle w:val="SubtleEmphasis"/>
                <w:i w:val="0"/>
                <w:iCs w:val="0"/>
              </w:rPr>
              <w:t xml:space="preserve">how values </w:t>
            </w:r>
            <w:r w:rsidRPr="00751EC5" w:rsidR="00751EC5">
              <w:rPr>
                <w:rStyle w:val="SubtleEmphasis"/>
                <w:i w:val="0"/>
                <w:iCs w:val="0"/>
              </w:rPr>
              <w:t>based on freedom, respect, fairness and equality of opportunity</w:t>
            </w:r>
            <w:r w:rsidRPr="00694CC9" w:rsidR="00751EC5">
              <w:rPr>
                <w:rStyle w:val="SubtleEmphasis"/>
                <w:i w:val="0"/>
                <w:iCs w:val="0"/>
              </w:rPr>
              <w:t xml:space="preserve"> can support social cohesion and democracy within Australian society </w:t>
            </w:r>
          </w:p>
          <w:p w:rsidR="00751EC5" w:rsidP="00751EC5" w:rsidRDefault="00751EC5" w14:paraId="34BA57BB" w14:textId="77777777">
            <w:pPr>
              <w:spacing w:after="120" w:line="240" w:lineRule="auto"/>
              <w:ind w:left="357" w:right="425"/>
              <w:rPr>
                <w:rStyle w:val="SubtleEmphasis"/>
                <w:i w:val="0"/>
                <w:iCs w:val="0"/>
              </w:rPr>
            </w:pPr>
            <w:r>
              <w:rPr>
                <w:rStyle w:val="SubtleEmphasis"/>
                <w:i w:val="0"/>
                <w:iCs w:val="0"/>
              </w:rPr>
              <w:t>AC9</w:t>
            </w:r>
            <w:r w:rsidRPr="00694CC9">
              <w:rPr>
                <w:rStyle w:val="SubtleEmphasis"/>
                <w:i w:val="0"/>
                <w:iCs w:val="0"/>
              </w:rPr>
              <w:t>HC7K0</w:t>
            </w:r>
            <w:r>
              <w:rPr>
                <w:rStyle w:val="SubtleEmphasis"/>
                <w:i w:val="0"/>
                <w:iCs w:val="0"/>
              </w:rPr>
              <w:t>5</w:t>
            </w:r>
          </w:p>
          <w:p w:rsidR="1207DD92" w:rsidP="00751EC5" w:rsidRDefault="1207DD92" w14:paraId="6862553C" w14:textId="2D9F6DD6">
            <w:pPr>
              <w:spacing w:after="120" w:line="240" w:lineRule="auto"/>
              <w:ind w:left="357" w:right="425"/>
              <w:rPr>
                <w:rStyle w:val="SubtleEmphasis"/>
                <w:i w:val="0"/>
                <w:iCs w:val="0"/>
              </w:rPr>
            </w:pPr>
          </w:p>
        </w:tc>
        <w:tc>
          <w:tcPr>
            <w:tcW w:w="3455" w:type="pct"/>
          </w:tcPr>
          <w:p w:rsidRPr="00751EC5" w:rsidR="00751EC5" w:rsidP="00751EC5" w:rsidRDefault="00751EC5" w14:paraId="1F6CC23B" w14:textId="77777777">
            <w:pPr>
              <w:pStyle w:val="BodyText"/>
              <w:numPr>
                <w:ilvl w:val="0"/>
                <w:numId w:val="12"/>
              </w:numPr>
              <w:spacing w:before="120" w:after="120" w:line="240" w:lineRule="auto"/>
              <w:ind w:left="316" w:hanging="288"/>
              <w:rPr>
                <w:bCs/>
                <w:sz w:val="20"/>
              </w:rPr>
            </w:pPr>
            <w:r w:rsidRPr="008146A7">
              <w:rPr>
                <w:rStyle w:val="SubtleEmphasis"/>
                <w:iCs w:val="0"/>
              </w:rPr>
              <w:t>identifying how Australian values can include patriotism, inclusion, civility, personal and collective responsibility, compassion, equality, justice, a “fair go” and religious freedom</w:t>
            </w:r>
            <w:r>
              <w:rPr>
                <w:rStyle w:val="SubtleEmphasis"/>
                <w:iCs w:val="0"/>
              </w:rPr>
              <w:t xml:space="preserve">, and </w:t>
            </w:r>
            <w:r w:rsidRPr="00DD4646">
              <w:rPr>
                <w:bCs/>
                <w:sz w:val="20"/>
              </w:rPr>
              <w:t>evaluating the extent to which values are reflected in Australian society</w:t>
            </w:r>
          </w:p>
          <w:p w:rsidR="00FE3549" w:rsidP="00EF0DE4" w:rsidRDefault="00FE3549" w14:paraId="2A640656" w14:textId="77777777">
            <w:pPr>
              <w:pStyle w:val="BodyText"/>
              <w:numPr>
                <w:ilvl w:val="0"/>
                <w:numId w:val="12"/>
              </w:numPr>
              <w:spacing w:before="120" w:after="120" w:line="240" w:lineRule="auto"/>
              <w:ind w:left="316" w:hanging="288"/>
              <w:rPr>
                <w:bCs/>
                <w:sz w:val="20"/>
              </w:rPr>
            </w:pPr>
            <w:r w:rsidRPr="00DD4646">
              <w:rPr>
                <w:bCs/>
                <w:sz w:val="20"/>
              </w:rPr>
              <w:t xml:space="preserve">identifying shared values across the diverse communities within Australia and how these can be expressed through customs and protocols such as flag-raising ceremonies and singing the national anthem (this could include investigating the history of changes to our national anthem) </w:t>
            </w:r>
          </w:p>
          <w:p w:rsidRPr="00DD4646" w:rsidR="00FE3549" w:rsidP="00EF0DE4" w:rsidRDefault="00FE3549" w14:paraId="5A53CDDC" w14:textId="77777777">
            <w:pPr>
              <w:pStyle w:val="BodyText"/>
              <w:numPr>
                <w:ilvl w:val="0"/>
                <w:numId w:val="12"/>
              </w:numPr>
              <w:spacing w:before="120" w:after="120" w:line="240" w:lineRule="auto"/>
              <w:ind w:left="316" w:hanging="288"/>
              <w:rPr>
                <w:bCs/>
                <w:sz w:val="20"/>
              </w:rPr>
            </w:pPr>
            <w:r w:rsidRPr="00DD4646">
              <w:rPr>
                <w:bCs/>
                <w:sz w:val="20"/>
              </w:rPr>
              <w:lastRenderedPageBreak/>
              <w:t xml:space="preserve">evaluating the extent to which these values can promote cohesion and reconciliation in Australia’s society </w:t>
            </w:r>
          </w:p>
          <w:p w:rsidRPr="00DD4646" w:rsidR="00FE3549" w:rsidP="00EF0DE4" w:rsidRDefault="00FE3549" w14:paraId="5C0D48BD" w14:textId="77777777">
            <w:pPr>
              <w:pStyle w:val="BodyText"/>
              <w:numPr>
                <w:ilvl w:val="0"/>
                <w:numId w:val="12"/>
              </w:numPr>
              <w:spacing w:before="120" w:after="120" w:line="240" w:lineRule="auto"/>
              <w:ind w:left="316" w:hanging="288"/>
              <w:rPr>
                <w:bCs/>
                <w:sz w:val="20"/>
              </w:rPr>
            </w:pPr>
            <w:r w:rsidRPr="00DD4646">
              <w:rPr>
                <w:bCs/>
                <w:sz w:val="20"/>
              </w:rPr>
              <w:t>investigating why migrants and refugees wish to come to Australia and become Australian citizens</w:t>
            </w:r>
          </w:p>
          <w:p w:rsidRPr="00DD4646" w:rsidR="00FE3549" w:rsidP="00EF0DE4" w:rsidRDefault="00FE3549" w14:paraId="04AC5002" w14:textId="77777777">
            <w:pPr>
              <w:pStyle w:val="BodyText"/>
              <w:numPr>
                <w:ilvl w:val="0"/>
                <w:numId w:val="12"/>
              </w:numPr>
              <w:spacing w:before="120" w:after="120" w:line="240" w:lineRule="auto"/>
              <w:ind w:left="316" w:hanging="288"/>
              <w:rPr>
                <w:bCs/>
                <w:sz w:val="20"/>
              </w:rPr>
            </w:pPr>
            <w:r w:rsidRPr="00DD4646">
              <w:rPr>
                <w:bCs/>
                <w:sz w:val="20"/>
              </w:rPr>
              <w:t xml:space="preserve">identifying Christian traditions and values that have influenced the development of Australian society, democracy and law, including the impacts upon First Nations Australian communities and other groups within Australian society </w:t>
            </w:r>
          </w:p>
          <w:p w:rsidR="1207DD92" w:rsidP="004D07B1" w:rsidRDefault="00FE3549" w14:paraId="6E8493EE" w14:textId="15135CA0">
            <w:pPr>
              <w:pStyle w:val="BodyText"/>
              <w:numPr>
                <w:ilvl w:val="0"/>
                <w:numId w:val="12"/>
              </w:numPr>
              <w:spacing w:before="120" w:after="120" w:line="240" w:lineRule="auto"/>
              <w:ind w:left="316" w:hanging="288"/>
              <w:rPr>
                <w:sz w:val="20"/>
              </w:rPr>
            </w:pPr>
            <w:r w:rsidRPr="00DD4646">
              <w:rPr>
                <w:bCs/>
                <w:sz w:val="20"/>
              </w:rPr>
              <w:t xml:space="preserve">identifying the values and beliefs of religions practised in contemporary Australia, such as Judaism, Buddhism, Islam and Hinduism </w:t>
            </w:r>
          </w:p>
        </w:tc>
      </w:tr>
    </w:tbl>
    <w:p w:rsidR="1207DD92" w:rsidP="1207DD92" w:rsidRDefault="1207DD92" w14:paraId="09525110" w14:textId="77777777">
      <w:pPr>
        <w:rPr>
          <w:iCs/>
          <w:color w:val="005D93" w:themeColor="text2"/>
          <w:szCs w:val="24"/>
        </w:rPr>
      </w:pPr>
    </w:p>
    <w:tbl>
      <w:tblPr>
        <w:tblStyle w:val="TableGrid2"/>
        <w:tblW w:w="5000" w:type="pct"/>
        <w:tblCellMar>
          <w:top w:w="23" w:type="dxa"/>
          <w:left w:w="45" w:type="dxa"/>
          <w:bottom w:w="23" w:type="dxa"/>
          <w:right w:w="45" w:type="dxa"/>
        </w:tblCellMar>
        <w:tblLook w:val="04A0" w:firstRow="1" w:lastRow="0" w:firstColumn="1" w:lastColumn="0" w:noHBand="0" w:noVBand="1"/>
      </w:tblPr>
      <w:tblGrid>
        <w:gridCol w:w="4674"/>
        <w:gridCol w:w="7654"/>
        <w:gridCol w:w="2798"/>
      </w:tblGrid>
      <w:tr w:rsidRPr="0094378D" w:rsidR="007A1501" w:rsidTr="18C6CDAD" w14:paraId="00C07E6A" w14:textId="77777777">
        <w:tc>
          <w:tcPr>
            <w:tcW w:w="4075" w:type="pct"/>
            <w:gridSpan w:val="2"/>
            <w:shd w:val="clear" w:color="auto" w:fill="005D93" w:themeFill="text2"/>
          </w:tcPr>
          <w:p w:rsidRPr="00F91937" w:rsidR="007A1501" w:rsidP="00672480" w:rsidRDefault="007A1501" w14:paraId="35FC8132" w14:textId="77777777">
            <w:pPr>
              <w:pStyle w:val="BodyText"/>
              <w:spacing w:before="40" w:after="40" w:line="240" w:lineRule="auto"/>
              <w:ind w:left="23" w:right="23"/>
              <w:rPr>
                <w:b/>
                <w:bCs/>
              </w:rPr>
            </w:pPr>
            <w:r>
              <w:rPr>
                <w:b/>
                <w:color w:val="FFFFFF" w:themeColor="background1"/>
              </w:rPr>
              <w:t xml:space="preserve">Strand: </w:t>
            </w:r>
            <w:r w:rsidR="00D52BB6">
              <w:rPr>
                <w:b/>
                <w:color w:val="FFFFFF" w:themeColor="background1"/>
              </w:rPr>
              <w:t>Skills</w:t>
            </w:r>
          </w:p>
        </w:tc>
        <w:tc>
          <w:tcPr>
            <w:tcW w:w="925" w:type="pct"/>
            <w:shd w:val="clear" w:color="auto" w:fill="FFFFFF" w:themeFill="accent6"/>
          </w:tcPr>
          <w:p w:rsidRPr="007078D3" w:rsidR="007A1501" w:rsidP="00672480" w:rsidRDefault="007A1501" w14:paraId="32F51F5A" w14:textId="77777777">
            <w:pPr>
              <w:pStyle w:val="BodyText"/>
              <w:spacing w:before="40" w:after="40" w:line="240" w:lineRule="auto"/>
              <w:ind w:left="23" w:right="23"/>
              <w:rPr>
                <w:b/>
                <w:bCs/>
                <w:color w:val="auto"/>
              </w:rPr>
            </w:pPr>
            <w:r w:rsidRPr="007078D3">
              <w:rPr>
                <w:b/>
                <w:color w:val="auto"/>
              </w:rPr>
              <w:t>Year</w:t>
            </w:r>
            <w:r w:rsidR="00D52BB6">
              <w:rPr>
                <w:b/>
                <w:color w:val="auto"/>
              </w:rPr>
              <w:t xml:space="preserve"> 7</w:t>
            </w:r>
          </w:p>
        </w:tc>
      </w:tr>
      <w:tr w:rsidRPr="0094378D" w:rsidR="007A1501" w:rsidTr="18C6CDAD" w14:paraId="690C8205" w14:textId="77777777">
        <w:tc>
          <w:tcPr>
            <w:tcW w:w="5000" w:type="pct"/>
            <w:gridSpan w:val="3"/>
            <w:shd w:val="clear" w:color="auto" w:fill="E5F5FB" w:themeFill="accent2"/>
          </w:tcPr>
          <w:p w:rsidRPr="00EA3936" w:rsidR="007A1501" w:rsidP="00EA3936" w:rsidRDefault="007A1501" w14:paraId="73BE5D41" w14:textId="77777777">
            <w:pPr>
              <w:pStyle w:val="BodyText"/>
              <w:spacing w:before="40" w:after="40" w:line="240" w:lineRule="auto"/>
              <w:ind w:left="23" w:right="23"/>
              <w:rPr>
                <w:b/>
                <w:bCs/>
                <w:color w:val="auto"/>
              </w:rPr>
            </w:pPr>
            <w:r w:rsidRPr="007078D3">
              <w:rPr>
                <w:b/>
                <w:bCs/>
                <w:color w:val="auto"/>
              </w:rPr>
              <w:t xml:space="preserve">Sub-strand: </w:t>
            </w:r>
            <w:r w:rsidRPr="00EA3936" w:rsidR="00EA3936">
              <w:rPr>
                <w:b/>
                <w:bCs/>
                <w:color w:val="auto"/>
              </w:rPr>
              <w:t xml:space="preserve">Questioning and researching </w:t>
            </w:r>
          </w:p>
        </w:tc>
      </w:tr>
      <w:tr w:rsidRPr="0094378D" w:rsidR="007A1501" w:rsidTr="18C6CDAD" w14:paraId="1F6B2E24" w14:textId="77777777">
        <w:tc>
          <w:tcPr>
            <w:tcW w:w="1545" w:type="pct"/>
            <w:shd w:val="clear" w:color="auto" w:fill="FFD685" w:themeFill="accent3"/>
          </w:tcPr>
          <w:p w:rsidRPr="00CC798A" w:rsidR="007A1501" w:rsidP="00672480" w:rsidRDefault="007A1501" w14:paraId="1FE4E57E"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3455" w:type="pct"/>
            <w:gridSpan w:val="2"/>
            <w:shd w:val="clear" w:color="auto" w:fill="FAF9F7" w:themeFill="background2"/>
          </w:tcPr>
          <w:p w:rsidRPr="00654201" w:rsidR="007A1501" w:rsidP="00672480" w:rsidRDefault="007A1501" w14:paraId="2B44C6ED"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7A1501" w:rsidP="00672480" w:rsidRDefault="007A1501" w14:paraId="089035C3"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7A1501" w:rsidTr="18C6CDAD" w14:paraId="234F451E" w14:textId="77777777">
        <w:trPr>
          <w:trHeight w:val="1650"/>
        </w:trPr>
        <w:tc>
          <w:tcPr>
            <w:tcW w:w="1545" w:type="pct"/>
          </w:tcPr>
          <w:p w:rsidR="00BC009F" w:rsidP="000B235B" w:rsidRDefault="00DE5851" w14:paraId="6DD5ECAC" w14:textId="77777777">
            <w:pPr>
              <w:spacing w:after="120" w:line="240" w:lineRule="auto"/>
              <w:ind w:left="357" w:right="425"/>
              <w:rPr>
                <w:rStyle w:val="SubtleEmphasis"/>
                <w:i w:val="0"/>
                <w:iCs w:val="0"/>
              </w:rPr>
            </w:pPr>
            <w:r w:rsidRPr="00DE5851">
              <w:rPr>
                <w:rStyle w:val="SubtleEmphasis"/>
                <w:i w:val="0"/>
                <w:iCs w:val="0"/>
              </w:rPr>
              <w:t xml:space="preserve">develop questions to investigate Australia’s political and legal systems, and contemporary civic issues </w:t>
            </w:r>
          </w:p>
          <w:p w:rsidRPr="00E9248E" w:rsidR="007A1501" w:rsidP="000B235B" w:rsidRDefault="00493D08" w14:paraId="42E57B45" w14:textId="77777777">
            <w:pPr>
              <w:spacing w:after="120" w:line="240" w:lineRule="auto"/>
              <w:ind w:left="357" w:right="425"/>
              <w:rPr>
                <w:rStyle w:val="SubtleEmphasis"/>
                <w:i w:val="0"/>
                <w:iCs w:val="0"/>
              </w:rPr>
            </w:pPr>
            <w:r>
              <w:rPr>
                <w:rStyle w:val="SubtleEmphasis"/>
                <w:i w:val="0"/>
                <w:iCs w:val="0"/>
              </w:rPr>
              <w:t>AC9</w:t>
            </w:r>
            <w:r w:rsidRPr="00DE5851" w:rsidR="00DE5851">
              <w:rPr>
                <w:rStyle w:val="SubtleEmphasis"/>
                <w:i w:val="0"/>
                <w:iCs w:val="0"/>
              </w:rPr>
              <w:t>HC</w:t>
            </w:r>
            <w:r w:rsidR="00BC009F">
              <w:rPr>
                <w:rStyle w:val="SubtleEmphasis"/>
                <w:i w:val="0"/>
                <w:iCs w:val="0"/>
              </w:rPr>
              <w:t>7</w:t>
            </w:r>
            <w:r w:rsidRPr="00DE5851" w:rsidR="00DE5851">
              <w:rPr>
                <w:rStyle w:val="SubtleEmphasis"/>
                <w:i w:val="0"/>
                <w:iCs w:val="0"/>
              </w:rPr>
              <w:t>S01</w:t>
            </w:r>
          </w:p>
        </w:tc>
        <w:tc>
          <w:tcPr>
            <w:tcW w:w="3455" w:type="pct"/>
            <w:gridSpan w:val="2"/>
          </w:tcPr>
          <w:p w:rsidRPr="00DD4646" w:rsidR="008C191B" w:rsidP="18C6CDAD" w:rsidRDefault="008C191B" w14:paraId="78B6D869" w14:textId="570E465F">
            <w:pPr>
              <w:pStyle w:val="BodyText"/>
              <w:numPr>
                <w:ilvl w:val="0"/>
                <w:numId w:val="12"/>
              </w:numPr>
              <w:spacing w:before="120" w:after="120" w:line="240" w:lineRule="auto"/>
              <w:ind w:left="317" w:hanging="288"/>
              <w:rPr>
                <w:sz w:val="20"/>
              </w:rPr>
            </w:pPr>
            <w:r w:rsidRPr="18C6CDAD">
              <w:rPr>
                <w:sz w:val="20"/>
              </w:rPr>
              <w:t>developing a key question related to a specific investigation</w:t>
            </w:r>
            <w:r w:rsidR="00CB6F6C">
              <w:rPr>
                <w:sz w:val="20"/>
              </w:rPr>
              <w:t>;</w:t>
            </w:r>
            <w:r w:rsidRPr="18C6CDAD">
              <w:rPr>
                <w:sz w:val="20"/>
              </w:rPr>
              <w:t xml:space="preserve"> for example, “What is the ‘rule of law’ and how does it apply to Australia’s legal system?” or “How does Australia’s federal system of government divide powers </w:t>
            </w:r>
            <w:r w:rsidRPr="00BE75D8">
              <w:rPr>
                <w:sz w:val="20"/>
              </w:rPr>
              <w:t>between states and territories</w:t>
            </w:r>
            <w:r w:rsidRPr="18C6CDAD">
              <w:rPr>
                <w:sz w:val="20"/>
              </w:rPr>
              <w:t>?”</w:t>
            </w:r>
          </w:p>
          <w:p w:rsidRPr="00965A45" w:rsidR="007A1501" w:rsidP="18C6CDAD" w:rsidRDefault="008C191B" w14:paraId="199925E3" w14:textId="77777777">
            <w:pPr>
              <w:pStyle w:val="BodyText"/>
              <w:numPr>
                <w:ilvl w:val="0"/>
                <w:numId w:val="12"/>
              </w:numPr>
              <w:spacing w:before="120" w:after="120" w:line="240" w:lineRule="auto"/>
              <w:ind w:left="317" w:hanging="288"/>
              <w:rPr>
                <w:color w:val="auto"/>
                <w:sz w:val="20"/>
              </w:rPr>
            </w:pPr>
            <w:r w:rsidRPr="18C6CDAD">
              <w:rPr>
                <w:sz w:val="20"/>
              </w:rPr>
              <w:t>using current events to generate questions that apply to the wider investigation</w:t>
            </w:r>
            <w:r w:rsidRPr="18C6CDAD" w:rsidR="00DB77A1">
              <w:rPr>
                <w:sz w:val="20"/>
              </w:rPr>
              <w:t>;</w:t>
            </w:r>
            <w:r w:rsidRPr="18C6CDAD">
              <w:rPr>
                <w:sz w:val="20"/>
              </w:rPr>
              <w:t xml:space="preserve"> for example, “How </w:t>
            </w:r>
            <w:r w:rsidRPr="00C73E8A">
              <w:rPr>
                <w:sz w:val="20"/>
              </w:rPr>
              <w:t>is Australians</w:t>
            </w:r>
            <w:r w:rsidRPr="00C73E8A" w:rsidR="00DB77A1">
              <w:rPr>
                <w:sz w:val="20"/>
              </w:rPr>
              <w:t>’</w:t>
            </w:r>
            <w:r w:rsidRPr="18C6CDAD">
              <w:rPr>
                <w:sz w:val="20"/>
              </w:rPr>
              <w:t xml:space="preserve"> freedom of expression protected and limited in cases of incorrect information being published or distributed?”</w:t>
            </w:r>
          </w:p>
        </w:tc>
      </w:tr>
      <w:tr w:rsidRPr="0094378D" w:rsidR="00965A45" w:rsidTr="18C6CDAD" w14:paraId="7D96E342" w14:textId="77777777">
        <w:trPr>
          <w:trHeight w:val="2367"/>
        </w:trPr>
        <w:tc>
          <w:tcPr>
            <w:tcW w:w="1545" w:type="pct"/>
          </w:tcPr>
          <w:p w:rsidRPr="00C73E8A" w:rsidR="045D7A08" w:rsidP="4DBE056F" w:rsidRDefault="00B406B4" w14:paraId="331B4699" w14:textId="3EA98E9F">
            <w:pPr>
              <w:spacing w:after="120" w:line="240" w:lineRule="auto"/>
              <w:ind w:left="357" w:right="425"/>
              <w:rPr>
                <w:rStyle w:val="SubtleEmphasis"/>
                <w:i w:val="0"/>
                <w:iCs w:val="0"/>
              </w:rPr>
            </w:pPr>
            <w:r w:rsidRPr="00C73E8A">
              <w:rPr>
                <w:rStyle w:val="SubtleEmphasis"/>
                <w:i w:val="0"/>
                <w:iCs w:val="0"/>
              </w:rPr>
              <w:t>l</w:t>
            </w:r>
            <w:r w:rsidRPr="00C73E8A" w:rsidR="3D2287D5">
              <w:rPr>
                <w:rStyle w:val="SubtleEmphasis"/>
                <w:i w:val="0"/>
                <w:iCs w:val="0"/>
              </w:rPr>
              <w:t>ocate</w:t>
            </w:r>
            <w:r w:rsidRPr="00C73E8A">
              <w:rPr>
                <w:rStyle w:val="SubtleEmphasis"/>
                <w:i w:val="0"/>
                <w:iCs w:val="0"/>
              </w:rPr>
              <w:t>,</w:t>
            </w:r>
            <w:r w:rsidRPr="00C73E8A">
              <w:rPr>
                <w:rStyle w:val="SubtleEmphasis"/>
              </w:rPr>
              <w:t xml:space="preserve"> </w:t>
            </w:r>
            <w:r w:rsidRPr="00C73E8A">
              <w:rPr>
                <w:rStyle w:val="SubtleEmphasis"/>
                <w:i w:val="0"/>
                <w:iCs w:val="0"/>
              </w:rPr>
              <w:t>select and organise</w:t>
            </w:r>
            <w:r w:rsidRPr="00C73E8A" w:rsidR="3D2287D5">
              <w:rPr>
                <w:rStyle w:val="SubtleEmphasis"/>
                <w:i w:val="0"/>
                <w:iCs w:val="0"/>
              </w:rPr>
              <w:t xml:space="preserve"> information</w:t>
            </w:r>
            <w:r w:rsidRPr="00C73E8A" w:rsidR="00160789">
              <w:rPr>
                <w:rStyle w:val="SubtleEmphasis"/>
                <w:i w:val="0"/>
                <w:iCs w:val="0"/>
              </w:rPr>
              <w:t>,</w:t>
            </w:r>
            <w:r w:rsidRPr="00C73E8A" w:rsidR="3D2287D5">
              <w:rPr>
                <w:rStyle w:val="SubtleEmphasis"/>
                <w:i w:val="0"/>
                <w:iCs w:val="0"/>
              </w:rPr>
              <w:t xml:space="preserve"> data</w:t>
            </w:r>
            <w:r w:rsidR="002E04AB">
              <w:rPr>
                <w:rStyle w:val="SubtleEmphasis"/>
                <w:i w:val="0"/>
                <w:iCs w:val="0"/>
              </w:rPr>
              <w:t xml:space="preserve"> </w:t>
            </w:r>
            <w:r w:rsidRPr="00490F9B" w:rsidR="002E04AB">
              <w:rPr>
                <w:rStyle w:val="SubtleEmphasis"/>
                <w:i w:val="0"/>
                <w:iCs w:val="0"/>
              </w:rPr>
              <w:t>and</w:t>
            </w:r>
            <w:r w:rsidRPr="0048599D" w:rsidR="3D2287D5">
              <w:rPr>
                <w:rStyle w:val="SubtleEmphasis"/>
                <w:i w:val="0"/>
                <w:iCs w:val="0"/>
              </w:rPr>
              <w:t xml:space="preserve"> </w:t>
            </w:r>
            <w:r w:rsidRPr="00C73E8A" w:rsidR="3D2287D5">
              <w:rPr>
                <w:rStyle w:val="SubtleEmphasis"/>
                <w:i w:val="0"/>
                <w:iCs w:val="0"/>
              </w:rPr>
              <w:t>ideas from different sources</w:t>
            </w:r>
          </w:p>
          <w:p w:rsidRPr="00C73E8A" w:rsidR="00965A45" w:rsidP="00963DB8" w:rsidRDefault="00BC009F" w14:paraId="387025FD" w14:textId="77777777">
            <w:pPr>
              <w:spacing w:after="120" w:line="240" w:lineRule="auto"/>
              <w:ind w:left="357" w:right="425"/>
              <w:rPr>
                <w:rStyle w:val="SubtleEmphasis"/>
                <w:i w:val="0"/>
                <w:iCs w:val="0"/>
              </w:rPr>
            </w:pPr>
            <w:r w:rsidRPr="00C73E8A">
              <w:rPr>
                <w:rStyle w:val="SubtleEmphasis"/>
                <w:i w:val="0"/>
                <w:iCs w:val="0"/>
              </w:rPr>
              <w:t>AC</w:t>
            </w:r>
            <w:r w:rsidRPr="00C73E8A" w:rsidR="00C33D75">
              <w:rPr>
                <w:rStyle w:val="SubtleEmphasis"/>
                <w:i w:val="0"/>
                <w:iCs w:val="0"/>
              </w:rPr>
              <w:t>9HC7S02</w:t>
            </w:r>
          </w:p>
        </w:tc>
        <w:tc>
          <w:tcPr>
            <w:tcW w:w="3455" w:type="pct"/>
            <w:gridSpan w:val="2"/>
          </w:tcPr>
          <w:p w:rsidRPr="00C73E8A" w:rsidR="00313025" w:rsidP="009213BB" w:rsidRDefault="00313025" w14:paraId="416E1C8C" w14:textId="77777777">
            <w:pPr>
              <w:pStyle w:val="BodyText"/>
              <w:numPr>
                <w:ilvl w:val="0"/>
                <w:numId w:val="12"/>
              </w:numPr>
              <w:spacing w:before="120" w:after="120" w:line="240" w:lineRule="auto"/>
              <w:ind w:left="317" w:hanging="288"/>
              <w:rPr>
                <w:bCs/>
                <w:sz w:val="20"/>
              </w:rPr>
            </w:pPr>
            <w:r w:rsidRPr="00C73E8A">
              <w:rPr>
                <w:bCs/>
                <w:sz w:val="20"/>
              </w:rPr>
              <w:t>locating information in online sources by exploring advanced search functions</w:t>
            </w:r>
            <w:r w:rsidRPr="00C73E8A" w:rsidR="00DB77A1">
              <w:rPr>
                <w:bCs/>
                <w:sz w:val="20"/>
              </w:rPr>
              <w:t xml:space="preserve">; </w:t>
            </w:r>
            <w:r w:rsidRPr="00C73E8A">
              <w:rPr>
                <w:bCs/>
                <w:sz w:val="20"/>
              </w:rPr>
              <w:t>for example, using advanced search functions or targeted criteria: “allintext: cultural and religious diversity in Australian society</w:t>
            </w:r>
            <w:r w:rsidRPr="00C73E8A" w:rsidR="00E65B93">
              <w:rPr>
                <w:bCs/>
                <w:sz w:val="20"/>
              </w:rPr>
              <w:t>”</w:t>
            </w:r>
          </w:p>
          <w:p w:rsidRPr="00C73E8A" w:rsidR="00313025" w:rsidP="009213BB" w:rsidRDefault="00313025" w14:paraId="384A0532" w14:textId="77777777">
            <w:pPr>
              <w:pStyle w:val="BodyText"/>
              <w:numPr>
                <w:ilvl w:val="0"/>
                <w:numId w:val="12"/>
              </w:numPr>
              <w:spacing w:before="120" w:after="120" w:line="240" w:lineRule="auto"/>
              <w:ind w:left="317" w:hanging="288"/>
              <w:rPr>
                <w:bCs/>
                <w:sz w:val="20"/>
              </w:rPr>
            </w:pPr>
            <w:r w:rsidRPr="00C73E8A">
              <w:rPr>
                <w:bCs/>
                <w:sz w:val="20"/>
              </w:rPr>
              <w:t xml:space="preserve">selecting </w:t>
            </w:r>
            <w:r w:rsidRPr="00C73E8A" w:rsidR="00B70B3E">
              <w:rPr>
                <w:bCs/>
                <w:sz w:val="20"/>
              </w:rPr>
              <w:t xml:space="preserve">print and online </w:t>
            </w:r>
            <w:r w:rsidRPr="00C73E8A">
              <w:rPr>
                <w:bCs/>
                <w:sz w:val="20"/>
              </w:rPr>
              <w:t>sources, such as articles, graphs, charts and statistics to identify information</w:t>
            </w:r>
            <w:r w:rsidRPr="00C73E8A" w:rsidR="00EC128A">
              <w:rPr>
                <w:bCs/>
                <w:sz w:val="20"/>
              </w:rPr>
              <w:t>, data</w:t>
            </w:r>
            <w:r w:rsidRPr="00C73E8A">
              <w:rPr>
                <w:bCs/>
                <w:sz w:val="20"/>
              </w:rPr>
              <w:t xml:space="preserve"> and ideas</w:t>
            </w:r>
            <w:r w:rsidRPr="00C73E8A" w:rsidR="00CC6911">
              <w:rPr>
                <w:bCs/>
                <w:sz w:val="20"/>
              </w:rPr>
              <w:t xml:space="preserve">; </w:t>
            </w:r>
            <w:r w:rsidRPr="00C73E8A">
              <w:rPr>
                <w:bCs/>
                <w:sz w:val="20"/>
              </w:rPr>
              <w:t>for example, map cultural and religious diversity in Australian society</w:t>
            </w:r>
          </w:p>
          <w:p w:rsidRPr="00C73E8A" w:rsidR="00313025" w:rsidP="009213BB" w:rsidRDefault="00313025" w14:paraId="0AB61CF1" w14:textId="77777777">
            <w:pPr>
              <w:pStyle w:val="BodyText"/>
              <w:numPr>
                <w:ilvl w:val="0"/>
                <w:numId w:val="12"/>
              </w:numPr>
              <w:spacing w:before="120" w:after="120" w:line="240" w:lineRule="auto"/>
              <w:ind w:left="317" w:hanging="288"/>
              <w:rPr>
                <w:bCs/>
                <w:sz w:val="20"/>
              </w:rPr>
            </w:pPr>
            <w:r w:rsidRPr="00C73E8A">
              <w:rPr>
                <w:bCs/>
                <w:sz w:val="20"/>
              </w:rPr>
              <w:t xml:space="preserve">identifying key findings from specialist sources, such as reports into Australia’s legal system by the Australian Law Reform Commission or state/territory commissions and committees </w:t>
            </w:r>
          </w:p>
          <w:p w:rsidRPr="00C73E8A" w:rsidR="00F736CB" w:rsidP="009213BB" w:rsidRDefault="00C87563" w14:paraId="078111DC" w14:textId="77777777">
            <w:pPr>
              <w:pStyle w:val="BodyText"/>
              <w:numPr>
                <w:ilvl w:val="0"/>
                <w:numId w:val="12"/>
              </w:numPr>
              <w:spacing w:before="120" w:after="120" w:line="240" w:lineRule="auto"/>
              <w:ind w:left="317" w:hanging="288"/>
              <w:rPr>
                <w:rFonts w:eastAsia="DengXian"/>
                <w:sz w:val="20"/>
                <w:lang w:eastAsia="zh-CN"/>
              </w:rPr>
            </w:pPr>
            <w:r w:rsidRPr="00C73E8A">
              <w:rPr>
                <w:bCs/>
                <w:sz w:val="20"/>
              </w:rPr>
              <w:t>selecting and</w:t>
            </w:r>
            <w:r w:rsidRPr="00C73E8A" w:rsidR="00313025">
              <w:rPr>
                <w:bCs/>
                <w:sz w:val="20"/>
              </w:rPr>
              <w:t xml:space="preserve"> </w:t>
            </w:r>
            <w:r w:rsidRPr="00C73E8A">
              <w:rPr>
                <w:bCs/>
                <w:sz w:val="20"/>
              </w:rPr>
              <w:t xml:space="preserve">organising </w:t>
            </w:r>
            <w:r w:rsidRPr="00C73E8A" w:rsidR="00313025">
              <w:rPr>
                <w:bCs/>
                <w:sz w:val="20"/>
              </w:rPr>
              <w:t>information from different sources, such as media reports, online publications and government websites, on the basis of similarity and relevance to the topic</w:t>
            </w:r>
          </w:p>
        </w:tc>
      </w:tr>
    </w:tbl>
    <w:p w:rsidR="00727438" w:rsidRDefault="00727438" w14:paraId="20995FFA" w14:textId="77777777">
      <w:r>
        <w:rPr>
          <w:i w:val="0"/>
        </w:rPr>
        <w:br w:type="page"/>
      </w:r>
    </w:p>
    <w:tbl>
      <w:tblPr>
        <w:tblStyle w:val="TableGrid2"/>
        <w:tblW w:w="5000" w:type="pct"/>
        <w:tblCellMar>
          <w:top w:w="23" w:type="dxa"/>
          <w:left w:w="45" w:type="dxa"/>
          <w:bottom w:w="23" w:type="dxa"/>
          <w:right w:w="45" w:type="dxa"/>
        </w:tblCellMar>
        <w:tblLook w:val="04A0" w:firstRow="1" w:lastRow="0" w:firstColumn="1" w:lastColumn="0" w:noHBand="0" w:noVBand="1"/>
      </w:tblPr>
      <w:tblGrid>
        <w:gridCol w:w="4674"/>
        <w:gridCol w:w="10452"/>
      </w:tblGrid>
      <w:tr w:rsidRPr="00F91937" w:rsidR="00480B6B" w:rsidTr="18C6CDAD" w14:paraId="257D72DE" w14:textId="77777777">
        <w:tc>
          <w:tcPr>
            <w:tcW w:w="5000" w:type="pct"/>
            <w:gridSpan w:val="2"/>
            <w:shd w:val="clear" w:color="auto" w:fill="E5F5FB" w:themeFill="accent2"/>
          </w:tcPr>
          <w:p w:rsidRPr="00F91937" w:rsidR="00480B6B" w:rsidP="00672480" w:rsidRDefault="00480B6B" w14:paraId="3703BD2F" w14:textId="2C00EFBD">
            <w:pPr>
              <w:pStyle w:val="BodyText"/>
              <w:spacing w:before="40" w:after="40" w:line="240" w:lineRule="auto"/>
              <w:ind w:left="23" w:right="23"/>
              <w:rPr>
                <w:b/>
                <w:bCs/>
                <w:iCs/>
              </w:rPr>
            </w:pPr>
            <w:r w:rsidRPr="008570FB">
              <w:rPr>
                <w:b/>
                <w:bCs/>
                <w:color w:val="auto"/>
              </w:rPr>
              <w:lastRenderedPageBreak/>
              <w:t xml:space="preserve">Sub-strand: </w:t>
            </w:r>
            <w:r w:rsidRPr="008570FB" w:rsidR="00580B1B">
              <w:rPr>
                <w:b/>
                <w:color w:val="auto"/>
              </w:rPr>
              <w:t>Analysis</w:t>
            </w:r>
            <w:r w:rsidRPr="008570FB" w:rsidR="00A1255F">
              <w:rPr>
                <w:b/>
                <w:color w:val="auto"/>
              </w:rPr>
              <w:t>, evaluation</w:t>
            </w:r>
            <w:r w:rsidRPr="008570FB" w:rsidR="001E4907">
              <w:rPr>
                <w:b/>
                <w:color w:val="auto"/>
              </w:rPr>
              <w:t xml:space="preserve"> </w:t>
            </w:r>
            <w:r w:rsidRPr="008570FB" w:rsidR="00580B1B">
              <w:rPr>
                <w:b/>
                <w:color w:val="auto"/>
              </w:rPr>
              <w:t>and interpretation</w:t>
            </w:r>
            <w:r w:rsidRPr="008570FB" w:rsidR="00C73E8A">
              <w:rPr>
                <w:b/>
                <w:color w:val="auto"/>
              </w:rPr>
              <w:t xml:space="preserve"> </w:t>
            </w:r>
          </w:p>
        </w:tc>
      </w:tr>
      <w:tr w:rsidRPr="00E014DC" w:rsidR="00EF5C0F" w:rsidTr="18C6CDAD" w14:paraId="2B720A4D" w14:textId="77777777">
        <w:trPr>
          <w:trHeight w:val="1519"/>
        </w:trPr>
        <w:tc>
          <w:tcPr>
            <w:tcW w:w="1545" w:type="pct"/>
          </w:tcPr>
          <w:p w:rsidR="00805A24" w:rsidP="00374747" w:rsidRDefault="00805A24" w14:paraId="69796912" w14:textId="6EA11657">
            <w:pPr>
              <w:spacing w:after="120" w:line="240" w:lineRule="auto"/>
              <w:ind w:left="357" w:right="425"/>
              <w:rPr>
                <w:rStyle w:val="SubtleEmphasis"/>
                <w:i w:val="0"/>
                <w:iCs w:val="0"/>
              </w:rPr>
            </w:pPr>
            <w:r w:rsidRPr="00805A24">
              <w:rPr>
                <w:i w:val="0"/>
                <w:color w:val="auto"/>
                <w:sz w:val="20"/>
                <w:szCs w:val="20"/>
              </w:rPr>
              <w:t>analyse information, data and ideas about political</w:t>
            </w:r>
            <w:r w:rsidR="00E3734D">
              <w:rPr>
                <w:i w:val="0"/>
                <w:color w:val="auto"/>
                <w:sz w:val="20"/>
                <w:szCs w:val="20"/>
              </w:rPr>
              <w:t>,</w:t>
            </w:r>
            <w:r w:rsidRPr="00805A24">
              <w:rPr>
                <w:i w:val="0"/>
                <w:color w:val="auto"/>
                <w:sz w:val="20"/>
                <w:szCs w:val="20"/>
              </w:rPr>
              <w:t xml:space="preserve"> legal</w:t>
            </w:r>
            <w:r w:rsidR="00126EF5">
              <w:rPr>
                <w:i w:val="0"/>
                <w:color w:val="auto"/>
                <w:sz w:val="20"/>
                <w:szCs w:val="20"/>
              </w:rPr>
              <w:t xml:space="preserve"> or civic</w:t>
            </w:r>
            <w:r w:rsidRPr="00805A24">
              <w:rPr>
                <w:i w:val="0"/>
                <w:color w:val="auto"/>
                <w:sz w:val="20"/>
                <w:szCs w:val="20"/>
              </w:rPr>
              <w:t xml:space="preserve"> issues to identify and explain differences in </w:t>
            </w:r>
            <w:r w:rsidR="008570FB">
              <w:rPr>
                <w:i w:val="0"/>
                <w:color w:val="auto"/>
                <w:sz w:val="20"/>
                <w:szCs w:val="20"/>
              </w:rPr>
              <w:t>perspectives</w:t>
            </w:r>
            <w:r w:rsidRPr="00805A24">
              <w:rPr>
                <w:i w:val="0"/>
                <w:color w:val="auto"/>
                <w:sz w:val="20"/>
                <w:szCs w:val="20"/>
              </w:rPr>
              <w:t xml:space="preserve"> and </w:t>
            </w:r>
            <w:r w:rsidR="00412CB1">
              <w:rPr>
                <w:i w:val="0"/>
                <w:color w:val="auto"/>
                <w:sz w:val="20"/>
                <w:szCs w:val="20"/>
              </w:rPr>
              <w:t xml:space="preserve">potential </w:t>
            </w:r>
            <w:r w:rsidRPr="00805A24">
              <w:rPr>
                <w:i w:val="0"/>
                <w:color w:val="auto"/>
                <w:sz w:val="20"/>
                <w:szCs w:val="20"/>
              </w:rPr>
              <w:t xml:space="preserve">challenges </w:t>
            </w:r>
          </w:p>
          <w:p w:rsidRPr="00EF5C0F" w:rsidR="00EF5C0F" w:rsidP="00374747" w:rsidRDefault="00493D08" w14:paraId="71C0B7F8" w14:textId="34E2EA83">
            <w:pPr>
              <w:spacing w:after="120" w:line="240" w:lineRule="auto"/>
              <w:ind w:left="357" w:right="425"/>
              <w:rPr>
                <w:rStyle w:val="SubtleEmphasis"/>
                <w:i w:val="0"/>
                <w:iCs w:val="0"/>
              </w:rPr>
            </w:pPr>
            <w:r>
              <w:rPr>
                <w:rStyle w:val="SubtleEmphasis"/>
                <w:i w:val="0"/>
                <w:iCs w:val="0"/>
              </w:rPr>
              <w:t>AC9</w:t>
            </w:r>
            <w:r w:rsidRPr="00972EF9" w:rsidR="00972EF9">
              <w:rPr>
                <w:rStyle w:val="SubtleEmphasis"/>
                <w:i w:val="0"/>
                <w:iCs w:val="0"/>
              </w:rPr>
              <w:t>HC</w:t>
            </w:r>
            <w:r w:rsidR="00C33D75">
              <w:rPr>
                <w:rStyle w:val="SubtleEmphasis"/>
                <w:i w:val="0"/>
                <w:iCs w:val="0"/>
              </w:rPr>
              <w:t>7</w:t>
            </w:r>
            <w:r w:rsidRPr="00972EF9" w:rsidR="00972EF9">
              <w:rPr>
                <w:rStyle w:val="SubtleEmphasis"/>
                <w:i w:val="0"/>
                <w:iCs w:val="0"/>
              </w:rPr>
              <w:t>S0</w:t>
            </w:r>
            <w:r w:rsidR="0025146F">
              <w:rPr>
                <w:rStyle w:val="SubtleEmphasis"/>
                <w:i w:val="0"/>
                <w:iCs w:val="0"/>
              </w:rPr>
              <w:t>3</w:t>
            </w:r>
          </w:p>
        </w:tc>
        <w:tc>
          <w:tcPr>
            <w:tcW w:w="3455" w:type="pct"/>
          </w:tcPr>
          <w:p w:rsidRPr="00292FA8" w:rsidR="00292FA8" w:rsidP="008570FB" w:rsidRDefault="00C625FC" w14:paraId="095E9C88" w14:textId="69BEC626">
            <w:pPr>
              <w:pStyle w:val="BodyText"/>
              <w:numPr>
                <w:ilvl w:val="0"/>
                <w:numId w:val="12"/>
              </w:numPr>
              <w:spacing w:before="120" w:after="120" w:line="240" w:lineRule="auto"/>
              <w:ind w:left="317" w:hanging="288"/>
              <w:rPr>
                <w:sz w:val="20"/>
              </w:rPr>
            </w:pPr>
            <w:r>
              <w:rPr>
                <w:sz w:val="20"/>
              </w:rPr>
              <w:t>examin</w:t>
            </w:r>
            <w:r w:rsidR="002D1077">
              <w:rPr>
                <w:sz w:val="20"/>
              </w:rPr>
              <w:t>ing</w:t>
            </w:r>
            <w:r w:rsidRPr="00292FA8" w:rsidR="00292FA8">
              <w:rPr>
                <w:sz w:val="20"/>
              </w:rPr>
              <w:t xml:space="preserve"> </w:t>
            </w:r>
            <w:r>
              <w:rPr>
                <w:sz w:val="20"/>
              </w:rPr>
              <w:t>online publications</w:t>
            </w:r>
            <w:r w:rsidRPr="00292FA8" w:rsidR="00292FA8">
              <w:rPr>
                <w:sz w:val="20"/>
              </w:rPr>
              <w:t xml:space="preserve"> to find examples of how the system of government </w:t>
            </w:r>
            <w:r>
              <w:rPr>
                <w:sz w:val="20"/>
              </w:rPr>
              <w:t>protects</w:t>
            </w:r>
            <w:r w:rsidRPr="00292FA8" w:rsidR="00292FA8">
              <w:rPr>
                <w:sz w:val="20"/>
              </w:rPr>
              <w:t xml:space="preserve"> respect for human rights and the rule of law</w:t>
            </w:r>
            <w:r>
              <w:rPr>
                <w:sz w:val="20"/>
              </w:rPr>
              <w:t xml:space="preserve">, and compare these examples with </w:t>
            </w:r>
            <w:r w:rsidR="008570FB">
              <w:rPr>
                <w:sz w:val="20"/>
              </w:rPr>
              <w:t xml:space="preserve">other publications that have different perspectives or challenge these views </w:t>
            </w:r>
          </w:p>
          <w:p w:rsidRPr="008570FB" w:rsidR="00B11B7B" w:rsidP="00490F9B" w:rsidRDefault="002E0AAE" w14:paraId="278EC6EC" w14:textId="06FFEA14">
            <w:pPr>
              <w:pStyle w:val="BodyText"/>
              <w:numPr>
                <w:ilvl w:val="0"/>
                <w:numId w:val="12"/>
              </w:numPr>
              <w:spacing w:before="120" w:after="120" w:line="240" w:lineRule="auto"/>
              <w:ind w:left="317" w:hanging="288"/>
            </w:pPr>
            <w:r w:rsidRPr="002E0AAE">
              <w:rPr>
                <w:sz w:val="20"/>
              </w:rPr>
              <w:t>evaluating data from survey</w:t>
            </w:r>
            <w:r w:rsidR="008570FB">
              <w:rPr>
                <w:sz w:val="20"/>
              </w:rPr>
              <w:t>s</w:t>
            </w:r>
            <w:r w:rsidRPr="002E0AAE">
              <w:rPr>
                <w:sz w:val="20"/>
              </w:rPr>
              <w:t xml:space="preserve"> or report</w:t>
            </w:r>
            <w:r w:rsidR="008570FB">
              <w:rPr>
                <w:sz w:val="20"/>
              </w:rPr>
              <w:t>s</w:t>
            </w:r>
            <w:r w:rsidRPr="002E0AAE">
              <w:rPr>
                <w:sz w:val="20"/>
              </w:rPr>
              <w:t xml:space="preserve"> to draw conclusions about a current issue or challenge</w:t>
            </w:r>
            <w:r w:rsidR="00546ED9">
              <w:rPr>
                <w:sz w:val="20"/>
              </w:rPr>
              <w:t>; for example, a</w:t>
            </w:r>
            <w:r w:rsidRPr="002E0AAE">
              <w:rPr>
                <w:sz w:val="20"/>
              </w:rPr>
              <w:t xml:space="preserve"> Lowy Institute poll on important issues facing Australia</w:t>
            </w:r>
            <w:r w:rsidR="008570FB">
              <w:rPr>
                <w:sz w:val="20"/>
              </w:rPr>
              <w:t xml:space="preserve"> or media reports on the effectiveness of the court system</w:t>
            </w:r>
          </w:p>
        </w:tc>
      </w:tr>
      <w:tr w:rsidRPr="00F91937" w:rsidR="00480B6B" w:rsidTr="18C6CDAD" w14:paraId="53C00417" w14:textId="77777777">
        <w:tc>
          <w:tcPr>
            <w:tcW w:w="5000" w:type="pct"/>
            <w:gridSpan w:val="2"/>
            <w:shd w:val="clear" w:color="auto" w:fill="E5F5FB" w:themeFill="accent2"/>
          </w:tcPr>
          <w:p w:rsidRPr="00B16287" w:rsidR="00480B6B" w:rsidP="00672480" w:rsidRDefault="00480B6B" w14:paraId="5101F926" w14:textId="77777777">
            <w:pPr>
              <w:pStyle w:val="BodyText"/>
              <w:spacing w:before="40" w:after="40" w:line="240" w:lineRule="auto"/>
              <w:ind w:left="23" w:right="23"/>
              <w:rPr>
                <w:b/>
                <w:bCs/>
                <w:iCs/>
              </w:rPr>
            </w:pPr>
            <w:r w:rsidRPr="00B16287">
              <w:rPr>
                <w:b/>
                <w:bCs/>
                <w:color w:val="auto"/>
              </w:rPr>
              <w:t xml:space="preserve">Sub-strand: </w:t>
            </w:r>
            <w:r w:rsidRPr="00B16287" w:rsidR="00B3678A">
              <w:rPr>
                <w:b/>
                <w:bCs/>
              </w:rPr>
              <w:t xml:space="preserve">Civic participation and decision-making </w:t>
            </w:r>
          </w:p>
        </w:tc>
      </w:tr>
      <w:tr w:rsidRPr="00E014DC" w:rsidR="00480B6B" w:rsidTr="18C6CDAD" w14:paraId="498CAF77" w14:textId="77777777">
        <w:trPr>
          <w:trHeight w:val="507"/>
        </w:trPr>
        <w:tc>
          <w:tcPr>
            <w:tcW w:w="1545" w:type="pct"/>
          </w:tcPr>
          <w:p w:rsidRPr="00895256" w:rsidR="00C33D75" w:rsidP="00FC1FCE" w:rsidRDefault="00296C25" w14:paraId="0869C5AB" w14:textId="3836DE30">
            <w:pPr>
              <w:spacing w:after="120" w:line="240" w:lineRule="auto"/>
              <w:ind w:left="357" w:right="425"/>
              <w:rPr>
                <w:rStyle w:val="SubtleEmphasis"/>
                <w:i w:val="0"/>
                <w:iCs w:val="0"/>
                <w:color w:val="FF0000"/>
              </w:rPr>
            </w:pPr>
            <w:r w:rsidRPr="00296C25">
              <w:rPr>
                <w:rStyle w:val="SubtleEmphasis"/>
                <w:i w:val="0"/>
                <w:iCs w:val="0"/>
              </w:rPr>
              <w:t xml:space="preserve">explain the methods or strategies related to making decisions about civic </w:t>
            </w:r>
            <w:r w:rsidRPr="0048599D" w:rsidR="00B54FC0">
              <w:rPr>
                <w:rStyle w:val="SubtleEmphasis"/>
                <w:i w:val="0"/>
                <w:iCs w:val="0"/>
              </w:rPr>
              <w:t xml:space="preserve">participation </w:t>
            </w:r>
          </w:p>
          <w:p w:rsidRPr="00E9248E" w:rsidR="00480B6B" w:rsidP="00FC1FCE" w:rsidRDefault="00C33D75" w14:paraId="5CD0E665" w14:textId="22C3BC63">
            <w:pPr>
              <w:spacing w:after="120" w:line="240" w:lineRule="auto"/>
              <w:ind w:left="357" w:right="425"/>
              <w:rPr>
                <w:rStyle w:val="SubtleEmphasis"/>
                <w:i w:val="0"/>
                <w:iCs w:val="0"/>
              </w:rPr>
            </w:pPr>
            <w:r>
              <w:rPr>
                <w:rStyle w:val="SubtleEmphasis"/>
                <w:i w:val="0"/>
                <w:iCs w:val="0"/>
              </w:rPr>
              <w:t>AC9HC7S</w:t>
            </w:r>
            <w:r w:rsidR="00DA3BD9">
              <w:rPr>
                <w:rStyle w:val="SubtleEmphasis"/>
                <w:i w:val="0"/>
                <w:iCs w:val="0"/>
              </w:rPr>
              <w:t>0</w:t>
            </w:r>
            <w:r w:rsidR="0025146F">
              <w:rPr>
                <w:rStyle w:val="SubtleEmphasis"/>
                <w:i w:val="0"/>
                <w:iCs w:val="0"/>
              </w:rPr>
              <w:t>4</w:t>
            </w:r>
          </w:p>
        </w:tc>
        <w:tc>
          <w:tcPr>
            <w:tcW w:w="3455" w:type="pct"/>
          </w:tcPr>
          <w:p w:rsidRPr="00B16287" w:rsidR="00470F68" w:rsidP="18C6CDAD" w:rsidRDefault="3595217B" w14:paraId="55239026" w14:textId="77777777">
            <w:pPr>
              <w:pStyle w:val="BodyText"/>
              <w:numPr>
                <w:ilvl w:val="0"/>
                <w:numId w:val="12"/>
              </w:numPr>
              <w:spacing w:before="120" w:after="120" w:line="240" w:lineRule="auto"/>
              <w:ind w:left="317" w:hanging="288"/>
              <w:rPr>
                <w:sz w:val="20"/>
              </w:rPr>
            </w:pPr>
            <w:r w:rsidRPr="00B16287">
              <w:rPr>
                <w:sz w:val="20"/>
              </w:rPr>
              <w:t>identifying and evaluating the methods and actions linked to active and informed citizenship and how these contribute to change in local, national, regional and/or global communities</w:t>
            </w:r>
            <w:r w:rsidRPr="00B16287" w:rsidR="440737E8">
              <w:rPr>
                <w:sz w:val="20"/>
              </w:rPr>
              <w:t>; f</w:t>
            </w:r>
            <w:r w:rsidRPr="00B16287">
              <w:rPr>
                <w:sz w:val="20"/>
              </w:rPr>
              <w:t>or example, campaigners in the local community who have saved heritage buildings or preserved green space or environmentally important sites</w:t>
            </w:r>
          </w:p>
          <w:p w:rsidRPr="00B16287" w:rsidR="00470F68" w:rsidP="009213BB" w:rsidRDefault="00470F68" w14:paraId="505DEB61" w14:textId="2BE942FC">
            <w:pPr>
              <w:pStyle w:val="BodyText"/>
              <w:numPr>
                <w:ilvl w:val="0"/>
                <w:numId w:val="12"/>
              </w:numPr>
              <w:spacing w:before="120" w:after="120" w:line="240" w:lineRule="auto"/>
              <w:ind w:left="317" w:hanging="288"/>
              <w:rPr>
                <w:bCs/>
                <w:iCs/>
                <w:sz w:val="20"/>
              </w:rPr>
            </w:pPr>
            <w:r w:rsidRPr="00B16287">
              <w:rPr>
                <w:bCs/>
                <w:iCs/>
                <w:sz w:val="20"/>
              </w:rPr>
              <w:t xml:space="preserve">identifying the core responsibilities of active citizenship and evaluating how the contributions of Australian citizens enacting democratic values demonstrate active citizenship and </w:t>
            </w:r>
            <w:r w:rsidRPr="00B16287" w:rsidR="005101CF">
              <w:rPr>
                <w:bCs/>
                <w:iCs/>
                <w:sz w:val="20"/>
              </w:rPr>
              <w:t>contribut</w:t>
            </w:r>
            <w:r w:rsidRPr="00B16287" w:rsidR="00C65B1E">
              <w:rPr>
                <w:bCs/>
                <w:iCs/>
                <w:sz w:val="20"/>
              </w:rPr>
              <w:t>e</w:t>
            </w:r>
            <w:r w:rsidRPr="00B16287" w:rsidR="005101CF">
              <w:rPr>
                <w:bCs/>
                <w:iCs/>
                <w:sz w:val="20"/>
              </w:rPr>
              <w:t xml:space="preserve"> </w:t>
            </w:r>
            <w:r w:rsidRPr="00B16287">
              <w:rPr>
                <w:bCs/>
                <w:iCs/>
                <w:sz w:val="20"/>
              </w:rPr>
              <w:t>to creating a cohesive society</w:t>
            </w:r>
            <w:r w:rsidR="008570FB">
              <w:rPr>
                <w:bCs/>
                <w:iCs/>
                <w:sz w:val="20"/>
              </w:rPr>
              <w:t>, for example,</w:t>
            </w:r>
            <w:r w:rsidRPr="00292FA8" w:rsidR="008570FB">
              <w:rPr>
                <w:sz w:val="20"/>
              </w:rPr>
              <w:t xml:space="preserve"> disability advocacy services or Landcare Australia group</w:t>
            </w:r>
            <w:r w:rsidR="008570FB">
              <w:rPr>
                <w:sz w:val="20"/>
              </w:rPr>
              <w:t>s</w:t>
            </w:r>
          </w:p>
          <w:p w:rsidRPr="0048599D" w:rsidR="00B54FC0" w:rsidP="0048599D" w:rsidRDefault="00470F68" w14:paraId="3E1BBF75" w14:textId="77777777">
            <w:pPr>
              <w:pStyle w:val="BodyText"/>
              <w:numPr>
                <w:ilvl w:val="0"/>
                <w:numId w:val="12"/>
              </w:numPr>
              <w:spacing w:before="120" w:after="120" w:line="240" w:lineRule="auto"/>
              <w:ind w:left="317" w:hanging="288"/>
              <w:rPr>
                <w:bCs/>
                <w:iCs/>
                <w:sz w:val="20"/>
              </w:rPr>
            </w:pPr>
            <w:r w:rsidRPr="00B16287">
              <w:rPr>
                <w:bCs/>
                <w:iCs/>
                <w:sz w:val="20"/>
              </w:rPr>
              <w:t>identifying</w:t>
            </w:r>
            <w:r w:rsidRPr="00B16287" w:rsidR="00920EBD">
              <w:rPr>
                <w:bCs/>
                <w:iCs/>
                <w:sz w:val="20"/>
              </w:rPr>
              <w:t xml:space="preserve"> and explaining </w:t>
            </w:r>
            <w:r w:rsidRPr="00B16287" w:rsidR="00E9628A">
              <w:rPr>
                <w:bCs/>
                <w:iCs/>
                <w:sz w:val="20"/>
              </w:rPr>
              <w:t xml:space="preserve">the </w:t>
            </w:r>
            <w:r w:rsidRPr="00B16287" w:rsidR="00920EBD">
              <w:rPr>
                <w:bCs/>
                <w:iCs/>
                <w:sz w:val="20"/>
              </w:rPr>
              <w:t>features of</w:t>
            </w:r>
            <w:r w:rsidRPr="00B16287">
              <w:rPr>
                <w:bCs/>
                <w:iCs/>
                <w:sz w:val="20"/>
              </w:rPr>
              <w:t xml:space="preserve"> </w:t>
            </w:r>
            <w:r w:rsidRPr="00B16287" w:rsidR="002764C5">
              <w:rPr>
                <w:bCs/>
                <w:iCs/>
                <w:sz w:val="20"/>
              </w:rPr>
              <w:t xml:space="preserve">methods or </w:t>
            </w:r>
            <w:r w:rsidRPr="00B16287">
              <w:rPr>
                <w:bCs/>
                <w:iCs/>
                <w:sz w:val="20"/>
              </w:rPr>
              <w:t>strategies used by citizens and groups to achieve democratic and just outcomes, such as social media campaigns, letters, petitions, participating in mediation or tribunals, or taking direct action</w:t>
            </w:r>
          </w:p>
        </w:tc>
      </w:tr>
    </w:tbl>
    <w:p w:rsidR="00637D11" w:rsidRDefault="00637D11" w14:paraId="2F64AEE5" w14:textId="1A3627FF">
      <w:pPr>
        <w:spacing w:before="160" w:after="0" w:line="360" w:lineRule="auto"/>
      </w:pPr>
    </w:p>
    <w:tbl>
      <w:tblPr>
        <w:tblStyle w:val="TableGrid2"/>
        <w:tblW w:w="5000" w:type="pct"/>
        <w:tblCellMar>
          <w:top w:w="23" w:type="dxa"/>
          <w:left w:w="45" w:type="dxa"/>
          <w:bottom w:w="23" w:type="dxa"/>
          <w:right w:w="45" w:type="dxa"/>
        </w:tblCellMar>
        <w:tblLook w:val="04A0" w:firstRow="1" w:lastRow="0" w:firstColumn="1" w:lastColumn="0" w:noHBand="0" w:noVBand="1"/>
      </w:tblPr>
      <w:tblGrid>
        <w:gridCol w:w="4674"/>
        <w:gridCol w:w="10452"/>
      </w:tblGrid>
      <w:tr w:rsidRPr="00F91937" w:rsidR="004B521E" w:rsidTr="18C6CDAD" w14:paraId="57322BCB" w14:textId="77777777">
        <w:tc>
          <w:tcPr>
            <w:tcW w:w="5000" w:type="pct"/>
            <w:gridSpan w:val="2"/>
            <w:shd w:val="clear" w:color="auto" w:fill="E5F5FB" w:themeFill="accent2"/>
          </w:tcPr>
          <w:p w:rsidRPr="0048599D" w:rsidR="004B521E" w:rsidP="00672480" w:rsidRDefault="004B521E" w14:paraId="44965B1C" w14:textId="77777777">
            <w:pPr>
              <w:pStyle w:val="BodyText"/>
              <w:spacing w:before="40" w:after="40" w:line="240" w:lineRule="auto"/>
              <w:ind w:left="23" w:right="23"/>
              <w:rPr>
                <w:b/>
                <w:bCs/>
                <w:iCs/>
                <w:color w:val="auto"/>
              </w:rPr>
            </w:pPr>
            <w:r w:rsidRPr="0048599D">
              <w:rPr>
                <w:b/>
                <w:bCs/>
                <w:color w:val="auto"/>
              </w:rPr>
              <w:t xml:space="preserve">Sub-strand: </w:t>
            </w:r>
            <w:r w:rsidRPr="0048599D" w:rsidR="003E5367">
              <w:rPr>
                <w:b/>
                <w:bCs/>
                <w:color w:val="auto"/>
              </w:rPr>
              <w:t>Communicating</w:t>
            </w:r>
          </w:p>
        </w:tc>
      </w:tr>
      <w:tr w:rsidRPr="00E014DC" w:rsidR="004B521E" w:rsidTr="18C6CDAD" w14:paraId="0FE2EA31" w14:textId="77777777">
        <w:trPr>
          <w:trHeight w:val="1800"/>
        </w:trPr>
        <w:tc>
          <w:tcPr>
            <w:tcW w:w="1545" w:type="pct"/>
          </w:tcPr>
          <w:p w:rsidRPr="00C625FC" w:rsidR="00CF22A3" w:rsidP="00B958EA" w:rsidRDefault="00CF22A3" w14:paraId="7DF6A0BC" w14:textId="2AA91F74">
            <w:pPr>
              <w:spacing w:after="120" w:line="240" w:lineRule="auto"/>
              <w:ind w:left="357" w:right="425"/>
              <w:rPr>
                <w:rStyle w:val="SubtleEmphasis"/>
                <w:i w:val="0"/>
                <w:iCs w:val="0"/>
              </w:rPr>
            </w:pPr>
            <w:r w:rsidRPr="00D27B79">
              <w:rPr>
                <w:rStyle w:val="SubtleEmphasis"/>
                <w:i w:val="0"/>
                <w:iCs w:val="0"/>
              </w:rPr>
              <w:t>create descriptions, explanations and arguments</w:t>
            </w:r>
            <w:r w:rsidR="00517AC9">
              <w:rPr>
                <w:rStyle w:val="SubtleEmphasis"/>
                <w:i w:val="0"/>
                <w:iCs w:val="0"/>
              </w:rPr>
              <w:t>,</w:t>
            </w:r>
            <w:r w:rsidRPr="00D27B79">
              <w:rPr>
                <w:rStyle w:val="SubtleEmphasis"/>
                <w:i w:val="0"/>
                <w:iCs w:val="0"/>
              </w:rPr>
              <w:t xml:space="preserve"> using civics and citizenship knowledge, concepts and terms </w:t>
            </w:r>
            <w:r w:rsidRPr="00490F9B" w:rsidR="00517AC9">
              <w:rPr>
                <w:rStyle w:val="SubtleEmphasis"/>
                <w:i w:val="0"/>
                <w:iCs w:val="0"/>
                <w:color w:val="000000" w:themeColor="accent4"/>
              </w:rPr>
              <w:t>that</w:t>
            </w:r>
            <w:r w:rsidR="00DB4E5D">
              <w:rPr>
                <w:rStyle w:val="SubtleEmphasis"/>
              </w:rPr>
              <w:t xml:space="preserve"> </w:t>
            </w:r>
            <w:r w:rsidRPr="004D07B1">
              <w:rPr>
                <w:rStyle w:val="SubtleEmphasis"/>
                <w:i w:val="0"/>
                <w:iCs w:val="0"/>
              </w:rPr>
              <w:t>reference evidence</w:t>
            </w:r>
          </w:p>
          <w:p w:rsidRPr="00F858D5" w:rsidR="004B521E" w:rsidP="00B958EA" w:rsidRDefault="00DA3BD9" w14:paraId="79814813" w14:textId="3528795C">
            <w:pPr>
              <w:spacing w:after="120" w:line="240" w:lineRule="auto"/>
              <w:ind w:left="357" w:right="425"/>
              <w:rPr>
                <w:rStyle w:val="SubtleEmphasis"/>
                <w:i w:val="0"/>
                <w:iCs w:val="0"/>
              </w:rPr>
            </w:pPr>
            <w:r w:rsidRPr="00D27B79">
              <w:rPr>
                <w:rStyle w:val="SubtleEmphasis"/>
                <w:i w:val="0"/>
                <w:iCs w:val="0"/>
              </w:rPr>
              <w:t>AC9HC7S0</w:t>
            </w:r>
            <w:r w:rsidR="0025146F">
              <w:rPr>
                <w:rStyle w:val="SubtleEmphasis"/>
                <w:i w:val="0"/>
                <w:iCs w:val="0"/>
              </w:rPr>
              <w:t>5</w:t>
            </w:r>
          </w:p>
        </w:tc>
        <w:tc>
          <w:tcPr>
            <w:tcW w:w="3455" w:type="pct"/>
          </w:tcPr>
          <w:p w:rsidRPr="00C625FC" w:rsidR="00F0101F" w:rsidP="009213BB" w:rsidRDefault="00F0101F" w14:paraId="6FB703CD" w14:textId="66FCD1AB">
            <w:pPr>
              <w:pStyle w:val="BodyText"/>
              <w:numPr>
                <w:ilvl w:val="0"/>
                <w:numId w:val="12"/>
              </w:numPr>
              <w:spacing w:before="120" w:after="120" w:line="240" w:lineRule="auto"/>
              <w:ind w:left="317" w:hanging="288"/>
              <w:rPr>
                <w:bCs/>
                <w:iCs/>
                <w:color w:val="auto"/>
                <w:sz w:val="20"/>
              </w:rPr>
            </w:pPr>
            <w:r w:rsidRPr="00C625FC">
              <w:rPr>
                <w:bCs/>
                <w:iCs/>
                <w:color w:val="auto"/>
                <w:sz w:val="20"/>
              </w:rPr>
              <w:t>developing descriptions, explanations or arguments</w:t>
            </w:r>
            <w:r w:rsidR="004836FE">
              <w:rPr>
                <w:bCs/>
                <w:iCs/>
                <w:color w:val="auto"/>
                <w:sz w:val="20"/>
              </w:rPr>
              <w:t>,</w:t>
            </w:r>
            <w:r w:rsidRPr="00C625FC">
              <w:rPr>
                <w:bCs/>
                <w:iCs/>
                <w:color w:val="auto"/>
                <w:sz w:val="20"/>
              </w:rPr>
              <w:t xml:space="preserve"> using civic and citizenship knowledge or research to present an authoritative position on an issue</w:t>
            </w:r>
          </w:p>
          <w:p w:rsidRPr="00DB4E5D" w:rsidR="00F0101F" w:rsidP="4DBE056F" w:rsidRDefault="627C4E67" w14:paraId="5B19B5E6" w14:textId="7D830A5D">
            <w:pPr>
              <w:pStyle w:val="BodyText"/>
              <w:numPr>
                <w:ilvl w:val="0"/>
                <w:numId w:val="12"/>
              </w:numPr>
              <w:spacing w:before="120" w:after="120" w:line="240" w:lineRule="auto"/>
              <w:ind w:left="317" w:hanging="288"/>
              <w:rPr>
                <w:color w:val="auto"/>
                <w:sz w:val="20"/>
              </w:rPr>
            </w:pPr>
            <w:r w:rsidRPr="00DB4E5D">
              <w:rPr>
                <w:color w:val="auto"/>
                <w:sz w:val="20"/>
              </w:rPr>
              <w:t>presenting ideas and information appropriate to purpose and audience</w:t>
            </w:r>
            <w:r w:rsidR="001F4DA8">
              <w:rPr>
                <w:color w:val="auto"/>
                <w:sz w:val="20"/>
              </w:rPr>
              <w:t>;</w:t>
            </w:r>
            <w:r w:rsidRPr="00DB4E5D">
              <w:rPr>
                <w:color w:val="auto"/>
                <w:sz w:val="20"/>
              </w:rPr>
              <w:t xml:space="preserve"> for example, to develop digital material promoting participation in Australia’s democracy or written material presenting a case for a constitutional change</w:t>
            </w:r>
          </w:p>
          <w:p w:rsidRPr="00C625FC" w:rsidR="00912E30" w:rsidP="009213BB" w:rsidRDefault="00F0101F" w14:paraId="04641E16" w14:textId="77777777">
            <w:pPr>
              <w:pStyle w:val="BodyText"/>
              <w:numPr>
                <w:ilvl w:val="0"/>
                <w:numId w:val="12"/>
              </w:numPr>
              <w:spacing w:before="120" w:after="120" w:line="240" w:lineRule="auto"/>
              <w:ind w:left="317" w:hanging="288"/>
              <w:rPr>
                <w:strike/>
                <w:color w:val="auto"/>
                <w:sz w:val="20"/>
                <w:lang w:eastAsia="en-GB"/>
              </w:rPr>
            </w:pPr>
            <w:r w:rsidRPr="00C625FC">
              <w:rPr>
                <w:bCs/>
                <w:iCs/>
                <w:color w:val="auto"/>
                <w:sz w:val="20"/>
              </w:rPr>
              <w:t>presenting an argument using appropriate terms and concepts such as “rule of law”, “separation of powers” or “secular nation”</w:t>
            </w:r>
          </w:p>
        </w:tc>
      </w:tr>
    </w:tbl>
    <w:p w:rsidR="00637D11" w:rsidP="000A24F8" w:rsidRDefault="00637D11" w14:paraId="0F3F161F" w14:textId="77777777">
      <w:pPr>
        <w:pStyle w:val="ACARA-Heading2"/>
        <w:rPr>
          <w:rFonts w:hint="eastAsia"/>
        </w:rPr>
      </w:pPr>
      <w:bookmarkStart w:name="_Toc83125424" w:id="11"/>
    </w:p>
    <w:p w:rsidR="00637D11" w:rsidRDefault="00637D11" w14:paraId="02405F35" w14:textId="77777777">
      <w:pPr>
        <w:spacing w:before="160" w:after="0" w:line="360" w:lineRule="auto"/>
        <w:rPr>
          <w:rFonts w:hint="eastAsia" w:ascii="Arial Bold" w:hAnsi="Arial Bold" w:eastAsiaTheme="majorEastAsia"/>
          <w:b/>
          <w:i w:val="0"/>
          <w:szCs w:val="24"/>
        </w:rPr>
      </w:pPr>
      <w:r>
        <w:br w:type="page"/>
      </w:r>
    </w:p>
    <w:p w:rsidRPr="00872323" w:rsidR="00E1722B" w:rsidP="000A24F8" w:rsidRDefault="00E1722B" w14:paraId="7A9133B7" w14:textId="77777777">
      <w:pPr>
        <w:pStyle w:val="ACARA-Heading2"/>
        <w:rPr>
          <w:rFonts w:hint="eastAsia"/>
        </w:rPr>
      </w:pPr>
      <w:bookmarkStart w:name="_Toc101450330" w:id="12"/>
      <w:r>
        <w:lastRenderedPageBreak/>
        <w:t>Year</w:t>
      </w:r>
      <w:r w:rsidR="00315D62">
        <w:t xml:space="preserve"> </w:t>
      </w:r>
      <w:bookmarkEnd w:id="11"/>
      <w:r w:rsidR="00694F8E">
        <w:t>8</w:t>
      </w:r>
      <w:bookmarkEnd w:id="12"/>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rsidTr="18C6CDAD" w14:paraId="73A91347" w14:textId="77777777">
        <w:tc>
          <w:tcPr>
            <w:tcW w:w="15126" w:type="dxa"/>
            <w:tcBorders>
              <w:top w:val="single" w:color="auto" w:sz="4" w:space="0"/>
              <w:left w:val="single" w:color="auto" w:sz="4" w:space="0"/>
              <w:bottom w:val="single" w:color="auto" w:sz="4" w:space="0"/>
              <w:right w:val="single" w:color="auto" w:sz="4" w:space="0"/>
            </w:tcBorders>
            <w:shd w:val="clear" w:color="auto" w:fill="005D93" w:themeFill="text2"/>
            <w:hideMark/>
          </w:tcPr>
          <w:p w:rsidRPr="00C83BA3" w:rsidR="0055542E" w:rsidP="00672480" w:rsidRDefault="0055542E" w14:paraId="2F79EDEB" w14:textId="77777777">
            <w:pPr>
              <w:pStyle w:val="BodyText"/>
              <w:spacing w:before="40" w:after="40"/>
              <w:ind w:left="23" w:right="23"/>
              <w:jc w:val="center"/>
              <w:rPr>
                <w:rStyle w:val="SubtleEmphasis"/>
                <w:b/>
                <w:bCs/>
                <w:sz w:val="22"/>
                <w:szCs w:val="22"/>
              </w:rPr>
            </w:pPr>
            <w:bookmarkStart w:name="year5" w:id="13"/>
            <w:bookmarkEnd w:id="10"/>
            <w:r w:rsidRPr="00C83BA3">
              <w:rPr>
                <w:rStyle w:val="SubtleEmphasis"/>
                <w:b/>
                <w:bCs/>
                <w:color w:val="FFFFFF" w:themeColor="background1"/>
                <w:sz w:val="22"/>
                <w:szCs w:val="22"/>
              </w:rPr>
              <w:t>Year level description</w:t>
            </w:r>
          </w:p>
        </w:tc>
      </w:tr>
      <w:tr w:rsidR="0055542E" w:rsidTr="18C6CDAD" w14:paraId="131A9B5E" w14:textId="77777777">
        <w:tc>
          <w:tcPr>
            <w:tcW w:w="15126" w:type="dxa"/>
            <w:tcBorders>
              <w:top w:val="single" w:color="auto" w:sz="4" w:space="0"/>
              <w:left w:val="single" w:color="auto" w:sz="4" w:space="0"/>
              <w:bottom w:val="single" w:color="auto" w:sz="4" w:space="0"/>
              <w:right w:val="single" w:color="auto" w:sz="4" w:space="0"/>
            </w:tcBorders>
          </w:tcPr>
          <w:p w:rsidRPr="00DE4612" w:rsidR="00AC3E77" w:rsidP="004F40E4" w:rsidRDefault="00554227" w14:paraId="385592DD" w14:textId="77777777">
            <w:pPr>
              <w:spacing w:after="120" w:line="240" w:lineRule="auto"/>
              <w:ind w:left="23" w:right="23"/>
              <w:rPr>
                <w:rStyle w:val="normaltextrun"/>
                <w:i w:val="0"/>
                <w:iCs/>
                <w:color w:val="auto"/>
                <w:sz w:val="20"/>
                <w:szCs w:val="20"/>
              </w:rPr>
            </w:pPr>
            <w:r w:rsidRPr="00F31D8D">
              <w:rPr>
                <w:rStyle w:val="normaltextrun"/>
                <w:i w:val="0"/>
                <w:iCs/>
                <w:color w:val="auto"/>
                <w:sz w:val="20"/>
                <w:szCs w:val="20"/>
              </w:rPr>
              <w:t>In</w:t>
            </w:r>
            <w:r w:rsidRPr="00DE4612">
              <w:rPr>
                <w:rStyle w:val="normaltextrun"/>
                <w:i w:val="0"/>
                <w:iCs/>
                <w:color w:val="auto"/>
                <w:sz w:val="20"/>
                <w:szCs w:val="20"/>
              </w:rPr>
              <w:t xml:space="preserve"> </w:t>
            </w:r>
            <w:r w:rsidRPr="00DE4612" w:rsidR="00AC3E77">
              <w:rPr>
                <w:rStyle w:val="normaltextrun"/>
                <w:i w:val="0"/>
                <w:iCs/>
                <w:color w:val="auto"/>
                <w:sz w:val="20"/>
                <w:szCs w:val="20"/>
              </w:rPr>
              <w:t>Year 8</w:t>
            </w:r>
            <w:r>
              <w:rPr>
                <w:rStyle w:val="normaltextrun"/>
                <w:i w:val="0"/>
                <w:iCs/>
                <w:color w:val="auto"/>
                <w:sz w:val="20"/>
                <w:szCs w:val="20"/>
              </w:rPr>
              <w:t>,</w:t>
            </w:r>
            <w:r w:rsidRPr="00DE4612" w:rsidR="00AC3E77">
              <w:rPr>
                <w:rStyle w:val="normaltextrun"/>
                <w:i w:val="0"/>
                <w:iCs/>
                <w:color w:val="auto"/>
                <w:sz w:val="20"/>
                <w:szCs w:val="20"/>
              </w:rPr>
              <w:t xml:space="preserve"> students understand how citizens can actively participate in </w:t>
            </w:r>
            <w:r w:rsidRPr="004D07B1" w:rsidR="00AC3E77">
              <w:rPr>
                <w:rStyle w:val="normaltextrun"/>
                <w:i w:val="0"/>
                <w:iCs/>
                <w:color w:val="auto"/>
                <w:sz w:val="20"/>
                <w:szCs w:val="20"/>
              </w:rPr>
              <w:t>Australia’s political system</w:t>
            </w:r>
            <w:r w:rsidRPr="00DE4612" w:rsidR="00AC3E77">
              <w:rPr>
                <w:rStyle w:val="normaltextrun"/>
                <w:i w:val="0"/>
                <w:iCs/>
                <w:color w:val="auto"/>
                <w:sz w:val="20"/>
                <w:szCs w:val="20"/>
              </w:rPr>
              <w:t>, the role and impact of elections, and the ways political parties, interest groups, media and individuals influence government and decision-making processes. Students consider how laws are made and the types of laws used in Australia. Students also examine what it means to be Australian by identifying the reasons for and influences that shape national identity</w:t>
            </w:r>
            <w:r w:rsidR="00882275">
              <w:rPr>
                <w:rStyle w:val="normaltextrun"/>
                <w:i w:val="0"/>
                <w:iCs/>
                <w:color w:val="auto"/>
                <w:sz w:val="20"/>
                <w:szCs w:val="20"/>
              </w:rPr>
              <w:t>,</w:t>
            </w:r>
            <w:r w:rsidRPr="00DE4612" w:rsidR="00AC3E77">
              <w:rPr>
                <w:rStyle w:val="normaltextrun"/>
                <w:i w:val="0"/>
                <w:iCs/>
                <w:color w:val="auto"/>
                <w:sz w:val="20"/>
                <w:szCs w:val="20"/>
              </w:rPr>
              <w:t xml:space="preserve"> and how this contributes to active citizenship. </w:t>
            </w:r>
          </w:p>
          <w:p w:rsidRPr="00DE4612" w:rsidR="00AC3E77" w:rsidP="004F40E4" w:rsidRDefault="00AC3E77" w14:paraId="45EFFCBB" w14:textId="77777777">
            <w:pPr>
              <w:spacing w:after="120" w:line="240" w:lineRule="auto"/>
              <w:ind w:left="23" w:right="23"/>
              <w:rPr>
                <w:rStyle w:val="normaltextrun"/>
                <w:i w:val="0"/>
                <w:iCs/>
                <w:color w:val="auto"/>
                <w:sz w:val="20"/>
                <w:szCs w:val="20"/>
              </w:rPr>
            </w:pPr>
            <w:r w:rsidRPr="00DE4612">
              <w:rPr>
                <w:rStyle w:val="normaltextrun"/>
                <w:i w:val="0"/>
                <w:iCs/>
                <w:color w:val="auto"/>
                <w:sz w:val="20"/>
                <w:szCs w:val="20"/>
              </w:rPr>
              <w:t>Inquiry questions provide a framework for developing students’ knowledge, understanding and skills. The following inquiry questions are examples only and may be used or adapted to suit local contexts</w:t>
            </w:r>
            <w:r w:rsidR="00033C53">
              <w:rPr>
                <w:rStyle w:val="normaltextrun"/>
                <w:i w:val="0"/>
                <w:iCs/>
                <w:color w:val="auto"/>
                <w:sz w:val="20"/>
                <w:szCs w:val="20"/>
              </w:rPr>
              <w:t>:</w:t>
            </w:r>
          </w:p>
          <w:p w:rsidRPr="00DE4612" w:rsidR="00AC3E77" w:rsidP="004F40E4" w:rsidRDefault="00AC3E77" w14:paraId="22BF609C" w14:textId="77777777">
            <w:pPr>
              <w:pStyle w:val="ListParagraph"/>
              <w:numPr>
                <w:ilvl w:val="0"/>
                <w:numId w:val="21"/>
              </w:numPr>
              <w:spacing w:after="120" w:line="240" w:lineRule="auto"/>
              <w:ind w:left="312" w:hanging="284"/>
              <w:contextualSpacing w:val="0"/>
              <w:rPr>
                <w:rStyle w:val="normaltextrun"/>
                <w:i/>
                <w:iCs/>
                <w:color w:val="auto"/>
                <w:sz w:val="20"/>
                <w:szCs w:val="20"/>
              </w:rPr>
            </w:pPr>
            <w:r w:rsidRPr="00DE4612">
              <w:rPr>
                <w:rStyle w:val="normaltextrun"/>
                <w:iCs/>
                <w:color w:val="auto"/>
                <w:sz w:val="20"/>
                <w:szCs w:val="20"/>
              </w:rPr>
              <w:t xml:space="preserve">What is the role and impact of elections and political parties in Australian democracy? </w:t>
            </w:r>
          </w:p>
          <w:p w:rsidRPr="00DE4612" w:rsidR="00AC3E77" w:rsidP="004F40E4" w:rsidRDefault="00AC3E77" w14:paraId="22EA0FE0" w14:textId="77777777">
            <w:pPr>
              <w:pStyle w:val="ListParagraph"/>
              <w:numPr>
                <w:ilvl w:val="0"/>
                <w:numId w:val="21"/>
              </w:numPr>
              <w:spacing w:after="120" w:line="240" w:lineRule="auto"/>
              <w:ind w:left="312" w:hanging="284"/>
              <w:contextualSpacing w:val="0"/>
              <w:rPr>
                <w:rStyle w:val="normaltextrun"/>
                <w:iCs/>
                <w:color w:val="auto"/>
                <w:sz w:val="20"/>
                <w:szCs w:val="20"/>
              </w:rPr>
            </w:pPr>
            <w:r w:rsidRPr="00DE4612">
              <w:rPr>
                <w:rStyle w:val="normaltextrun"/>
                <w:iCs/>
                <w:color w:val="auto"/>
                <w:sz w:val="20"/>
                <w:szCs w:val="20"/>
              </w:rPr>
              <w:t xml:space="preserve">How can citizens shape and influence Australia’s political system? </w:t>
            </w:r>
          </w:p>
          <w:p w:rsidRPr="00DE4612" w:rsidR="00AC3E77" w:rsidP="004F40E4" w:rsidRDefault="00AC3E77" w14:paraId="086FB7A1" w14:textId="77777777">
            <w:pPr>
              <w:pStyle w:val="ListParagraph"/>
              <w:numPr>
                <w:ilvl w:val="0"/>
                <w:numId w:val="21"/>
              </w:numPr>
              <w:spacing w:after="120" w:line="240" w:lineRule="auto"/>
              <w:ind w:left="312" w:hanging="284"/>
              <w:contextualSpacing w:val="0"/>
              <w:rPr>
                <w:rStyle w:val="normaltextrun"/>
                <w:iCs/>
                <w:color w:val="auto"/>
                <w:sz w:val="20"/>
                <w:szCs w:val="20"/>
              </w:rPr>
            </w:pPr>
            <w:r w:rsidRPr="00DE4612">
              <w:rPr>
                <w:rStyle w:val="normaltextrun"/>
                <w:iCs/>
                <w:color w:val="auto"/>
                <w:sz w:val="20"/>
                <w:szCs w:val="20"/>
              </w:rPr>
              <w:t xml:space="preserve">How are laws made and applied in Australia? </w:t>
            </w:r>
          </w:p>
          <w:p w:rsidRPr="00CD518B" w:rsidR="0055542E" w:rsidP="004F40E4" w:rsidRDefault="00AC3E77" w14:paraId="40E45841" w14:textId="77777777">
            <w:pPr>
              <w:pStyle w:val="ListParagraph"/>
              <w:numPr>
                <w:ilvl w:val="0"/>
                <w:numId w:val="21"/>
              </w:numPr>
              <w:spacing w:after="120" w:line="240" w:lineRule="auto"/>
              <w:ind w:left="312" w:hanging="284"/>
              <w:contextualSpacing w:val="0"/>
              <w:rPr>
                <w:iCs/>
                <w:color w:val="auto"/>
                <w:sz w:val="20"/>
              </w:rPr>
            </w:pPr>
            <w:r w:rsidRPr="00DE4612">
              <w:rPr>
                <w:rStyle w:val="normaltextrun"/>
                <w:iCs/>
                <w:color w:val="auto"/>
                <w:sz w:val="20"/>
                <w:szCs w:val="20"/>
              </w:rPr>
              <w:t>What different perspectives are there about national identity?</w:t>
            </w:r>
          </w:p>
        </w:tc>
      </w:tr>
      <w:tr w:rsidR="0055542E" w:rsidTr="18C6CDAD" w14:paraId="3ADF9791" w14:textId="77777777">
        <w:tc>
          <w:tcPr>
            <w:tcW w:w="15126" w:type="dxa"/>
            <w:tcBorders>
              <w:top w:val="single" w:color="auto" w:sz="4" w:space="0"/>
              <w:left w:val="single" w:color="auto" w:sz="4" w:space="0"/>
              <w:bottom w:val="single" w:color="auto" w:sz="4" w:space="0"/>
              <w:right w:val="single" w:color="auto" w:sz="4" w:space="0"/>
            </w:tcBorders>
            <w:shd w:val="clear" w:color="auto" w:fill="FFBB33" w:themeFill="text1"/>
          </w:tcPr>
          <w:p w:rsidRPr="00C83BA3" w:rsidR="0055542E" w:rsidP="00672480" w:rsidRDefault="0055542E" w14:paraId="7EC7323F" w14:textId="77777777">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rsidTr="18C6CDAD" w14:paraId="0720A323" w14:textId="77777777">
        <w:tc>
          <w:tcPr>
            <w:tcW w:w="15126" w:type="dxa"/>
            <w:tcBorders>
              <w:top w:val="single" w:color="auto" w:sz="4" w:space="0"/>
              <w:left w:val="single" w:color="auto" w:sz="4" w:space="0"/>
              <w:bottom w:val="single" w:color="auto" w:sz="4" w:space="0"/>
              <w:right w:val="single" w:color="auto" w:sz="4" w:space="0"/>
            </w:tcBorders>
          </w:tcPr>
          <w:p w:rsidRPr="007328C4" w:rsidR="007328C4" w:rsidP="007328C4" w:rsidRDefault="007328C4" w14:paraId="2EC6791B" w14:textId="77777777">
            <w:pPr>
              <w:spacing w:after="120" w:line="240" w:lineRule="auto"/>
              <w:ind w:left="23" w:right="23"/>
              <w:rPr>
                <w:rStyle w:val="normaltextrun"/>
                <w:i w:val="0"/>
                <w:iCs/>
                <w:color w:val="auto"/>
                <w:sz w:val="20"/>
                <w:szCs w:val="20"/>
              </w:rPr>
            </w:pPr>
            <w:r w:rsidRPr="007328C4">
              <w:rPr>
                <w:rStyle w:val="normaltextrun"/>
                <w:i w:val="0"/>
                <w:iCs/>
                <w:color w:val="auto"/>
                <w:sz w:val="20"/>
                <w:szCs w:val="20"/>
              </w:rPr>
              <w:t xml:space="preserve">By the end of Year 8, students explain how Australians are informed about and participate in </w:t>
            </w:r>
            <w:r w:rsidRPr="004D07B1">
              <w:rPr>
                <w:rStyle w:val="normaltextrun"/>
                <w:i w:val="0"/>
                <w:iCs/>
                <w:color w:val="auto"/>
                <w:sz w:val="20"/>
                <w:szCs w:val="20"/>
              </w:rPr>
              <w:t>their democracy</w:t>
            </w:r>
            <w:r w:rsidRPr="007328C4">
              <w:rPr>
                <w:rStyle w:val="normaltextrun"/>
                <w:i w:val="0"/>
                <w:iCs/>
                <w:color w:val="auto"/>
                <w:sz w:val="20"/>
                <w:szCs w:val="20"/>
              </w:rPr>
              <w:t xml:space="preserve">. They describe the roles of political parties and elected representatives in Australian government. They explain the characteristics of laws, how laws are made and the types of law in Australia. Students identify ways in which Australians express different aspects of their identity and explain perspectives on Australia’s national identity. </w:t>
            </w:r>
          </w:p>
          <w:p w:rsidRPr="008C54D0" w:rsidR="0055542E" w:rsidP="18C6CDAD" w:rsidRDefault="007328C4" w14:paraId="7AA78184" w14:textId="4E55E7B4">
            <w:pPr>
              <w:spacing w:after="120" w:line="240" w:lineRule="auto"/>
              <w:ind w:left="23" w:right="23"/>
              <w:rPr>
                <w:i w:val="0"/>
                <w:color w:val="000000" w:themeColor="accent4"/>
                <w:sz w:val="20"/>
                <w:szCs w:val="20"/>
              </w:rPr>
            </w:pPr>
            <w:r w:rsidRPr="007328C4">
              <w:rPr>
                <w:rStyle w:val="normaltextrun"/>
                <w:i w:val="0"/>
                <w:iCs/>
                <w:color w:val="auto"/>
                <w:sz w:val="20"/>
                <w:szCs w:val="20"/>
              </w:rPr>
              <w:t xml:space="preserve">Students develop questions and locate, select and organise relevant information from different sources to investigate political and legal systems, and contemporary civic issues. They analyse information and identify and </w:t>
            </w:r>
            <w:r w:rsidRPr="00751EC5">
              <w:rPr>
                <w:rStyle w:val="normaltextrun"/>
                <w:i w:val="0"/>
                <w:iCs/>
                <w:color w:val="auto"/>
                <w:sz w:val="20"/>
                <w:szCs w:val="20"/>
              </w:rPr>
              <w:t xml:space="preserve">describe </w:t>
            </w:r>
            <w:r w:rsidRPr="00751EC5" w:rsidR="008570FB">
              <w:rPr>
                <w:rStyle w:val="normaltextrun"/>
                <w:i w:val="0"/>
                <w:iCs/>
                <w:color w:val="auto"/>
                <w:sz w:val="20"/>
                <w:szCs w:val="20"/>
              </w:rPr>
              <w:t>p</w:t>
            </w:r>
            <w:r w:rsidRPr="00490F9B" w:rsidR="008570FB">
              <w:rPr>
                <w:rStyle w:val="normaltextrun"/>
                <w:i w:val="0"/>
                <w:iCs/>
                <w:color w:val="000000" w:themeColor="accent4"/>
                <w:sz w:val="20"/>
                <w:szCs w:val="20"/>
              </w:rPr>
              <w:t>erspectives</w:t>
            </w:r>
            <w:r w:rsidR="008570FB">
              <w:rPr>
                <w:rStyle w:val="normaltextrun"/>
                <w:iCs/>
                <w:szCs w:val="20"/>
              </w:rPr>
              <w:t xml:space="preserve"> </w:t>
            </w:r>
            <w:r w:rsidRPr="007328C4">
              <w:rPr>
                <w:rStyle w:val="normaltextrun"/>
                <w:i w:val="0"/>
                <w:iCs/>
                <w:color w:val="auto"/>
                <w:sz w:val="20"/>
                <w:szCs w:val="20"/>
              </w:rPr>
              <w:t>and challenges related to political, legal or civic issues. They explain the methods or strategies related to civic participation or action. Students use civic and citizenship knowledge, concepts, terms and references to evidence from sources to create descriptions, explanations and arguments</w:t>
            </w:r>
            <w:r w:rsidR="008C54D0">
              <w:rPr>
                <w:rStyle w:val="normaltextrun"/>
                <w:i w:val="0"/>
                <w:iCs/>
                <w:color w:val="auto"/>
                <w:sz w:val="20"/>
                <w:szCs w:val="20"/>
              </w:rPr>
              <w:t>.</w:t>
            </w:r>
          </w:p>
        </w:tc>
      </w:tr>
    </w:tbl>
    <w:p w:rsidR="009B5C15" w:rsidRDefault="009B5C15" w14:paraId="0A1F24B3" w14:textId="77777777">
      <w:pPr>
        <w:spacing w:before="160" w:after="0" w:line="360" w:lineRule="auto"/>
      </w:pPr>
    </w:p>
    <w:p w:rsidR="009B5C15" w:rsidRDefault="009B5C15" w14:paraId="67CF963B" w14:textId="77777777">
      <w:pPr>
        <w:spacing w:before="160" w:after="0" w:line="360" w:lineRule="auto"/>
      </w:pPr>
      <w:r>
        <w:br w:type="page"/>
      </w:r>
    </w:p>
    <w:tbl>
      <w:tblPr>
        <w:tblStyle w:val="TableGrid2"/>
        <w:tblW w:w="15164" w:type="dxa"/>
        <w:tblInd w:w="1" w:type="dxa"/>
        <w:tblCellMar>
          <w:top w:w="23" w:type="dxa"/>
          <w:left w:w="28" w:type="dxa"/>
          <w:bottom w:w="23" w:type="dxa"/>
          <w:right w:w="45" w:type="dxa"/>
        </w:tblCellMar>
        <w:tblLook w:val="04A0" w:firstRow="1" w:lastRow="0" w:firstColumn="1" w:lastColumn="0" w:noHBand="0" w:noVBand="1"/>
      </w:tblPr>
      <w:tblGrid>
        <w:gridCol w:w="4822"/>
        <w:gridCol w:w="7561"/>
        <w:gridCol w:w="2781"/>
      </w:tblGrid>
      <w:tr w:rsidRPr="0094378D" w:rsidR="0055542E" w:rsidTr="18C6CDAD" w14:paraId="36452C90" w14:textId="77777777">
        <w:tc>
          <w:tcPr>
            <w:tcW w:w="4083" w:type="pct"/>
            <w:gridSpan w:val="2"/>
            <w:shd w:val="clear" w:color="auto" w:fill="005D93" w:themeFill="text2"/>
          </w:tcPr>
          <w:p w:rsidRPr="00F91937" w:rsidR="0055542E" w:rsidP="00672480" w:rsidRDefault="0055542E" w14:paraId="21C33FE9" w14:textId="77777777">
            <w:pPr>
              <w:pStyle w:val="BodyText"/>
              <w:spacing w:before="40" w:after="40" w:line="240" w:lineRule="auto"/>
              <w:ind w:left="23" w:right="23"/>
              <w:rPr>
                <w:b/>
                <w:bCs/>
              </w:rPr>
            </w:pPr>
            <w:r>
              <w:rPr>
                <w:b/>
                <w:color w:val="FFFFFF" w:themeColor="background1"/>
              </w:rPr>
              <w:lastRenderedPageBreak/>
              <w:t xml:space="preserve">Strand: </w:t>
            </w:r>
            <w:r w:rsidR="00AD089B">
              <w:rPr>
                <w:b/>
                <w:color w:val="FFFFFF" w:themeColor="background1"/>
              </w:rPr>
              <w:t>Knowledge and understanding</w:t>
            </w:r>
          </w:p>
        </w:tc>
        <w:tc>
          <w:tcPr>
            <w:tcW w:w="917" w:type="pct"/>
            <w:shd w:val="clear" w:color="auto" w:fill="FFFFFF" w:themeFill="accent6"/>
          </w:tcPr>
          <w:p w:rsidRPr="007078D3" w:rsidR="0055542E" w:rsidP="00672480" w:rsidRDefault="0055542E" w14:paraId="5A778564" w14:textId="77777777">
            <w:pPr>
              <w:pStyle w:val="BodyText"/>
              <w:spacing w:before="40" w:after="40" w:line="240" w:lineRule="auto"/>
              <w:ind w:left="23" w:right="23"/>
              <w:rPr>
                <w:b/>
                <w:bCs/>
                <w:color w:val="auto"/>
              </w:rPr>
            </w:pPr>
            <w:r w:rsidRPr="007078D3">
              <w:rPr>
                <w:b/>
                <w:color w:val="auto"/>
              </w:rPr>
              <w:t xml:space="preserve">Year </w:t>
            </w:r>
            <w:r w:rsidR="00805554">
              <w:rPr>
                <w:b/>
                <w:color w:val="auto"/>
              </w:rPr>
              <w:t>8</w:t>
            </w:r>
          </w:p>
        </w:tc>
      </w:tr>
      <w:tr w:rsidRPr="0094378D" w:rsidR="0055542E" w:rsidTr="18C6CDAD" w14:paraId="13EDD4C4" w14:textId="77777777">
        <w:tc>
          <w:tcPr>
            <w:tcW w:w="5000" w:type="pct"/>
            <w:gridSpan w:val="3"/>
            <w:shd w:val="clear" w:color="auto" w:fill="E5F5FB" w:themeFill="accent2"/>
          </w:tcPr>
          <w:p w:rsidRPr="007078D3" w:rsidR="0055542E" w:rsidP="00672480" w:rsidRDefault="0055542E" w14:paraId="16CB64FC" w14:textId="77777777">
            <w:pPr>
              <w:pStyle w:val="BodyText"/>
              <w:spacing w:before="40" w:after="40" w:line="240" w:lineRule="auto"/>
              <w:ind w:left="23" w:right="23"/>
              <w:rPr>
                <w:b/>
                <w:szCs w:val="22"/>
              </w:rPr>
            </w:pPr>
            <w:r w:rsidRPr="007078D3">
              <w:rPr>
                <w:b/>
                <w:bCs/>
                <w:color w:val="auto"/>
              </w:rPr>
              <w:t xml:space="preserve">Sub-strand: </w:t>
            </w:r>
            <w:r w:rsidRPr="1207DD92" w:rsidR="41013D58">
              <w:rPr>
                <w:b/>
                <w:bCs/>
                <w:color w:val="auto"/>
              </w:rPr>
              <w:t>Government</w:t>
            </w:r>
            <w:r w:rsidR="004474D9">
              <w:rPr>
                <w:b/>
                <w:bCs/>
                <w:color w:val="auto"/>
              </w:rPr>
              <w:t xml:space="preserve"> and </w:t>
            </w:r>
            <w:r w:rsidRPr="1207DD92" w:rsidR="41013D58">
              <w:rPr>
                <w:b/>
                <w:bCs/>
                <w:color w:val="auto"/>
              </w:rPr>
              <w:t>democracy</w:t>
            </w:r>
          </w:p>
        </w:tc>
      </w:tr>
      <w:tr w:rsidRPr="0094378D" w:rsidR="0055542E" w:rsidTr="18C6CDAD" w14:paraId="6393D690" w14:textId="77777777">
        <w:tc>
          <w:tcPr>
            <w:tcW w:w="1590" w:type="pct"/>
            <w:shd w:val="clear" w:color="auto" w:fill="FFD685" w:themeFill="accent3"/>
          </w:tcPr>
          <w:p w:rsidRPr="00CC798A" w:rsidR="0055542E" w:rsidP="00672480" w:rsidRDefault="0055542E" w14:paraId="2608260B"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52107D">
              <w:rPr>
                <w:bCs/>
                <w:i/>
                <w:iCs/>
                <w:color w:val="auto"/>
                <w:sz w:val="16"/>
                <w:szCs w:val="16"/>
              </w:rPr>
              <w:t>about</w:t>
            </w:r>
            <w:r w:rsidRPr="00CC798A" w:rsidR="0052107D">
              <w:rPr>
                <w:bCs/>
                <w:i/>
                <w:iCs/>
                <w:color w:val="auto"/>
                <w:sz w:val="16"/>
                <w:szCs w:val="16"/>
              </w:rPr>
              <w:t>:</w:t>
            </w:r>
          </w:p>
        </w:tc>
        <w:tc>
          <w:tcPr>
            <w:tcW w:w="3410" w:type="pct"/>
            <w:gridSpan w:val="2"/>
            <w:shd w:val="clear" w:color="auto" w:fill="FAF9F7" w:themeFill="background2"/>
          </w:tcPr>
          <w:p w:rsidRPr="00654201" w:rsidR="0055542E" w:rsidP="00672480" w:rsidRDefault="0055542E" w14:paraId="21A82860"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672480" w:rsidRDefault="0055542E" w14:paraId="4B219D14"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18C6CDAD" w14:paraId="3A3B9502" w14:textId="77777777">
        <w:trPr>
          <w:trHeight w:val="2367"/>
        </w:trPr>
        <w:tc>
          <w:tcPr>
            <w:tcW w:w="1590" w:type="pct"/>
          </w:tcPr>
          <w:p w:rsidR="00DA3BD9" w:rsidP="495849AC" w:rsidRDefault="603E2EB0" w14:paraId="399B4B66" w14:textId="6FBB3B4E">
            <w:pPr>
              <w:spacing w:after="120" w:line="240" w:lineRule="auto"/>
              <w:ind w:left="357" w:right="425"/>
              <w:rPr>
                <w:rStyle w:val="SubtleEmphasis"/>
                <w:i w:val="0"/>
                <w:iCs w:val="0"/>
              </w:rPr>
            </w:pPr>
            <w:r w:rsidRPr="495849AC">
              <w:rPr>
                <w:rStyle w:val="SubtleEmphasis"/>
                <w:i w:val="0"/>
                <w:iCs w:val="0"/>
              </w:rPr>
              <w:t xml:space="preserve">how Australians are informed about and participate in democracy </w:t>
            </w:r>
          </w:p>
          <w:p w:rsidRPr="00E9248E" w:rsidR="0055542E" w:rsidP="00CF07FA" w:rsidRDefault="00493D08" w14:paraId="15A84FEA" w14:textId="77777777">
            <w:pPr>
              <w:spacing w:after="120" w:line="240" w:lineRule="auto"/>
              <w:ind w:left="357" w:right="425"/>
              <w:rPr>
                <w:rStyle w:val="SubtleEmphasis"/>
                <w:i w:val="0"/>
                <w:iCs w:val="0"/>
              </w:rPr>
            </w:pPr>
            <w:r>
              <w:rPr>
                <w:rStyle w:val="SubtleEmphasis"/>
                <w:i w:val="0"/>
                <w:iCs w:val="0"/>
              </w:rPr>
              <w:t>AC9</w:t>
            </w:r>
            <w:r w:rsidRPr="002E4600" w:rsidR="002E4600">
              <w:rPr>
                <w:rStyle w:val="SubtleEmphasis"/>
                <w:i w:val="0"/>
                <w:iCs w:val="0"/>
              </w:rPr>
              <w:t>HC8K01</w:t>
            </w:r>
          </w:p>
        </w:tc>
        <w:tc>
          <w:tcPr>
            <w:tcW w:w="3410" w:type="pct"/>
            <w:gridSpan w:val="2"/>
          </w:tcPr>
          <w:p w:rsidRPr="001048C2" w:rsidR="001048C2" w:rsidP="001048C2" w:rsidRDefault="001048C2" w14:paraId="750E7EE6" w14:textId="6CC49E8D">
            <w:pPr>
              <w:pStyle w:val="BodyText"/>
              <w:numPr>
                <w:ilvl w:val="0"/>
                <w:numId w:val="12"/>
              </w:numPr>
              <w:spacing w:before="120" w:after="120" w:line="240" w:lineRule="auto"/>
              <w:ind w:left="317" w:hanging="288"/>
              <w:rPr>
                <w:rStyle w:val="SubtleEmphasis"/>
              </w:rPr>
            </w:pPr>
            <w:r w:rsidRPr="001048C2">
              <w:rPr>
                <w:rStyle w:val="SubtleEmphasis"/>
              </w:rPr>
              <w:t>investigating how Australians can participate in democracy</w:t>
            </w:r>
            <w:r w:rsidR="00A1516E">
              <w:rPr>
                <w:rStyle w:val="SubtleEmphasis"/>
              </w:rPr>
              <w:t>,</w:t>
            </w:r>
            <w:r w:rsidRPr="008146A7">
              <w:rPr>
                <w:rStyle w:val="SubtleEmphasis"/>
                <w:iCs w:val="0"/>
              </w:rPr>
              <w:t xml:space="preserve"> such as voting in elections, contacting their elected representatives, joining political parties and standing as candidate</w:t>
            </w:r>
            <w:r w:rsidR="00A1516E">
              <w:rPr>
                <w:rStyle w:val="SubtleEmphasis"/>
                <w:iCs w:val="0"/>
              </w:rPr>
              <w:t>s</w:t>
            </w:r>
            <w:r w:rsidRPr="008146A7">
              <w:rPr>
                <w:rStyle w:val="SubtleEmphasis"/>
                <w:iCs w:val="0"/>
              </w:rPr>
              <w:t>, and using lobby groups and taking direct action</w:t>
            </w:r>
          </w:p>
          <w:p w:rsidR="001048C2" w:rsidP="001048C2" w:rsidRDefault="001048C2" w14:paraId="482734EA" w14:textId="4E038926">
            <w:pPr>
              <w:pStyle w:val="BodyText"/>
              <w:numPr>
                <w:ilvl w:val="0"/>
                <w:numId w:val="12"/>
              </w:numPr>
              <w:spacing w:before="120" w:after="120" w:line="240" w:lineRule="auto"/>
              <w:ind w:left="317" w:hanging="288"/>
              <w:rPr>
                <w:rStyle w:val="SubtleEmphasis"/>
              </w:rPr>
            </w:pPr>
            <w:r w:rsidRPr="00464CBB">
              <w:rPr>
                <w:rStyle w:val="SubtleEmphasis"/>
              </w:rPr>
              <w:t xml:space="preserve">explaining how </w:t>
            </w:r>
            <w:r w:rsidRPr="00464CBB">
              <w:rPr>
                <w:color w:val="auto"/>
                <w:sz w:val="20"/>
              </w:rPr>
              <w:t xml:space="preserve">who can vote and have a say in Australian democracy has changed since </w:t>
            </w:r>
            <w:r w:rsidR="0043684B">
              <w:rPr>
                <w:color w:val="auto"/>
                <w:sz w:val="20"/>
              </w:rPr>
              <w:t>F</w:t>
            </w:r>
            <w:r w:rsidRPr="00464CBB">
              <w:rPr>
                <w:color w:val="auto"/>
                <w:sz w:val="20"/>
              </w:rPr>
              <w:t xml:space="preserve">ederation, and the importance of an independent electoral service such as the </w:t>
            </w:r>
            <w:r w:rsidRPr="00464CBB">
              <w:rPr>
                <w:rStyle w:val="SubtleEmphasis"/>
              </w:rPr>
              <w:t>Australian Electoral Commission</w:t>
            </w:r>
          </w:p>
          <w:p w:rsidRPr="00490F9B" w:rsidR="00E85ABF" w:rsidP="00E85ABF" w:rsidRDefault="00E85ABF" w14:paraId="37FE8A7F" w14:textId="0780EC4F">
            <w:pPr>
              <w:pStyle w:val="BodyText"/>
              <w:numPr>
                <w:ilvl w:val="0"/>
                <w:numId w:val="12"/>
              </w:numPr>
              <w:spacing w:before="120" w:after="120" w:line="240" w:lineRule="auto"/>
              <w:ind w:left="317" w:hanging="288"/>
              <w:rPr>
                <w:bCs/>
                <w:iCs/>
                <w:sz w:val="20"/>
              </w:rPr>
            </w:pPr>
            <w:r>
              <w:rPr>
                <w:bCs/>
                <w:iCs/>
                <w:sz w:val="20"/>
              </w:rPr>
              <w:t>e</w:t>
            </w:r>
            <w:r w:rsidRPr="008146A7">
              <w:rPr>
                <w:bCs/>
                <w:iCs/>
                <w:sz w:val="20"/>
              </w:rPr>
              <w:t>xamining the</w:t>
            </w:r>
            <w:r w:rsidRPr="00DE4612">
              <w:rPr>
                <w:bCs/>
                <w:iCs/>
                <w:sz w:val="20"/>
              </w:rPr>
              <w:t xml:space="preserve"> issues of concern to young people in Australia today and investigating different ways they are seeking to influence political processes in addressing these issues </w:t>
            </w:r>
          </w:p>
          <w:p w:rsidRPr="00DE4612" w:rsidR="009B745B" w:rsidP="001048C2" w:rsidRDefault="009B745B" w14:paraId="3120CA12" w14:textId="45419DAF">
            <w:pPr>
              <w:pStyle w:val="BodyText"/>
              <w:numPr>
                <w:ilvl w:val="0"/>
                <w:numId w:val="12"/>
              </w:numPr>
              <w:spacing w:before="120" w:after="120" w:line="240" w:lineRule="auto"/>
              <w:ind w:left="317" w:hanging="288"/>
              <w:rPr>
                <w:bCs/>
                <w:iCs/>
                <w:sz w:val="20"/>
              </w:rPr>
            </w:pPr>
            <w:r w:rsidRPr="00DE4612">
              <w:rPr>
                <w:bCs/>
                <w:iCs/>
                <w:sz w:val="20"/>
              </w:rPr>
              <w:t>analysing case studies of citizen participation in political campaigns such as the Uluru Statement from the Heart</w:t>
            </w:r>
          </w:p>
          <w:p w:rsidR="00E85ABF" w:rsidP="00E85ABF" w:rsidRDefault="00E85ABF" w14:paraId="10D9D990" w14:textId="77777777">
            <w:pPr>
              <w:pStyle w:val="BodyText"/>
              <w:numPr>
                <w:ilvl w:val="0"/>
                <w:numId w:val="12"/>
              </w:numPr>
              <w:spacing w:before="120" w:after="120" w:line="240" w:lineRule="auto"/>
              <w:ind w:left="317" w:hanging="288"/>
              <w:rPr>
                <w:bCs/>
                <w:iCs/>
                <w:sz w:val="20"/>
              </w:rPr>
            </w:pPr>
            <w:r w:rsidRPr="00DE4612">
              <w:rPr>
                <w:bCs/>
                <w:iCs/>
                <w:sz w:val="20"/>
              </w:rPr>
              <w:t>explaining how citizens’ understanding of issues, policies and political choices are shaped and can contribute to active and informed citizenship, including the influence of the media and social media, political parties, interest groups and election campaigns</w:t>
            </w:r>
          </w:p>
          <w:p w:rsidRPr="00490F9B" w:rsidR="001048C2" w:rsidP="00044BEE" w:rsidRDefault="00E85ABF" w14:paraId="7824E394" w14:textId="4A0AD124">
            <w:pPr>
              <w:pStyle w:val="BodyText"/>
              <w:numPr>
                <w:ilvl w:val="0"/>
                <w:numId w:val="12"/>
              </w:numPr>
              <w:spacing w:before="120" w:after="120" w:line="240" w:lineRule="auto"/>
              <w:ind w:left="317" w:hanging="288"/>
              <w:rPr>
                <w:bCs/>
                <w:iCs/>
                <w:sz w:val="20"/>
              </w:rPr>
            </w:pPr>
            <w:r w:rsidRPr="00DE4612">
              <w:rPr>
                <w:bCs/>
                <w:iCs/>
                <w:sz w:val="20"/>
              </w:rPr>
              <w:t xml:space="preserve">examining a range of strategies used to influence citizens’ electoral choices, such as public debate, media and social media, opinion polls and political consulting firms, advertising, interest groups and political party campaigns </w:t>
            </w:r>
          </w:p>
        </w:tc>
      </w:tr>
      <w:tr w:rsidRPr="0094378D" w:rsidR="00F77320" w:rsidTr="18C6CDAD" w14:paraId="3EDBDD96" w14:textId="77777777">
        <w:trPr>
          <w:trHeight w:val="1717"/>
        </w:trPr>
        <w:tc>
          <w:tcPr>
            <w:tcW w:w="1590" w:type="pct"/>
          </w:tcPr>
          <w:p w:rsidRPr="001C5D2C" w:rsidR="00DA3BD9" w:rsidP="00C700F5" w:rsidRDefault="00770E16" w14:paraId="1AD04B77" w14:textId="77777777">
            <w:pPr>
              <w:spacing w:after="120" w:line="240" w:lineRule="auto"/>
              <w:ind w:left="357" w:right="425"/>
              <w:rPr>
                <w:rStyle w:val="SubtleEmphasis"/>
                <w:i w:val="0"/>
                <w:iCs w:val="0"/>
              </w:rPr>
            </w:pPr>
            <w:r w:rsidRPr="001C5D2C">
              <w:rPr>
                <w:rStyle w:val="SubtleEmphasis"/>
                <w:i w:val="0"/>
                <w:iCs w:val="0"/>
              </w:rPr>
              <w:t xml:space="preserve">the role of political parties and independent representatives in Australian democracy, including elections and the formation of governments </w:t>
            </w:r>
          </w:p>
          <w:p w:rsidRPr="001C5D2C" w:rsidR="00F77320" w:rsidP="00C700F5" w:rsidRDefault="00493D08" w14:paraId="43EBD09F" w14:textId="77777777">
            <w:pPr>
              <w:spacing w:after="120" w:line="240" w:lineRule="auto"/>
              <w:ind w:left="357" w:right="425"/>
              <w:rPr>
                <w:rStyle w:val="SubtleEmphasis"/>
                <w:i w:val="0"/>
                <w:iCs w:val="0"/>
              </w:rPr>
            </w:pPr>
            <w:r w:rsidRPr="001C5D2C">
              <w:rPr>
                <w:rStyle w:val="SubtleEmphasis"/>
                <w:i w:val="0"/>
                <w:iCs w:val="0"/>
              </w:rPr>
              <w:t>AC9</w:t>
            </w:r>
            <w:r w:rsidRPr="001C5D2C" w:rsidR="00770E16">
              <w:rPr>
                <w:rStyle w:val="SubtleEmphasis"/>
                <w:i w:val="0"/>
                <w:iCs w:val="0"/>
              </w:rPr>
              <w:t>HC8K02</w:t>
            </w:r>
          </w:p>
        </w:tc>
        <w:tc>
          <w:tcPr>
            <w:tcW w:w="3410" w:type="pct"/>
            <w:gridSpan w:val="2"/>
          </w:tcPr>
          <w:p w:rsidRPr="001C5D2C" w:rsidR="004913BA" w:rsidP="18C6CDAD" w:rsidRDefault="122FF220" w14:paraId="48AF4D09" w14:textId="77777777">
            <w:pPr>
              <w:pStyle w:val="BodyText"/>
              <w:numPr>
                <w:ilvl w:val="0"/>
                <w:numId w:val="12"/>
              </w:numPr>
              <w:spacing w:before="120" w:after="120" w:line="240" w:lineRule="auto"/>
              <w:ind w:left="317" w:hanging="288"/>
              <w:rPr>
                <w:color w:val="auto"/>
                <w:sz w:val="20"/>
              </w:rPr>
            </w:pPr>
            <w:r w:rsidRPr="001C5D2C">
              <w:rPr>
                <w:color w:val="auto"/>
                <w:sz w:val="20"/>
              </w:rPr>
              <w:t xml:space="preserve">examining the structure and composition of current parliaments, both federal and state/territory </w:t>
            </w:r>
          </w:p>
          <w:p w:rsidRPr="001C5D2C" w:rsidR="004913BA" w:rsidP="009213BB" w:rsidRDefault="004913BA" w14:paraId="082B33FB" w14:textId="77777777">
            <w:pPr>
              <w:pStyle w:val="BodyText"/>
              <w:numPr>
                <w:ilvl w:val="0"/>
                <w:numId w:val="12"/>
              </w:numPr>
              <w:spacing w:before="120" w:after="120" w:line="240" w:lineRule="auto"/>
              <w:ind w:left="317" w:hanging="288"/>
              <w:rPr>
                <w:bCs/>
                <w:color w:val="auto"/>
                <w:sz w:val="20"/>
              </w:rPr>
            </w:pPr>
            <w:r w:rsidRPr="001C5D2C">
              <w:rPr>
                <w:bCs/>
                <w:color w:val="auto"/>
                <w:sz w:val="20"/>
              </w:rPr>
              <w:t xml:space="preserve">evaluating different voting systems such as preferential and proportional representation </w:t>
            </w:r>
          </w:p>
          <w:p w:rsidRPr="001C5D2C" w:rsidR="004913BA" w:rsidP="009213BB" w:rsidRDefault="004913BA" w14:paraId="7C75D243" w14:textId="77777777">
            <w:pPr>
              <w:pStyle w:val="BodyText"/>
              <w:numPr>
                <w:ilvl w:val="0"/>
                <w:numId w:val="12"/>
              </w:numPr>
              <w:spacing w:before="120" w:after="120" w:line="240" w:lineRule="auto"/>
              <w:ind w:left="317" w:hanging="288"/>
              <w:rPr>
                <w:bCs/>
                <w:color w:val="auto"/>
                <w:sz w:val="20"/>
              </w:rPr>
            </w:pPr>
            <w:r w:rsidRPr="001C5D2C">
              <w:rPr>
                <w:bCs/>
                <w:color w:val="auto"/>
                <w:sz w:val="20"/>
              </w:rPr>
              <w:t>understanding how government is formed and may be lost</w:t>
            </w:r>
            <w:r w:rsidRPr="001C5D2C" w:rsidR="00C415C3">
              <w:rPr>
                <w:bCs/>
                <w:color w:val="auto"/>
                <w:sz w:val="20"/>
              </w:rPr>
              <w:t>,</w:t>
            </w:r>
            <w:r w:rsidRPr="001C5D2C">
              <w:rPr>
                <w:bCs/>
                <w:color w:val="auto"/>
                <w:sz w:val="20"/>
              </w:rPr>
              <w:t xml:space="preserve"> through discussing concepts such as parliamentary majority, the opposition, hung parliament, minority government, party discipline and balance of power </w:t>
            </w:r>
          </w:p>
          <w:p w:rsidRPr="001C5D2C" w:rsidR="00D85AA8" w:rsidP="009213BB" w:rsidRDefault="004913BA" w14:paraId="4F104961" w14:textId="77777777">
            <w:pPr>
              <w:pStyle w:val="BodyText"/>
              <w:numPr>
                <w:ilvl w:val="0"/>
                <w:numId w:val="12"/>
              </w:numPr>
              <w:spacing w:before="120" w:after="120" w:line="240" w:lineRule="auto"/>
              <w:ind w:left="317" w:hanging="288"/>
              <w:rPr>
                <w:rStyle w:val="SubtleEmphasis"/>
              </w:rPr>
            </w:pPr>
            <w:r w:rsidRPr="001C5D2C">
              <w:rPr>
                <w:bCs/>
                <w:color w:val="auto"/>
                <w:sz w:val="20"/>
              </w:rPr>
              <w:t>investigating the roles of political parties and elected representatives, including independents</w:t>
            </w:r>
          </w:p>
        </w:tc>
      </w:tr>
      <w:tr w:rsidRPr="00F91937" w:rsidR="0055542E" w:rsidTr="18C6CDAD" w14:paraId="473E9FE2" w14:textId="77777777">
        <w:tc>
          <w:tcPr>
            <w:tcW w:w="5000" w:type="pct"/>
            <w:gridSpan w:val="3"/>
            <w:shd w:val="clear" w:color="auto" w:fill="E5F5FB" w:themeFill="accent2"/>
          </w:tcPr>
          <w:p w:rsidRPr="00F91937" w:rsidR="0055542E" w:rsidP="00672480" w:rsidRDefault="0055542E" w14:paraId="13D0AB0C" w14:textId="77777777">
            <w:pPr>
              <w:pStyle w:val="BodyText"/>
              <w:spacing w:before="40" w:after="40" w:line="240" w:lineRule="auto"/>
              <w:ind w:left="23" w:right="23"/>
              <w:rPr>
                <w:b/>
                <w:szCs w:val="22"/>
              </w:rPr>
            </w:pPr>
            <w:r w:rsidRPr="007078D3">
              <w:rPr>
                <w:b/>
                <w:bCs/>
                <w:color w:val="auto"/>
              </w:rPr>
              <w:t xml:space="preserve">Sub-strand: </w:t>
            </w:r>
            <w:r w:rsidRPr="1207DD92" w:rsidR="058886CC">
              <w:rPr>
                <w:b/>
                <w:bCs/>
                <w:color w:val="auto"/>
              </w:rPr>
              <w:t>Laws and citizens</w:t>
            </w:r>
          </w:p>
        </w:tc>
      </w:tr>
      <w:tr w:rsidRPr="00E014DC" w:rsidR="0055542E" w:rsidTr="18C6CDAD" w14:paraId="09EBCA2F" w14:textId="77777777">
        <w:trPr>
          <w:trHeight w:val="241"/>
        </w:trPr>
        <w:tc>
          <w:tcPr>
            <w:tcW w:w="1590" w:type="pct"/>
          </w:tcPr>
          <w:p w:rsidR="00BE0A58" w:rsidP="00C25E20" w:rsidRDefault="00F56645" w14:paraId="4888879A" w14:textId="77777777">
            <w:pPr>
              <w:spacing w:after="120" w:line="240" w:lineRule="auto"/>
              <w:ind w:left="357" w:right="425"/>
              <w:rPr>
                <w:rStyle w:val="SubtleEmphasis"/>
                <w:i w:val="0"/>
                <w:iCs w:val="0"/>
              </w:rPr>
            </w:pPr>
            <w:r w:rsidRPr="00F56645">
              <w:rPr>
                <w:rStyle w:val="SubtleEmphasis"/>
                <w:i w:val="0"/>
                <w:iCs w:val="0"/>
              </w:rPr>
              <w:t xml:space="preserve">the characteristics of laws and how laws are made in Australia through parliaments (statutory law) and through the courts (common law) </w:t>
            </w:r>
          </w:p>
          <w:p w:rsidRPr="00E9248E" w:rsidR="0055542E" w:rsidP="00C25E20" w:rsidRDefault="00493D08" w14:paraId="38C70B5E" w14:textId="77777777">
            <w:pPr>
              <w:spacing w:after="120" w:line="240" w:lineRule="auto"/>
              <w:ind w:left="357" w:right="425"/>
              <w:rPr>
                <w:rStyle w:val="SubtleEmphasis"/>
                <w:i w:val="0"/>
                <w:iCs w:val="0"/>
              </w:rPr>
            </w:pPr>
            <w:r>
              <w:rPr>
                <w:rStyle w:val="SubtleEmphasis"/>
                <w:i w:val="0"/>
                <w:iCs w:val="0"/>
              </w:rPr>
              <w:lastRenderedPageBreak/>
              <w:t>AC9</w:t>
            </w:r>
            <w:r w:rsidRPr="00F56645" w:rsidR="00F56645">
              <w:rPr>
                <w:rStyle w:val="SubtleEmphasis"/>
                <w:i w:val="0"/>
                <w:iCs w:val="0"/>
              </w:rPr>
              <w:t>HC8K0</w:t>
            </w:r>
            <w:r w:rsidR="00BE0A58">
              <w:rPr>
                <w:rStyle w:val="SubtleEmphasis"/>
                <w:i w:val="0"/>
                <w:iCs w:val="0"/>
              </w:rPr>
              <w:t>3</w:t>
            </w:r>
          </w:p>
        </w:tc>
        <w:tc>
          <w:tcPr>
            <w:tcW w:w="3410" w:type="pct"/>
            <w:gridSpan w:val="2"/>
          </w:tcPr>
          <w:p w:rsidRPr="009213BB" w:rsidR="00982599" w:rsidP="009213BB" w:rsidRDefault="00982599" w14:paraId="470BE89E" w14:textId="77777777">
            <w:pPr>
              <w:pStyle w:val="BodyText"/>
              <w:numPr>
                <w:ilvl w:val="0"/>
                <w:numId w:val="12"/>
              </w:numPr>
              <w:spacing w:before="120" w:after="120" w:line="240" w:lineRule="auto"/>
              <w:ind w:left="317" w:hanging="288"/>
              <w:rPr>
                <w:bCs/>
                <w:sz w:val="20"/>
              </w:rPr>
            </w:pPr>
            <w:r w:rsidRPr="009213BB">
              <w:rPr>
                <w:bCs/>
                <w:sz w:val="20"/>
              </w:rPr>
              <w:lastRenderedPageBreak/>
              <w:t>exploring the characteristics of laws, such as reflecting society’s values</w:t>
            </w:r>
            <w:r w:rsidR="0005681D">
              <w:rPr>
                <w:bCs/>
                <w:sz w:val="20"/>
              </w:rPr>
              <w:t>;</w:t>
            </w:r>
            <w:r w:rsidRPr="009213BB">
              <w:rPr>
                <w:bCs/>
                <w:sz w:val="20"/>
              </w:rPr>
              <w:t xml:space="preserve"> being enforceable</w:t>
            </w:r>
            <w:r w:rsidR="0005681D">
              <w:rPr>
                <w:bCs/>
                <w:sz w:val="20"/>
              </w:rPr>
              <w:t>;</w:t>
            </w:r>
            <w:r w:rsidRPr="009213BB">
              <w:rPr>
                <w:bCs/>
                <w:sz w:val="20"/>
              </w:rPr>
              <w:t xml:space="preserve"> being known, clear and understood</w:t>
            </w:r>
            <w:r w:rsidR="0005681D">
              <w:rPr>
                <w:bCs/>
                <w:sz w:val="20"/>
              </w:rPr>
              <w:t>;</w:t>
            </w:r>
            <w:r w:rsidRPr="009213BB">
              <w:rPr>
                <w:bCs/>
                <w:sz w:val="20"/>
              </w:rPr>
              <w:t xml:space="preserve"> and being relatively stable </w:t>
            </w:r>
          </w:p>
          <w:p w:rsidRPr="009213BB" w:rsidR="00982599" w:rsidP="009213BB" w:rsidRDefault="00982599" w14:paraId="2EE7DC93" w14:textId="77777777">
            <w:pPr>
              <w:pStyle w:val="BodyText"/>
              <w:numPr>
                <w:ilvl w:val="0"/>
                <w:numId w:val="12"/>
              </w:numPr>
              <w:spacing w:before="120" w:after="120" w:line="240" w:lineRule="auto"/>
              <w:ind w:left="317" w:hanging="288"/>
              <w:rPr>
                <w:bCs/>
                <w:sz w:val="20"/>
              </w:rPr>
            </w:pPr>
            <w:r w:rsidRPr="009213BB">
              <w:rPr>
                <w:bCs/>
                <w:sz w:val="20"/>
              </w:rPr>
              <w:lastRenderedPageBreak/>
              <w:t xml:space="preserve">understanding how governments can introduce new rules and regulations without </w:t>
            </w:r>
            <w:r w:rsidR="002F22D5">
              <w:rPr>
                <w:bCs/>
                <w:sz w:val="20"/>
              </w:rPr>
              <w:t>p</w:t>
            </w:r>
            <w:r w:rsidRPr="009213BB">
              <w:rPr>
                <w:bCs/>
                <w:sz w:val="20"/>
              </w:rPr>
              <w:t xml:space="preserve">arliament voting on them (for example, delegated or subordinate legislation is not made directly by an Act of </w:t>
            </w:r>
            <w:r w:rsidR="00477376">
              <w:rPr>
                <w:bCs/>
                <w:sz w:val="20"/>
              </w:rPr>
              <w:t>p</w:t>
            </w:r>
            <w:r w:rsidRPr="009213BB">
              <w:rPr>
                <w:bCs/>
                <w:sz w:val="20"/>
              </w:rPr>
              <w:t xml:space="preserve">arliament, but under the authority of an Act of </w:t>
            </w:r>
            <w:r w:rsidR="00477376">
              <w:rPr>
                <w:bCs/>
                <w:sz w:val="20"/>
              </w:rPr>
              <w:t>p</w:t>
            </w:r>
            <w:r w:rsidRPr="009213BB">
              <w:rPr>
                <w:bCs/>
                <w:sz w:val="20"/>
              </w:rPr>
              <w:t>arliament)</w:t>
            </w:r>
          </w:p>
          <w:p w:rsidRPr="009213BB" w:rsidR="00982599" w:rsidP="009213BB" w:rsidRDefault="00982599" w14:paraId="1005D1D1" w14:textId="77777777">
            <w:pPr>
              <w:pStyle w:val="BodyText"/>
              <w:numPr>
                <w:ilvl w:val="0"/>
                <w:numId w:val="12"/>
              </w:numPr>
              <w:spacing w:before="120" w:after="120" w:line="240" w:lineRule="auto"/>
              <w:ind w:left="317" w:hanging="288"/>
              <w:rPr>
                <w:bCs/>
                <w:sz w:val="20"/>
              </w:rPr>
            </w:pPr>
            <w:r w:rsidRPr="009213BB">
              <w:rPr>
                <w:bCs/>
                <w:sz w:val="20"/>
              </w:rPr>
              <w:t xml:space="preserve">questioning whether laws are affected by different cultural or social perspectives, such as those of First Nations Australians </w:t>
            </w:r>
          </w:p>
          <w:p w:rsidRPr="009213BB" w:rsidR="00982599" w:rsidP="009213BB" w:rsidRDefault="00982599" w14:paraId="4A4EED4E" w14:textId="3B99997D">
            <w:pPr>
              <w:pStyle w:val="BodyText"/>
              <w:numPr>
                <w:ilvl w:val="0"/>
                <w:numId w:val="12"/>
              </w:numPr>
              <w:spacing w:before="120" w:after="120" w:line="240" w:lineRule="auto"/>
              <w:ind w:left="317" w:hanging="288"/>
              <w:rPr>
                <w:bCs/>
                <w:sz w:val="20"/>
              </w:rPr>
            </w:pPr>
            <w:r w:rsidRPr="009213BB">
              <w:rPr>
                <w:bCs/>
                <w:sz w:val="20"/>
              </w:rPr>
              <w:t xml:space="preserve">identifying the </w:t>
            </w:r>
            <w:r w:rsidR="00C379AB">
              <w:rPr>
                <w:bCs/>
                <w:sz w:val="20"/>
              </w:rPr>
              <w:t>2</w:t>
            </w:r>
            <w:r w:rsidRPr="009213BB">
              <w:rPr>
                <w:bCs/>
                <w:sz w:val="20"/>
              </w:rPr>
              <w:t xml:space="preserve"> chief sources of law (parliament and the </w:t>
            </w:r>
            <w:r w:rsidR="004768E7">
              <w:rPr>
                <w:bCs/>
                <w:sz w:val="20"/>
              </w:rPr>
              <w:t>c</w:t>
            </w:r>
            <w:r w:rsidRPr="009213BB">
              <w:rPr>
                <w:bCs/>
                <w:sz w:val="20"/>
              </w:rPr>
              <w:t xml:space="preserve">ourts) and analysing a case study of statute and common law </w:t>
            </w:r>
          </w:p>
          <w:p w:rsidRPr="00E014DC" w:rsidR="0055542E" w:rsidP="009213BB" w:rsidRDefault="00982599" w14:paraId="50F2B3E2" w14:textId="77777777">
            <w:pPr>
              <w:pStyle w:val="BodyText"/>
              <w:numPr>
                <w:ilvl w:val="0"/>
                <w:numId w:val="12"/>
              </w:numPr>
              <w:spacing w:before="120" w:after="120" w:line="240" w:lineRule="auto"/>
              <w:ind w:left="317" w:hanging="288"/>
              <w:rPr>
                <w:iCs/>
                <w:color w:val="FFCC66" w:themeColor="text1" w:themeTint="BF"/>
                <w:sz w:val="20"/>
              </w:rPr>
            </w:pPr>
            <w:r w:rsidRPr="009213BB">
              <w:rPr>
                <w:bCs/>
                <w:sz w:val="20"/>
              </w:rPr>
              <w:t>examining the relationship between parliament and the courts</w:t>
            </w:r>
          </w:p>
        </w:tc>
      </w:tr>
      <w:tr w:rsidRPr="00E014DC" w:rsidR="007B4914" w:rsidTr="18C6CDAD" w14:paraId="7D7B290B" w14:textId="77777777">
        <w:trPr>
          <w:trHeight w:val="1800"/>
        </w:trPr>
        <w:tc>
          <w:tcPr>
            <w:tcW w:w="1590" w:type="pct"/>
          </w:tcPr>
          <w:p w:rsidR="00BE0A58" w:rsidP="000C0EE5" w:rsidRDefault="00AE2973" w14:paraId="35B821D3" w14:textId="77777777">
            <w:pPr>
              <w:spacing w:after="120" w:line="240" w:lineRule="auto"/>
              <w:ind w:left="357" w:right="425"/>
              <w:rPr>
                <w:rStyle w:val="SubtleEmphasis"/>
                <w:i w:val="0"/>
                <w:iCs w:val="0"/>
              </w:rPr>
            </w:pPr>
            <w:r w:rsidRPr="00AE2973">
              <w:rPr>
                <w:rStyle w:val="SubtleEmphasis"/>
                <w:i w:val="0"/>
                <w:iCs w:val="0"/>
              </w:rPr>
              <w:lastRenderedPageBreak/>
              <w:t xml:space="preserve">the types of law in Australia, including criminal law and civil law, and the place of First Nations Australian customary law </w:t>
            </w:r>
          </w:p>
          <w:p w:rsidRPr="00C25E20" w:rsidR="007B4914" w:rsidP="000C0EE5" w:rsidRDefault="00493D08" w14:paraId="73F670B1" w14:textId="77777777">
            <w:pPr>
              <w:spacing w:after="120" w:line="240" w:lineRule="auto"/>
              <w:ind w:left="357" w:right="425"/>
              <w:rPr>
                <w:rStyle w:val="SubtleEmphasis"/>
                <w:i w:val="0"/>
                <w:iCs w:val="0"/>
              </w:rPr>
            </w:pPr>
            <w:r>
              <w:rPr>
                <w:rStyle w:val="SubtleEmphasis"/>
                <w:i w:val="0"/>
                <w:iCs w:val="0"/>
              </w:rPr>
              <w:t>AC9</w:t>
            </w:r>
            <w:r w:rsidRPr="00AE2973" w:rsidR="00AE2973">
              <w:rPr>
                <w:rStyle w:val="SubtleEmphasis"/>
                <w:i w:val="0"/>
                <w:iCs w:val="0"/>
              </w:rPr>
              <w:t>HC8K0</w:t>
            </w:r>
            <w:r w:rsidR="00BE0A58">
              <w:rPr>
                <w:rStyle w:val="SubtleEmphasis"/>
                <w:i w:val="0"/>
                <w:iCs w:val="0"/>
              </w:rPr>
              <w:t>4</w:t>
            </w:r>
          </w:p>
        </w:tc>
        <w:tc>
          <w:tcPr>
            <w:tcW w:w="3410" w:type="pct"/>
            <w:gridSpan w:val="2"/>
          </w:tcPr>
          <w:p w:rsidR="007150D3" w:rsidP="009213BB" w:rsidRDefault="007150D3" w14:paraId="504E3CB9" w14:textId="77777777">
            <w:pPr>
              <w:pStyle w:val="BodyText"/>
              <w:numPr>
                <w:ilvl w:val="0"/>
                <w:numId w:val="12"/>
              </w:numPr>
              <w:spacing w:before="120" w:after="120" w:line="240" w:lineRule="auto"/>
              <w:ind w:left="317" w:hanging="288"/>
              <w:rPr>
                <w:bCs/>
                <w:iCs/>
                <w:sz w:val="20"/>
              </w:rPr>
            </w:pPr>
            <w:r w:rsidRPr="009213BB">
              <w:rPr>
                <w:bCs/>
                <w:iCs/>
                <w:sz w:val="20"/>
              </w:rPr>
              <w:t xml:space="preserve">explaining the fundamental difference between criminal law and civil law and their role in the protection of rights and freedoms </w:t>
            </w:r>
          </w:p>
          <w:p w:rsidRPr="00464CBB" w:rsidR="007150D3" w:rsidP="00464CBB" w:rsidRDefault="007150D3" w14:paraId="647C59F3" w14:textId="77777777">
            <w:pPr>
              <w:pStyle w:val="BodyText"/>
              <w:numPr>
                <w:ilvl w:val="0"/>
                <w:numId w:val="12"/>
              </w:numPr>
              <w:spacing w:before="120" w:after="120" w:line="240" w:lineRule="auto"/>
              <w:ind w:left="317" w:hanging="288"/>
              <w:rPr>
                <w:bCs/>
                <w:iCs/>
                <w:sz w:val="20"/>
              </w:rPr>
            </w:pPr>
            <w:r w:rsidRPr="00464CBB">
              <w:rPr>
                <w:bCs/>
                <w:iCs/>
                <w:sz w:val="20"/>
              </w:rPr>
              <w:t xml:space="preserve">distinguishing statutory and common law from executive law (delegated law) and identifying how the </w:t>
            </w:r>
            <w:r w:rsidRPr="00464CBB" w:rsidR="001A3E9F">
              <w:rPr>
                <w:bCs/>
                <w:iCs/>
                <w:sz w:val="20"/>
              </w:rPr>
              <w:t>h</w:t>
            </w:r>
            <w:r w:rsidRPr="00464CBB">
              <w:rPr>
                <w:bCs/>
                <w:iCs/>
                <w:sz w:val="20"/>
              </w:rPr>
              <w:t xml:space="preserve">ouses of </w:t>
            </w:r>
            <w:r w:rsidRPr="00464CBB" w:rsidR="001A3E9F">
              <w:rPr>
                <w:bCs/>
                <w:iCs/>
                <w:sz w:val="20"/>
              </w:rPr>
              <w:t>p</w:t>
            </w:r>
            <w:r w:rsidRPr="00464CBB">
              <w:rPr>
                <w:bCs/>
                <w:iCs/>
                <w:sz w:val="20"/>
              </w:rPr>
              <w:t>arliament can disallow delegated legislation</w:t>
            </w:r>
          </w:p>
          <w:p w:rsidRPr="009213BB" w:rsidR="007150D3" w:rsidP="009213BB" w:rsidRDefault="007150D3" w14:paraId="1193A9D4" w14:textId="77777777">
            <w:pPr>
              <w:pStyle w:val="BodyText"/>
              <w:numPr>
                <w:ilvl w:val="0"/>
                <w:numId w:val="12"/>
              </w:numPr>
              <w:spacing w:before="120" w:after="120" w:line="240" w:lineRule="auto"/>
              <w:ind w:left="317" w:hanging="288"/>
              <w:rPr>
                <w:bCs/>
                <w:iCs/>
                <w:sz w:val="20"/>
              </w:rPr>
            </w:pPr>
            <w:r w:rsidRPr="009213BB">
              <w:rPr>
                <w:bCs/>
                <w:iCs/>
                <w:sz w:val="20"/>
              </w:rPr>
              <w:t>examining the significance of customary law for First Nations Australians through selected case studies</w:t>
            </w:r>
          </w:p>
          <w:p w:rsidRPr="006F3DCD" w:rsidR="007B4914" w:rsidP="009213BB" w:rsidRDefault="007150D3" w14:paraId="68E6E8BA" w14:textId="77777777">
            <w:pPr>
              <w:pStyle w:val="BodyText"/>
              <w:numPr>
                <w:ilvl w:val="0"/>
                <w:numId w:val="12"/>
              </w:numPr>
              <w:spacing w:before="120" w:after="120" w:line="240" w:lineRule="auto"/>
              <w:ind w:left="317" w:hanging="288"/>
              <w:rPr>
                <w:rStyle w:val="SubtleEmphasis"/>
              </w:rPr>
            </w:pPr>
            <w:r w:rsidRPr="009213BB">
              <w:rPr>
                <w:bCs/>
                <w:iCs/>
                <w:sz w:val="20"/>
              </w:rPr>
              <w:t>evaluating the opportunities and limitations of Native Title law for First Nations Australians</w:t>
            </w:r>
          </w:p>
        </w:tc>
      </w:tr>
      <w:tr w:rsidR="1207DD92" w:rsidTr="18C6CDAD" w14:paraId="254AFD8E" w14:textId="77777777">
        <w:tblPrEx>
          <w:tblCellMar>
            <w:top w:w="0" w:type="dxa"/>
            <w:bottom w:w="0" w:type="dxa"/>
            <w:right w:w="108" w:type="dxa"/>
          </w:tblCellMar>
        </w:tblPrEx>
        <w:tc>
          <w:tcPr>
            <w:tcW w:w="5000" w:type="pct"/>
            <w:gridSpan w:val="3"/>
            <w:shd w:val="clear" w:color="auto" w:fill="E5F5FB" w:themeFill="accent2"/>
          </w:tcPr>
          <w:p w:rsidR="1207DD92" w:rsidP="1207DD92" w:rsidRDefault="1207DD92" w14:paraId="78E28666" w14:textId="77777777">
            <w:pPr>
              <w:pStyle w:val="BodyText"/>
              <w:spacing w:before="40" w:after="40" w:line="240" w:lineRule="auto"/>
              <w:ind w:left="23" w:right="23"/>
              <w:rPr>
                <w:b/>
                <w:bCs/>
              </w:rPr>
            </w:pPr>
            <w:r w:rsidRPr="1207DD92">
              <w:rPr>
                <w:b/>
                <w:bCs/>
                <w:color w:val="auto"/>
              </w:rPr>
              <w:t xml:space="preserve">Sub-strand: </w:t>
            </w:r>
            <w:r w:rsidR="007150D3">
              <w:rPr>
                <w:b/>
                <w:bCs/>
                <w:color w:val="auto"/>
              </w:rPr>
              <w:t>C</w:t>
            </w:r>
            <w:r w:rsidR="007150D3">
              <w:rPr>
                <w:b/>
                <w:bCs/>
              </w:rPr>
              <w:t>itizenship</w:t>
            </w:r>
            <w:r w:rsidR="00031FDC">
              <w:rPr>
                <w:b/>
                <w:bCs/>
              </w:rPr>
              <w:t>, diversity and identity</w:t>
            </w:r>
          </w:p>
        </w:tc>
      </w:tr>
      <w:tr w:rsidR="1207DD92" w:rsidTr="18C6CDAD" w14:paraId="718A1D92" w14:textId="77777777">
        <w:tblPrEx>
          <w:tblCellMar>
            <w:top w:w="0" w:type="dxa"/>
            <w:bottom w:w="0" w:type="dxa"/>
            <w:right w:w="108" w:type="dxa"/>
          </w:tblCellMar>
        </w:tblPrEx>
        <w:trPr>
          <w:trHeight w:val="264"/>
        </w:trPr>
        <w:tc>
          <w:tcPr>
            <w:tcW w:w="1590" w:type="pct"/>
          </w:tcPr>
          <w:p w:rsidRPr="0095725F" w:rsidR="001B0791" w:rsidP="1207DD92" w:rsidRDefault="00800887" w14:paraId="48EDE5DC" w14:textId="7B0E2F85">
            <w:pPr>
              <w:spacing w:after="120" w:line="240" w:lineRule="auto"/>
              <w:ind w:left="357" w:right="425"/>
              <w:rPr>
                <w:rStyle w:val="SubtleEmphasis"/>
                <w:i w:val="0"/>
                <w:iCs w:val="0"/>
              </w:rPr>
            </w:pPr>
            <w:r w:rsidRPr="0095725F">
              <w:rPr>
                <w:rStyle w:val="SubtleEmphasis"/>
                <w:i w:val="0"/>
              </w:rPr>
              <w:t xml:space="preserve">how </w:t>
            </w:r>
            <w:r w:rsidRPr="0095725F" w:rsidR="00595F72">
              <w:rPr>
                <w:rStyle w:val="SubtleEmphasis"/>
                <w:i w:val="0"/>
              </w:rPr>
              <w:t xml:space="preserve">culture and religion </w:t>
            </w:r>
            <w:r w:rsidRPr="0095725F" w:rsidR="008701E7">
              <w:rPr>
                <w:rStyle w:val="SubtleEmphasis"/>
                <w:i w:val="0"/>
              </w:rPr>
              <w:t xml:space="preserve">may influence </w:t>
            </w:r>
            <w:r w:rsidRPr="0095725F" w:rsidR="00BF0361">
              <w:rPr>
                <w:rStyle w:val="SubtleEmphasis"/>
                <w:i w:val="0"/>
              </w:rPr>
              <w:t>individuals</w:t>
            </w:r>
            <w:r w:rsidR="000B76D7">
              <w:rPr>
                <w:rStyle w:val="SubtleEmphasis"/>
                <w:i w:val="0"/>
              </w:rPr>
              <w:t>’</w:t>
            </w:r>
            <w:r w:rsidRPr="0095725F" w:rsidR="003E5220">
              <w:rPr>
                <w:rStyle w:val="SubtleEmphasis"/>
                <w:i w:val="0"/>
              </w:rPr>
              <w:t xml:space="preserve"> </w:t>
            </w:r>
            <w:r w:rsidR="00751EC5">
              <w:rPr>
                <w:rStyle w:val="SubtleEmphasis"/>
                <w:i w:val="0"/>
              </w:rPr>
              <w:t>and groups</w:t>
            </w:r>
            <w:r w:rsidR="000B76D7">
              <w:rPr>
                <w:rStyle w:val="SubtleEmphasis"/>
                <w:i w:val="0"/>
              </w:rPr>
              <w:t>’</w:t>
            </w:r>
            <w:r w:rsidR="00751EC5">
              <w:rPr>
                <w:rStyle w:val="SubtleEmphasis"/>
                <w:i w:val="0"/>
              </w:rPr>
              <w:t xml:space="preserve"> </w:t>
            </w:r>
            <w:r w:rsidRPr="0095725F" w:rsidR="0045102F">
              <w:rPr>
                <w:rStyle w:val="SubtleEmphasis"/>
                <w:i w:val="0"/>
              </w:rPr>
              <w:t>perception</w:t>
            </w:r>
            <w:r w:rsidR="000B76D7">
              <w:rPr>
                <w:rStyle w:val="SubtleEmphasis"/>
                <w:i w:val="0"/>
              </w:rPr>
              <w:t>s</w:t>
            </w:r>
            <w:r w:rsidRPr="0095725F" w:rsidR="0045102F">
              <w:rPr>
                <w:rStyle w:val="SubtleEmphasis"/>
                <w:i w:val="0"/>
              </w:rPr>
              <w:t xml:space="preserve"> </w:t>
            </w:r>
            <w:r w:rsidR="00751EC5">
              <w:rPr>
                <w:rStyle w:val="SubtleEmphasis"/>
                <w:i w:val="0"/>
              </w:rPr>
              <w:t>and expression</w:t>
            </w:r>
            <w:r w:rsidR="000B76D7">
              <w:rPr>
                <w:rStyle w:val="SubtleEmphasis"/>
                <w:i w:val="0"/>
              </w:rPr>
              <w:t>s</w:t>
            </w:r>
            <w:r w:rsidR="00751EC5">
              <w:rPr>
                <w:rStyle w:val="SubtleEmphasis"/>
                <w:i w:val="0"/>
              </w:rPr>
              <w:t xml:space="preserve"> </w:t>
            </w:r>
            <w:r w:rsidRPr="0095725F" w:rsidR="0045102F">
              <w:rPr>
                <w:rStyle w:val="SubtleEmphasis"/>
                <w:i w:val="0"/>
              </w:rPr>
              <w:t xml:space="preserve">of citizenship and their actions as </w:t>
            </w:r>
            <w:r w:rsidRPr="0095725F" w:rsidR="00F41F7D">
              <w:rPr>
                <w:rStyle w:val="SubtleEmphasis"/>
                <w:i w:val="0"/>
              </w:rPr>
              <w:t>citizen</w:t>
            </w:r>
            <w:r w:rsidR="000B76D7">
              <w:rPr>
                <w:rStyle w:val="SubtleEmphasis"/>
                <w:i w:val="0"/>
              </w:rPr>
              <w:t>s</w:t>
            </w:r>
            <w:r w:rsidRPr="0095725F" w:rsidR="008701E7">
              <w:rPr>
                <w:rStyle w:val="SubtleEmphasis"/>
                <w:i w:val="0"/>
              </w:rPr>
              <w:t xml:space="preserve"> </w:t>
            </w:r>
          </w:p>
          <w:p w:rsidR="1207DD92" w:rsidP="1207DD92" w:rsidRDefault="00493D08" w14:paraId="69980861" w14:textId="77777777">
            <w:pPr>
              <w:spacing w:after="120" w:line="240" w:lineRule="auto"/>
              <w:ind w:left="357" w:right="425"/>
              <w:rPr>
                <w:rStyle w:val="SubtleEmphasis"/>
                <w:i w:val="0"/>
                <w:iCs w:val="0"/>
              </w:rPr>
            </w:pPr>
            <w:r w:rsidRPr="0095725F">
              <w:rPr>
                <w:rStyle w:val="SubtleEmphasis"/>
                <w:i w:val="0"/>
                <w:iCs w:val="0"/>
              </w:rPr>
              <w:t>AC9</w:t>
            </w:r>
            <w:r w:rsidRPr="0095725F" w:rsidR="00347710">
              <w:rPr>
                <w:rStyle w:val="SubtleEmphasis"/>
                <w:i w:val="0"/>
                <w:iCs w:val="0"/>
              </w:rPr>
              <w:t>HC8K0</w:t>
            </w:r>
            <w:r w:rsidRPr="0095725F" w:rsidR="00BE0A58">
              <w:rPr>
                <w:rStyle w:val="SubtleEmphasis"/>
                <w:i w:val="0"/>
                <w:iCs w:val="0"/>
              </w:rPr>
              <w:t>5</w:t>
            </w:r>
          </w:p>
        </w:tc>
        <w:tc>
          <w:tcPr>
            <w:tcW w:w="3410" w:type="pct"/>
            <w:gridSpan w:val="2"/>
          </w:tcPr>
          <w:p w:rsidRPr="009213BB" w:rsidR="008658DA" w:rsidP="009213BB" w:rsidRDefault="008658DA" w14:paraId="08865AD1" w14:textId="6A41EA10">
            <w:pPr>
              <w:pStyle w:val="BodyText"/>
              <w:numPr>
                <w:ilvl w:val="0"/>
                <w:numId w:val="12"/>
              </w:numPr>
              <w:spacing w:before="120" w:after="120" w:line="240" w:lineRule="auto"/>
              <w:ind w:left="317" w:hanging="288"/>
              <w:rPr>
                <w:bCs/>
                <w:iCs/>
                <w:sz w:val="20"/>
              </w:rPr>
            </w:pPr>
            <w:r w:rsidRPr="009213BB">
              <w:rPr>
                <w:bCs/>
                <w:iCs/>
                <w:sz w:val="20"/>
              </w:rPr>
              <w:t>exploring how people express different aspects of their personal identity through membership of multiple communities, such as cultural groups, faith groups, professional associations, trade unions</w:t>
            </w:r>
            <w:r w:rsidR="00D31FCD">
              <w:rPr>
                <w:bCs/>
                <w:iCs/>
                <w:sz w:val="20"/>
              </w:rPr>
              <w:t>,</w:t>
            </w:r>
            <w:r w:rsidRPr="009213BB">
              <w:rPr>
                <w:bCs/>
                <w:iCs/>
                <w:sz w:val="20"/>
              </w:rPr>
              <w:t xml:space="preserve"> and sporting and social clubs</w:t>
            </w:r>
            <w:r w:rsidR="002760C6">
              <w:rPr>
                <w:bCs/>
                <w:iCs/>
                <w:sz w:val="20"/>
              </w:rPr>
              <w:t xml:space="preserve">, and how this </w:t>
            </w:r>
            <w:r w:rsidR="00F27742">
              <w:rPr>
                <w:bCs/>
                <w:iCs/>
                <w:sz w:val="20"/>
              </w:rPr>
              <w:t>is reflected in expressions of citizenshi</w:t>
            </w:r>
            <w:r w:rsidR="00E05E02">
              <w:rPr>
                <w:bCs/>
                <w:iCs/>
                <w:sz w:val="20"/>
              </w:rPr>
              <w:t>p</w:t>
            </w:r>
            <w:r w:rsidR="0022159C">
              <w:rPr>
                <w:bCs/>
                <w:iCs/>
                <w:sz w:val="20"/>
              </w:rPr>
              <w:t>;</w:t>
            </w:r>
            <w:r w:rsidR="00E05E02">
              <w:rPr>
                <w:bCs/>
                <w:iCs/>
                <w:sz w:val="20"/>
              </w:rPr>
              <w:t xml:space="preserve"> for example</w:t>
            </w:r>
            <w:r w:rsidR="0022159C">
              <w:rPr>
                <w:bCs/>
                <w:iCs/>
                <w:sz w:val="20"/>
              </w:rPr>
              <w:t>,</w:t>
            </w:r>
            <w:r w:rsidR="00E05E02">
              <w:rPr>
                <w:bCs/>
                <w:iCs/>
                <w:sz w:val="20"/>
              </w:rPr>
              <w:t xml:space="preserve"> fund-raising for community services</w:t>
            </w:r>
            <w:r w:rsidR="00794E7F">
              <w:rPr>
                <w:bCs/>
                <w:iCs/>
                <w:sz w:val="20"/>
              </w:rPr>
              <w:t xml:space="preserve"> or</w:t>
            </w:r>
            <w:r w:rsidR="001A4EF0">
              <w:rPr>
                <w:bCs/>
                <w:iCs/>
                <w:sz w:val="20"/>
              </w:rPr>
              <w:t xml:space="preserve"> supporting people </w:t>
            </w:r>
            <w:r w:rsidR="00867CFC">
              <w:rPr>
                <w:bCs/>
                <w:iCs/>
                <w:sz w:val="20"/>
              </w:rPr>
              <w:t>experiencing health concerns</w:t>
            </w:r>
            <w:r w:rsidRPr="009213BB">
              <w:rPr>
                <w:bCs/>
                <w:iCs/>
                <w:sz w:val="20"/>
              </w:rPr>
              <w:t xml:space="preserve"> </w:t>
            </w:r>
          </w:p>
          <w:p w:rsidRPr="009213BB" w:rsidR="008658DA" w:rsidP="009213BB" w:rsidRDefault="008658DA" w14:paraId="2556B4C8" w14:textId="77777777">
            <w:pPr>
              <w:pStyle w:val="BodyText"/>
              <w:numPr>
                <w:ilvl w:val="0"/>
                <w:numId w:val="12"/>
              </w:numPr>
              <w:spacing w:before="120" w:after="120" w:line="240" w:lineRule="auto"/>
              <w:ind w:left="317" w:hanging="288"/>
              <w:rPr>
                <w:bCs/>
                <w:iCs/>
                <w:sz w:val="20"/>
              </w:rPr>
            </w:pPr>
            <w:r w:rsidRPr="009213BB">
              <w:rPr>
                <w:bCs/>
                <w:iCs/>
                <w:sz w:val="20"/>
              </w:rPr>
              <w:t>exploring the collective identities of several different groups in Australia’s multicultural society, and how these identities might be represented and perceived</w:t>
            </w:r>
          </w:p>
          <w:p w:rsidR="1207DD92" w:rsidP="009213BB" w:rsidRDefault="008658DA" w14:paraId="0A62209F" w14:textId="39A3275F">
            <w:pPr>
              <w:pStyle w:val="BodyText"/>
              <w:numPr>
                <w:ilvl w:val="0"/>
                <w:numId w:val="12"/>
              </w:numPr>
              <w:spacing w:before="120" w:after="120" w:line="240" w:lineRule="auto"/>
              <w:ind w:left="317" w:hanging="288"/>
              <w:rPr>
                <w:color w:val="FFCC66"/>
                <w:sz w:val="20"/>
              </w:rPr>
            </w:pPr>
            <w:r w:rsidRPr="009213BB">
              <w:rPr>
                <w:bCs/>
                <w:iCs/>
                <w:sz w:val="20"/>
              </w:rPr>
              <w:t>discussing the difference</w:t>
            </w:r>
            <w:r w:rsidR="004E3DB3">
              <w:rPr>
                <w:bCs/>
                <w:iCs/>
                <w:sz w:val="20"/>
              </w:rPr>
              <w:t>s</w:t>
            </w:r>
            <w:r w:rsidRPr="009213BB">
              <w:rPr>
                <w:bCs/>
                <w:iCs/>
                <w:sz w:val="20"/>
              </w:rPr>
              <w:t xml:space="preserve"> between legal citizenship, active citizenship and global citizenship</w:t>
            </w:r>
          </w:p>
        </w:tc>
      </w:tr>
      <w:tr w:rsidR="1207DD92" w:rsidTr="004D07B1" w14:paraId="118C7010" w14:textId="77777777">
        <w:tblPrEx>
          <w:tblCellMar>
            <w:top w:w="0" w:type="dxa"/>
            <w:bottom w:w="0" w:type="dxa"/>
            <w:right w:w="108" w:type="dxa"/>
          </w:tblCellMar>
        </w:tblPrEx>
        <w:trPr>
          <w:trHeight w:val="890"/>
        </w:trPr>
        <w:tc>
          <w:tcPr>
            <w:tcW w:w="1590" w:type="pct"/>
          </w:tcPr>
          <w:p w:rsidR="00BE0A58" w:rsidP="1207DD92" w:rsidRDefault="00A33500" w14:paraId="5A9D5184" w14:textId="77777777">
            <w:pPr>
              <w:spacing w:after="120" w:line="240" w:lineRule="auto"/>
              <w:ind w:left="357" w:right="425"/>
              <w:rPr>
                <w:rStyle w:val="SubtleEmphasis"/>
                <w:i w:val="0"/>
                <w:iCs w:val="0"/>
              </w:rPr>
            </w:pPr>
            <w:r w:rsidRPr="00A33500">
              <w:rPr>
                <w:rStyle w:val="SubtleEmphasis"/>
                <w:i w:val="0"/>
                <w:iCs w:val="0"/>
              </w:rPr>
              <w:t xml:space="preserve">different experiences of, perspectives on and debates about </w:t>
            </w:r>
            <w:r w:rsidRPr="00464CBB">
              <w:rPr>
                <w:rStyle w:val="SubtleEmphasis"/>
                <w:i w:val="0"/>
                <w:iCs w:val="0"/>
              </w:rPr>
              <w:t>Australia’s national identity</w:t>
            </w:r>
            <w:r w:rsidRPr="00464CBB" w:rsidR="00C650A3">
              <w:rPr>
                <w:rStyle w:val="SubtleEmphasis"/>
                <w:i w:val="0"/>
                <w:iCs w:val="0"/>
              </w:rPr>
              <w:t xml:space="preserve"> </w:t>
            </w:r>
            <w:r w:rsidRPr="00464CBB">
              <w:rPr>
                <w:rStyle w:val="SubtleEmphasis"/>
                <w:i w:val="0"/>
                <w:iCs w:val="0"/>
              </w:rPr>
              <w:t>and</w:t>
            </w:r>
            <w:r w:rsidRPr="00464CBB" w:rsidR="00C650A3">
              <w:rPr>
                <w:rStyle w:val="SubtleEmphasis"/>
                <w:i w:val="0"/>
                <w:iCs w:val="0"/>
              </w:rPr>
              <w:t xml:space="preserve"> </w:t>
            </w:r>
            <w:r w:rsidRPr="00464CBB">
              <w:rPr>
                <w:rStyle w:val="SubtleEmphasis"/>
                <w:i w:val="0"/>
                <w:iCs w:val="0"/>
              </w:rPr>
              <w:t>citizenship, including the perspectives</w:t>
            </w:r>
            <w:r w:rsidRPr="00A33500">
              <w:rPr>
                <w:rStyle w:val="SubtleEmphasis"/>
                <w:i w:val="0"/>
                <w:iCs w:val="0"/>
              </w:rPr>
              <w:t xml:space="preserve"> of First Nations Australians as owners of their respective nations</w:t>
            </w:r>
            <w:r w:rsidR="000B09A9">
              <w:rPr>
                <w:rStyle w:val="SubtleEmphasis"/>
                <w:i w:val="0"/>
                <w:iCs w:val="0"/>
              </w:rPr>
              <w:t>,</w:t>
            </w:r>
            <w:r w:rsidR="00C650A3">
              <w:rPr>
                <w:rStyle w:val="SubtleEmphasis"/>
                <w:i w:val="0"/>
                <w:iCs w:val="0"/>
              </w:rPr>
              <w:t xml:space="preserve"> </w:t>
            </w:r>
            <w:r w:rsidRPr="00A33500">
              <w:rPr>
                <w:rStyle w:val="SubtleEmphasis"/>
                <w:i w:val="0"/>
                <w:iCs w:val="0"/>
              </w:rPr>
              <w:t>and</w:t>
            </w:r>
            <w:r w:rsidR="00C650A3">
              <w:rPr>
                <w:rStyle w:val="SubtleEmphasis"/>
                <w:i w:val="0"/>
                <w:iCs w:val="0"/>
              </w:rPr>
              <w:t xml:space="preserve"> </w:t>
            </w:r>
            <w:r w:rsidR="000B09A9">
              <w:rPr>
                <w:rStyle w:val="SubtleEmphasis"/>
                <w:i w:val="0"/>
                <w:iCs w:val="0"/>
              </w:rPr>
              <w:t xml:space="preserve">of </w:t>
            </w:r>
            <w:r w:rsidRPr="00A33500">
              <w:rPr>
                <w:rStyle w:val="SubtleEmphasis"/>
                <w:i w:val="0"/>
                <w:iCs w:val="0"/>
              </w:rPr>
              <w:t>different</w:t>
            </w:r>
            <w:r w:rsidR="00C650A3">
              <w:rPr>
                <w:rStyle w:val="SubtleEmphasis"/>
                <w:i w:val="0"/>
                <w:iCs w:val="0"/>
              </w:rPr>
              <w:t xml:space="preserve"> </w:t>
            </w:r>
            <w:r w:rsidRPr="00A33500">
              <w:rPr>
                <w:rStyle w:val="SubtleEmphasis"/>
                <w:i w:val="0"/>
                <w:iCs w:val="0"/>
              </w:rPr>
              <w:t>migrant groups </w:t>
            </w:r>
          </w:p>
          <w:p w:rsidR="1207DD92" w:rsidP="1207DD92" w:rsidRDefault="00493D08" w14:paraId="604D08F2" w14:textId="77777777">
            <w:pPr>
              <w:spacing w:after="120" w:line="240" w:lineRule="auto"/>
              <w:ind w:left="357" w:right="425"/>
              <w:rPr>
                <w:rStyle w:val="SubtleEmphasis"/>
                <w:i w:val="0"/>
                <w:iCs w:val="0"/>
              </w:rPr>
            </w:pPr>
            <w:r>
              <w:rPr>
                <w:rStyle w:val="SubtleEmphasis"/>
                <w:i w:val="0"/>
                <w:iCs w:val="0"/>
              </w:rPr>
              <w:t>AC9</w:t>
            </w:r>
            <w:r w:rsidRPr="00A33500" w:rsidR="00A33500">
              <w:rPr>
                <w:rStyle w:val="SubtleEmphasis"/>
                <w:i w:val="0"/>
                <w:iCs w:val="0"/>
              </w:rPr>
              <w:t>HC8K0</w:t>
            </w:r>
            <w:r w:rsidR="00BE0A58">
              <w:rPr>
                <w:rStyle w:val="SubtleEmphasis"/>
                <w:i w:val="0"/>
                <w:iCs w:val="0"/>
              </w:rPr>
              <w:t>6</w:t>
            </w:r>
            <w:r w:rsidRPr="00A33500" w:rsidR="00A33500">
              <w:rPr>
                <w:rStyle w:val="SubtleEmphasis"/>
                <w:i w:val="0"/>
                <w:iCs w:val="0"/>
              </w:rPr>
              <w:t> </w:t>
            </w:r>
          </w:p>
        </w:tc>
        <w:tc>
          <w:tcPr>
            <w:tcW w:w="3410" w:type="pct"/>
            <w:gridSpan w:val="2"/>
          </w:tcPr>
          <w:p w:rsidRPr="00464CBB" w:rsidR="00FE5434" w:rsidP="00FE5434" w:rsidRDefault="00FE5434" w14:paraId="065D1D82" w14:textId="17CF60A6">
            <w:pPr>
              <w:pStyle w:val="BodyText"/>
              <w:numPr>
                <w:ilvl w:val="0"/>
                <w:numId w:val="12"/>
              </w:numPr>
              <w:spacing w:before="120" w:after="120" w:line="240" w:lineRule="auto"/>
              <w:ind w:left="317" w:hanging="288"/>
              <w:rPr>
                <w:bCs/>
                <w:iCs/>
                <w:sz w:val="20"/>
              </w:rPr>
            </w:pPr>
            <w:r w:rsidRPr="009213BB">
              <w:rPr>
                <w:bCs/>
                <w:iCs/>
                <w:sz w:val="20"/>
              </w:rPr>
              <w:t>examining the meaning of “</w:t>
            </w:r>
            <w:r w:rsidRPr="00464CBB">
              <w:rPr>
                <w:bCs/>
                <w:iCs/>
                <w:sz w:val="20"/>
              </w:rPr>
              <w:t>national identity”, what it means to be an Australian citizen</w:t>
            </w:r>
            <w:r w:rsidR="00804656">
              <w:rPr>
                <w:bCs/>
                <w:iCs/>
                <w:sz w:val="20"/>
              </w:rPr>
              <w:t>,</w:t>
            </w:r>
            <w:r w:rsidRPr="00464CBB">
              <w:rPr>
                <w:bCs/>
                <w:iCs/>
                <w:sz w:val="20"/>
              </w:rPr>
              <w:t xml:space="preserve"> and its role and significance in a globalised world </w:t>
            </w:r>
          </w:p>
          <w:p w:rsidRPr="00CE179C" w:rsidR="00264BF7" w:rsidP="009213BB" w:rsidRDefault="00264BF7" w14:paraId="3D41C5CA" w14:textId="77777777">
            <w:pPr>
              <w:pStyle w:val="BodyText"/>
              <w:numPr>
                <w:ilvl w:val="0"/>
                <w:numId w:val="12"/>
              </w:numPr>
              <w:spacing w:before="120" w:after="120" w:line="240" w:lineRule="auto"/>
              <w:ind w:left="317" w:hanging="288"/>
              <w:rPr>
                <w:bCs/>
                <w:iCs/>
                <w:sz w:val="20"/>
              </w:rPr>
            </w:pPr>
            <w:r w:rsidRPr="00CE179C">
              <w:rPr>
                <w:bCs/>
                <w:iCs/>
                <w:sz w:val="20"/>
              </w:rPr>
              <w:t>analysing different representations of Australian identity, historical and current</w:t>
            </w:r>
          </w:p>
          <w:p w:rsidRPr="00CE179C" w:rsidR="00264BF7" w:rsidP="009213BB" w:rsidRDefault="00264BF7" w14:paraId="1F4DADC0" w14:textId="12E9A262">
            <w:pPr>
              <w:pStyle w:val="BodyText"/>
              <w:numPr>
                <w:ilvl w:val="0"/>
                <w:numId w:val="12"/>
              </w:numPr>
              <w:spacing w:before="120" w:after="120" w:line="240" w:lineRule="auto"/>
              <w:ind w:left="317" w:hanging="288"/>
              <w:rPr>
                <w:bCs/>
                <w:iCs/>
                <w:sz w:val="20"/>
              </w:rPr>
            </w:pPr>
            <w:r w:rsidRPr="00CE179C">
              <w:rPr>
                <w:bCs/>
                <w:iCs/>
                <w:sz w:val="20"/>
              </w:rPr>
              <w:t>investigating the factors shaping debates about Australian identity</w:t>
            </w:r>
            <w:r w:rsidR="00627436">
              <w:rPr>
                <w:bCs/>
                <w:iCs/>
                <w:sz w:val="20"/>
              </w:rPr>
              <w:t>,</w:t>
            </w:r>
            <w:r w:rsidRPr="00CE179C">
              <w:rPr>
                <w:bCs/>
                <w:iCs/>
                <w:sz w:val="20"/>
              </w:rPr>
              <w:t xml:space="preserve"> such as place, immigration and standard of living</w:t>
            </w:r>
          </w:p>
          <w:p w:rsidRPr="00F75A2B" w:rsidR="00FC5F74" w:rsidP="009213BB" w:rsidRDefault="00FC5F74" w14:paraId="020F70A7" w14:textId="65F03743">
            <w:pPr>
              <w:pStyle w:val="BodyText"/>
              <w:numPr>
                <w:ilvl w:val="0"/>
                <w:numId w:val="12"/>
              </w:numPr>
              <w:spacing w:before="120" w:after="120" w:line="240" w:lineRule="auto"/>
              <w:ind w:left="317" w:hanging="288"/>
              <w:rPr>
                <w:sz w:val="20"/>
              </w:rPr>
            </w:pPr>
            <w:r>
              <w:rPr>
                <w:bCs/>
                <w:iCs/>
                <w:sz w:val="20"/>
              </w:rPr>
              <w:t>explor</w:t>
            </w:r>
            <w:r w:rsidR="00FA7853">
              <w:rPr>
                <w:bCs/>
                <w:iCs/>
                <w:sz w:val="20"/>
              </w:rPr>
              <w:t>i</w:t>
            </w:r>
            <w:r w:rsidRPr="00490F9B" w:rsidR="00FA7853">
              <w:rPr>
                <w:bCs/>
                <w:sz w:val="20"/>
              </w:rPr>
              <w:t>ng</w:t>
            </w:r>
            <w:r>
              <w:rPr>
                <w:bCs/>
                <w:iCs/>
                <w:sz w:val="20"/>
              </w:rPr>
              <w:t xml:space="preserve"> </w:t>
            </w:r>
            <w:r w:rsidR="009C59F7">
              <w:rPr>
                <w:bCs/>
                <w:iCs/>
                <w:sz w:val="20"/>
              </w:rPr>
              <w:t xml:space="preserve">the reasons </w:t>
            </w:r>
            <w:r w:rsidR="0009146A">
              <w:rPr>
                <w:bCs/>
                <w:iCs/>
                <w:sz w:val="20"/>
              </w:rPr>
              <w:t xml:space="preserve">why some migrants </w:t>
            </w:r>
            <w:r w:rsidR="00BA6438">
              <w:rPr>
                <w:bCs/>
                <w:iCs/>
                <w:sz w:val="20"/>
              </w:rPr>
              <w:t>elect to be become Australian citizen</w:t>
            </w:r>
            <w:r w:rsidR="00FA7853">
              <w:rPr>
                <w:bCs/>
                <w:iCs/>
                <w:sz w:val="20"/>
              </w:rPr>
              <w:t>s</w:t>
            </w:r>
            <w:r w:rsidR="00BA6438">
              <w:rPr>
                <w:bCs/>
                <w:iCs/>
                <w:sz w:val="20"/>
              </w:rPr>
              <w:t>, while others choose not</w:t>
            </w:r>
            <w:r w:rsidR="00E525AB">
              <w:rPr>
                <w:bCs/>
                <w:iCs/>
                <w:sz w:val="20"/>
              </w:rPr>
              <w:t xml:space="preserve"> to</w:t>
            </w:r>
            <w:r w:rsidR="00A01A0C">
              <w:rPr>
                <w:bCs/>
                <w:iCs/>
                <w:sz w:val="20"/>
              </w:rPr>
              <w:t xml:space="preserve"> become citizens</w:t>
            </w:r>
          </w:p>
          <w:p w:rsidRPr="00EC1A2B" w:rsidR="00EC1A2B" w:rsidP="009213BB" w:rsidRDefault="00F75A2B" w14:paraId="2561583D" w14:textId="45EB1CEE">
            <w:pPr>
              <w:pStyle w:val="BodyText"/>
              <w:numPr>
                <w:ilvl w:val="0"/>
                <w:numId w:val="12"/>
              </w:numPr>
              <w:spacing w:before="120" w:after="120" w:line="240" w:lineRule="auto"/>
              <w:ind w:left="317" w:hanging="288"/>
              <w:rPr>
                <w:sz w:val="20"/>
              </w:rPr>
            </w:pPr>
            <w:r>
              <w:rPr>
                <w:bCs/>
                <w:iCs/>
                <w:sz w:val="20"/>
              </w:rPr>
              <w:lastRenderedPageBreak/>
              <w:t>examin</w:t>
            </w:r>
            <w:r w:rsidR="000B0754">
              <w:rPr>
                <w:bCs/>
                <w:iCs/>
                <w:sz w:val="20"/>
              </w:rPr>
              <w:t>i</w:t>
            </w:r>
            <w:r w:rsidRPr="00490F9B" w:rsidR="000B0754">
              <w:rPr>
                <w:bCs/>
                <w:sz w:val="20"/>
              </w:rPr>
              <w:t>ng</w:t>
            </w:r>
            <w:r>
              <w:rPr>
                <w:bCs/>
                <w:iCs/>
                <w:sz w:val="20"/>
              </w:rPr>
              <w:t xml:space="preserve"> the types of questions asked in the citizenship test </w:t>
            </w:r>
            <w:r w:rsidR="00DB0909">
              <w:rPr>
                <w:bCs/>
                <w:iCs/>
                <w:sz w:val="20"/>
              </w:rPr>
              <w:t xml:space="preserve">and </w:t>
            </w:r>
            <w:r w:rsidR="002808EF">
              <w:rPr>
                <w:bCs/>
                <w:iCs/>
                <w:sz w:val="20"/>
              </w:rPr>
              <w:t>explor</w:t>
            </w:r>
            <w:r w:rsidR="000B0754">
              <w:rPr>
                <w:bCs/>
                <w:iCs/>
                <w:sz w:val="20"/>
              </w:rPr>
              <w:t>i</w:t>
            </w:r>
            <w:r w:rsidRPr="00490F9B" w:rsidR="000B0754">
              <w:rPr>
                <w:bCs/>
                <w:sz w:val="20"/>
              </w:rPr>
              <w:t>ng</w:t>
            </w:r>
            <w:r w:rsidR="002808EF">
              <w:rPr>
                <w:bCs/>
                <w:iCs/>
                <w:sz w:val="20"/>
              </w:rPr>
              <w:t xml:space="preserve"> how these questions reflect our national identity</w:t>
            </w:r>
          </w:p>
          <w:p w:rsidR="00F75A2B" w:rsidP="009213BB" w:rsidRDefault="002B708C" w14:paraId="2282DE07" w14:textId="18AEEDF3">
            <w:pPr>
              <w:pStyle w:val="BodyText"/>
              <w:numPr>
                <w:ilvl w:val="0"/>
                <w:numId w:val="12"/>
              </w:numPr>
              <w:spacing w:before="120" w:after="120" w:line="240" w:lineRule="auto"/>
              <w:ind w:left="317" w:hanging="288"/>
              <w:rPr>
                <w:sz w:val="20"/>
              </w:rPr>
            </w:pPr>
            <w:r>
              <w:rPr>
                <w:bCs/>
                <w:iCs/>
                <w:sz w:val="20"/>
              </w:rPr>
              <w:t>d</w:t>
            </w:r>
            <w:r w:rsidR="00C12B70">
              <w:rPr>
                <w:bCs/>
                <w:iCs/>
                <w:sz w:val="20"/>
              </w:rPr>
              <w:t>iscuss</w:t>
            </w:r>
            <w:r w:rsidR="00B52624">
              <w:rPr>
                <w:bCs/>
                <w:iCs/>
                <w:sz w:val="20"/>
              </w:rPr>
              <w:t>i</w:t>
            </w:r>
            <w:r w:rsidRPr="00490F9B" w:rsidR="00B52624">
              <w:rPr>
                <w:bCs/>
                <w:sz w:val="20"/>
                <w:szCs w:val="18"/>
              </w:rPr>
              <w:t>ng</w:t>
            </w:r>
            <w:r w:rsidR="00C12B70">
              <w:rPr>
                <w:bCs/>
                <w:iCs/>
                <w:sz w:val="20"/>
              </w:rPr>
              <w:t xml:space="preserve"> how the </w:t>
            </w:r>
            <w:r w:rsidR="00930597">
              <w:rPr>
                <w:bCs/>
                <w:iCs/>
                <w:sz w:val="20"/>
              </w:rPr>
              <w:t xml:space="preserve">national anthem </w:t>
            </w:r>
            <w:r w:rsidR="00C12B70">
              <w:rPr>
                <w:bCs/>
                <w:iCs/>
                <w:sz w:val="20"/>
              </w:rPr>
              <w:t>contributes to our national identity</w:t>
            </w:r>
            <w:r w:rsidR="00F75A2B">
              <w:rPr>
                <w:bCs/>
                <w:iCs/>
                <w:sz w:val="20"/>
              </w:rPr>
              <w:t xml:space="preserve"> </w:t>
            </w:r>
          </w:p>
        </w:tc>
      </w:tr>
    </w:tbl>
    <w:p w:rsidR="00CD3266" w:rsidP="1207DD92" w:rsidRDefault="00CD3266" w14:paraId="53B3CE28" w14:textId="77777777">
      <w:pPr>
        <w:rPr>
          <w:iCs/>
          <w:color w:val="005D93" w:themeColor="text2"/>
          <w:szCs w:val="24"/>
        </w:rPr>
      </w:pPr>
    </w:p>
    <w:tbl>
      <w:tblPr>
        <w:tblStyle w:val="TableGrid2"/>
        <w:tblW w:w="15165" w:type="dxa"/>
        <w:tblCellMar>
          <w:top w:w="23" w:type="dxa"/>
          <w:left w:w="45" w:type="dxa"/>
          <w:bottom w:w="23" w:type="dxa"/>
          <w:right w:w="45" w:type="dxa"/>
        </w:tblCellMar>
        <w:tblLook w:val="04A0" w:firstRow="1" w:lastRow="0" w:firstColumn="1" w:lastColumn="0" w:noHBand="0" w:noVBand="1"/>
      </w:tblPr>
      <w:tblGrid>
        <w:gridCol w:w="4674"/>
        <w:gridCol w:w="7655"/>
        <w:gridCol w:w="2836"/>
      </w:tblGrid>
      <w:tr w:rsidRPr="0094378D" w:rsidR="00805554" w:rsidTr="3299E817" w14:paraId="2450573A" w14:textId="77777777">
        <w:tc>
          <w:tcPr>
            <w:tcW w:w="4065" w:type="pct"/>
            <w:gridSpan w:val="2"/>
            <w:shd w:val="clear" w:color="auto" w:fill="005D93" w:themeFill="text2"/>
            <w:tcMar/>
          </w:tcPr>
          <w:p w:rsidRPr="00F91937" w:rsidR="00805554" w:rsidP="00672480" w:rsidRDefault="00805554" w14:paraId="33F8C526" w14:textId="77777777">
            <w:pPr>
              <w:pStyle w:val="BodyText"/>
              <w:spacing w:before="40" w:after="40" w:line="240" w:lineRule="auto"/>
              <w:ind w:left="23" w:right="23"/>
              <w:rPr>
                <w:b/>
                <w:bCs/>
              </w:rPr>
            </w:pPr>
            <w:r>
              <w:rPr>
                <w:b/>
                <w:color w:val="FFFFFF" w:themeColor="background1"/>
              </w:rPr>
              <w:t>Strand: Skills</w:t>
            </w:r>
          </w:p>
        </w:tc>
        <w:tc>
          <w:tcPr>
            <w:tcW w:w="935" w:type="pct"/>
            <w:shd w:val="clear" w:color="auto" w:fill="FFFFFF" w:themeFill="accent6"/>
            <w:tcMar/>
          </w:tcPr>
          <w:p w:rsidRPr="007078D3" w:rsidR="00805554" w:rsidP="00672480" w:rsidRDefault="00805554" w14:paraId="69B01CDE" w14:textId="77777777">
            <w:pPr>
              <w:pStyle w:val="BodyText"/>
              <w:spacing w:before="40" w:after="40" w:line="240" w:lineRule="auto"/>
              <w:ind w:left="23" w:right="23"/>
              <w:rPr>
                <w:b/>
                <w:bCs/>
                <w:color w:val="auto"/>
              </w:rPr>
            </w:pPr>
            <w:r w:rsidRPr="007078D3">
              <w:rPr>
                <w:b/>
                <w:color w:val="auto"/>
              </w:rPr>
              <w:t xml:space="preserve">Year </w:t>
            </w:r>
            <w:r>
              <w:rPr>
                <w:b/>
                <w:color w:val="auto"/>
              </w:rPr>
              <w:t>8</w:t>
            </w:r>
          </w:p>
        </w:tc>
      </w:tr>
      <w:tr w:rsidRPr="0094378D" w:rsidR="00805554" w:rsidTr="3299E817" w14:paraId="5EE2A36E" w14:textId="77777777">
        <w:tc>
          <w:tcPr>
            <w:tcW w:w="5000" w:type="pct"/>
            <w:gridSpan w:val="3"/>
            <w:shd w:val="clear" w:color="auto" w:fill="E5F5FB" w:themeFill="accent2"/>
            <w:tcMar/>
          </w:tcPr>
          <w:p w:rsidRPr="007078D3" w:rsidR="00805554" w:rsidP="00672480" w:rsidRDefault="00805554" w14:paraId="392F1919" w14:textId="77777777">
            <w:pPr>
              <w:pStyle w:val="BodyText"/>
              <w:spacing w:before="40" w:after="40" w:line="240" w:lineRule="auto"/>
              <w:ind w:left="23" w:right="23"/>
              <w:rPr>
                <w:b/>
                <w:bCs/>
                <w:iCs/>
                <w:color w:val="auto"/>
              </w:rPr>
            </w:pPr>
            <w:r w:rsidRPr="007078D3">
              <w:rPr>
                <w:b/>
                <w:bCs/>
                <w:color w:val="auto"/>
              </w:rPr>
              <w:t xml:space="preserve">Sub-strand: </w:t>
            </w:r>
            <w:r w:rsidRPr="00EA3936" w:rsidR="00A87528">
              <w:rPr>
                <w:b/>
                <w:bCs/>
                <w:color w:val="auto"/>
              </w:rPr>
              <w:t xml:space="preserve">Questioning and researching </w:t>
            </w:r>
          </w:p>
        </w:tc>
      </w:tr>
      <w:tr w:rsidRPr="0094378D" w:rsidR="00805554" w:rsidTr="3299E817" w14:paraId="7EE878B5" w14:textId="77777777">
        <w:tc>
          <w:tcPr>
            <w:tcW w:w="1541" w:type="pct"/>
            <w:shd w:val="clear" w:color="auto" w:fill="FFD685" w:themeFill="accent3"/>
            <w:tcMar/>
          </w:tcPr>
          <w:p w:rsidRPr="00CC798A" w:rsidR="00805554" w:rsidP="00672480" w:rsidRDefault="00805554" w14:paraId="37A49A83"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3459" w:type="pct"/>
            <w:gridSpan w:val="2"/>
            <w:shd w:val="clear" w:color="auto" w:fill="FAF9F7" w:themeFill="background2"/>
            <w:tcMar/>
          </w:tcPr>
          <w:p w:rsidRPr="00654201" w:rsidR="00805554" w:rsidP="00672480" w:rsidRDefault="00805554" w14:paraId="40C86E7A"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805554" w:rsidP="00672480" w:rsidRDefault="00805554" w14:paraId="644324D2"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805554" w:rsidTr="3299E817" w14:paraId="0800A684" w14:textId="77777777">
        <w:trPr>
          <w:trHeight w:val="2367"/>
        </w:trPr>
        <w:tc>
          <w:tcPr>
            <w:tcW w:w="1541" w:type="pct"/>
            <w:tcMar/>
          </w:tcPr>
          <w:p w:rsidR="00717099" w:rsidP="00F83EF4" w:rsidRDefault="00C10B7E" w14:paraId="376BB197" w14:textId="77777777">
            <w:pPr>
              <w:spacing w:after="120" w:line="240" w:lineRule="auto"/>
              <w:ind w:left="357" w:right="425"/>
              <w:rPr>
                <w:rStyle w:val="SubtleEmphasis"/>
                <w:i w:val="0"/>
                <w:iCs w:val="0"/>
              </w:rPr>
            </w:pPr>
            <w:r w:rsidRPr="00C10B7E">
              <w:rPr>
                <w:rStyle w:val="SubtleEmphasis"/>
                <w:i w:val="0"/>
                <w:iCs w:val="0"/>
              </w:rPr>
              <w:t xml:space="preserve">develop questions to investigate Australia’s political and legal systems, and contemporary civic issues </w:t>
            </w:r>
          </w:p>
          <w:p w:rsidRPr="00E9248E" w:rsidR="00805554" w:rsidP="00F83EF4" w:rsidRDefault="00493D08" w14:paraId="3988AED2" w14:textId="77777777">
            <w:pPr>
              <w:spacing w:after="120" w:line="240" w:lineRule="auto"/>
              <w:ind w:left="357" w:right="425"/>
              <w:rPr>
                <w:rStyle w:val="SubtleEmphasis"/>
                <w:i w:val="0"/>
                <w:iCs w:val="0"/>
              </w:rPr>
            </w:pPr>
            <w:r>
              <w:rPr>
                <w:rStyle w:val="SubtleEmphasis"/>
                <w:i w:val="0"/>
                <w:iCs w:val="0"/>
              </w:rPr>
              <w:t>AC9</w:t>
            </w:r>
            <w:r w:rsidRPr="00C10B7E" w:rsidR="00C10B7E">
              <w:rPr>
                <w:rStyle w:val="SubtleEmphasis"/>
                <w:i w:val="0"/>
                <w:iCs w:val="0"/>
              </w:rPr>
              <w:t>HC8S01</w:t>
            </w:r>
          </w:p>
        </w:tc>
        <w:tc>
          <w:tcPr>
            <w:tcW w:w="3459" w:type="pct"/>
            <w:gridSpan w:val="2"/>
            <w:tcMar/>
          </w:tcPr>
          <w:p w:rsidR="006A397B" w:rsidP="3299E817" w:rsidRDefault="006B7C3E" w14:paraId="2740115D" w14:textId="5B616AD0">
            <w:pPr>
              <w:pStyle w:val="BodyText"/>
              <w:numPr>
                <w:ilvl w:val="0"/>
                <w:numId w:val="12"/>
              </w:numPr>
              <w:spacing w:before="120" w:after="120" w:line="240" w:lineRule="auto"/>
              <w:ind w:left="317" w:hanging="288"/>
              <w:rPr>
                <w:sz w:val="20"/>
                <w:szCs w:val="20"/>
              </w:rPr>
            </w:pPr>
            <w:r w:rsidRPr="3299E817" w:rsidR="4BF0AC89">
              <w:rPr>
                <w:sz w:val="20"/>
                <w:szCs w:val="20"/>
              </w:rPr>
              <w:t>developing a key question and related question</w:t>
            </w:r>
            <w:r w:rsidRPr="3299E817" w:rsidR="23BB5589">
              <w:rPr>
                <w:sz w:val="20"/>
                <w:szCs w:val="20"/>
              </w:rPr>
              <w:t>s</w:t>
            </w:r>
            <w:r w:rsidRPr="3299E817" w:rsidR="4BF0AC89">
              <w:rPr>
                <w:sz w:val="20"/>
                <w:szCs w:val="20"/>
              </w:rPr>
              <w:t xml:space="preserve"> to investigate an issue</w:t>
            </w:r>
            <w:r w:rsidRPr="3299E817" w:rsidR="56035C0A">
              <w:rPr>
                <w:sz w:val="20"/>
                <w:szCs w:val="20"/>
              </w:rPr>
              <w:t xml:space="preserve">; </w:t>
            </w:r>
            <w:r w:rsidRPr="3299E817" w:rsidR="4BF0AC89">
              <w:rPr>
                <w:sz w:val="20"/>
                <w:szCs w:val="20"/>
              </w:rPr>
              <w:t xml:space="preserve">for example, </w:t>
            </w:r>
            <w:r w:rsidRPr="3299E817" w:rsidR="43DD21E7">
              <w:rPr>
                <w:sz w:val="20"/>
                <w:szCs w:val="20"/>
              </w:rPr>
              <w:t>“</w:t>
            </w:r>
            <w:r w:rsidRPr="3299E817" w:rsidR="5481995F">
              <w:rPr>
                <w:sz w:val="20"/>
                <w:szCs w:val="20"/>
              </w:rPr>
              <w:t xml:space="preserve">How do young people effectively </w:t>
            </w:r>
            <w:r w:rsidRPr="3299E817" w:rsidR="5481995F">
              <w:rPr>
                <w:sz w:val="20"/>
                <w:szCs w:val="20"/>
              </w:rPr>
              <w:t>participat</w:t>
            </w:r>
            <w:r w:rsidRPr="3299E817" w:rsidR="5481995F">
              <w:rPr>
                <w:sz w:val="20"/>
                <w:szCs w:val="20"/>
              </w:rPr>
              <w:t>e</w:t>
            </w:r>
            <w:r w:rsidRPr="3299E817" w:rsidR="5481995F">
              <w:rPr>
                <w:sz w:val="20"/>
                <w:szCs w:val="20"/>
              </w:rPr>
              <w:t xml:space="preserve"> </w:t>
            </w:r>
            <w:r w:rsidRPr="3299E817" w:rsidR="4BF0AC89">
              <w:rPr>
                <w:sz w:val="20"/>
                <w:szCs w:val="20"/>
              </w:rPr>
              <w:t xml:space="preserve">in </w:t>
            </w:r>
            <w:r w:rsidRPr="3299E817" w:rsidR="5481995F">
              <w:rPr>
                <w:sz w:val="20"/>
                <w:szCs w:val="20"/>
              </w:rPr>
              <w:t>democratic processes to influence issues that impact on them</w:t>
            </w:r>
            <w:r w:rsidRPr="3299E817" w:rsidR="53604C9C">
              <w:rPr>
                <w:sz w:val="20"/>
                <w:szCs w:val="20"/>
              </w:rPr>
              <w:t>?”,</w:t>
            </w:r>
            <w:r w:rsidRPr="3299E817" w:rsidR="5481995F">
              <w:rPr>
                <w:sz w:val="20"/>
                <w:szCs w:val="20"/>
              </w:rPr>
              <w:t xml:space="preserve"> </w:t>
            </w:r>
            <w:r w:rsidRPr="3299E817" w:rsidR="2F39C93B">
              <w:rPr>
                <w:sz w:val="20"/>
                <w:szCs w:val="20"/>
              </w:rPr>
              <w:t>“</w:t>
            </w:r>
            <w:r w:rsidRPr="3299E817" w:rsidR="2659493D">
              <w:rPr>
                <w:sz w:val="20"/>
                <w:szCs w:val="20"/>
              </w:rPr>
              <w:t>How did public opinion help in persuading the government on the importance of providing a National Disability Insurance Scheme?</w:t>
            </w:r>
            <w:r w:rsidRPr="3299E817" w:rsidR="520D6278">
              <w:rPr>
                <w:sz w:val="20"/>
                <w:szCs w:val="20"/>
              </w:rPr>
              <w:t>”</w:t>
            </w:r>
            <w:r w:rsidRPr="3299E817" w:rsidR="2659493D">
              <w:rPr>
                <w:sz w:val="20"/>
                <w:szCs w:val="20"/>
              </w:rPr>
              <w:t xml:space="preserve"> </w:t>
            </w:r>
          </w:p>
          <w:p w:rsidRPr="009213BB" w:rsidR="006B7C3E" w:rsidP="009213BB" w:rsidRDefault="006E41F2" w14:paraId="72246DEE" w14:textId="6EBEC2B2">
            <w:pPr>
              <w:pStyle w:val="BodyText"/>
              <w:numPr>
                <w:ilvl w:val="0"/>
                <w:numId w:val="12"/>
              </w:numPr>
              <w:spacing w:before="120" w:after="120" w:line="240" w:lineRule="auto"/>
              <w:ind w:left="317" w:hanging="288"/>
              <w:rPr>
                <w:bCs/>
                <w:iCs/>
                <w:sz w:val="20"/>
              </w:rPr>
            </w:pPr>
            <w:r>
              <w:rPr>
                <w:bCs/>
                <w:iCs/>
                <w:sz w:val="20"/>
              </w:rPr>
              <w:t>develop</w:t>
            </w:r>
            <w:r w:rsidR="00FA7FC8">
              <w:rPr>
                <w:bCs/>
                <w:iCs/>
                <w:sz w:val="20"/>
              </w:rPr>
              <w:t>ing</w:t>
            </w:r>
            <w:r>
              <w:rPr>
                <w:bCs/>
                <w:iCs/>
                <w:sz w:val="20"/>
              </w:rPr>
              <w:t xml:space="preserve"> </w:t>
            </w:r>
            <w:r w:rsidRPr="009213BB" w:rsidR="006B7C3E">
              <w:rPr>
                <w:bCs/>
                <w:iCs/>
                <w:sz w:val="20"/>
              </w:rPr>
              <w:t>a range of closed and open-ended questions about a particular topic or issue</w:t>
            </w:r>
            <w:r w:rsidR="00E468C4">
              <w:rPr>
                <w:bCs/>
                <w:iCs/>
                <w:sz w:val="20"/>
              </w:rPr>
              <w:t xml:space="preserve">; </w:t>
            </w:r>
            <w:r w:rsidRPr="009213BB" w:rsidR="006B7C3E">
              <w:rPr>
                <w:bCs/>
                <w:iCs/>
                <w:sz w:val="20"/>
              </w:rPr>
              <w:t>for example, “What are the main features of a democracy?”, “How are laws made?” and “What is the relationship between democracy and active citizenship?”</w:t>
            </w:r>
          </w:p>
          <w:p w:rsidRPr="00DF21A4" w:rsidR="00805554" w:rsidP="009213BB" w:rsidRDefault="006B7C3E" w14:paraId="7A9A2EC1" w14:textId="4462F395">
            <w:pPr>
              <w:pStyle w:val="BodyText"/>
              <w:numPr>
                <w:ilvl w:val="0"/>
                <w:numId w:val="12"/>
              </w:numPr>
              <w:spacing w:before="120" w:after="120" w:line="240" w:lineRule="auto"/>
              <w:ind w:left="317" w:hanging="288"/>
              <w:rPr>
                <w:iCs/>
                <w:color w:val="auto"/>
                <w:sz w:val="20"/>
              </w:rPr>
            </w:pPr>
            <w:r w:rsidRPr="009213BB">
              <w:rPr>
                <w:bCs/>
                <w:iCs/>
                <w:sz w:val="20"/>
              </w:rPr>
              <w:t>considering current events to generate ideas for research</w:t>
            </w:r>
            <w:r w:rsidR="00E468C4">
              <w:rPr>
                <w:bCs/>
                <w:iCs/>
                <w:sz w:val="20"/>
              </w:rPr>
              <w:t xml:space="preserve">; </w:t>
            </w:r>
            <w:r w:rsidRPr="009213BB">
              <w:rPr>
                <w:bCs/>
                <w:iCs/>
                <w:sz w:val="20"/>
              </w:rPr>
              <w:t xml:space="preserve">for example, </w:t>
            </w:r>
            <w:r w:rsidRPr="00655E3D" w:rsidR="00655E3D">
              <w:rPr>
                <w:bCs/>
                <w:iCs/>
                <w:sz w:val="20"/>
              </w:rPr>
              <w:t>how Australian governments have developed media and communications campaigns on public health issues</w:t>
            </w:r>
            <w:r w:rsidR="002C3E71">
              <w:rPr>
                <w:bCs/>
                <w:iCs/>
                <w:sz w:val="20"/>
              </w:rPr>
              <w:t xml:space="preserve"> </w:t>
            </w:r>
            <w:r w:rsidRPr="00490F9B" w:rsidR="002C3E71">
              <w:rPr>
                <w:bCs/>
                <w:sz w:val="20"/>
                <w:szCs w:val="18"/>
              </w:rPr>
              <w:t>to</w:t>
            </w:r>
            <w:r w:rsidRPr="00655E3D" w:rsidR="00655E3D">
              <w:rPr>
                <w:bCs/>
                <w:iCs/>
                <w:sz w:val="20"/>
              </w:rPr>
              <w:t xml:space="preserve"> </w:t>
            </w:r>
            <w:r w:rsidR="00BF4BEC">
              <w:rPr>
                <w:bCs/>
                <w:iCs/>
                <w:sz w:val="20"/>
              </w:rPr>
              <w:t xml:space="preserve">reach the </w:t>
            </w:r>
            <w:r w:rsidR="003B4A31">
              <w:rPr>
                <w:bCs/>
                <w:iCs/>
                <w:sz w:val="20"/>
              </w:rPr>
              <w:t xml:space="preserve">culturally and linguistically diverse groups </w:t>
            </w:r>
            <w:r w:rsidRPr="00655E3D" w:rsidR="00655E3D">
              <w:rPr>
                <w:bCs/>
                <w:iCs/>
                <w:sz w:val="20"/>
              </w:rPr>
              <w:t xml:space="preserve">in Australia, </w:t>
            </w:r>
            <w:r w:rsidR="00C20D01">
              <w:rPr>
                <w:bCs/>
                <w:iCs/>
                <w:sz w:val="20"/>
              </w:rPr>
              <w:t xml:space="preserve">why </w:t>
            </w:r>
            <w:r w:rsidRPr="009213BB">
              <w:rPr>
                <w:bCs/>
                <w:iCs/>
                <w:sz w:val="20"/>
              </w:rPr>
              <w:t xml:space="preserve">media coverage </w:t>
            </w:r>
            <w:r w:rsidR="00C20D01">
              <w:rPr>
                <w:bCs/>
                <w:iCs/>
                <w:sz w:val="20"/>
              </w:rPr>
              <w:t xml:space="preserve">of </w:t>
            </w:r>
            <w:r w:rsidRPr="009213BB">
              <w:rPr>
                <w:bCs/>
                <w:iCs/>
                <w:sz w:val="20"/>
              </w:rPr>
              <w:t xml:space="preserve">the National Agreement on Closing the Gap reflects changing </w:t>
            </w:r>
            <w:r w:rsidR="00F67AAA">
              <w:rPr>
                <w:bCs/>
                <w:iCs/>
                <w:sz w:val="20"/>
              </w:rPr>
              <w:t xml:space="preserve">perspectives </w:t>
            </w:r>
            <w:r w:rsidR="006728F7">
              <w:rPr>
                <w:bCs/>
                <w:iCs/>
                <w:sz w:val="20"/>
              </w:rPr>
              <w:t>on</w:t>
            </w:r>
            <w:r w:rsidRPr="009213BB">
              <w:rPr>
                <w:bCs/>
                <w:iCs/>
                <w:sz w:val="20"/>
              </w:rPr>
              <w:t xml:space="preserve"> Australia’s national identity</w:t>
            </w:r>
          </w:p>
        </w:tc>
      </w:tr>
      <w:tr w:rsidRPr="0094378D" w:rsidR="0054515F" w:rsidTr="3299E817" w14:paraId="0CC9FDCA" w14:textId="77777777">
        <w:trPr>
          <w:trHeight w:val="2367"/>
        </w:trPr>
        <w:tc>
          <w:tcPr>
            <w:tcW w:w="1541" w:type="pct"/>
            <w:tcMar/>
          </w:tcPr>
          <w:p w:rsidRPr="005B1BF5" w:rsidR="00717099" w:rsidP="4DBE056F" w:rsidRDefault="5DE06F92" w14:paraId="1C00C7EF" w14:textId="637E37E0">
            <w:pPr>
              <w:spacing w:after="120" w:line="240" w:lineRule="auto"/>
              <w:ind w:left="357" w:right="425"/>
              <w:rPr>
                <w:rStyle w:val="SubtleEmphasis"/>
                <w:i w:val="0"/>
                <w:iCs w:val="0"/>
              </w:rPr>
            </w:pPr>
            <w:r w:rsidRPr="005B1BF5">
              <w:rPr>
                <w:rStyle w:val="SubtleEmphasis"/>
                <w:i w:val="0"/>
                <w:iCs w:val="0"/>
              </w:rPr>
              <w:t>locate</w:t>
            </w:r>
            <w:r w:rsidRPr="00490F9B">
              <w:rPr>
                <w:rStyle w:val="SubtleEmphasis"/>
                <w:i w:val="0"/>
                <w:iCs w:val="0"/>
              </w:rPr>
              <w:t>,</w:t>
            </w:r>
            <w:r w:rsidR="00860483">
              <w:rPr>
                <w:rStyle w:val="SubtleEmphasis"/>
                <w:i w:val="0"/>
                <w:iCs w:val="0"/>
              </w:rPr>
              <w:t xml:space="preserve"> </w:t>
            </w:r>
            <w:r w:rsidRPr="005B1BF5" w:rsidR="00B406B4">
              <w:rPr>
                <w:rStyle w:val="SubtleEmphasis"/>
                <w:i w:val="0"/>
                <w:iCs w:val="0"/>
              </w:rPr>
              <w:t xml:space="preserve">select </w:t>
            </w:r>
            <w:r w:rsidRPr="005B1BF5" w:rsidR="00B54FC0">
              <w:rPr>
                <w:rStyle w:val="SubtleEmphasis"/>
                <w:i w:val="0"/>
                <w:iCs w:val="0"/>
              </w:rPr>
              <w:t xml:space="preserve">and </w:t>
            </w:r>
            <w:r w:rsidRPr="005B1BF5" w:rsidR="00B406B4">
              <w:rPr>
                <w:rStyle w:val="SubtleEmphasis"/>
                <w:i w:val="0"/>
                <w:iCs w:val="0"/>
              </w:rPr>
              <w:t>organise</w:t>
            </w:r>
            <w:r w:rsidRPr="005B1BF5" w:rsidR="00015B4E">
              <w:rPr>
                <w:rStyle w:val="SubtleEmphasis"/>
                <w:i w:val="0"/>
                <w:iCs w:val="0"/>
              </w:rPr>
              <w:t xml:space="preserve"> </w:t>
            </w:r>
            <w:r w:rsidRPr="005B1BF5">
              <w:rPr>
                <w:rStyle w:val="SubtleEmphasis"/>
                <w:i w:val="0"/>
                <w:iCs w:val="0"/>
              </w:rPr>
              <w:t>information</w:t>
            </w:r>
            <w:r w:rsidRPr="005B1BF5" w:rsidR="00B54FC0">
              <w:rPr>
                <w:rStyle w:val="SubtleEmphasis"/>
                <w:i w:val="0"/>
                <w:iCs w:val="0"/>
              </w:rPr>
              <w:t xml:space="preserve">, </w:t>
            </w:r>
            <w:r w:rsidRPr="005B1BF5">
              <w:rPr>
                <w:rStyle w:val="SubtleEmphasis"/>
                <w:i w:val="0"/>
                <w:iCs w:val="0"/>
              </w:rPr>
              <w:t>data</w:t>
            </w:r>
            <w:r w:rsidR="00860483">
              <w:rPr>
                <w:rStyle w:val="SubtleEmphasis"/>
                <w:i w:val="0"/>
                <w:iCs w:val="0"/>
              </w:rPr>
              <w:t xml:space="preserve"> </w:t>
            </w:r>
            <w:r w:rsidRPr="005B1BF5">
              <w:rPr>
                <w:rStyle w:val="SubtleEmphasis"/>
                <w:i w:val="0"/>
                <w:iCs w:val="0"/>
              </w:rPr>
              <w:t>and ideas from different sources</w:t>
            </w:r>
            <w:r w:rsidRPr="005B1BF5" w:rsidR="6D65E15F">
              <w:rPr>
                <w:rStyle w:val="SubtleEmphasis"/>
                <w:i w:val="0"/>
                <w:iCs w:val="0"/>
              </w:rPr>
              <w:t xml:space="preserve"> </w:t>
            </w:r>
          </w:p>
          <w:p w:rsidRPr="005B1BF5" w:rsidR="0054515F" w:rsidP="0054515F" w:rsidRDefault="00717099" w14:paraId="6502D538" w14:textId="77777777">
            <w:pPr>
              <w:spacing w:after="120" w:line="240" w:lineRule="auto"/>
              <w:ind w:left="357" w:right="425"/>
              <w:rPr>
                <w:rStyle w:val="SubtleEmphasis"/>
                <w:i w:val="0"/>
                <w:iCs w:val="0"/>
              </w:rPr>
            </w:pPr>
            <w:r w:rsidRPr="005B1BF5">
              <w:rPr>
                <w:rStyle w:val="SubtleEmphasis"/>
                <w:i w:val="0"/>
                <w:iCs w:val="0"/>
              </w:rPr>
              <w:t>AC9HC8S02</w:t>
            </w:r>
          </w:p>
        </w:tc>
        <w:tc>
          <w:tcPr>
            <w:tcW w:w="3459" w:type="pct"/>
            <w:gridSpan w:val="2"/>
            <w:tcMar/>
          </w:tcPr>
          <w:p w:rsidRPr="005B1BF5" w:rsidR="00E918AB" w:rsidP="009213BB" w:rsidRDefault="00E918AB" w14:paraId="38BAA46E" w14:textId="77777777">
            <w:pPr>
              <w:pStyle w:val="BodyText"/>
              <w:numPr>
                <w:ilvl w:val="0"/>
                <w:numId w:val="12"/>
              </w:numPr>
              <w:spacing w:before="120" w:after="120" w:line="240" w:lineRule="auto"/>
              <w:ind w:left="317" w:hanging="288"/>
              <w:rPr>
                <w:bCs/>
                <w:iCs/>
                <w:sz w:val="20"/>
              </w:rPr>
            </w:pPr>
            <w:r w:rsidRPr="005B1BF5">
              <w:rPr>
                <w:bCs/>
                <w:iCs/>
                <w:sz w:val="20"/>
              </w:rPr>
              <w:t xml:space="preserve">locating information from a range of </w:t>
            </w:r>
            <w:r w:rsidRPr="005B1BF5" w:rsidR="008706BA">
              <w:rPr>
                <w:bCs/>
                <w:iCs/>
                <w:sz w:val="20"/>
              </w:rPr>
              <w:t xml:space="preserve">print and </w:t>
            </w:r>
            <w:r w:rsidRPr="005B1BF5">
              <w:rPr>
                <w:bCs/>
                <w:iCs/>
                <w:sz w:val="20"/>
              </w:rPr>
              <w:t>online sources</w:t>
            </w:r>
            <w:r w:rsidRPr="005B1BF5" w:rsidR="00E468C4">
              <w:rPr>
                <w:bCs/>
                <w:iCs/>
                <w:sz w:val="20"/>
              </w:rPr>
              <w:t xml:space="preserve"> (for example, online journal articles, news reports or social media posts)</w:t>
            </w:r>
            <w:r w:rsidRPr="005B1BF5">
              <w:rPr>
                <w:bCs/>
                <w:iCs/>
                <w:sz w:val="20"/>
              </w:rPr>
              <w:t xml:space="preserve"> using advanced search functions or targeted criteria about a citizenship issue, such as the nature of the Australian citizenship test </w:t>
            </w:r>
          </w:p>
          <w:p w:rsidRPr="005B1BF5" w:rsidR="00E918AB" w:rsidP="009213BB" w:rsidRDefault="004205ED" w14:paraId="6B42D6B1" w14:textId="7C32739F">
            <w:pPr>
              <w:pStyle w:val="BodyText"/>
              <w:numPr>
                <w:ilvl w:val="0"/>
                <w:numId w:val="12"/>
              </w:numPr>
              <w:spacing w:before="120" w:after="120" w:line="240" w:lineRule="auto"/>
              <w:ind w:left="317" w:hanging="288"/>
              <w:rPr>
                <w:bCs/>
                <w:iCs/>
                <w:sz w:val="20"/>
              </w:rPr>
            </w:pPr>
            <w:r w:rsidRPr="005B1BF5">
              <w:rPr>
                <w:bCs/>
                <w:iCs/>
                <w:sz w:val="20"/>
              </w:rPr>
              <w:t xml:space="preserve">selecting </w:t>
            </w:r>
            <w:r w:rsidRPr="005B1BF5" w:rsidR="00E918AB">
              <w:rPr>
                <w:bCs/>
                <w:iCs/>
                <w:sz w:val="20"/>
              </w:rPr>
              <w:t xml:space="preserve">information from a range of sources by applying understandings of accuracy and reliability to the selection of information </w:t>
            </w:r>
          </w:p>
          <w:p w:rsidRPr="005B1BF5" w:rsidR="00E35243" w:rsidP="009213BB" w:rsidRDefault="00844375" w14:paraId="7E33301E" w14:textId="77777777">
            <w:pPr>
              <w:pStyle w:val="BodyText"/>
              <w:numPr>
                <w:ilvl w:val="0"/>
                <w:numId w:val="12"/>
              </w:numPr>
              <w:spacing w:before="120" w:after="120" w:line="240" w:lineRule="auto"/>
              <w:ind w:left="317" w:hanging="288"/>
              <w:rPr>
                <w:sz w:val="20"/>
              </w:rPr>
            </w:pPr>
            <w:r w:rsidRPr="005B1BF5">
              <w:rPr>
                <w:bCs/>
                <w:iCs/>
                <w:sz w:val="20"/>
              </w:rPr>
              <w:t xml:space="preserve">organising </w:t>
            </w:r>
            <w:r w:rsidRPr="005B1BF5" w:rsidR="00E918AB">
              <w:rPr>
                <w:bCs/>
                <w:iCs/>
                <w:sz w:val="20"/>
              </w:rPr>
              <w:t>the ideas in different sources, such as opinion pieces, information from political parties, government reports and reports from independent organisations, by identifying bias, language choices and selective use of information</w:t>
            </w:r>
          </w:p>
        </w:tc>
      </w:tr>
    </w:tbl>
    <w:p w:rsidR="00A00201" w:rsidRDefault="00A00201" w14:paraId="51E2F598" w14:textId="77777777">
      <w:r>
        <w:rPr>
          <w:i w:val="0"/>
        </w:rPr>
        <w:br w:type="page"/>
      </w:r>
    </w:p>
    <w:tbl>
      <w:tblPr>
        <w:tblStyle w:val="TableGrid2"/>
        <w:tblW w:w="15165" w:type="dxa"/>
        <w:tblCellMar>
          <w:top w:w="23" w:type="dxa"/>
          <w:left w:w="45" w:type="dxa"/>
          <w:bottom w:w="23" w:type="dxa"/>
          <w:right w:w="45" w:type="dxa"/>
        </w:tblCellMar>
        <w:tblLook w:val="04A0" w:firstRow="1" w:lastRow="0" w:firstColumn="1" w:lastColumn="0" w:noHBand="0" w:noVBand="1"/>
      </w:tblPr>
      <w:tblGrid>
        <w:gridCol w:w="4674"/>
        <w:gridCol w:w="10491"/>
      </w:tblGrid>
      <w:tr w:rsidRPr="00F91937" w:rsidR="00805554" w:rsidTr="750E3962" w14:paraId="4A396CBA" w14:textId="77777777">
        <w:tc>
          <w:tcPr>
            <w:tcW w:w="5000" w:type="pct"/>
            <w:gridSpan w:val="2"/>
            <w:shd w:val="clear" w:color="auto" w:fill="E5F5FB" w:themeFill="accent2"/>
            <w:tcMar/>
          </w:tcPr>
          <w:p w:rsidRPr="008146A7" w:rsidR="00805554" w:rsidP="00672480" w:rsidRDefault="00805554" w14:paraId="3C19F0D8" w14:textId="0F693355">
            <w:pPr>
              <w:pStyle w:val="BodyText"/>
              <w:spacing w:before="40" w:after="40" w:line="240" w:lineRule="auto"/>
              <w:ind w:left="23" w:right="23"/>
              <w:rPr>
                <w:b/>
                <w:bCs/>
                <w:iCs/>
                <w:color w:val="auto"/>
              </w:rPr>
            </w:pPr>
            <w:r w:rsidRPr="008146A7">
              <w:rPr>
                <w:b/>
                <w:bCs/>
                <w:color w:val="auto"/>
              </w:rPr>
              <w:lastRenderedPageBreak/>
              <w:t xml:space="preserve">Sub-strand: </w:t>
            </w:r>
            <w:r w:rsidRPr="008146A7" w:rsidR="006126C7">
              <w:rPr>
                <w:b/>
                <w:color w:val="auto"/>
              </w:rPr>
              <w:t>Analysis</w:t>
            </w:r>
            <w:r w:rsidRPr="008146A7" w:rsidR="005B60B5">
              <w:rPr>
                <w:b/>
                <w:color w:val="auto"/>
              </w:rPr>
              <w:t>, evaluation</w:t>
            </w:r>
            <w:r w:rsidRPr="008146A7" w:rsidR="006126C7">
              <w:rPr>
                <w:b/>
                <w:color w:val="auto"/>
              </w:rPr>
              <w:t xml:space="preserve"> and interpretation</w:t>
            </w:r>
            <w:r w:rsidRPr="008146A7" w:rsidR="00352598">
              <w:rPr>
                <w:b/>
                <w:color w:val="auto"/>
              </w:rPr>
              <w:t xml:space="preserve"> </w:t>
            </w:r>
          </w:p>
        </w:tc>
      </w:tr>
      <w:tr w:rsidRPr="00E014DC" w:rsidR="003821D4" w:rsidTr="750E3962" w14:paraId="16AE9B81" w14:textId="77777777">
        <w:trPr>
          <w:trHeight w:val="1429"/>
        </w:trPr>
        <w:tc>
          <w:tcPr>
            <w:tcW w:w="1541" w:type="pct"/>
            <w:tcMar/>
          </w:tcPr>
          <w:p w:rsidRPr="008146A7" w:rsidR="00655431" w:rsidP="750E3962" w:rsidRDefault="00655431" w14:paraId="47152D73" w14:textId="4EE13DED">
            <w:pPr>
              <w:spacing w:after="120" w:line="240" w:lineRule="auto"/>
              <w:ind w:left="357" w:right="425"/>
              <w:rPr>
                <w:i w:val="0"/>
                <w:iCs w:val="0"/>
                <w:color w:val="000000" w:themeColor="accent4" w:themeTint="FF" w:themeShade="FF"/>
                <w:sz w:val="20"/>
                <w:szCs w:val="20"/>
                <w:u w:val="single"/>
              </w:rPr>
            </w:pPr>
            <w:r w:rsidRPr="750E3962" w:rsidR="0A06D34E">
              <w:rPr>
                <w:i w:val="0"/>
                <w:iCs w:val="0"/>
                <w:color w:val="auto"/>
                <w:sz w:val="20"/>
                <w:szCs w:val="20"/>
              </w:rPr>
              <w:t>analyse information, data and ideas about political</w:t>
            </w:r>
            <w:r w:rsidRPr="750E3962" w:rsidR="2667B9ED">
              <w:rPr>
                <w:i w:val="0"/>
                <w:iCs w:val="0"/>
                <w:color w:val="auto"/>
                <w:sz w:val="20"/>
                <w:szCs w:val="20"/>
              </w:rPr>
              <w:t>,</w:t>
            </w:r>
            <w:r w:rsidRPr="750E3962" w:rsidR="0A06D34E">
              <w:rPr>
                <w:i w:val="0"/>
                <w:iCs w:val="0"/>
                <w:color w:val="auto"/>
                <w:sz w:val="20"/>
                <w:szCs w:val="20"/>
              </w:rPr>
              <w:t xml:space="preserve"> lega</w:t>
            </w:r>
            <w:r w:rsidRPr="750E3962" w:rsidR="35EE8C9A">
              <w:rPr>
                <w:i w:val="0"/>
                <w:iCs w:val="0"/>
                <w:color w:val="auto"/>
                <w:sz w:val="20"/>
                <w:szCs w:val="20"/>
              </w:rPr>
              <w:t>l or civic</w:t>
            </w:r>
            <w:r w:rsidRPr="750E3962" w:rsidR="0A06D34E">
              <w:rPr>
                <w:i w:val="0"/>
                <w:iCs w:val="0"/>
                <w:color w:val="auto"/>
                <w:sz w:val="20"/>
                <w:szCs w:val="20"/>
              </w:rPr>
              <w:t xml:space="preserve"> issues to identify and explain differences in </w:t>
            </w:r>
            <w:r w:rsidRPr="750E3962" w:rsidR="009A70B6">
              <w:rPr>
                <w:i w:val="0"/>
                <w:iCs w:val="0"/>
                <w:color w:val="auto"/>
                <w:sz w:val="20"/>
                <w:szCs w:val="20"/>
              </w:rPr>
              <w:t xml:space="preserve">perspectives </w:t>
            </w:r>
            <w:r w:rsidRPr="750E3962" w:rsidR="0A06D34E">
              <w:rPr>
                <w:i w:val="0"/>
                <w:iCs w:val="0"/>
                <w:color w:val="000000" w:themeColor="accent4" w:themeTint="FF" w:themeShade="FF"/>
                <w:sz w:val="20"/>
                <w:szCs w:val="20"/>
              </w:rPr>
              <w:t xml:space="preserve">and </w:t>
            </w:r>
            <w:r w:rsidRPr="750E3962" w:rsidR="45A3C49A">
              <w:rPr>
                <w:i w:val="0"/>
                <w:iCs w:val="0"/>
                <w:color w:val="000000" w:themeColor="accent4" w:themeTint="FF" w:themeShade="FF"/>
                <w:sz w:val="20"/>
                <w:szCs w:val="20"/>
              </w:rPr>
              <w:t xml:space="preserve">potential </w:t>
            </w:r>
            <w:r w:rsidRPr="750E3962" w:rsidR="0A06D34E">
              <w:rPr>
                <w:i w:val="0"/>
                <w:iCs w:val="0"/>
                <w:color w:val="000000" w:themeColor="accent4" w:themeTint="FF" w:themeShade="FF"/>
                <w:sz w:val="20"/>
                <w:szCs w:val="20"/>
              </w:rPr>
              <w:t>challenges</w:t>
            </w:r>
          </w:p>
          <w:p w:rsidRPr="00417913" w:rsidR="003821D4" w:rsidP="00034622" w:rsidRDefault="00493D08" w14:paraId="127D791C" w14:textId="67B6E38A">
            <w:pPr>
              <w:spacing w:after="120" w:line="240" w:lineRule="auto"/>
              <w:ind w:left="357" w:right="425"/>
              <w:rPr>
                <w:rStyle w:val="SubtleEmphasis"/>
                <w:i w:val="0"/>
                <w:iCs w:val="0"/>
              </w:rPr>
            </w:pPr>
            <w:r w:rsidRPr="008146A7">
              <w:rPr>
                <w:rStyle w:val="SubtleEmphasis"/>
                <w:i w:val="0"/>
                <w:iCs w:val="0"/>
              </w:rPr>
              <w:t>AC9</w:t>
            </w:r>
            <w:r w:rsidRPr="008146A7" w:rsidR="00D72C1F">
              <w:rPr>
                <w:rStyle w:val="SubtleEmphasis"/>
                <w:i w:val="0"/>
                <w:iCs w:val="0"/>
              </w:rPr>
              <w:t>HC</w:t>
            </w:r>
            <w:r w:rsidRPr="008146A7" w:rsidR="00FD0188">
              <w:rPr>
                <w:rStyle w:val="SubtleEmphasis"/>
                <w:i w:val="0"/>
                <w:iCs w:val="0"/>
              </w:rPr>
              <w:t>8</w:t>
            </w:r>
            <w:r w:rsidRPr="008146A7" w:rsidR="00D72C1F">
              <w:rPr>
                <w:rStyle w:val="SubtleEmphasis"/>
                <w:i w:val="0"/>
                <w:iCs w:val="0"/>
              </w:rPr>
              <w:t>S0</w:t>
            </w:r>
            <w:r w:rsidR="00A00201">
              <w:rPr>
                <w:rStyle w:val="SubtleEmphasis"/>
                <w:i w:val="0"/>
                <w:iCs w:val="0"/>
              </w:rPr>
              <w:t>3</w:t>
            </w:r>
          </w:p>
        </w:tc>
        <w:tc>
          <w:tcPr>
            <w:tcW w:w="3459" w:type="pct"/>
            <w:tcMar/>
          </w:tcPr>
          <w:p w:rsidRPr="009213BB" w:rsidR="006139C6" w:rsidP="009213BB" w:rsidRDefault="006139C6" w14:paraId="729BE2F6" w14:textId="77777777">
            <w:pPr>
              <w:pStyle w:val="BodyText"/>
              <w:numPr>
                <w:ilvl w:val="0"/>
                <w:numId w:val="12"/>
              </w:numPr>
              <w:spacing w:before="120" w:after="120" w:line="240" w:lineRule="auto"/>
              <w:ind w:left="317" w:hanging="288"/>
              <w:rPr>
                <w:bCs/>
                <w:iCs/>
                <w:sz w:val="20"/>
              </w:rPr>
            </w:pPr>
            <w:r w:rsidRPr="009213BB">
              <w:rPr>
                <w:bCs/>
                <w:iCs/>
                <w:sz w:val="20"/>
              </w:rPr>
              <w:t>examining speeches from prominent Australian politicians or jurists to explain how Australia’s legal and political systems promote a fair and cohesive society</w:t>
            </w:r>
          </w:p>
          <w:p w:rsidRPr="006126C7" w:rsidR="006126C7" w:rsidP="009213BB" w:rsidRDefault="006139C6" w14:paraId="615EF59F" w14:textId="46A9CDCE">
            <w:pPr>
              <w:pStyle w:val="BodyText"/>
              <w:numPr>
                <w:ilvl w:val="0"/>
                <w:numId w:val="12"/>
              </w:numPr>
              <w:spacing w:before="120" w:after="120" w:line="240" w:lineRule="auto"/>
              <w:ind w:left="317" w:hanging="288"/>
              <w:rPr>
                <w:sz w:val="20"/>
              </w:rPr>
            </w:pPr>
            <w:r w:rsidRPr="009213BB">
              <w:rPr>
                <w:bCs/>
                <w:iCs/>
                <w:sz w:val="20"/>
              </w:rPr>
              <w:t>identifying</w:t>
            </w:r>
            <w:r w:rsidR="006126C7">
              <w:rPr>
                <w:bCs/>
                <w:iCs/>
                <w:sz w:val="20"/>
              </w:rPr>
              <w:t xml:space="preserve"> and analysing the criteria for awarding </w:t>
            </w:r>
            <w:r w:rsidRPr="009213BB" w:rsidR="006126C7">
              <w:rPr>
                <w:bCs/>
                <w:iCs/>
                <w:sz w:val="20"/>
              </w:rPr>
              <w:t>Australian of the Year and Young Australian of the Year</w:t>
            </w:r>
            <w:r w:rsidR="006126C7">
              <w:rPr>
                <w:bCs/>
                <w:iCs/>
                <w:sz w:val="20"/>
              </w:rPr>
              <w:t xml:space="preserve"> and explain</w:t>
            </w:r>
            <w:r w:rsidR="006323EF">
              <w:rPr>
                <w:bCs/>
                <w:iCs/>
                <w:sz w:val="20"/>
              </w:rPr>
              <w:t>i</w:t>
            </w:r>
            <w:r w:rsidRPr="00490F9B" w:rsidR="006323EF">
              <w:rPr>
                <w:bCs/>
                <w:sz w:val="20"/>
                <w:szCs w:val="18"/>
              </w:rPr>
              <w:t>ng</w:t>
            </w:r>
            <w:r w:rsidR="006126C7">
              <w:rPr>
                <w:bCs/>
                <w:iCs/>
                <w:sz w:val="20"/>
              </w:rPr>
              <w:t xml:space="preserve"> the different ways in which recipients of these awards have met the criteria and demonstrated the values of </w:t>
            </w:r>
            <w:r w:rsidR="001617D2">
              <w:rPr>
                <w:bCs/>
                <w:iCs/>
                <w:sz w:val="20"/>
              </w:rPr>
              <w:t>“</w:t>
            </w:r>
            <w:r w:rsidR="006126C7">
              <w:rPr>
                <w:bCs/>
                <w:iCs/>
                <w:sz w:val="20"/>
              </w:rPr>
              <w:t>good citizenship</w:t>
            </w:r>
            <w:r w:rsidR="001617D2">
              <w:rPr>
                <w:bCs/>
                <w:iCs/>
                <w:sz w:val="20"/>
              </w:rPr>
              <w:t>”</w:t>
            </w:r>
          </w:p>
          <w:p w:rsidRPr="006B4C60" w:rsidR="006B4C60" w:rsidP="009213BB" w:rsidRDefault="00C154AB" w14:paraId="1301B127" w14:textId="4BFAAEB7">
            <w:pPr>
              <w:pStyle w:val="BodyText"/>
              <w:numPr>
                <w:ilvl w:val="0"/>
                <w:numId w:val="12"/>
              </w:numPr>
              <w:spacing w:before="120" w:after="120" w:line="240" w:lineRule="auto"/>
              <w:ind w:left="317" w:hanging="288"/>
              <w:rPr>
                <w:sz w:val="20"/>
              </w:rPr>
            </w:pPr>
            <w:r>
              <w:rPr>
                <w:bCs/>
                <w:iCs/>
                <w:sz w:val="20"/>
              </w:rPr>
              <w:t>examin</w:t>
            </w:r>
            <w:r w:rsidR="006B4C60">
              <w:rPr>
                <w:bCs/>
                <w:iCs/>
                <w:sz w:val="20"/>
              </w:rPr>
              <w:t>ing</w:t>
            </w:r>
            <w:r>
              <w:rPr>
                <w:bCs/>
                <w:iCs/>
                <w:sz w:val="20"/>
              </w:rPr>
              <w:t xml:space="preserve"> </w:t>
            </w:r>
            <w:r w:rsidR="00655431">
              <w:rPr>
                <w:bCs/>
                <w:iCs/>
                <w:sz w:val="20"/>
              </w:rPr>
              <w:t>l</w:t>
            </w:r>
            <w:r w:rsidR="00CE4BC7">
              <w:rPr>
                <w:bCs/>
                <w:iCs/>
                <w:sz w:val="20"/>
              </w:rPr>
              <w:t>etters to the editor</w:t>
            </w:r>
            <w:r w:rsidR="00844868">
              <w:rPr>
                <w:bCs/>
                <w:iCs/>
                <w:sz w:val="20"/>
              </w:rPr>
              <w:t xml:space="preserve"> </w:t>
            </w:r>
            <w:r w:rsidR="00720092">
              <w:rPr>
                <w:bCs/>
                <w:iCs/>
                <w:sz w:val="20"/>
              </w:rPr>
              <w:t xml:space="preserve">about current </w:t>
            </w:r>
            <w:r w:rsidR="008773E9">
              <w:rPr>
                <w:bCs/>
                <w:iCs/>
                <w:sz w:val="20"/>
              </w:rPr>
              <w:t>issues</w:t>
            </w:r>
            <w:r w:rsidR="00B616E3">
              <w:rPr>
                <w:bCs/>
                <w:iCs/>
                <w:sz w:val="20"/>
              </w:rPr>
              <w:t>,</w:t>
            </w:r>
            <w:r w:rsidR="008773E9">
              <w:rPr>
                <w:bCs/>
                <w:iCs/>
                <w:sz w:val="20"/>
              </w:rPr>
              <w:t xml:space="preserve"> </w:t>
            </w:r>
            <w:r w:rsidR="00844868">
              <w:rPr>
                <w:bCs/>
                <w:iCs/>
                <w:sz w:val="20"/>
              </w:rPr>
              <w:t xml:space="preserve">and </w:t>
            </w:r>
            <w:r w:rsidR="005439B5">
              <w:rPr>
                <w:bCs/>
                <w:iCs/>
                <w:sz w:val="20"/>
              </w:rPr>
              <w:t>identify</w:t>
            </w:r>
            <w:r w:rsidR="00B616E3">
              <w:rPr>
                <w:bCs/>
                <w:iCs/>
                <w:sz w:val="20"/>
              </w:rPr>
              <w:t>i</w:t>
            </w:r>
            <w:r w:rsidRPr="00490F9B" w:rsidR="00B616E3">
              <w:rPr>
                <w:bCs/>
                <w:sz w:val="20"/>
                <w:szCs w:val="18"/>
              </w:rPr>
              <w:t>ng</w:t>
            </w:r>
            <w:r w:rsidR="005439B5">
              <w:rPr>
                <w:bCs/>
                <w:iCs/>
                <w:sz w:val="20"/>
              </w:rPr>
              <w:t xml:space="preserve"> </w:t>
            </w:r>
            <w:r w:rsidR="002B427F">
              <w:rPr>
                <w:bCs/>
                <w:iCs/>
                <w:sz w:val="20"/>
              </w:rPr>
              <w:t xml:space="preserve">and </w:t>
            </w:r>
            <w:r w:rsidR="00844868">
              <w:rPr>
                <w:bCs/>
                <w:iCs/>
                <w:sz w:val="20"/>
              </w:rPr>
              <w:t>explain</w:t>
            </w:r>
            <w:r w:rsidR="00B616E3">
              <w:rPr>
                <w:bCs/>
                <w:iCs/>
                <w:sz w:val="20"/>
              </w:rPr>
              <w:t>i</w:t>
            </w:r>
            <w:r w:rsidRPr="00490F9B" w:rsidR="00B616E3">
              <w:rPr>
                <w:bCs/>
                <w:sz w:val="20"/>
                <w:szCs w:val="18"/>
              </w:rPr>
              <w:t>ng</w:t>
            </w:r>
            <w:r w:rsidR="00844868">
              <w:rPr>
                <w:bCs/>
                <w:iCs/>
                <w:sz w:val="20"/>
              </w:rPr>
              <w:t xml:space="preserve"> </w:t>
            </w:r>
            <w:r w:rsidR="0065546F">
              <w:rPr>
                <w:bCs/>
                <w:iCs/>
                <w:sz w:val="20"/>
              </w:rPr>
              <w:t xml:space="preserve">the </w:t>
            </w:r>
            <w:r w:rsidR="00844868">
              <w:rPr>
                <w:bCs/>
                <w:iCs/>
                <w:sz w:val="20"/>
              </w:rPr>
              <w:t>differences</w:t>
            </w:r>
            <w:r w:rsidR="0065546F">
              <w:rPr>
                <w:bCs/>
                <w:iCs/>
                <w:sz w:val="20"/>
              </w:rPr>
              <w:t xml:space="preserve"> of opinion</w:t>
            </w:r>
            <w:r w:rsidR="00844868">
              <w:rPr>
                <w:bCs/>
                <w:iCs/>
                <w:sz w:val="20"/>
              </w:rPr>
              <w:t xml:space="preserve"> </w:t>
            </w:r>
            <w:r w:rsidR="00CE4BC7">
              <w:rPr>
                <w:bCs/>
                <w:iCs/>
                <w:sz w:val="20"/>
              </w:rPr>
              <w:t xml:space="preserve"> </w:t>
            </w:r>
          </w:p>
          <w:p w:rsidRPr="00655431" w:rsidR="003821D4" w:rsidRDefault="00007C4D" w14:paraId="6C4E6611" w14:textId="7B492023">
            <w:pPr>
              <w:pStyle w:val="BodyText"/>
              <w:numPr>
                <w:ilvl w:val="0"/>
                <w:numId w:val="12"/>
              </w:numPr>
              <w:spacing w:before="120" w:after="120" w:line="240" w:lineRule="auto"/>
              <w:ind w:left="317" w:hanging="288"/>
              <w:rPr>
                <w:sz w:val="20"/>
              </w:rPr>
            </w:pPr>
            <w:r w:rsidRPr="00015B4E">
              <w:rPr>
                <w:bCs/>
                <w:iCs/>
                <w:color w:val="auto"/>
                <w:sz w:val="20"/>
              </w:rPr>
              <w:t>identifying and explaining possible reasons for the differen</w:t>
            </w:r>
            <w:r w:rsidR="00C64C26">
              <w:rPr>
                <w:bCs/>
                <w:iCs/>
                <w:color w:val="auto"/>
                <w:sz w:val="20"/>
              </w:rPr>
              <w:t>c</w:t>
            </w:r>
            <w:r w:rsidRPr="00490F9B" w:rsidR="00C64C26">
              <w:rPr>
                <w:bCs/>
                <w:sz w:val="20"/>
                <w:szCs w:val="18"/>
              </w:rPr>
              <w:t>e</w:t>
            </w:r>
            <w:r w:rsidRPr="00015B4E">
              <w:rPr>
                <w:bCs/>
                <w:iCs/>
                <w:color w:val="auto"/>
                <w:sz w:val="20"/>
              </w:rPr>
              <w:t xml:space="preserve"> </w:t>
            </w:r>
            <w:r w:rsidRPr="00015B4E" w:rsidR="00246D31">
              <w:rPr>
                <w:bCs/>
                <w:iCs/>
                <w:color w:val="auto"/>
                <w:sz w:val="20"/>
              </w:rPr>
              <w:t xml:space="preserve">in </w:t>
            </w:r>
            <w:r w:rsidR="009A70B6">
              <w:rPr>
                <w:bCs/>
                <w:iCs/>
                <w:color w:val="auto"/>
                <w:sz w:val="20"/>
              </w:rPr>
              <w:t>perspectives</w:t>
            </w:r>
            <w:r w:rsidRPr="00015B4E" w:rsidR="009A70B6">
              <w:rPr>
                <w:bCs/>
                <w:iCs/>
                <w:color w:val="auto"/>
                <w:sz w:val="20"/>
              </w:rPr>
              <w:t xml:space="preserve"> </w:t>
            </w:r>
            <w:r w:rsidRPr="00015B4E">
              <w:rPr>
                <w:bCs/>
                <w:iCs/>
                <w:color w:val="auto"/>
                <w:sz w:val="20"/>
              </w:rPr>
              <w:t xml:space="preserve">about a civics and citizenship issue, such as marriage equality </w:t>
            </w:r>
          </w:p>
        </w:tc>
      </w:tr>
    </w:tbl>
    <w:p w:rsidR="00A70969" w:rsidRDefault="00A70969" w14:paraId="43906B1F" w14:textId="77777777"/>
    <w:tbl>
      <w:tblPr>
        <w:tblStyle w:val="TableGrid2"/>
        <w:tblW w:w="15126" w:type="dxa"/>
        <w:tblCellMar>
          <w:top w:w="23" w:type="dxa"/>
          <w:left w:w="45" w:type="dxa"/>
          <w:bottom w:w="23" w:type="dxa"/>
          <w:right w:w="45" w:type="dxa"/>
        </w:tblCellMar>
        <w:tblLook w:val="04A0" w:firstRow="1" w:lastRow="0" w:firstColumn="1" w:lastColumn="0" w:noHBand="0" w:noVBand="1"/>
      </w:tblPr>
      <w:tblGrid>
        <w:gridCol w:w="4674"/>
        <w:gridCol w:w="10452"/>
      </w:tblGrid>
      <w:tr w:rsidRPr="00F91937" w:rsidR="00805554" w:rsidTr="3299E817" w14:paraId="082A8E52" w14:textId="77777777">
        <w:tc>
          <w:tcPr>
            <w:tcW w:w="5000" w:type="pct"/>
            <w:gridSpan w:val="2"/>
            <w:shd w:val="clear" w:color="auto" w:fill="E5F5FB" w:themeFill="accent2"/>
            <w:tcMar/>
          </w:tcPr>
          <w:p w:rsidRPr="00F91937" w:rsidR="00805554" w:rsidP="00672480" w:rsidRDefault="00805554" w14:paraId="166A5423" w14:textId="77777777">
            <w:pPr>
              <w:pStyle w:val="BodyText"/>
              <w:spacing w:before="40" w:after="40" w:line="240" w:lineRule="auto"/>
              <w:ind w:left="23" w:right="23"/>
              <w:rPr>
                <w:b/>
                <w:bCs/>
                <w:iCs/>
              </w:rPr>
            </w:pPr>
            <w:r w:rsidRPr="007078D3">
              <w:rPr>
                <w:b/>
                <w:bCs/>
                <w:color w:val="auto"/>
              </w:rPr>
              <w:t xml:space="preserve">Sub-strand: </w:t>
            </w:r>
            <w:r w:rsidRPr="00B3678A" w:rsidR="00B3678A">
              <w:rPr>
                <w:b/>
                <w:bCs/>
              </w:rPr>
              <w:t xml:space="preserve">Civic participation and decision-making </w:t>
            </w:r>
          </w:p>
        </w:tc>
      </w:tr>
      <w:tr w:rsidRPr="00E014DC" w:rsidR="00805554" w:rsidTr="3299E817" w14:paraId="726B43FB" w14:textId="77777777">
        <w:trPr>
          <w:trHeight w:val="1321"/>
        </w:trPr>
        <w:tc>
          <w:tcPr>
            <w:tcW w:w="1545" w:type="pct"/>
            <w:tcMar/>
          </w:tcPr>
          <w:p w:rsidRPr="00015B4E" w:rsidR="00717099" w:rsidP="3299E817" w:rsidRDefault="00CF0F05" w14:paraId="63A29DD4" w14:textId="1E595D4B">
            <w:pPr>
              <w:spacing w:after="120" w:line="240" w:lineRule="auto"/>
              <w:ind w:left="357" w:right="425"/>
              <w:rPr>
                <w:rStyle w:val="SubtleEmphasis"/>
                <w:i w:val="0"/>
                <w:iCs w:val="0"/>
              </w:rPr>
            </w:pPr>
            <w:r w:rsidRPr="3299E817" w:rsidR="7DADF71E">
              <w:rPr>
                <w:rStyle w:val="SubtleEmphasis"/>
                <w:i w:val="0"/>
                <w:iCs w:val="0"/>
              </w:rPr>
              <w:t xml:space="preserve">explain the methods or strategies related to making decisions about civic </w:t>
            </w:r>
            <w:r w:rsidRPr="3299E817" w:rsidR="0D3EBDEC">
              <w:rPr>
                <w:rStyle w:val="SubtleEmphasis"/>
                <w:i w:val="0"/>
                <w:iCs w:val="0"/>
              </w:rPr>
              <w:t>participation</w:t>
            </w:r>
            <w:r w:rsidRPr="3299E817" w:rsidR="7DADF71E">
              <w:rPr>
                <w:rStyle w:val="SubtleEmphasis"/>
                <w:i w:val="0"/>
                <w:iCs w:val="0"/>
              </w:rPr>
              <w:t xml:space="preserve"> </w:t>
            </w:r>
          </w:p>
          <w:p w:rsidRPr="00E9248E" w:rsidR="00805554" w:rsidP="00653E7F" w:rsidRDefault="008270F0" w14:paraId="708DB723" w14:textId="3F62E9C8">
            <w:pPr>
              <w:spacing w:after="120" w:line="240" w:lineRule="auto"/>
              <w:ind w:left="357" w:right="425"/>
              <w:rPr>
                <w:rStyle w:val="SubtleEmphasis"/>
                <w:i w:val="0"/>
                <w:iCs w:val="0"/>
              </w:rPr>
            </w:pPr>
            <w:r>
              <w:rPr>
                <w:rStyle w:val="SubtleEmphasis"/>
                <w:i w:val="0"/>
                <w:iCs w:val="0"/>
              </w:rPr>
              <w:t>AC9</w:t>
            </w:r>
            <w:r w:rsidRPr="00D72C1F">
              <w:rPr>
                <w:rStyle w:val="SubtleEmphasis"/>
                <w:i w:val="0"/>
                <w:iCs w:val="0"/>
              </w:rPr>
              <w:t>HC</w:t>
            </w:r>
            <w:r w:rsidR="00FD0188">
              <w:rPr>
                <w:rStyle w:val="SubtleEmphasis"/>
                <w:i w:val="0"/>
                <w:iCs w:val="0"/>
              </w:rPr>
              <w:t>8</w:t>
            </w:r>
            <w:r w:rsidRPr="00D72C1F">
              <w:rPr>
                <w:rStyle w:val="SubtleEmphasis"/>
                <w:i w:val="0"/>
                <w:iCs w:val="0"/>
              </w:rPr>
              <w:t>S0</w:t>
            </w:r>
            <w:r w:rsidR="00A00201">
              <w:rPr>
                <w:rStyle w:val="SubtleEmphasis"/>
                <w:i w:val="0"/>
                <w:iCs w:val="0"/>
              </w:rPr>
              <w:t>4</w:t>
            </w:r>
          </w:p>
        </w:tc>
        <w:tc>
          <w:tcPr>
            <w:tcW w:w="3455" w:type="pct"/>
            <w:tcMar/>
          </w:tcPr>
          <w:p w:rsidRPr="009213BB" w:rsidR="00E20E71" w:rsidP="009213BB" w:rsidRDefault="00E20E71" w14:paraId="07B7B3DA" w14:textId="28093D3D">
            <w:pPr>
              <w:pStyle w:val="BodyText"/>
              <w:numPr>
                <w:ilvl w:val="0"/>
                <w:numId w:val="12"/>
              </w:numPr>
              <w:spacing w:before="120" w:after="120" w:line="240" w:lineRule="auto"/>
              <w:ind w:left="317" w:hanging="288"/>
              <w:rPr>
                <w:bCs/>
                <w:iCs/>
                <w:sz w:val="20"/>
              </w:rPr>
            </w:pPr>
            <w:r w:rsidRPr="009213BB">
              <w:rPr>
                <w:bCs/>
                <w:iCs/>
                <w:sz w:val="20"/>
              </w:rPr>
              <w:t>describing how active citizenship strategies may contribute to an informed and positive change</w:t>
            </w:r>
            <w:r w:rsidR="0072310A">
              <w:rPr>
                <w:bCs/>
                <w:iCs/>
                <w:sz w:val="20"/>
              </w:rPr>
              <w:t>,</w:t>
            </w:r>
            <w:r w:rsidRPr="009213BB">
              <w:rPr>
                <w:bCs/>
                <w:iCs/>
                <w:sz w:val="20"/>
              </w:rPr>
              <w:t xml:space="preserve"> and to building a democratically cohesive society</w:t>
            </w:r>
            <w:r w:rsidR="003F1652">
              <w:rPr>
                <w:bCs/>
                <w:iCs/>
                <w:sz w:val="20"/>
              </w:rPr>
              <w:t>;</w:t>
            </w:r>
            <w:r w:rsidRPr="009213BB">
              <w:rPr>
                <w:bCs/>
                <w:iCs/>
                <w:sz w:val="20"/>
              </w:rPr>
              <w:t xml:space="preserve"> </w:t>
            </w:r>
            <w:r w:rsidR="003B3E95">
              <w:rPr>
                <w:bCs/>
                <w:iCs/>
                <w:sz w:val="20"/>
              </w:rPr>
              <w:t>for example</w:t>
            </w:r>
            <w:r w:rsidR="003F1652">
              <w:rPr>
                <w:bCs/>
                <w:iCs/>
                <w:sz w:val="20"/>
              </w:rPr>
              <w:t>,</w:t>
            </w:r>
            <w:r w:rsidR="003B3E95">
              <w:rPr>
                <w:bCs/>
                <w:iCs/>
                <w:sz w:val="20"/>
              </w:rPr>
              <w:t xml:space="preserve"> </w:t>
            </w:r>
            <w:r w:rsidR="00825C72">
              <w:rPr>
                <w:bCs/>
                <w:iCs/>
                <w:sz w:val="20"/>
              </w:rPr>
              <w:t>stopping whaling</w:t>
            </w:r>
            <w:r w:rsidR="0002273D">
              <w:rPr>
                <w:bCs/>
                <w:iCs/>
                <w:sz w:val="20"/>
              </w:rPr>
              <w:t xml:space="preserve">, reducing </w:t>
            </w:r>
            <w:r w:rsidR="00A66B5E">
              <w:rPr>
                <w:bCs/>
                <w:iCs/>
                <w:sz w:val="20"/>
              </w:rPr>
              <w:t xml:space="preserve">carbon </w:t>
            </w:r>
            <w:r w:rsidR="000E681F">
              <w:rPr>
                <w:bCs/>
                <w:iCs/>
                <w:sz w:val="20"/>
              </w:rPr>
              <w:t>emissions</w:t>
            </w:r>
          </w:p>
          <w:p w:rsidRPr="00747B54" w:rsidR="0064184C" w:rsidP="00747B54" w:rsidRDefault="00E20E71" w14:paraId="2D7B68AB" w14:textId="77777777">
            <w:pPr>
              <w:pStyle w:val="BodyText"/>
              <w:numPr>
                <w:ilvl w:val="0"/>
                <w:numId w:val="12"/>
              </w:numPr>
              <w:spacing w:before="120" w:after="120" w:line="240" w:lineRule="auto"/>
              <w:ind w:left="317" w:hanging="288"/>
              <w:rPr>
                <w:iCs/>
                <w:color w:val="FFCC66" w:themeColor="text1" w:themeTint="BF"/>
                <w:sz w:val="20"/>
              </w:rPr>
            </w:pPr>
            <w:r w:rsidRPr="009213BB">
              <w:rPr>
                <w:bCs/>
                <w:iCs/>
                <w:sz w:val="20"/>
              </w:rPr>
              <w:t>explaining the links between democratic societies, active citizenship and global citizenship at national, regional and global levels</w:t>
            </w:r>
            <w:r w:rsidR="0072310A">
              <w:rPr>
                <w:bCs/>
                <w:iCs/>
                <w:sz w:val="20"/>
              </w:rPr>
              <w:t>,</w:t>
            </w:r>
            <w:r w:rsidRPr="009213BB">
              <w:rPr>
                <w:bCs/>
                <w:iCs/>
                <w:sz w:val="20"/>
              </w:rPr>
              <w:t xml:space="preserve"> and methods used to take civic action</w:t>
            </w:r>
            <w:r w:rsidR="009919C4">
              <w:rPr>
                <w:bCs/>
                <w:iCs/>
                <w:sz w:val="20"/>
              </w:rPr>
              <w:t xml:space="preserve">; </w:t>
            </w:r>
            <w:r w:rsidRPr="009213BB">
              <w:rPr>
                <w:bCs/>
                <w:iCs/>
                <w:sz w:val="20"/>
              </w:rPr>
              <w:t>for example, citizens who protest against militaristic and authoritarian regimes and/or abuses of human rights in other societies</w:t>
            </w:r>
          </w:p>
        </w:tc>
      </w:tr>
      <w:tr w:rsidRPr="00F91937" w:rsidR="00C73425" w:rsidTr="3299E817" w14:paraId="01B52026" w14:textId="77777777">
        <w:tc>
          <w:tcPr>
            <w:tcW w:w="5000" w:type="pct"/>
            <w:gridSpan w:val="2"/>
            <w:shd w:val="clear" w:color="auto" w:fill="E5F5FB" w:themeFill="accent2"/>
            <w:tcMar/>
          </w:tcPr>
          <w:p w:rsidRPr="00015B4E" w:rsidR="00C73425" w:rsidP="00672480" w:rsidRDefault="00C73425" w14:paraId="181BE88D" w14:textId="77777777">
            <w:pPr>
              <w:pStyle w:val="BodyText"/>
              <w:spacing w:before="40" w:after="40" w:line="240" w:lineRule="auto"/>
              <w:ind w:left="23" w:right="23"/>
              <w:rPr>
                <w:b/>
                <w:bCs/>
                <w:iCs/>
              </w:rPr>
            </w:pPr>
            <w:r w:rsidRPr="00015B4E">
              <w:rPr>
                <w:b/>
                <w:bCs/>
                <w:color w:val="auto"/>
              </w:rPr>
              <w:t>Sub-strand: Communicating</w:t>
            </w:r>
          </w:p>
        </w:tc>
      </w:tr>
      <w:tr w:rsidRPr="00E014DC" w:rsidR="00C73425" w:rsidTr="3299E817" w14:paraId="2895FCDA" w14:textId="77777777">
        <w:trPr>
          <w:trHeight w:val="1285"/>
        </w:trPr>
        <w:tc>
          <w:tcPr>
            <w:tcW w:w="1545" w:type="pct"/>
            <w:tcMar/>
          </w:tcPr>
          <w:p w:rsidRPr="00F858D5" w:rsidR="008270F0" w:rsidP="4DBE056F" w:rsidRDefault="00ED7B2B" w14:paraId="1C9F0AC1" w14:textId="3E70DCC9">
            <w:pPr>
              <w:spacing w:after="120" w:line="240" w:lineRule="auto"/>
              <w:ind w:left="357" w:right="425"/>
              <w:rPr>
                <w:rStyle w:val="SubtleEmphasis"/>
                <w:i w:val="0"/>
              </w:rPr>
            </w:pPr>
            <w:r w:rsidRPr="00ED7B2B">
              <w:rPr>
                <w:rStyle w:val="SubtleEmphasis"/>
                <w:i w:val="0"/>
                <w:iCs w:val="0"/>
              </w:rPr>
              <w:t>create descriptions, explanations and arguments</w:t>
            </w:r>
            <w:r w:rsidR="00FC3EDF">
              <w:rPr>
                <w:rStyle w:val="SubtleEmphasis"/>
                <w:i w:val="0"/>
                <w:iCs w:val="0"/>
              </w:rPr>
              <w:t>,</w:t>
            </w:r>
            <w:r w:rsidRPr="00ED7B2B">
              <w:rPr>
                <w:rStyle w:val="SubtleEmphasis"/>
                <w:i w:val="0"/>
                <w:iCs w:val="0"/>
              </w:rPr>
              <w:t xml:space="preserve"> using civics and citizenship knowledge, concepts and terms that reference evidence</w:t>
            </w:r>
          </w:p>
          <w:p w:rsidRPr="008146A7" w:rsidR="00C73425" w:rsidP="00F20519" w:rsidRDefault="008270F0" w14:paraId="1C6C4364" w14:textId="50AF7C4A">
            <w:pPr>
              <w:spacing w:after="120" w:line="240" w:lineRule="auto"/>
              <w:ind w:left="357" w:right="425"/>
              <w:rPr>
                <w:rStyle w:val="SubtleEmphasis"/>
                <w:i w:val="0"/>
                <w:iCs w:val="0"/>
                <w:strike/>
              </w:rPr>
            </w:pPr>
            <w:r w:rsidRPr="00ED7B2B">
              <w:rPr>
                <w:rStyle w:val="SubtleEmphasis"/>
                <w:i w:val="0"/>
                <w:iCs w:val="0"/>
              </w:rPr>
              <w:t>AC9HC</w:t>
            </w:r>
            <w:r w:rsidRPr="00ED7B2B" w:rsidR="00FD0188">
              <w:rPr>
                <w:rStyle w:val="SubtleEmphasis"/>
                <w:i w:val="0"/>
                <w:iCs w:val="0"/>
              </w:rPr>
              <w:t>8</w:t>
            </w:r>
            <w:r w:rsidRPr="00ED7B2B">
              <w:rPr>
                <w:rStyle w:val="SubtleEmphasis"/>
                <w:i w:val="0"/>
                <w:iCs w:val="0"/>
              </w:rPr>
              <w:t>S0</w:t>
            </w:r>
            <w:r w:rsidR="00A00201">
              <w:rPr>
                <w:rStyle w:val="SubtleEmphasis"/>
                <w:i w:val="0"/>
                <w:iCs w:val="0"/>
              </w:rPr>
              <w:t>5</w:t>
            </w:r>
          </w:p>
        </w:tc>
        <w:tc>
          <w:tcPr>
            <w:tcW w:w="3455" w:type="pct"/>
            <w:tcMar/>
          </w:tcPr>
          <w:p w:rsidRPr="00397F24" w:rsidR="00BE4160" w:rsidP="18C6CDAD" w:rsidRDefault="7EDE3CC1" w14:paraId="0062236E" w14:textId="77400C87">
            <w:pPr>
              <w:pStyle w:val="BodyText"/>
              <w:numPr>
                <w:ilvl w:val="0"/>
                <w:numId w:val="12"/>
              </w:numPr>
              <w:spacing w:before="120" w:after="120" w:line="240" w:lineRule="auto"/>
              <w:ind w:left="317" w:hanging="288"/>
              <w:rPr>
                <w:color w:val="auto"/>
                <w:sz w:val="20"/>
              </w:rPr>
            </w:pPr>
            <w:r w:rsidRPr="00397F24">
              <w:rPr>
                <w:color w:val="auto"/>
                <w:sz w:val="20"/>
              </w:rPr>
              <w:t>persuad</w:t>
            </w:r>
            <w:r w:rsidR="00BF3A3C">
              <w:rPr>
                <w:color w:val="auto"/>
                <w:sz w:val="20"/>
              </w:rPr>
              <w:t>i</w:t>
            </w:r>
            <w:r w:rsidRPr="00490F9B" w:rsidR="00BF3A3C">
              <w:rPr>
                <w:sz w:val="20"/>
                <w:szCs w:val="18"/>
              </w:rPr>
              <w:t>ng</w:t>
            </w:r>
            <w:r w:rsidRPr="00397F24">
              <w:rPr>
                <w:color w:val="auto"/>
                <w:sz w:val="20"/>
              </w:rPr>
              <w:t xml:space="preserve"> the public on a contemporary issue or about a need for action</w:t>
            </w:r>
            <w:r w:rsidR="00204D78">
              <w:rPr>
                <w:color w:val="auto"/>
                <w:sz w:val="20"/>
              </w:rPr>
              <w:t>,</w:t>
            </w:r>
            <w:r w:rsidR="00397F24">
              <w:rPr>
                <w:color w:val="auto"/>
                <w:sz w:val="20"/>
              </w:rPr>
              <w:t xml:space="preserve"> using evidence</w:t>
            </w:r>
            <w:r w:rsidRPr="00397F24" w:rsidR="5C8C5A66">
              <w:rPr>
                <w:color w:val="auto"/>
                <w:sz w:val="20"/>
              </w:rPr>
              <w:t xml:space="preserve">; </w:t>
            </w:r>
            <w:r w:rsidRPr="00397F24">
              <w:rPr>
                <w:color w:val="auto"/>
                <w:sz w:val="20"/>
              </w:rPr>
              <w:t>for example, to argue the case for a constitutional change or an advertisement promoting participation in Australia’s democracy</w:t>
            </w:r>
          </w:p>
          <w:p w:rsidRPr="008146A7" w:rsidR="00C73425" w:rsidP="009213BB" w:rsidRDefault="00BE4160" w14:paraId="4FF5ED1B" w14:textId="77777777">
            <w:pPr>
              <w:pStyle w:val="BodyText"/>
              <w:numPr>
                <w:ilvl w:val="0"/>
                <w:numId w:val="12"/>
              </w:numPr>
              <w:spacing w:before="120" w:after="120" w:line="240" w:lineRule="auto"/>
              <w:ind w:left="317" w:hanging="288"/>
              <w:rPr>
                <w:iCs/>
                <w:strike/>
                <w:color w:val="auto"/>
                <w:sz w:val="20"/>
              </w:rPr>
            </w:pPr>
            <w:r w:rsidRPr="008146A7">
              <w:rPr>
                <w:bCs/>
                <w:iCs/>
                <w:color w:val="auto"/>
                <w:sz w:val="20"/>
              </w:rPr>
              <w:t>using appropriate terms and concepts such as “freedoms”, “responsibilities”, “common law”, “statutory law” and “customary law”</w:t>
            </w:r>
          </w:p>
        </w:tc>
      </w:tr>
    </w:tbl>
    <w:p w:rsidR="00B26946" w:rsidRDefault="00B26946" w14:paraId="1D120978" w14:textId="77777777">
      <w:pPr>
        <w:spacing w:before="160" w:after="0" w:line="360" w:lineRule="auto"/>
        <w:rPr>
          <w:rFonts w:hint="eastAsia" w:ascii="Arial Bold" w:hAnsi="Arial Bold" w:eastAsiaTheme="majorEastAsia"/>
          <w:b/>
          <w:i w:val="0"/>
          <w:szCs w:val="24"/>
        </w:rPr>
      </w:pPr>
      <w:bookmarkStart w:name="_Toc83125425" w:id="14"/>
      <w:r>
        <w:br w:type="page"/>
      </w:r>
    </w:p>
    <w:p w:rsidRPr="00872323" w:rsidR="00E1722B" w:rsidP="000A24F8" w:rsidRDefault="00E1722B" w14:paraId="58020501" w14:textId="77777777">
      <w:pPr>
        <w:pStyle w:val="ACARA-Heading2"/>
        <w:rPr>
          <w:rFonts w:hint="eastAsia"/>
        </w:rPr>
      </w:pPr>
      <w:bookmarkStart w:name="_Toc101450331" w:id="15"/>
      <w:r>
        <w:lastRenderedPageBreak/>
        <w:t>Year</w:t>
      </w:r>
      <w:r w:rsidR="00315D62">
        <w:t xml:space="preserve"> </w:t>
      </w:r>
      <w:bookmarkEnd w:id="14"/>
      <w:r w:rsidR="00744E90">
        <w:t>9</w:t>
      </w:r>
      <w:bookmarkEnd w:id="15"/>
      <w:r w:rsidR="00315D62">
        <w:t xml:space="preserve">  </w:t>
      </w:r>
    </w:p>
    <w:tbl>
      <w:tblPr>
        <w:tblStyle w:val="TableGrid"/>
        <w:tblW w:w="5000" w:type="pct"/>
        <w:tblCellMar>
          <w:top w:w="23" w:type="dxa"/>
          <w:left w:w="45" w:type="dxa"/>
          <w:bottom w:w="23" w:type="dxa"/>
          <w:right w:w="45" w:type="dxa"/>
        </w:tblCellMar>
        <w:tblLook w:val="04A0" w:firstRow="1" w:lastRow="0" w:firstColumn="1" w:lastColumn="0" w:noHBand="0" w:noVBand="1"/>
      </w:tblPr>
      <w:tblGrid>
        <w:gridCol w:w="15126"/>
      </w:tblGrid>
      <w:tr w:rsidR="0055542E" w:rsidTr="3299E817" w14:paraId="2E25F44C" w14:textId="77777777">
        <w:tc>
          <w:tcPr>
            <w:tcW w:w="5000" w:type="pct"/>
            <w:tcBorders>
              <w:top w:val="single" w:color="auto" w:sz="4" w:space="0"/>
              <w:left w:val="single" w:color="auto" w:sz="4" w:space="0"/>
              <w:bottom w:val="single" w:color="auto" w:sz="4" w:space="0"/>
              <w:right w:val="single" w:color="auto" w:sz="4" w:space="0"/>
            </w:tcBorders>
            <w:shd w:val="clear" w:color="auto" w:fill="005D93" w:themeFill="text2"/>
            <w:tcMar/>
            <w:hideMark/>
          </w:tcPr>
          <w:p w:rsidRPr="00C83BA3" w:rsidR="0055542E" w:rsidP="00672480" w:rsidRDefault="0055542E" w14:paraId="6086CAFB" w14:textId="77777777">
            <w:pPr>
              <w:pStyle w:val="BodyText"/>
              <w:spacing w:before="40" w:after="40"/>
              <w:ind w:left="23" w:right="23"/>
              <w:jc w:val="center"/>
              <w:rPr>
                <w:rStyle w:val="SubtleEmphasis"/>
                <w:b/>
                <w:bCs/>
                <w:sz w:val="22"/>
                <w:szCs w:val="22"/>
              </w:rPr>
            </w:pPr>
            <w:bookmarkStart w:name="year6" w:id="16"/>
            <w:bookmarkEnd w:id="13"/>
            <w:r w:rsidRPr="00C83BA3">
              <w:rPr>
                <w:rStyle w:val="SubtleEmphasis"/>
                <w:b/>
                <w:bCs/>
                <w:color w:val="FFFFFF" w:themeColor="background1"/>
                <w:sz w:val="22"/>
                <w:szCs w:val="22"/>
              </w:rPr>
              <w:t>Year level description</w:t>
            </w:r>
          </w:p>
        </w:tc>
      </w:tr>
      <w:tr w:rsidR="0055542E" w:rsidTr="3299E817" w14:paraId="5F8E9B53" w14:textId="77777777">
        <w:tc>
          <w:tcPr>
            <w:tcW w:w="5000" w:type="pct"/>
            <w:tcBorders>
              <w:top w:val="single" w:color="auto" w:sz="4" w:space="0"/>
              <w:left w:val="single" w:color="auto" w:sz="4" w:space="0"/>
              <w:bottom w:val="single" w:color="auto" w:sz="4" w:space="0"/>
              <w:right w:val="single" w:color="auto" w:sz="4" w:space="0"/>
            </w:tcBorders>
            <w:tcMar/>
          </w:tcPr>
          <w:p w:rsidRPr="00DE7F6C" w:rsidR="0099094E" w:rsidP="00C42F7A" w:rsidRDefault="009C7F2E" w14:paraId="0119DDC8" w14:textId="77777777">
            <w:pPr>
              <w:spacing w:after="120" w:line="240" w:lineRule="auto"/>
              <w:ind w:left="23" w:right="23"/>
              <w:textAlignment w:val="baseline"/>
              <w:rPr>
                <w:rFonts w:eastAsia="SimSun"/>
                <w:i w:val="0"/>
                <w:iCs/>
                <w:color w:val="auto"/>
                <w:sz w:val="20"/>
                <w:szCs w:val="20"/>
                <w:lang w:eastAsia="en-AU"/>
              </w:rPr>
            </w:pPr>
            <w:r>
              <w:rPr>
                <w:rFonts w:eastAsia="SimSun"/>
                <w:i w:val="0"/>
                <w:iCs/>
                <w:color w:val="auto"/>
                <w:sz w:val="20"/>
                <w:szCs w:val="20"/>
                <w:lang w:eastAsia="en-AU"/>
              </w:rPr>
              <w:t>In</w:t>
            </w:r>
            <w:r w:rsidRPr="006B0836">
              <w:rPr>
                <w:rFonts w:eastAsia="SimSun"/>
                <w:i w:val="0"/>
                <w:iCs/>
                <w:color w:val="auto"/>
                <w:sz w:val="20"/>
                <w:szCs w:val="20"/>
                <w:lang w:eastAsia="en-AU"/>
              </w:rPr>
              <w:t xml:space="preserve"> </w:t>
            </w:r>
            <w:r w:rsidRPr="006B0836" w:rsidR="0099094E">
              <w:rPr>
                <w:rFonts w:eastAsia="SimSun"/>
                <w:i w:val="0"/>
                <w:iCs/>
                <w:color w:val="auto"/>
                <w:sz w:val="20"/>
                <w:szCs w:val="20"/>
                <w:lang w:eastAsia="en-AU"/>
              </w:rPr>
              <w:t xml:space="preserve">Year </w:t>
            </w:r>
            <w:r w:rsidRPr="00DE7F6C" w:rsidR="0099094E">
              <w:rPr>
                <w:rFonts w:eastAsia="SimSun"/>
                <w:i w:val="0"/>
                <w:iCs/>
                <w:color w:val="auto"/>
                <w:sz w:val="20"/>
                <w:szCs w:val="20"/>
                <w:lang w:eastAsia="en-AU"/>
              </w:rPr>
              <w:t>9</w:t>
            </w:r>
            <w:r w:rsidRPr="00DE7F6C">
              <w:rPr>
                <w:rFonts w:eastAsia="SimSun"/>
                <w:i w:val="0"/>
                <w:iCs/>
                <w:color w:val="auto"/>
                <w:sz w:val="20"/>
                <w:szCs w:val="20"/>
                <w:lang w:eastAsia="en-AU"/>
              </w:rPr>
              <w:t>,</w:t>
            </w:r>
            <w:r w:rsidRPr="00DE7F6C" w:rsidR="0099094E">
              <w:rPr>
                <w:rFonts w:eastAsia="SimSun"/>
                <w:i w:val="0"/>
                <w:iCs/>
                <w:color w:val="auto"/>
                <w:sz w:val="20"/>
                <w:szCs w:val="20"/>
                <w:lang w:eastAsia="en-AU"/>
              </w:rPr>
              <w:t xml:space="preserve"> students </w:t>
            </w:r>
            <w:r w:rsidRPr="00DE7F6C" w:rsidR="0059339A">
              <w:rPr>
                <w:rFonts w:eastAsia="SimSun"/>
                <w:i w:val="0"/>
                <w:iCs/>
                <w:color w:val="auto"/>
                <w:sz w:val="20"/>
                <w:szCs w:val="20"/>
                <w:lang w:eastAsia="en-AU"/>
              </w:rPr>
              <w:t xml:space="preserve">further </w:t>
            </w:r>
            <w:r w:rsidRPr="00DE7F6C" w:rsidR="00C21C56">
              <w:rPr>
                <w:rFonts w:eastAsia="SimSun"/>
                <w:i w:val="0"/>
                <w:iCs/>
                <w:color w:val="auto"/>
                <w:sz w:val="20"/>
                <w:szCs w:val="20"/>
                <w:lang w:eastAsia="en-AU"/>
              </w:rPr>
              <w:t>develop their</w:t>
            </w:r>
            <w:r w:rsidRPr="00DE7F6C" w:rsidR="0099094E">
              <w:rPr>
                <w:rFonts w:eastAsia="SimSun"/>
                <w:i w:val="0"/>
                <w:iCs/>
                <w:color w:val="auto"/>
                <w:sz w:val="20"/>
                <w:szCs w:val="20"/>
                <w:lang w:eastAsia="en-AU"/>
              </w:rPr>
              <w:t xml:space="preserve"> understanding of </w:t>
            </w:r>
            <w:r w:rsidRPr="004D07B1" w:rsidR="0099094E">
              <w:rPr>
                <w:rFonts w:eastAsia="SimSun"/>
                <w:i w:val="0"/>
                <w:iCs/>
                <w:color w:val="auto"/>
                <w:sz w:val="20"/>
                <w:szCs w:val="20"/>
                <w:lang w:eastAsia="en-AU"/>
              </w:rPr>
              <w:t xml:space="preserve">Australia’s </w:t>
            </w:r>
            <w:r w:rsidRPr="004D07B1" w:rsidR="00E41286">
              <w:rPr>
                <w:rFonts w:eastAsia="SimSun"/>
                <w:i w:val="0"/>
                <w:iCs/>
                <w:color w:val="auto"/>
                <w:sz w:val="20"/>
                <w:szCs w:val="20"/>
                <w:lang w:eastAsia="en-AU"/>
              </w:rPr>
              <w:t xml:space="preserve">federal </w:t>
            </w:r>
            <w:r w:rsidRPr="004D07B1" w:rsidR="0099094E">
              <w:rPr>
                <w:rFonts w:eastAsia="SimSun"/>
                <w:i w:val="0"/>
                <w:iCs/>
                <w:color w:val="auto"/>
                <w:sz w:val="20"/>
                <w:szCs w:val="20"/>
                <w:lang w:eastAsia="en-AU"/>
              </w:rPr>
              <w:t xml:space="preserve">system </w:t>
            </w:r>
            <w:r w:rsidRPr="004D07B1" w:rsidR="00E41286">
              <w:rPr>
                <w:rFonts w:eastAsia="SimSun"/>
                <w:i w:val="0"/>
                <w:iCs/>
                <w:color w:val="auto"/>
                <w:sz w:val="20"/>
                <w:szCs w:val="20"/>
                <w:lang w:eastAsia="en-AU"/>
              </w:rPr>
              <w:t>of government</w:t>
            </w:r>
            <w:r w:rsidRPr="00DE7F6C" w:rsidR="00E41286">
              <w:rPr>
                <w:rFonts w:eastAsia="SimSun"/>
                <w:i w:val="0"/>
                <w:iCs/>
                <w:color w:val="auto"/>
                <w:sz w:val="20"/>
                <w:szCs w:val="20"/>
                <w:lang w:eastAsia="en-AU"/>
              </w:rPr>
              <w:t xml:space="preserve"> </w:t>
            </w:r>
            <w:r w:rsidRPr="00DE7F6C" w:rsidR="0099094E">
              <w:rPr>
                <w:rFonts w:eastAsia="SimSun"/>
                <w:i w:val="0"/>
                <w:iCs/>
                <w:color w:val="auto"/>
                <w:sz w:val="20"/>
                <w:szCs w:val="20"/>
                <w:lang w:eastAsia="en-AU"/>
              </w:rPr>
              <w:t xml:space="preserve">and how it enables change. Students investigate the features and </w:t>
            </w:r>
            <w:r w:rsidRPr="00DE7F6C" w:rsidR="003E4E0C">
              <w:rPr>
                <w:rFonts w:eastAsia="SimSun"/>
                <w:i w:val="0"/>
                <w:iCs/>
                <w:color w:val="auto"/>
                <w:sz w:val="20"/>
                <w:szCs w:val="20"/>
                <w:lang w:eastAsia="en-AU"/>
              </w:rPr>
              <w:t xml:space="preserve">jurisdictions </w:t>
            </w:r>
            <w:r w:rsidRPr="00DE7F6C" w:rsidR="0099094E">
              <w:rPr>
                <w:rFonts w:eastAsia="SimSun"/>
                <w:i w:val="0"/>
                <w:iCs/>
                <w:color w:val="auto"/>
                <w:sz w:val="20"/>
                <w:szCs w:val="20"/>
                <w:lang w:eastAsia="en-AU"/>
              </w:rPr>
              <w:t xml:space="preserve">of </w:t>
            </w:r>
            <w:r w:rsidRPr="004D07B1" w:rsidR="0099094E">
              <w:rPr>
                <w:rFonts w:eastAsia="SimSun"/>
                <w:i w:val="0"/>
                <w:iCs/>
                <w:color w:val="auto"/>
                <w:sz w:val="20"/>
                <w:szCs w:val="20"/>
                <w:lang w:eastAsia="en-AU"/>
              </w:rPr>
              <w:t>Australia’s court system</w:t>
            </w:r>
            <w:r w:rsidRPr="00DE7F6C" w:rsidR="0099094E">
              <w:rPr>
                <w:rFonts w:eastAsia="SimSun"/>
                <w:i w:val="0"/>
                <w:iCs/>
                <w:color w:val="auto"/>
                <w:sz w:val="20"/>
                <w:szCs w:val="20"/>
                <w:lang w:eastAsia="en-AU"/>
              </w:rPr>
              <w:t xml:space="preserve">, including its role in applying and interpreting Australian law. They also examine global connectedness and how this is shaping contemporary Australian society and global citizenship. </w:t>
            </w:r>
          </w:p>
          <w:p w:rsidRPr="006B0836" w:rsidR="0099094E" w:rsidP="00C42F7A" w:rsidRDefault="0099094E" w14:paraId="585DF0C9" w14:textId="77777777">
            <w:pPr>
              <w:spacing w:after="120" w:line="240" w:lineRule="auto"/>
              <w:ind w:left="23" w:right="23"/>
              <w:textAlignment w:val="baseline"/>
              <w:rPr>
                <w:rFonts w:eastAsia="SimSun"/>
                <w:i w:val="0"/>
                <w:iCs/>
                <w:color w:val="auto"/>
                <w:sz w:val="20"/>
                <w:szCs w:val="20"/>
                <w:lang w:eastAsia="en-AU"/>
              </w:rPr>
            </w:pPr>
            <w:r w:rsidRPr="00DE7F6C">
              <w:rPr>
                <w:rFonts w:eastAsia="SimSun"/>
                <w:i w:val="0"/>
                <w:iCs/>
                <w:color w:val="auto"/>
                <w:sz w:val="20"/>
                <w:szCs w:val="20"/>
                <w:lang w:eastAsia="en-AU"/>
              </w:rPr>
              <w:t>Inquiry questions provide a framework for developing students’ knowledge, understanding and skills. The following inquiry questions are examples only and may be used or adapted to suit local contexts</w:t>
            </w:r>
            <w:r w:rsidRPr="00DE7F6C" w:rsidR="00012EB9">
              <w:rPr>
                <w:rFonts w:eastAsia="SimSun"/>
                <w:i w:val="0"/>
                <w:iCs/>
                <w:color w:val="auto"/>
                <w:sz w:val="20"/>
                <w:szCs w:val="20"/>
                <w:lang w:eastAsia="en-AU"/>
              </w:rPr>
              <w:t>:</w:t>
            </w:r>
          </w:p>
          <w:p w:rsidRPr="006B0836" w:rsidR="0099094E" w:rsidP="00C42F7A" w:rsidRDefault="0099094E" w14:paraId="26EB3287" w14:textId="77777777">
            <w:pPr>
              <w:pStyle w:val="ListParagraph"/>
              <w:numPr>
                <w:ilvl w:val="0"/>
                <w:numId w:val="22"/>
              </w:numPr>
              <w:spacing w:after="120" w:line="240" w:lineRule="auto"/>
              <w:ind w:left="312" w:hanging="284"/>
              <w:contextualSpacing w:val="0"/>
              <w:textAlignment w:val="baseline"/>
              <w:rPr>
                <w:rFonts w:eastAsia="SimSun"/>
                <w:iCs/>
                <w:color w:val="auto"/>
                <w:sz w:val="20"/>
                <w:szCs w:val="20"/>
                <w:lang w:eastAsia="en-AU"/>
              </w:rPr>
            </w:pPr>
            <w:r w:rsidRPr="006B0836">
              <w:rPr>
                <w:rFonts w:eastAsia="SimSun"/>
                <w:iCs/>
                <w:color w:val="auto"/>
                <w:sz w:val="20"/>
                <w:szCs w:val="20"/>
                <w:lang w:eastAsia="en-AU"/>
              </w:rPr>
              <w:t xml:space="preserve">What are the influences that shape change in the operation of Australia's political and legal systems? </w:t>
            </w:r>
          </w:p>
          <w:p w:rsidRPr="006B0836" w:rsidR="0099094E" w:rsidP="00C42F7A" w:rsidRDefault="0099094E" w14:paraId="27FE2C60" w14:textId="77777777">
            <w:pPr>
              <w:pStyle w:val="ListParagraph"/>
              <w:numPr>
                <w:ilvl w:val="0"/>
                <w:numId w:val="22"/>
              </w:numPr>
              <w:spacing w:after="120" w:line="240" w:lineRule="auto"/>
              <w:ind w:left="312" w:hanging="284"/>
              <w:contextualSpacing w:val="0"/>
              <w:textAlignment w:val="baseline"/>
              <w:rPr>
                <w:rFonts w:eastAsia="SimSun"/>
                <w:iCs/>
                <w:color w:val="auto"/>
                <w:sz w:val="20"/>
                <w:szCs w:val="20"/>
                <w:lang w:eastAsia="en-AU"/>
              </w:rPr>
            </w:pPr>
            <w:r w:rsidRPr="006B0836">
              <w:rPr>
                <w:rFonts w:eastAsia="SimSun"/>
                <w:iCs/>
                <w:color w:val="auto"/>
                <w:sz w:val="20"/>
                <w:szCs w:val="20"/>
                <w:lang w:eastAsia="en-AU"/>
              </w:rPr>
              <w:t xml:space="preserve">How does Australia's court system work in support of a democratic and just society? </w:t>
            </w:r>
          </w:p>
          <w:p w:rsidRPr="006B0836" w:rsidR="0055542E" w:rsidP="00C42F7A" w:rsidRDefault="0099094E" w14:paraId="5CF935B7" w14:textId="77777777">
            <w:pPr>
              <w:pStyle w:val="ListParagraph"/>
              <w:numPr>
                <w:ilvl w:val="0"/>
                <w:numId w:val="22"/>
              </w:numPr>
              <w:spacing w:after="120" w:line="240" w:lineRule="auto"/>
              <w:ind w:left="312" w:hanging="284"/>
              <w:contextualSpacing w:val="0"/>
              <w:textAlignment w:val="baseline"/>
              <w:rPr>
                <w:rFonts w:ascii="Calibri" w:hAnsi="Calibri" w:eastAsia="SimSun"/>
                <w:iCs/>
                <w:color w:val="auto"/>
                <w:sz w:val="20"/>
                <w:szCs w:val="20"/>
                <w:lang w:eastAsia="en-AU"/>
              </w:rPr>
            </w:pPr>
            <w:r w:rsidRPr="006B0836">
              <w:rPr>
                <w:rFonts w:eastAsia="SimSun"/>
                <w:iCs/>
                <w:color w:val="auto"/>
                <w:sz w:val="20"/>
                <w:szCs w:val="20"/>
                <w:lang w:eastAsia="en-AU"/>
              </w:rPr>
              <w:t>How do citizens participate in an interconnected world?</w:t>
            </w:r>
          </w:p>
        </w:tc>
      </w:tr>
      <w:tr w:rsidR="0055542E" w:rsidTr="3299E817" w14:paraId="2A42C711" w14:textId="77777777">
        <w:tc>
          <w:tcPr>
            <w:tcW w:w="5000" w:type="pct"/>
            <w:tcBorders>
              <w:top w:val="single" w:color="auto" w:sz="4" w:space="0"/>
              <w:left w:val="single" w:color="auto" w:sz="4" w:space="0"/>
              <w:bottom w:val="single" w:color="auto" w:sz="4" w:space="0"/>
              <w:right w:val="single" w:color="auto" w:sz="4" w:space="0"/>
            </w:tcBorders>
            <w:shd w:val="clear" w:color="auto" w:fill="FFBB33" w:themeFill="text1"/>
            <w:tcMar/>
          </w:tcPr>
          <w:p w:rsidRPr="00C83BA3" w:rsidR="0055542E" w:rsidP="00672480" w:rsidRDefault="0055542E" w14:paraId="7CE9A3ED" w14:textId="77777777">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rsidTr="3299E817" w14:paraId="4E133BF0" w14:textId="77777777">
        <w:tc>
          <w:tcPr>
            <w:tcW w:w="5000" w:type="pct"/>
            <w:tcBorders>
              <w:top w:val="single" w:color="auto" w:sz="4" w:space="0"/>
              <w:left w:val="single" w:color="auto" w:sz="4" w:space="0"/>
              <w:bottom w:val="single" w:color="auto" w:sz="4" w:space="0"/>
              <w:right w:val="single" w:color="auto" w:sz="4" w:space="0"/>
            </w:tcBorders>
            <w:tcMar/>
          </w:tcPr>
          <w:p w:rsidRPr="00DE7F6C" w:rsidR="0055542E" w:rsidP="007B63F1" w:rsidRDefault="36EBEDA9" w14:paraId="5EDB9657" w14:textId="22E5A927">
            <w:pPr>
              <w:spacing w:after="120" w:line="240" w:lineRule="auto"/>
              <w:ind w:left="23" w:right="23"/>
              <w:textAlignment w:val="baseline"/>
              <w:rPr>
                <w:color w:val="FFCC66"/>
                <w:sz w:val="20"/>
                <w:szCs w:val="20"/>
              </w:rPr>
            </w:pPr>
            <w:r w:rsidRPr="3299E817" w:rsidR="56964EF5">
              <w:rPr>
                <w:rFonts w:eastAsia="SimSun"/>
                <w:i w:val="0"/>
                <w:iCs w:val="0"/>
                <w:color w:val="auto"/>
                <w:sz w:val="20"/>
                <w:szCs w:val="20"/>
                <w:lang w:eastAsia="en-AU"/>
              </w:rPr>
              <w:t xml:space="preserve">By the end </w:t>
            </w:r>
            <w:r w:rsidRPr="3299E817" w:rsidR="56964EF5">
              <w:rPr>
                <w:rFonts w:eastAsia="SimSun"/>
                <w:i w:val="0"/>
                <w:iCs w:val="0"/>
                <w:color w:val="auto"/>
                <w:sz w:val="20"/>
                <w:szCs w:val="20"/>
                <w:lang w:eastAsia="en-AU"/>
              </w:rPr>
              <w:t xml:space="preserve">of Year 9, students analyse the role of the Australian Constitution, </w:t>
            </w:r>
            <w:r w:rsidRPr="3299E817" w:rsidR="56964EF5">
              <w:rPr>
                <w:rFonts w:eastAsia="SimSun"/>
                <w:i w:val="0"/>
                <w:iCs w:val="0"/>
                <w:color w:val="auto"/>
                <w:sz w:val="20"/>
                <w:szCs w:val="20"/>
                <w:lang w:eastAsia="en-AU"/>
              </w:rPr>
              <w:t>the federal system of government</w:t>
            </w:r>
            <w:r w:rsidRPr="3299E817" w:rsidR="56964EF5">
              <w:rPr>
                <w:rFonts w:eastAsia="SimSun"/>
                <w:i w:val="0"/>
                <w:iCs w:val="0"/>
                <w:color w:val="auto"/>
                <w:sz w:val="20"/>
                <w:szCs w:val="20"/>
                <w:lang w:eastAsia="en-AU"/>
              </w:rPr>
              <w:t xml:space="preserve">, and the process and reasons for constitutional change. They explain policy development and legislative processes in Australia’s democracy. </w:t>
            </w:r>
            <w:r w:rsidRPr="3299E817" w:rsidR="7CFFFF81">
              <w:rPr>
                <w:rFonts w:eastAsia="SimSun"/>
                <w:i w:val="0"/>
                <w:iCs w:val="0"/>
                <w:color w:val="auto"/>
                <w:sz w:val="20"/>
                <w:szCs w:val="20"/>
                <w:lang w:eastAsia="en-AU"/>
              </w:rPr>
              <w:t>They</w:t>
            </w:r>
            <w:r w:rsidRPr="3299E817" w:rsidR="56964EF5">
              <w:rPr>
                <w:rFonts w:eastAsia="SimSun"/>
                <w:i w:val="0"/>
                <w:iCs w:val="0"/>
                <w:color w:val="auto"/>
                <w:sz w:val="20"/>
                <w:szCs w:val="20"/>
                <w:lang w:eastAsia="en-AU"/>
              </w:rPr>
              <w:t xml:space="preserve"> identify the key features and jurisdictions of </w:t>
            </w:r>
            <w:r w:rsidRPr="3299E817" w:rsidR="56964EF5">
              <w:rPr>
                <w:rFonts w:eastAsia="SimSun"/>
                <w:i w:val="0"/>
                <w:iCs w:val="0"/>
                <w:color w:val="auto"/>
                <w:sz w:val="20"/>
                <w:szCs w:val="20"/>
                <w:lang w:eastAsia="en-AU"/>
              </w:rPr>
              <w:t>Australia’s</w:t>
            </w:r>
            <w:r w:rsidRPr="3299E817" w:rsidR="043828A1">
              <w:rPr>
                <w:rFonts w:eastAsia="SimSun"/>
                <w:i w:val="0"/>
                <w:iCs w:val="0"/>
                <w:color w:val="auto"/>
                <w:sz w:val="20"/>
                <w:szCs w:val="20"/>
                <w:lang w:eastAsia="en-AU"/>
              </w:rPr>
              <w:t xml:space="preserve"> court</w:t>
            </w:r>
            <w:r w:rsidRPr="3299E817" w:rsidR="56964EF5">
              <w:rPr>
                <w:rFonts w:eastAsia="SimSun"/>
                <w:i w:val="0"/>
                <w:iCs w:val="0"/>
                <w:color w:val="auto"/>
                <w:sz w:val="20"/>
                <w:szCs w:val="20"/>
                <w:lang w:eastAsia="en-AU"/>
              </w:rPr>
              <w:t xml:space="preserve"> system</w:t>
            </w:r>
            <w:r w:rsidRPr="3299E817" w:rsidR="43F3532C">
              <w:rPr>
                <w:rFonts w:eastAsia="SimSun"/>
                <w:i w:val="0"/>
                <w:iCs w:val="0"/>
                <w:color w:val="auto"/>
                <w:sz w:val="20"/>
                <w:szCs w:val="20"/>
                <w:lang w:eastAsia="en-AU"/>
              </w:rPr>
              <w:t xml:space="preserve"> and </w:t>
            </w:r>
            <w:r w:rsidRPr="3299E817" w:rsidR="56964EF5">
              <w:rPr>
                <w:rFonts w:eastAsia="SimSun"/>
                <w:i w:val="0"/>
                <w:iCs w:val="0"/>
                <w:color w:val="auto"/>
                <w:sz w:val="20"/>
                <w:szCs w:val="20"/>
                <w:lang w:eastAsia="en-AU"/>
              </w:rPr>
              <w:t xml:space="preserve">explain the role and processes of courts and tribunals. Students identify the reasons individuals and groups participate in and contribute to civic life nationally and globally. </w:t>
            </w:r>
            <w:r w:rsidRPr="3299E817" w:rsidR="43F3532C">
              <w:rPr>
                <w:rFonts w:eastAsia="SimSun"/>
                <w:i w:val="0"/>
                <w:iCs w:val="0"/>
                <w:color w:val="auto"/>
                <w:sz w:val="20"/>
                <w:szCs w:val="20"/>
                <w:lang w:eastAsia="en-AU"/>
              </w:rPr>
              <w:t>They explain</w:t>
            </w:r>
            <w:r w:rsidRPr="3299E817" w:rsidR="56964EF5">
              <w:rPr>
                <w:rFonts w:eastAsia="SimSun"/>
                <w:i w:val="0"/>
                <w:iCs w:val="0"/>
                <w:color w:val="auto"/>
                <w:sz w:val="20"/>
                <w:szCs w:val="20"/>
                <w:lang w:eastAsia="en-AU"/>
              </w:rPr>
              <w:t xml:space="preserve"> the influence of the media on reflections of identity and diversity. </w:t>
            </w:r>
          </w:p>
          <w:p w:rsidRPr="008B6417" w:rsidR="0055542E" w:rsidP="00C42F7A" w:rsidRDefault="001F5F95" w14:paraId="2923662B" w14:textId="43B6D622">
            <w:pPr>
              <w:spacing w:after="120" w:line="240" w:lineRule="auto"/>
              <w:ind w:left="28" w:right="28"/>
              <w:textAlignment w:val="baseline"/>
              <w:rPr>
                <w:rFonts w:eastAsia="SimSun"/>
                <w:i w:val="0"/>
                <w:color w:val="FFCC66" w:themeColor="text1" w:themeTint="BF"/>
                <w:sz w:val="20"/>
                <w:szCs w:val="20"/>
                <w:lang w:eastAsia="en-AU"/>
              </w:rPr>
            </w:pPr>
            <w:r w:rsidRPr="001F5F95">
              <w:rPr>
                <w:rFonts w:eastAsia="SimSun"/>
                <w:i w:val="0"/>
                <w:color w:val="auto"/>
                <w:sz w:val="20"/>
                <w:szCs w:val="20"/>
                <w:lang w:eastAsia="en-AU"/>
              </w:rPr>
              <w:t xml:space="preserve">Students develop </w:t>
            </w:r>
            <w:r w:rsidR="00630E3F">
              <w:rPr>
                <w:rFonts w:eastAsia="SimSun"/>
                <w:i w:val="0"/>
                <w:color w:val="auto"/>
                <w:sz w:val="20"/>
                <w:szCs w:val="20"/>
                <w:lang w:eastAsia="en-AU"/>
              </w:rPr>
              <w:t>a</w:t>
            </w:r>
            <w:r w:rsidRPr="008146A7" w:rsidR="00630E3F">
              <w:rPr>
                <w:rFonts w:eastAsia="SimSun"/>
                <w:i w:val="0"/>
                <w:color w:val="auto"/>
                <w:sz w:val="20"/>
                <w:szCs w:val="20"/>
                <w:lang w:eastAsia="en-AU"/>
              </w:rPr>
              <w:t xml:space="preserve"> range of</w:t>
            </w:r>
            <w:r w:rsidRPr="001F5F95">
              <w:rPr>
                <w:rFonts w:eastAsia="SimSun"/>
                <w:i w:val="0"/>
                <w:color w:val="auto"/>
                <w:sz w:val="20"/>
                <w:szCs w:val="20"/>
                <w:lang w:eastAsia="en-AU"/>
              </w:rPr>
              <w:t xml:space="preserve"> questions and locate, select and compare information from sources to investigate political and legal systems, and contemporary civic issues. They analyse information to explain </w:t>
            </w:r>
            <w:r w:rsidR="009A70B6">
              <w:rPr>
                <w:rFonts w:eastAsia="SimSun"/>
                <w:i w:val="0"/>
                <w:color w:val="auto"/>
                <w:sz w:val="20"/>
                <w:szCs w:val="20"/>
                <w:lang w:eastAsia="en-AU"/>
              </w:rPr>
              <w:t>perspectives</w:t>
            </w:r>
            <w:r w:rsidRPr="001F5F95">
              <w:rPr>
                <w:rFonts w:eastAsia="SimSun"/>
                <w:i w:val="0"/>
                <w:color w:val="auto"/>
                <w:sz w:val="20"/>
                <w:szCs w:val="20"/>
                <w:lang w:eastAsia="en-AU"/>
              </w:rPr>
              <w:t xml:space="preserve"> and challenges related to political, legal or civic issues</w:t>
            </w:r>
            <w:r>
              <w:rPr>
                <w:rFonts w:eastAsia="SimSun"/>
                <w:i w:val="0"/>
                <w:color w:val="auto"/>
                <w:sz w:val="20"/>
                <w:szCs w:val="20"/>
                <w:lang w:eastAsia="en-AU"/>
              </w:rPr>
              <w:t>.</w:t>
            </w:r>
            <w:r w:rsidRPr="001F5F95">
              <w:rPr>
                <w:rFonts w:eastAsia="SimSun"/>
                <w:i w:val="0"/>
                <w:color w:val="auto"/>
                <w:sz w:val="20"/>
                <w:szCs w:val="20"/>
                <w:lang w:eastAsia="en-AU"/>
              </w:rPr>
              <w:t xml:space="preserve"> Students identify and evaluate the methods or strategies related to civic participation or action. Students us</w:t>
            </w:r>
            <w:r>
              <w:rPr>
                <w:rFonts w:eastAsia="SimSun"/>
                <w:i w:val="0"/>
                <w:color w:val="auto"/>
                <w:sz w:val="20"/>
                <w:szCs w:val="20"/>
                <w:lang w:eastAsia="en-AU"/>
              </w:rPr>
              <w:t>e</w:t>
            </w:r>
            <w:r w:rsidRPr="001F5F95">
              <w:rPr>
                <w:rFonts w:eastAsia="SimSun"/>
                <w:i w:val="0"/>
                <w:color w:val="auto"/>
                <w:sz w:val="20"/>
                <w:szCs w:val="20"/>
                <w:lang w:eastAsia="en-AU"/>
              </w:rPr>
              <w:t xml:space="preserve"> civics and citizenship knowledge, concepts and terms to develop descriptions, explanations and evidence-based arguments.</w:t>
            </w:r>
          </w:p>
        </w:tc>
      </w:tr>
    </w:tbl>
    <w:p w:rsidR="00727438" w:rsidP="0055542E" w:rsidRDefault="00727438" w14:paraId="52EF487E" w14:textId="77777777">
      <w:pPr>
        <w:spacing w:before="160" w:after="0"/>
      </w:pPr>
    </w:p>
    <w:p w:rsidR="00727438" w:rsidRDefault="00727438" w14:paraId="40BCEF9A" w14:textId="77777777">
      <w:pPr>
        <w:spacing w:before="160" w:after="0" w:line="360" w:lineRule="auto"/>
      </w:pPr>
      <w:r>
        <w:br w:type="page"/>
      </w:r>
    </w:p>
    <w:tbl>
      <w:tblPr>
        <w:tblStyle w:val="TableGrid2"/>
        <w:tblW w:w="5000" w:type="pct"/>
        <w:tblCellMar>
          <w:top w:w="23" w:type="dxa"/>
          <w:left w:w="28" w:type="dxa"/>
          <w:bottom w:w="23" w:type="dxa"/>
          <w:right w:w="45" w:type="dxa"/>
        </w:tblCellMar>
        <w:tblLook w:val="04A0" w:firstRow="1" w:lastRow="0" w:firstColumn="1" w:lastColumn="0" w:noHBand="0" w:noVBand="1"/>
      </w:tblPr>
      <w:tblGrid>
        <w:gridCol w:w="4677"/>
        <w:gridCol w:w="7611"/>
        <w:gridCol w:w="15"/>
        <w:gridCol w:w="2823"/>
      </w:tblGrid>
      <w:tr w:rsidRPr="0094378D" w:rsidR="0055542E" w:rsidTr="18C6CDAD" w14:paraId="31C9761C" w14:textId="77777777">
        <w:tc>
          <w:tcPr>
            <w:tcW w:w="4062" w:type="pct"/>
            <w:gridSpan w:val="2"/>
            <w:shd w:val="clear" w:color="auto" w:fill="005D93" w:themeFill="text2"/>
          </w:tcPr>
          <w:p w:rsidRPr="00F91937" w:rsidR="0055542E" w:rsidP="00672480" w:rsidRDefault="0055542E" w14:paraId="2B40BB04" w14:textId="77777777">
            <w:pPr>
              <w:pStyle w:val="BodyText"/>
              <w:spacing w:before="40" w:after="40" w:line="240" w:lineRule="auto"/>
              <w:ind w:left="23" w:right="23"/>
              <w:rPr>
                <w:b/>
                <w:bCs/>
              </w:rPr>
            </w:pPr>
            <w:r>
              <w:rPr>
                <w:b/>
                <w:color w:val="FFFFFF" w:themeColor="background1"/>
              </w:rPr>
              <w:lastRenderedPageBreak/>
              <w:t xml:space="preserve">Strand: </w:t>
            </w:r>
            <w:r w:rsidR="001D3B63">
              <w:rPr>
                <w:b/>
                <w:color w:val="FFFFFF" w:themeColor="background1"/>
              </w:rPr>
              <w:t>Knowledge and understanding</w:t>
            </w:r>
          </w:p>
        </w:tc>
        <w:tc>
          <w:tcPr>
            <w:tcW w:w="938" w:type="pct"/>
            <w:gridSpan w:val="2"/>
            <w:shd w:val="clear" w:color="auto" w:fill="FFFFFF" w:themeFill="accent6"/>
          </w:tcPr>
          <w:p w:rsidRPr="007078D3" w:rsidR="0055542E" w:rsidP="00672480" w:rsidRDefault="0055542E" w14:paraId="6D535AA6" w14:textId="77777777">
            <w:pPr>
              <w:pStyle w:val="BodyText"/>
              <w:spacing w:before="40" w:after="40" w:line="240" w:lineRule="auto"/>
              <w:ind w:left="23" w:right="23"/>
              <w:rPr>
                <w:b/>
                <w:bCs/>
                <w:color w:val="auto"/>
              </w:rPr>
            </w:pPr>
            <w:r w:rsidRPr="007078D3">
              <w:rPr>
                <w:b/>
                <w:color w:val="auto"/>
              </w:rPr>
              <w:t xml:space="preserve">Year </w:t>
            </w:r>
            <w:r w:rsidR="00D25DC1">
              <w:rPr>
                <w:b/>
                <w:color w:val="auto"/>
              </w:rPr>
              <w:t>9</w:t>
            </w:r>
          </w:p>
        </w:tc>
      </w:tr>
      <w:tr w:rsidRPr="0094378D" w:rsidR="0055542E" w:rsidTr="18C6CDAD" w14:paraId="5501CA62" w14:textId="77777777">
        <w:tc>
          <w:tcPr>
            <w:tcW w:w="5000" w:type="pct"/>
            <w:gridSpan w:val="4"/>
            <w:shd w:val="clear" w:color="auto" w:fill="E5F5FB" w:themeFill="accent2"/>
          </w:tcPr>
          <w:p w:rsidRPr="007078D3" w:rsidR="0055542E" w:rsidP="00672480" w:rsidRDefault="0055542E" w14:paraId="18C4E7EA" w14:textId="77777777">
            <w:pPr>
              <w:pStyle w:val="BodyText"/>
              <w:spacing w:before="40" w:after="40" w:line="240" w:lineRule="auto"/>
              <w:ind w:left="23" w:right="23"/>
              <w:rPr>
                <w:b/>
                <w:szCs w:val="22"/>
              </w:rPr>
            </w:pPr>
            <w:r w:rsidRPr="1207DD92">
              <w:rPr>
                <w:b/>
                <w:bCs/>
                <w:color w:val="auto"/>
              </w:rPr>
              <w:t xml:space="preserve">Sub-strand: </w:t>
            </w:r>
            <w:r w:rsidRPr="1207DD92" w:rsidR="7FB27EDF">
              <w:rPr>
                <w:b/>
                <w:bCs/>
                <w:color w:val="auto"/>
              </w:rPr>
              <w:t>Government and democracy</w:t>
            </w:r>
          </w:p>
        </w:tc>
      </w:tr>
      <w:tr w:rsidRPr="0094378D" w:rsidR="0055542E" w:rsidTr="002B2730" w14:paraId="4D5D7C67" w14:textId="77777777">
        <w:tc>
          <w:tcPr>
            <w:tcW w:w="1546" w:type="pct"/>
            <w:shd w:val="clear" w:color="auto" w:fill="FFD685" w:themeFill="accent3"/>
          </w:tcPr>
          <w:p w:rsidRPr="00CC798A" w:rsidR="0055542E" w:rsidP="00672480" w:rsidRDefault="0055542E" w14:paraId="40BDEB4A"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A73AA0">
              <w:rPr>
                <w:bCs/>
                <w:i/>
                <w:iCs/>
                <w:color w:val="auto"/>
                <w:sz w:val="16"/>
                <w:szCs w:val="16"/>
              </w:rPr>
              <w:t>about</w:t>
            </w:r>
            <w:r w:rsidRPr="00CC798A" w:rsidR="00A73AA0">
              <w:rPr>
                <w:bCs/>
                <w:i/>
                <w:iCs/>
                <w:color w:val="auto"/>
                <w:sz w:val="16"/>
                <w:szCs w:val="16"/>
              </w:rPr>
              <w:t>:</w:t>
            </w:r>
          </w:p>
        </w:tc>
        <w:tc>
          <w:tcPr>
            <w:tcW w:w="3454" w:type="pct"/>
            <w:gridSpan w:val="3"/>
            <w:shd w:val="clear" w:color="auto" w:fill="FAF9F7" w:themeFill="background2"/>
          </w:tcPr>
          <w:p w:rsidRPr="00654201" w:rsidR="0055542E" w:rsidP="00672480" w:rsidRDefault="0055542E" w14:paraId="50F85FFB"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672480" w:rsidRDefault="0055542E" w14:paraId="638701D0"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002B2730" w14:paraId="7802C8D6" w14:textId="77777777">
        <w:trPr>
          <w:trHeight w:val="2367"/>
        </w:trPr>
        <w:tc>
          <w:tcPr>
            <w:tcW w:w="1546" w:type="pct"/>
          </w:tcPr>
          <w:p w:rsidRPr="00BD7486" w:rsidR="008270F0" w:rsidP="00CC07AF" w:rsidRDefault="007B0328" w14:paraId="167A4E37" w14:textId="77777777">
            <w:pPr>
              <w:spacing w:after="120" w:line="240" w:lineRule="auto"/>
              <w:ind w:left="357" w:right="425"/>
              <w:rPr>
                <w:rStyle w:val="SubtleEmphasis"/>
                <w:i w:val="0"/>
                <w:iCs w:val="0"/>
              </w:rPr>
            </w:pPr>
            <w:r w:rsidRPr="007B0328">
              <w:rPr>
                <w:rStyle w:val="SubtleEmphasis"/>
                <w:i w:val="0"/>
                <w:iCs w:val="0"/>
              </w:rPr>
              <w:t xml:space="preserve">the role of the Australian </w:t>
            </w:r>
            <w:r w:rsidR="00B717F1">
              <w:rPr>
                <w:rStyle w:val="SubtleEmphasis"/>
                <w:i w:val="0"/>
                <w:iCs w:val="0"/>
              </w:rPr>
              <w:t>C</w:t>
            </w:r>
            <w:r w:rsidRPr="007B0328">
              <w:rPr>
                <w:rStyle w:val="SubtleEmphasis"/>
                <w:i w:val="0"/>
                <w:iCs w:val="0"/>
              </w:rPr>
              <w:t xml:space="preserve">onstitution in providing the basis </w:t>
            </w:r>
            <w:r w:rsidRPr="00397F24">
              <w:rPr>
                <w:rStyle w:val="SubtleEmphasis"/>
                <w:i w:val="0"/>
                <w:iCs w:val="0"/>
              </w:rPr>
              <w:t>for Australia’s federal system of government</w:t>
            </w:r>
            <w:r w:rsidRPr="007B0328">
              <w:rPr>
                <w:rStyle w:val="SubtleEmphasis"/>
                <w:i w:val="0"/>
                <w:iCs w:val="0"/>
              </w:rPr>
              <w:t xml:space="preserve"> and democratic processes, </w:t>
            </w:r>
            <w:r w:rsidRPr="00BD7486">
              <w:rPr>
                <w:rStyle w:val="SubtleEmphasis"/>
                <w:i w:val="0"/>
                <w:iCs w:val="0"/>
              </w:rPr>
              <w:t>including institutions</w:t>
            </w:r>
            <w:r w:rsidRPr="00BD7486" w:rsidR="004170C0">
              <w:rPr>
                <w:rStyle w:val="SubtleEmphasis"/>
                <w:i w:val="0"/>
                <w:iCs w:val="0"/>
              </w:rPr>
              <w:t>,</w:t>
            </w:r>
            <w:r w:rsidRPr="00BD7486">
              <w:rPr>
                <w:rStyle w:val="SubtleEmphasis"/>
                <w:i w:val="0"/>
                <w:iCs w:val="0"/>
              </w:rPr>
              <w:t xml:space="preserve"> and the process for constitutional change through a referendum </w:t>
            </w:r>
          </w:p>
          <w:p w:rsidRPr="00E9248E" w:rsidR="0055542E" w:rsidP="00CC07AF" w:rsidRDefault="00493D08" w14:paraId="6D1762CD" w14:textId="77777777">
            <w:pPr>
              <w:spacing w:after="120" w:line="240" w:lineRule="auto"/>
              <w:ind w:left="357" w:right="425"/>
              <w:rPr>
                <w:rStyle w:val="SubtleEmphasis"/>
                <w:i w:val="0"/>
                <w:iCs w:val="0"/>
              </w:rPr>
            </w:pPr>
            <w:r>
              <w:rPr>
                <w:rStyle w:val="SubtleEmphasis"/>
                <w:i w:val="0"/>
                <w:iCs w:val="0"/>
              </w:rPr>
              <w:t>AC9</w:t>
            </w:r>
            <w:r w:rsidRPr="007B0328" w:rsidR="007B0328">
              <w:rPr>
                <w:rStyle w:val="SubtleEmphasis"/>
                <w:i w:val="0"/>
                <w:iCs w:val="0"/>
              </w:rPr>
              <w:t>HC9K01</w:t>
            </w:r>
          </w:p>
        </w:tc>
        <w:tc>
          <w:tcPr>
            <w:tcW w:w="3454" w:type="pct"/>
            <w:gridSpan w:val="3"/>
          </w:tcPr>
          <w:p w:rsidRPr="009213BB" w:rsidR="008B29E9" w:rsidP="009213BB" w:rsidRDefault="008B29E9" w14:paraId="353655F9" w14:textId="77777777">
            <w:pPr>
              <w:pStyle w:val="BodyText"/>
              <w:numPr>
                <w:ilvl w:val="0"/>
                <w:numId w:val="12"/>
              </w:numPr>
              <w:spacing w:before="120" w:after="120" w:line="240" w:lineRule="auto"/>
              <w:ind w:left="317" w:hanging="288"/>
              <w:rPr>
                <w:bCs/>
                <w:iCs/>
                <w:sz w:val="20"/>
              </w:rPr>
            </w:pPr>
            <w:r w:rsidRPr="009213BB">
              <w:rPr>
                <w:bCs/>
                <w:iCs/>
                <w:sz w:val="20"/>
              </w:rPr>
              <w:t xml:space="preserve">understanding the aims of the founding fathers prior to Federation in writing the Australian Constitution, including the need for compromise </w:t>
            </w:r>
          </w:p>
          <w:p w:rsidRPr="009213BB" w:rsidR="008B29E9" w:rsidP="18C6CDAD" w:rsidRDefault="7622B9A6" w14:paraId="008D02E9" w14:textId="77777777">
            <w:pPr>
              <w:pStyle w:val="BodyText"/>
              <w:numPr>
                <w:ilvl w:val="0"/>
                <w:numId w:val="12"/>
              </w:numPr>
              <w:spacing w:before="120" w:after="120" w:line="240" w:lineRule="auto"/>
              <w:ind w:left="317" w:hanging="288"/>
              <w:rPr>
                <w:sz w:val="20"/>
              </w:rPr>
            </w:pPr>
            <w:r w:rsidRPr="18C6CDAD">
              <w:rPr>
                <w:sz w:val="20"/>
              </w:rPr>
              <w:t>describing the process by which referendums to change the Australian Constitution are initiated and decided</w:t>
            </w:r>
            <w:r w:rsidRPr="18C6CDAD" w:rsidR="77F23AE0">
              <w:rPr>
                <w:sz w:val="20"/>
              </w:rPr>
              <w:t>, including the role of the Australian Electoral Commission</w:t>
            </w:r>
            <w:r w:rsidRPr="18C6CDAD">
              <w:rPr>
                <w:sz w:val="20"/>
              </w:rPr>
              <w:t xml:space="preserve">, and discussing the advantages and disadvantages of having a constitution that can only be amended by referendum </w:t>
            </w:r>
          </w:p>
          <w:p w:rsidRPr="009213BB" w:rsidR="008B29E9" w:rsidP="009213BB" w:rsidRDefault="008B29E9" w14:paraId="3CB542C4" w14:textId="5841ADF1">
            <w:pPr>
              <w:pStyle w:val="BodyText"/>
              <w:numPr>
                <w:ilvl w:val="0"/>
                <w:numId w:val="12"/>
              </w:numPr>
              <w:spacing w:before="120" w:after="120" w:line="240" w:lineRule="auto"/>
              <w:ind w:left="317" w:hanging="288"/>
              <w:rPr>
                <w:bCs/>
                <w:iCs/>
                <w:sz w:val="20"/>
              </w:rPr>
            </w:pPr>
            <w:r w:rsidRPr="009213BB">
              <w:rPr>
                <w:bCs/>
                <w:iCs/>
                <w:sz w:val="20"/>
              </w:rPr>
              <w:t>investigating the extent to which the Constitution upholds and enables democratic institutions and processes, including a constitutional monarchy, a federal parliamentary system with elected legislatures, protection of states’ rights and individual rights</w:t>
            </w:r>
            <w:r w:rsidR="00B258F5">
              <w:rPr>
                <w:bCs/>
                <w:iCs/>
                <w:sz w:val="20"/>
              </w:rPr>
              <w:t>,</w:t>
            </w:r>
            <w:r w:rsidRPr="009213BB">
              <w:rPr>
                <w:bCs/>
                <w:iCs/>
                <w:sz w:val="20"/>
              </w:rPr>
              <w:t xml:space="preserve"> and representation of the interests of all Australians </w:t>
            </w:r>
          </w:p>
          <w:p w:rsidRPr="00923DDF" w:rsidR="0055542E" w:rsidP="18C6CDAD" w:rsidRDefault="7622B9A6" w14:paraId="10CF33CC" w14:textId="77777777">
            <w:pPr>
              <w:pStyle w:val="BodyText"/>
              <w:numPr>
                <w:ilvl w:val="0"/>
                <w:numId w:val="12"/>
              </w:numPr>
              <w:spacing w:before="120" w:after="120" w:line="240" w:lineRule="auto"/>
              <w:ind w:left="317" w:hanging="288"/>
              <w:rPr>
                <w:color w:val="auto"/>
                <w:sz w:val="20"/>
              </w:rPr>
            </w:pPr>
            <w:r w:rsidRPr="18C6CDAD">
              <w:rPr>
                <w:sz w:val="20"/>
              </w:rPr>
              <w:t>assessing the effectiveness of the process of constitutional change and the degree to which it supports popular sovereignty through examining selected referendum proposals</w:t>
            </w:r>
            <w:r w:rsidRPr="18C6CDAD" w:rsidR="3BF105B8">
              <w:rPr>
                <w:sz w:val="20"/>
              </w:rPr>
              <w:t>;</w:t>
            </w:r>
            <w:r w:rsidRPr="18C6CDAD">
              <w:rPr>
                <w:sz w:val="20"/>
              </w:rPr>
              <w:t xml:space="preserve"> for example, the successful vote on the </w:t>
            </w:r>
            <w:r w:rsidRPr="18C6CDAD">
              <w:rPr>
                <w:i/>
                <w:iCs/>
                <w:sz w:val="20"/>
              </w:rPr>
              <w:t>Constitution Alteration (Aboriginals) 1967</w:t>
            </w:r>
            <w:r w:rsidRPr="18C6CDAD">
              <w:rPr>
                <w:sz w:val="20"/>
              </w:rPr>
              <w:t xml:space="preserve"> or the unsuccessful vote on the </w:t>
            </w:r>
            <w:r w:rsidRPr="18C6CDAD">
              <w:rPr>
                <w:i/>
                <w:iCs/>
                <w:sz w:val="20"/>
              </w:rPr>
              <w:t>Constitution Alteration (Establishment of Republic) 1999</w:t>
            </w:r>
          </w:p>
        </w:tc>
      </w:tr>
      <w:tr w:rsidRPr="0094378D" w:rsidR="00BB4839" w:rsidTr="002B2730" w14:paraId="72335B2B" w14:textId="77777777">
        <w:trPr>
          <w:trHeight w:val="1636"/>
        </w:trPr>
        <w:tc>
          <w:tcPr>
            <w:tcW w:w="1546" w:type="pct"/>
          </w:tcPr>
          <w:p w:rsidR="008270F0" w:rsidP="00B40B3C" w:rsidRDefault="000E4795" w14:paraId="1DDFAEA2" w14:textId="77777777">
            <w:pPr>
              <w:spacing w:after="120" w:line="240" w:lineRule="auto"/>
              <w:ind w:left="357" w:right="425"/>
              <w:rPr>
                <w:rStyle w:val="SubtleEmphasis"/>
                <w:i w:val="0"/>
                <w:iCs w:val="0"/>
              </w:rPr>
            </w:pPr>
            <w:r w:rsidRPr="000E4795">
              <w:rPr>
                <w:rStyle w:val="SubtleEmphasis"/>
                <w:i w:val="0"/>
                <w:iCs w:val="0"/>
              </w:rPr>
              <w:t xml:space="preserve">the legislative processes through which federal government policy is shaped, developed and implemented </w:t>
            </w:r>
          </w:p>
          <w:p w:rsidRPr="00CC07AF" w:rsidR="00BB4839" w:rsidP="00B40B3C" w:rsidRDefault="00493D08" w14:paraId="293B3E1E" w14:textId="77777777">
            <w:pPr>
              <w:spacing w:after="120" w:line="240" w:lineRule="auto"/>
              <w:ind w:left="357" w:right="425"/>
              <w:rPr>
                <w:rStyle w:val="SubtleEmphasis"/>
                <w:i w:val="0"/>
                <w:iCs w:val="0"/>
              </w:rPr>
            </w:pPr>
            <w:r>
              <w:rPr>
                <w:rStyle w:val="SubtleEmphasis"/>
                <w:i w:val="0"/>
                <w:iCs w:val="0"/>
              </w:rPr>
              <w:t>AC9</w:t>
            </w:r>
            <w:r w:rsidRPr="000E4795" w:rsidR="000E4795">
              <w:rPr>
                <w:rStyle w:val="SubtleEmphasis"/>
                <w:i w:val="0"/>
                <w:iCs w:val="0"/>
              </w:rPr>
              <w:t>HC9K02</w:t>
            </w:r>
          </w:p>
        </w:tc>
        <w:tc>
          <w:tcPr>
            <w:tcW w:w="3454" w:type="pct"/>
            <w:gridSpan w:val="3"/>
          </w:tcPr>
          <w:p w:rsidRPr="00B12823" w:rsidR="00174C70" w:rsidP="00B12823" w:rsidRDefault="00174C70" w14:paraId="60CAC064" w14:textId="77777777">
            <w:pPr>
              <w:pStyle w:val="BodyText"/>
              <w:numPr>
                <w:ilvl w:val="0"/>
                <w:numId w:val="12"/>
              </w:numPr>
              <w:spacing w:before="120" w:after="120" w:line="240" w:lineRule="auto"/>
              <w:ind w:left="317" w:hanging="288"/>
              <w:rPr>
                <w:bCs/>
                <w:iCs/>
                <w:sz w:val="20"/>
              </w:rPr>
            </w:pPr>
            <w:r w:rsidRPr="00B12823">
              <w:rPr>
                <w:bCs/>
                <w:iCs/>
                <w:sz w:val="20"/>
              </w:rPr>
              <w:t xml:space="preserve">locating the areas of federal government responsibility as outlined in the Constitution and methods for resolving conflicts over federal/state/territory responsibilities </w:t>
            </w:r>
          </w:p>
          <w:p w:rsidRPr="00B12823" w:rsidR="00174C70" w:rsidP="00B12823" w:rsidRDefault="00174C70" w14:paraId="5D439EB5" w14:textId="77777777">
            <w:pPr>
              <w:pStyle w:val="BodyText"/>
              <w:numPr>
                <w:ilvl w:val="0"/>
                <w:numId w:val="12"/>
              </w:numPr>
              <w:spacing w:before="120" w:after="120" w:line="240" w:lineRule="auto"/>
              <w:ind w:left="317" w:hanging="288"/>
              <w:rPr>
                <w:bCs/>
                <w:iCs/>
                <w:sz w:val="20"/>
              </w:rPr>
            </w:pPr>
            <w:r w:rsidRPr="00B12823">
              <w:rPr>
                <w:bCs/>
                <w:iCs/>
                <w:sz w:val="20"/>
              </w:rPr>
              <w:t xml:space="preserve">charting the process of development of a policy from initial idea to enacted legislation </w:t>
            </w:r>
          </w:p>
          <w:p w:rsidRPr="003C56A5" w:rsidR="00187351" w:rsidP="00B12823" w:rsidRDefault="00174C70" w14:paraId="062C728E" w14:textId="77777777">
            <w:pPr>
              <w:pStyle w:val="BodyText"/>
              <w:numPr>
                <w:ilvl w:val="0"/>
                <w:numId w:val="12"/>
              </w:numPr>
              <w:spacing w:before="120" w:after="120" w:line="240" w:lineRule="auto"/>
              <w:ind w:left="317" w:hanging="288"/>
              <w:rPr>
                <w:rFonts w:eastAsia="DengXian"/>
                <w:sz w:val="20"/>
                <w:lang w:eastAsia="zh-CN"/>
              </w:rPr>
            </w:pPr>
            <w:r w:rsidRPr="00B12823">
              <w:rPr>
                <w:bCs/>
                <w:iCs/>
                <w:sz w:val="20"/>
              </w:rPr>
              <w:t>using a specific federal policy to understand and analyse the influences on policy formulation and implementation, such as political parties, interest groups, citizens, international influences and the public service</w:t>
            </w:r>
          </w:p>
        </w:tc>
      </w:tr>
      <w:tr w:rsidRPr="00F91937" w:rsidR="0055542E" w:rsidTr="18C6CDAD" w14:paraId="4C6D1D05" w14:textId="77777777">
        <w:tc>
          <w:tcPr>
            <w:tcW w:w="5000" w:type="pct"/>
            <w:gridSpan w:val="4"/>
            <w:shd w:val="clear" w:color="auto" w:fill="E5F5FB" w:themeFill="accent2"/>
          </w:tcPr>
          <w:p w:rsidRPr="00F91937" w:rsidR="0055542E" w:rsidP="00672480" w:rsidRDefault="0055542E" w14:paraId="373D798E" w14:textId="77777777">
            <w:pPr>
              <w:pStyle w:val="BodyText"/>
              <w:spacing w:before="40" w:after="40" w:line="240" w:lineRule="auto"/>
              <w:ind w:left="23" w:right="23"/>
              <w:rPr>
                <w:b/>
                <w:szCs w:val="22"/>
              </w:rPr>
            </w:pPr>
            <w:r w:rsidRPr="007078D3">
              <w:rPr>
                <w:b/>
                <w:bCs/>
                <w:color w:val="auto"/>
              </w:rPr>
              <w:t xml:space="preserve">Sub-strand: </w:t>
            </w:r>
            <w:r w:rsidRPr="1207DD92" w:rsidR="2F51FB89">
              <w:rPr>
                <w:b/>
                <w:bCs/>
                <w:color w:val="auto"/>
              </w:rPr>
              <w:t>Laws and citizens</w:t>
            </w:r>
          </w:p>
        </w:tc>
      </w:tr>
      <w:tr w:rsidRPr="00E014DC" w:rsidR="0055542E" w:rsidTr="002B2730" w14:paraId="41B7D852" w14:textId="77777777">
        <w:trPr>
          <w:trHeight w:val="44"/>
        </w:trPr>
        <w:tc>
          <w:tcPr>
            <w:tcW w:w="1546" w:type="pct"/>
          </w:tcPr>
          <w:p w:rsidRPr="00921DCD" w:rsidR="008270F0" w:rsidP="00DE0533" w:rsidRDefault="000178E8" w14:paraId="10FF19E4" w14:textId="177AE4D5">
            <w:pPr>
              <w:spacing w:after="120" w:line="240" w:lineRule="auto"/>
              <w:ind w:left="357" w:right="425"/>
              <w:rPr>
                <w:rStyle w:val="SubtleEmphasis"/>
                <w:i w:val="0"/>
                <w:iCs w:val="0"/>
              </w:rPr>
            </w:pPr>
            <w:r w:rsidRPr="00921DCD">
              <w:rPr>
                <w:rStyle w:val="SubtleEmphasis"/>
                <w:i w:val="0"/>
                <w:iCs w:val="0"/>
              </w:rPr>
              <w:t xml:space="preserve">the key features and jurisdictions of </w:t>
            </w:r>
            <w:r w:rsidRPr="00397F24">
              <w:rPr>
                <w:rStyle w:val="SubtleEmphasis"/>
                <w:i w:val="0"/>
                <w:iCs w:val="0"/>
              </w:rPr>
              <w:t xml:space="preserve">Australia’s </w:t>
            </w:r>
            <w:r w:rsidRPr="00397F24" w:rsidR="00A92AA8">
              <w:rPr>
                <w:rStyle w:val="SubtleEmphasis"/>
                <w:i w:val="0"/>
                <w:iCs w:val="0"/>
              </w:rPr>
              <w:t>court</w:t>
            </w:r>
            <w:r w:rsidRPr="00397F24" w:rsidR="00A92AA8">
              <w:rPr>
                <w:rStyle w:val="SubtleEmphasis"/>
              </w:rPr>
              <w:t xml:space="preserve"> </w:t>
            </w:r>
            <w:r w:rsidRPr="004D07B1">
              <w:rPr>
                <w:rStyle w:val="SubtleEmphasis"/>
                <w:i w:val="0"/>
                <w:iCs w:val="0"/>
              </w:rPr>
              <w:t>system</w:t>
            </w:r>
            <w:r w:rsidRPr="00921DCD" w:rsidR="00872751">
              <w:rPr>
                <w:rStyle w:val="SubtleEmphasis"/>
                <w:i w:val="0"/>
                <w:iCs w:val="0"/>
              </w:rPr>
              <w:t>,</w:t>
            </w:r>
            <w:r w:rsidRPr="00921DCD">
              <w:rPr>
                <w:rStyle w:val="SubtleEmphasis"/>
                <w:i w:val="0"/>
                <w:iCs w:val="0"/>
              </w:rPr>
              <w:t xml:space="preserve"> and </w:t>
            </w:r>
            <w:r w:rsidRPr="00921DCD" w:rsidR="00D4446F">
              <w:rPr>
                <w:rStyle w:val="SubtleEmphasis"/>
                <w:i w:val="0"/>
                <w:iCs w:val="0"/>
              </w:rPr>
              <w:t xml:space="preserve">the operations of </w:t>
            </w:r>
            <w:r w:rsidRPr="00921DCD">
              <w:rPr>
                <w:rStyle w:val="SubtleEmphasis"/>
                <w:i w:val="0"/>
                <w:iCs w:val="0"/>
              </w:rPr>
              <w:t>courts and tribunals</w:t>
            </w:r>
          </w:p>
          <w:p w:rsidRPr="00921DCD" w:rsidR="0055542E" w:rsidP="00DE0533" w:rsidRDefault="00493D08" w14:paraId="259107D6" w14:textId="77777777">
            <w:pPr>
              <w:spacing w:after="120" w:line="240" w:lineRule="auto"/>
              <w:ind w:left="357" w:right="425"/>
              <w:rPr>
                <w:rStyle w:val="SubtleEmphasis"/>
                <w:i w:val="0"/>
                <w:iCs w:val="0"/>
              </w:rPr>
            </w:pPr>
            <w:r w:rsidRPr="00921DCD">
              <w:rPr>
                <w:rStyle w:val="SubtleEmphasis"/>
                <w:i w:val="0"/>
                <w:iCs w:val="0"/>
              </w:rPr>
              <w:t>AC9</w:t>
            </w:r>
            <w:r w:rsidRPr="00921DCD" w:rsidR="000178E8">
              <w:rPr>
                <w:rStyle w:val="SubtleEmphasis"/>
                <w:i w:val="0"/>
                <w:iCs w:val="0"/>
              </w:rPr>
              <w:t>HC9K03</w:t>
            </w:r>
          </w:p>
        </w:tc>
        <w:tc>
          <w:tcPr>
            <w:tcW w:w="3454" w:type="pct"/>
            <w:gridSpan w:val="3"/>
          </w:tcPr>
          <w:p w:rsidRPr="00921DCD" w:rsidR="00D4446F" w:rsidP="00195D9C" w:rsidRDefault="0055058F" w14:paraId="47E66593" w14:textId="6ABADD5A">
            <w:pPr>
              <w:pStyle w:val="BodyText"/>
              <w:numPr>
                <w:ilvl w:val="0"/>
                <w:numId w:val="12"/>
              </w:numPr>
              <w:spacing w:before="120" w:after="120" w:line="240" w:lineRule="auto"/>
              <w:ind w:left="317" w:hanging="288"/>
              <w:rPr>
                <w:iCs/>
                <w:color w:val="auto"/>
                <w:sz w:val="20"/>
              </w:rPr>
            </w:pPr>
            <w:r w:rsidRPr="00921DCD">
              <w:rPr>
                <w:rStyle w:val="SubtleEmphasis"/>
                <w:iCs w:val="0"/>
              </w:rPr>
              <w:t xml:space="preserve">locating information about the matters that some of the different courts and tribunals deal with and how they enact </w:t>
            </w:r>
            <w:r w:rsidRPr="00921DCD" w:rsidR="00D4446F">
              <w:rPr>
                <w:rStyle w:val="SubtleEmphasis"/>
                <w:iCs w:val="0"/>
              </w:rPr>
              <w:t>the law and resolve disputes</w:t>
            </w:r>
            <w:r w:rsidR="00B91EB4">
              <w:rPr>
                <w:rStyle w:val="SubtleEmphasis"/>
                <w:iCs w:val="0"/>
              </w:rPr>
              <w:t>,</w:t>
            </w:r>
            <w:r w:rsidRPr="00921DCD" w:rsidR="00D4446F">
              <w:rPr>
                <w:rStyle w:val="SubtleEmphasis"/>
                <w:iCs w:val="0"/>
              </w:rPr>
              <w:t xml:space="preserve"> </w:t>
            </w:r>
            <w:r w:rsidRPr="00921DCD">
              <w:rPr>
                <w:rStyle w:val="SubtleEmphasis"/>
                <w:iCs w:val="0"/>
              </w:rPr>
              <w:t>and developing a summary for a state jurisdiction and the federal jurisdiction</w:t>
            </w:r>
            <w:r w:rsidR="00354CE1">
              <w:rPr>
                <w:rStyle w:val="SubtleEmphasis"/>
                <w:iCs w:val="0"/>
              </w:rPr>
              <w:t>;</w:t>
            </w:r>
            <w:r w:rsidRPr="00921DCD">
              <w:rPr>
                <w:rStyle w:val="SubtleEmphasis"/>
                <w:iCs w:val="0"/>
              </w:rPr>
              <w:t xml:space="preserve"> for example, t</w:t>
            </w:r>
            <w:r w:rsidRPr="00921DCD">
              <w:rPr>
                <w:rStyle w:val="SubtleEmphasis"/>
              </w:rPr>
              <w:t xml:space="preserve">he Magistrates Court is the first level of the </w:t>
            </w:r>
            <w:r w:rsidR="00630E3F">
              <w:rPr>
                <w:rStyle w:val="SubtleEmphasis"/>
              </w:rPr>
              <w:t>c</w:t>
            </w:r>
            <w:r w:rsidRPr="00921DCD">
              <w:rPr>
                <w:rStyle w:val="SubtleEmphasis"/>
              </w:rPr>
              <w:t>ourt system and most criminal cases and civil actions commence at this court</w:t>
            </w:r>
          </w:p>
          <w:p w:rsidRPr="00921DCD" w:rsidR="00E96F80" w:rsidP="00B12823" w:rsidRDefault="0055058F" w14:paraId="6CD38128" w14:textId="526B9F64">
            <w:pPr>
              <w:pStyle w:val="BodyText"/>
              <w:numPr>
                <w:ilvl w:val="0"/>
                <w:numId w:val="12"/>
              </w:numPr>
              <w:spacing w:before="120" w:after="120" w:line="240" w:lineRule="auto"/>
              <w:ind w:left="317" w:hanging="288"/>
              <w:rPr>
                <w:rStyle w:val="SubtleEmphasis"/>
              </w:rPr>
            </w:pPr>
            <w:r w:rsidRPr="00921DCD">
              <w:rPr>
                <w:rStyle w:val="SubtleEmphasis"/>
              </w:rPr>
              <w:t>creating</w:t>
            </w:r>
            <w:r w:rsidRPr="00921DCD" w:rsidR="00E96F80">
              <w:rPr>
                <w:rStyle w:val="SubtleEmphasis"/>
              </w:rPr>
              <w:t xml:space="preserve"> a visual representation of the Australian court system and each court’s jurisdiction and place in the relevant hierarchy</w:t>
            </w:r>
            <w:r w:rsidR="001A7272">
              <w:rPr>
                <w:rStyle w:val="SubtleEmphasis"/>
              </w:rPr>
              <w:t>;</w:t>
            </w:r>
            <w:r w:rsidRPr="00921DCD">
              <w:rPr>
                <w:rStyle w:val="SubtleEmphasis"/>
              </w:rPr>
              <w:t xml:space="preserve"> for example</w:t>
            </w:r>
            <w:r w:rsidR="001A7272">
              <w:rPr>
                <w:rStyle w:val="SubtleEmphasis"/>
              </w:rPr>
              <w:t>,</w:t>
            </w:r>
            <w:r w:rsidRPr="00921DCD" w:rsidR="00E15032">
              <w:rPr>
                <w:rStyle w:val="SubtleEmphasis"/>
              </w:rPr>
              <w:t xml:space="preserve"> </w:t>
            </w:r>
            <w:r w:rsidRPr="00921DCD">
              <w:rPr>
                <w:rStyle w:val="SubtleEmphasis"/>
              </w:rPr>
              <w:t>The High Court is the highest court in Australia and decides cases of special federal significance</w:t>
            </w:r>
            <w:r w:rsidR="00545C00">
              <w:rPr>
                <w:rStyle w:val="SubtleEmphasis"/>
              </w:rPr>
              <w:t>,</w:t>
            </w:r>
            <w:r w:rsidRPr="00921DCD">
              <w:rPr>
                <w:rStyle w:val="SubtleEmphasis"/>
              </w:rPr>
              <w:t xml:space="preserve"> including challenges to the constitutional validity of laws</w:t>
            </w:r>
            <w:r w:rsidR="002469A1">
              <w:rPr>
                <w:rStyle w:val="SubtleEmphasis"/>
              </w:rPr>
              <w:t>,</w:t>
            </w:r>
            <w:r w:rsidRPr="00921DCD">
              <w:rPr>
                <w:rStyle w:val="SubtleEmphasis"/>
              </w:rPr>
              <w:t xml:space="preserve"> and hears appeals from </w:t>
            </w:r>
            <w:r w:rsidR="009B6E9D">
              <w:rPr>
                <w:rStyle w:val="SubtleEmphasis"/>
              </w:rPr>
              <w:t>f</w:t>
            </w:r>
            <w:r w:rsidRPr="00921DCD">
              <w:rPr>
                <w:rStyle w:val="SubtleEmphasis"/>
              </w:rPr>
              <w:t xml:space="preserve">ederal, </w:t>
            </w:r>
            <w:r w:rsidR="009B6E9D">
              <w:rPr>
                <w:rStyle w:val="SubtleEmphasis"/>
              </w:rPr>
              <w:t>s</w:t>
            </w:r>
            <w:r w:rsidRPr="00921DCD">
              <w:rPr>
                <w:rStyle w:val="SubtleEmphasis"/>
              </w:rPr>
              <w:t xml:space="preserve">tate and </w:t>
            </w:r>
            <w:r w:rsidR="009B6E9D">
              <w:rPr>
                <w:rStyle w:val="SubtleEmphasis"/>
              </w:rPr>
              <w:t>t</w:t>
            </w:r>
            <w:r w:rsidRPr="00921DCD">
              <w:rPr>
                <w:rStyle w:val="SubtleEmphasis"/>
              </w:rPr>
              <w:t>erritory courts’ decisions</w:t>
            </w:r>
          </w:p>
          <w:p w:rsidRPr="00921DCD" w:rsidR="00E96F80" w:rsidP="00B12823" w:rsidRDefault="00E96F80" w14:paraId="090EC3AF" w14:textId="77777777">
            <w:pPr>
              <w:pStyle w:val="BodyText"/>
              <w:numPr>
                <w:ilvl w:val="0"/>
                <w:numId w:val="12"/>
              </w:numPr>
              <w:spacing w:before="120" w:after="120" w:line="240" w:lineRule="auto"/>
              <w:ind w:left="317" w:hanging="288"/>
              <w:rPr>
                <w:bCs/>
                <w:iCs/>
                <w:color w:val="auto"/>
                <w:sz w:val="20"/>
              </w:rPr>
            </w:pPr>
            <w:r w:rsidRPr="00921DCD">
              <w:rPr>
                <w:bCs/>
                <w:iCs/>
                <w:color w:val="auto"/>
                <w:sz w:val="20"/>
              </w:rPr>
              <w:lastRenderedPageBreak/>
              <w:t>using sample cases to investigate the differences between civil and criminal law</w:t>
            </w:r>
            <w:r w:rsidRPr="00921DCD" w:rsidR="0049052A">
              <w:rPr>
                <w:bCs/>
                <w:iCs/>
                <w:color w:val="auto"/>
                <w:sz w:val="20"/>
              </w:rPr>
              <w:t>,</w:t>
            </w:r>
            <w:r w:rsidRPr="00921DCD">
              <w:rPr>
                <w:bCs/>
                <w:iCs/>
                <w:color w:val="auto"/>
                <w:sz w:val="20"/>
              </w:rPr>
              <w:t xml:space="preserve"> and how the courts apply and interpret criminal laws and resolve civil disputes</w:t>
            </w:r>
          </w:p>
          <w:p w:rsidRPr="00921DCD" w:rsidR="00010874" w:rsidP="00921DCD" w:rsidRDefault="00E96F80" w14:paraId="1675D6A3" w14:textId="47834403">
            <w:pPr>
              <w:pStyle w:val="BodyText"/>
              <w:numPr>
                <w:ilvl w:val="0"/>
                <w:numId w:val="12"/>
              </w:numPr>
              <w:spacing w:before="120" w:after="120" w:line="240" w:lineRule="auto"/>
              <w:ind w:left="317" w:hanging="288"/>
              <w:rPr>
                <w:bCs/>
                <w:iCs/>
                <w:color w:val="auto"/>
                <w:sz w:val="20"/>
              </w:rPr>
            </w:pPr>
            <w:r w:rsidRPr="00921DCD">
              <w:rPr>
                <w:bCs/>
                <w:iCs/>
                <w:color w:val="auto"/>
                <w:sz w:val="20"/>
              </w:rPr>
              <w:t>exploring how court judgements impact on the development of law</w:t>
            </w:r>
            <w:r w:rsidR="0007269D">
              <w:rPr>
                <w:bCs/>
                <w:iCs/>
                <w:color w:val="auto"/>
                <w:sz w:val="20"/>
              </w:rPr>
              <w:t>,</w:t>
            </w:r>
            <w:r w:rsidRPr="00490F9B" w:rsidR="0007269D">
              <w:rPr>
                <w:bCs/>
                <w:sz w:val="20"/>
                <w:szCs w:val="18"/>
              </w:rPr>
              <w:t xml:space="preserve"> such as</w:t>
            </w:r>
            <w:r w:rsidRPr="00921DCD">
              <w:rPr>
                <w:bCs/>
                <w:iCs/>
                <w:color w:val="auto"/>
                <w:sz w:val="20"/>
              </w:rPr>
              <w:t xml:space="preserve"> the role of statutory interpretation and the creation of precedent</w:t>
            </w:r>
            <w:r w:rsidR="0007269D">
              <w:rPr>
                <w:bCs/>
                <w:iCs/>
                <w:color w:val="auto"/>
                <w:sz w:val="20"/>
              </w:rPr>
              <w:t>;</w:t>
            </w:r>
            <w:r w:rsidRPr="00921DCD">
              <w:rPr>
                <w:bCs/>
                <w:iCs/>
                <w:color w:val="auto"/>
                <w:sz w:val="20"/>
              </w:rPr>
              <w:t xml:space="preserve"> </w:t>
            </w:r>
            <w:r w:rsidRPr="00921DCD" w:rsidR="00E15032">
              <w:rPr>
                <w:bCs/>
                <w:color w:val="auto"/>
                <w:sz w:val="20"/>
              </w:rPr>
              <w:t>for example</w:t>
            </w:r>
            <w:r w:rsidRPr="00921DCD" w:rsidR="0055058F">
              <w:rPr>
                <w:bCs/>
                <w:color w:val="auto"/>
                <w:sz w:val="20"/>
              </w:rPr>
              <w:t xml:space="preserve">, the </w:t>
            </w:r>
            <w:r w:rsidRPr="00921DCD" w:rsidR="00564CD5">
              <w:rPr>
                <w:bCs/>
                <w:color w:val="auto"/>
                <w:sz w:val="20"/>
              </w:rPr>
              <w:t>decision in the Mabo case (1992) overturned the legal concept of terra nullius and established the concept of native title</w:t>
            </w:r>
            <w:r w:rsidRPr="00921DCD" w:rsidR="00564CD5">
              <w:rPr>
                <w:bCs/>
                <w:iCs/>
                <w:color w:val="auto"/>
                <w:sz w:val="20"/>
              </w:rPr>
              <w:t xml:space="preserve"> </w:t>
            </w:r>
          </w:p>
        </w:tc>
      </w:tr>
      <w:tr w:rsidRPr="00E014DC" w:rsidR="00A7281B" w:rsidTr="002B2730" w14:paraId="087F44B2" w14:textId="77777777">
        <w:trPr>
          <w:trHeight w:val="1800"/>
        </w:trPr>
        <w:tc>
          <w:tcPr>
            <w:tcW w:w="1546" w:type="pct"/>
          </w:tcPr>
          <w:p w:rsidR="008270F0" w:rsidP="00C70FD2" w:rsidRDefault="009C33AA" w14:paraId="44F2A8F7" w14:textId="64FDDF7D">
            <w:pPr>
              <w:spacing w:after="120" w:line="240" w:lineRule="auto"/>
              <w:ind w:left="357" w:right="425"/>
              <w:rPr>
                <w:rStyle w:val="SubtleEmphasis"/>
                <w:i w:val="0"/>
                <w:iCs w:val="0"/>
              </w:rPr>
            </w:pPr>
            <w:r w:rsidRPr="009C33AA">
              <w:rPr>
                <w:rStyle w:val="SubtleEmphasis"/>
                <w:i w:val="0"/>
                <w:iCs w:val="0"/>
              </w:rPr>
              <w:lastRenderedPageBreak/>
              <w:t>the role</w:t>
            </w:r>
            <w:r w:rsidR="00F62F11">
              <w:rPr>
                <w:rStyle w:val="SubtleEmphasis"/>
                <w:i w:val="0"/>
                <w:iCs w:val="0"/>
              </w:rPr>
              <w:t>s</w:t>
            </w:r>
            <w:r w:rsidRPr="009C33AA">
              <w:rPr>
                <w:rStyle w:val="SubtleEmphasis"/>
                <w:i w:val="0"/>
                <w:iCs w:val="0"/>
              </w:rPr>
              <w:t xml:space="preserve"> of courts, judges, lawyers and juries in trials, and the rights of the accused and the rights of victims </w:t>
            </w:r>
          </w:p>
          <w:p w:rsidRPr="00DE0533" w:rsidR="00A7281B" w:rsidP="00C70FD2" w:rsidRDefault="00493D08" w14:paraId="2C48EA24" w14:textId="77777777">
            <w:pPr>
              <w:spacing w:after="120" w:line="240" w:lineRule="auto"/>
              <w:ind w:left="357" w:right="425"/>
              <w:rPr>
                <w:rStyle w:val="SubtleEmphasis"/>
                <w:i w:val="0"/>
                <w:iCs w:val="0"/>
              </w:rPr>
            </w:pPr>
            <w:r>
              <w:rPr>
                <w:rStyle w:val="SubtleEmphasis"/>
                <w:i w:val="0"/>
                <w:iCs w:val="0"/>
              </w:rPr>
              <w:t>AC9</w:t>
            </w:r>
            <w:r w:rsidRPr="009C33AA" w:rsidR="009C33AA">
              <w:rPr>
                <w:rStyle w:val="SubtleEmphasis"/>
                <w:i w:val="0"/>
                <w:iCs w:val="0"/>
              </w:rPr>
              <w:t>HC9K04</w:t>
            </w:r>
          </w:p>
        </w:tc>
        <w:tc>
          <w:tcPr>
            <w:tcW w:w="3454" w:type="pct"/>
            <w:gridSpan w:val="3"/>
          </w:tcPr>
          <w:p w:rsidRPr="00B12823" w:rsidR="00312898" w:rsidP="00B12823" w:rsidRDefault="00312898" w14:paraId="044B3BD3" w14:textId="77777777">
            <w:pPr>
              <w:pStyle w:val="BodyText"/>
              <w:numPr>
                <w:ilvl w:val="0"/>
                <w:numId w:val="12"/>
              </w:numPr>
              <w:spacing w:before="120" w:after="120" w:line="240" w:lineRule="auto"/>
              <w:ind w:left="317" w:hanging="288"/>
              <w:rPr>
                <w:bCs/>
                <w:iCs/>
                <w:sz w:val="20"/>
              </w:rPr>
            </w:pPr>
            <w:r w:rsidRPr="00B12823">
              <w:rPr>
                <w:bCs/>
                <w:iCs/>
                <w:sz w:val="20"/>
              </w:rPr>
              <w:t xml:space="preserve">investigating the roles of judges, lawyers, court officials and juries in criminal and civil trials </w:t>
            </w:r>
          </w:p>
          <w:p w:rsidRPr="00B12823" w:rsidR="00312898" w:rsidP="00B12823" w:rsidRDefault="00312898" w14:paraId="5542D1D6" w14:textId="77777777">
            <w:pPr>
              <w:pStyle w:val="BodyText"/>
              <w:numPr>
                <w:ilvl w:val="0"/>
                <w:numId w:val="12"/>
              </w:numPr>
              <w:spacing w:before="120" w:after="120" w:line="240" w:lineRule="auto"/>
              <w:ind w:left="317" w:hanging="288"/>
              <w:rPr>
                <w:bCs/>
                <w:iCs/>
                <w:sz w:val="20"/>
              </w:rPr>
            </w:pPr>
            <w:r w:rsidRPr="00B12823">
              <w:rPr>
                <w:bCs/>
                <w:iCs/>
                <w:sz w:val="20"/>
              </w:rPr>
              <w:t xml:space="preserve">comparing the rights of the accused with the rights of victims in criminal trials, and the rights of the plaintiff and of a defendant in a civil case </w:t>
            </w:r>
          </w:p>
          <w:p w:rsidRPr="00B12823" w:rsidR="00312898" w:rsidP="00B12823" w:rsidRDefault="00312898" w14:paraId="7F78E3D1" w14:textId="77777777">
            <w:pPr>
              <w:pStyle w:val="BodyText"/>
              <w:numPr>
                <w:ilvl w:val="0"/>
                <w:numId w:val="12"/>
              </w:numPr>
              <w:spacing w:before="120" w:after="120" w:line="240" w:lineRule="auto"/>
              <w:ind w:left="317" w:hanging="288"/>
              <w:rPr>
                <w:bCs/>
                <w:iCs/>
                <w:sz w:val="20"/>
              </w:rPr>
            </w:pPr>
            <w:r w:rsidRPr="00B12823">
              <w:rPr>
                <w:bCs/>
                <w:iCs/>
                <w:sz w:val="20"/>
              </w:rPr>
              <w:t xml:space="preserve">understanding the role of the police, including state and federal police, in enabling equal access to justice and equal treatment under the law (the rule of law) </w:t>
            </w:r>
          </w:p>
          <w:p w:rsidRPr="00B12823" w:rsidR="00312898" w:rsidP="00B12823" w:rsidRDefault="00312898" w14:paraId="5BC8CA67" w14:textId="77777777">
            <w:pPr>
              <w:pStyle w:val="BodyText"/>
              <w:numPr>
                <w:ilvl w:val="0"/>
                <w:numId w:val="12"/>
              </w:numPr>
              <w:spacing w:before="120" w:after="120" w:line="240" w:lineRule="auto"/>
              <w:ind w:left="317" w:hanging="288"/>
              <w:rPr>
                <w:bCs/>
                <w:iCs/>
                <w:sz w:val="20"/>
              </w:rPr>
            </w:pPr>
            <w:r w:rsidRPr="00B12823">
              <w:rPr>
                <w:bCs/>
                <w:iCs/>
                <w:sz w:val="20"/>
              </w:rPr>
              <w:t>understanding the purpose of civil remedies and the rights of appeal in both criminal and civil cases</w:t>
            </w:r>
            <w:r w:rsidR="00477569">
              <w:rPr>
                <w:bCs/>
                <w:iCs/>
                <w:sz w:val="20"/>
              </w:rPr>
              <w:t>,</w:t>
            </w:r>
            <w:r w:rsidRPr="00B12823">
              <w:rPr>
                <w:bCs/>
                <w:iCs/>
                <w:sz w:val="20"/>
              </w:rPr>
              <w:t xml:space="preserve"> and evaluating whether they are applied equally and deliver just outcomes </w:t>
            </w:r>
          </w:p>
          <w:p w:rsidRPr="00230164" w:rsidR="00790C69" w:rsidP="00B12823" w:rsidRDefault="00312898" w14:paraId="4109A676" w14:textId="77777777">
            <w:pPr>
              <w:pStyle w:val="BodyText"/>
              <w:numPr>
                <w:ilvl w:val="0"/>
                <w:numId w:val="12"/>
              </w:numPr>
              <w:spacing w:before="120" w:after="120" w:line="240" w:lineRule="auto"/>
              <w:ind w:left="317" w:hanging="288"/>
              <w:rPr>
                <w:rFonts w:eastAsiaTheme="minorEastAsia"/>
                <w:sz w:val="20"/>
                <w:lang w:eastAsia="zh-CN"/>
              </w:rPr>
            </w:pPr>
            <w:r w:rsidRPr="00B12823">
              <w:rPr>
                <w:bCs/>
                <w:iCs/>
                <w:sz w:val="20"/>
              </w:rPr>
              <w:t>investigating potential barriers to equality of access to justice, such as education and literacy, location and proximity to legal avenues, financial constraints, race or ethnicity especially for First Nations Australians</w:t>
            </w:r>
          </w:p>
          <w:p w:rsidRPr="004B141A" w:rsidR="000D31C9" w:rsidP="00B12823" w:rsidRDefault="000D31C9" w14:paraId="2A43DCED" w14:textId="77777777">
            <w:pPr>
              <w:pStyle w:val="BodyText"/>
              <w:numPr>
                <w:ilvl w:val="0"/>
                <w:numId w:val="12"/>
              </w:numPr>
              <w:spacing w:before="120" w:after="120" w:line="240" w:lineRule="auto"/>
              <w:ind w:left="317" w:hanging="288"/>
              <w:rPr>
                <w:rFonts w:eastAsiaTheme="minorEastAsia"/>
                <w:sz w:val="20"/>
                <w:lang w:eastAsia="zh-CN"/>
              </w:rPr>
            </w:pPr>
            <w:r>
              <w:rPr>
                <w:bCs/>
                <w:iCs/>
                <w:sz w:val="20"/>
              </w:rPr>
              <w:t>e</w:t>
            </w:r>
            <w:r w:rsidR="00F91D5E">
              <w:rPr>
                <w:bCs/>
                <w:iCs/>
                <w:sz w:val="20"/>
              </w:rPr>
              <w:t xml:space="preserve">xploring </w:t>
            </w:r>
            <w:r w:rsidR="00285677">
              <w:rPr>
                <w:bCs/>
                <w:iCs/>
                <w:sz w:val="20"/>
              </w:rPr>
              <w:t>h</w:t>
            </w:r>
            <w:r w:rsidR="00080BA3">
              <w:rPr>
                <w:bCs/>
                <w:iCs/>
                <w:sz w:val="20"/>
              </w:rPr>
              <w:t>o</w:t>
            </w:r>
            <w:r w:rsidR="00285677">
              <w:rPr>
                <w:bCs/>
                <w:iCs/>
                <w:sz w:val="20"/>
              </w:rPr>
              <w:t>w legal aid</w:t>
            </w:r>
            <w:r w:rsidR="00156231">
              <w:rPr>
                <w:bCs/>
                <w:iCs/>
                <w:sz w:val="20"/>
              </w:rPr>
              <w:t xml:space="preserve"> </w:t>
            </w:r>
            <w:r w:rsidR="00080BA3">
              <w:rPr>
                <w:bCs/>
                <w:iCs/>
                <w:sz w:val="20"/>
              </w:rPr>
              <w:t xml:space="preserve">operates and how it </w:t>
            </w:r>
            <w:r w:rsidR="00156231">
              <w:rPr>
                <w:bCs/>
                <w:iCs/>
                <w:sz w:val="20"/>
              </w:rPr>
              <w:t xml:space="preserve">contributes </w:t>
            </w:r>
            <w:r w:rsidR="00586EEA">
              <w:rPr>
                <w:bCs/>
                <w:iCs/>
                <w:sz w:val="20"/>
              </w:rPr>
              <w:t xml:space="preserve">to </w:t>
            </w:r>
            <w:r w:rsidR="00CD1EFD">
              <w:rPr>
                <w:bCs/>
                <w:iCs/>
                <w:sz w:val="20"/>
              </w:rPr>
              <w:t xml:space="preserve">rights of the accused or </w:t>
            </w:r>
            <w:r w:rsidR="00D33155">
              <w:rPr>
                <w:bCs/>
                <w:iCs/>
                <w:sz w:val="20"/>
              </w:rPr>
              <w:t xml:space="preserve">victims </w:t>
            </w:r>
            <w:r w:rsidR="00285677">
              <w:rPr>
                <w:bCs/>
                <w:iCs/>
                <w:sz w:val="20"/>
              </w:rPr>
              <w:t xml:space="preserve"> </w:t>
            </w:r>
          </w:p>
        </w:tc>
      </w:tr>
      <w:tr w:rsidR="1207DD92" w:rsidTr="18C6CDAD" w14:paraId="2E2AD5F7" w14:textId="77777777">
        <w:tblPrEx>
          <w:tblCellMar>
            <w:top w:w="0" w:type="dxa"/>
            <w:bottom w:w="0" w:type="dxa"/>
            <w:right w:w="108" w:type="dxa"/>
          </w:tblCellMar>
        </w:tblPrEx>
        <w:tc>
          <w:tcPr>
            <w:tcW w:w="5000" w:type="pct"/>
            <w:gridSpan w:val="4"/>
            <w:shd w:val="clear" w:color="auto" w:fill="E5F5FB" w:themeFill="accent2"/>
          </w:tcPr>
          <w:p w:rsidR="1207DD92" w:rsidP="1207DD92" w:rsidRDefault="1207DD92" w14:paraId="157B16EA" w14:textId="77777777">
            <w:pPr>
              <w:pStyle w:val="BodyText"/>
              <w:spacing w:before="40" w:after="40" w:line="240" w:lineRule="auto"/>
              <w:ind w:left="23" w:right="23"/>
              <w:rPr>
                <w:b/>
                <w:bCs/>
              </w:rPr>
            </w:pPr>
            <w:r w:rsidRPr="1207DD92">
              <w:rPr>
                <w:b/>
                <w:bCs/>
                <w:color w:val="auto"/>
              </w:rPr>
              <w:t xml:space="preserve">Sub-strand: </w:t>
            </w:r>
            <w:r w:rsidR="00312898">
              <w:rPr>
                <w:b/>
                <w:bCs/>
                <w:color w:val="auto"/>
              </w:rPr>
              <w:t>Citizenship, diversity and identity</w:t>
            </w:r>
          </w:p>
        </w:tc>
      </w:tr>
      <w:tr w:rsidR="1207DD92" w:rsidTr="002B2730" w14:paraId="4783EEAA" w14:textId="77777777">
        <w:tblPrEx>
          <w:tblCellMar>
            <w:top w:w="0" w:type="dxa"/>
            <w:bottom w:w="0" w:type="dxa"/>
            <w:right w:w="108" w:type="dxa"/>
          </w:tblCellMar>
        </w:tblPrEx>
        <w:trPr>
          <w:trHeight w:val="1800"/>
        </w:trPr>
        <w:tc>
          <w:tcPr>
            <w:tcW w:w="1546" w:type="pct"/>
          </w:tcPr>
          <w:p w:rsidR="008270F0" w:rsidP="1207DD92" w:rsidRDefault="00337173" w14:paraId="3C5F3F18" w14:textId="77777777">
            <w:pPr>
              <w:spacing w:after="120" w:line="240" w:lineRule="auto"/>
              <w:ind w:left="357" w:right="425"/>
              <w:rPr>
                <w:rStyle w:val="SubtleEmphasis"/>
                <w:i w:val="0"/>
                <w:iCs w:val="0"/>
              </w:rPr>
            </w:pPr>
            <w:r w:rsidRPr="00337173">
              <w:rPr>
                <w:rStyle w:val="SubtleEmphasis"/>
                <w:i w:val="0"/>
                <w:iCs w:val="0"/>
              </w:rPr>
              <w:t xml:space="preserve">how and why individuals and groups, including community, religious and cultural groups, participate in and contribute to civic life in Australia and to global citizenship </w:t>
            </w:r>
          </w:p>
          <w:p w:rsidR="1207DD92" w:rsidP="1207DD92" w:rsidRDefault="00493D08" w14:paraId="2D0457CF" w14:textId="77777777">
            <w:pPr>
              <w:spacing w:after="120" w:line="240" w:lineRule="auto"/>
              <w:ind w:left="357" w:right="425"/>
              <w:rPr>
                <w:rStyle w:val="SubtleEmphasis"/>
                <w:i w:val="0"/>
                <w:iCs w:val="0"/>
              </w:rPr>
            </w:pPr>
            <w:r>
              <w:rPr>
                <w:rStyle w:val="SubtleEmphasis"/>
                <w:i w:val="0"/>
                <w:iCs w:val="0"/>
              </w:rPr>
              <w:t>AC9</w:t>
            </w:r>
            <w:r w:rsidRPr="00337173" w:rsidR="00337173">
              <w:rPr>
                <w:rStyle w:val="SubtleEmphasis"/>
                <w:i w:val="0"/>
                <w:iCs w:val="0"/>
              </w:rPr>
              <w:t>HC9K0</w:t>
            </w:r>
            <w:r w:rsidR="008270F0">
              <w:rPr>
                <w:rStyle w:val="SubtleEmphasis"/>
                <w:i w:val="0"/>
                <w:iCs w:val="0"/>
              </w:rPr>
              <w:t>5</w:t>
            </w:r>
          </w:p>
        </w:tc>
        <w:tc>
          <w:tcPr>
            <w:tcW w:w="3454" w:type="pct"/>
            <w:gridSpan w:val="3"/>
          </w:tcPr>
          <w:p w:rsidRPr="00B12823" w:rsidR="004E1BD5" w:rsidP="00B12823" w:rsidRDefault="004E1BD5" w14:paraId="1AA95CBE" w14:textId="4616F232">
            <w:pPr>
              <w:pStyle w:val="BodyText"/>
              <w:numPr>
                <w:ilvl w:val="0"/>
                <w:numId w:val="12"/>
              </w:numPr>
              <w:spacing w:before="120" w:after="120" w:line="240" w:lineRule="auto"/>
              <w:ind w:left="317" w:hanging="288"/>
              <w:rPr>
                <w:bCs/>
                <w:iCs/>
                <w:sz w:val="20"/>
              </w:rPr>
            </w:pPr>
            <w:r w:rsidRPr="00B12823">
              <w:rPr>
                <w:bCs/>
                <w:iCs/>
                <w:sz w:val="20"/>
              </w:rPr>
              <w:t>researching the work of an Australian non-government organisation (NGO), philanthropist, community group or religious group and the extent to which they contribute to the Australian community</w:t>
            </w:r>
            <w:r w:rsidR="007F048C">
              <w:rPr>
                <w:bCs/>
                <w:iCs/>
                <w:sz w:val="20"/>
              </w:rPr>
              <w:t>;</w:t>
            </w:r>
            <w:r w:rsidRPr="00B12823">
              <w:rPr>
                <w:bCs/>
                <w:iCs/>
                <w:sz w:val="20"/>
              </w:rPr>
              <w:t xml:space="preserve"> </w:t>
            </w:r>
            <w:r w:rsidR="00DA4C17">
              <w:rPr>
                <w:bCs/>
                <w:iCs/>
                <w:sz w:val="20"/>
              </w:rPr>
              <w:t>for example</w:t>
            </w:r>
            <w:r w:rsidR="007F048C">
              <w:rPr>
                <w:bCs/>
                <w:iCs/>
                <w:sz w:val="20"/>
              </w:rPr>
              <w:t>,</w:t>
            </w:r>
            <w:r w:rsidR="00DA4C17">
              <w:rPr>
                <w:bCs/>
                <w:iCs/>
                <w:sz w:val="20"/>
              </w:rPr>
              <w:t xml:space="preserve"> </w:t>
            </w:r>
            <w:r w:rsidR="00DE1445">
              <w:rPr>
                <w:bCs/>
                <w:iCs/>
                <w:sz w:val="20"/>
              </w:rPr>
              <w:t xml:space="preserve">volunteers that </w:t>
            </w:r>
            <w:r w:rsidR="008E7644">
              <w:rPr>
                <w:bCs/>
                <w:iCs/>
                <w:sz w:val="20"/>
              </w:rPr>
              <w:t xml:space="preserve">support communities ravaged by natural </w:t>
            </w:r>
            <w:r w:rsidR="009B1586">
              <w:rPr>
                <w:bCs/>
                <w:iCs/>
                <w:sz w:val="20"/>
              </w:rPr>
              <w:t>disasters</w:t>
            </w:r>
            <w:r w:rsidR="008E7644">
              <w:rPr>
                <w:bCs/>
                <w:iCs/>
                <w:sz w:val="20"/>
              </w:rPr>
              <w:t xml:space="preserve"> </w:t>
            </w:r>
            <w:r w:rsidR="00F326B3">
              <w:rPr>
                <w:bCs/>
                <w:iCs/>
                <w:sz w:val="20"/>
              </w:rPr>
              <w:t xml:space="preserve">such as </w:t>
            </w:r>
            <w:r w:rsidR="00060E85">
              <w:rPr>
                <w:bCs/>
                <w:iCs/>
                <w:sz w:val="20"/>
              </w:rPr>
              <w:t xml:space="preserve">the </w:t>
            </w:r>
            <w:r w:rsidRPr="00436762" w:rsidR="00436762">
              <w:rPr>
                <w:bCs/>
                <w:iCs/>
                <w:sz w:val="20"/>
              </w:rPr>
              <w:t>S</w:t>
            </w:r>
            <w:r w:rsidRPr="00490F9B" w:rsidR="00436762">
              <w:rPr>
                <w:bCs/>
                <w:sz w:val="20"/>
              </w:rPr>
              <w:t>tate Emergency Service (</w:t>
            </w:r>
            <w:r w:rsidRPr="00436762" w:rsidR="00DA4C17">
              <w:rPr>
                <w:bCs/>
                <w:iCs/>
                <w:sz w:val="20"/>
              </w:rPr>
              <w:t>SES</w:t>
            </w:r>
            <w:r w:rsidRPr="00436762" w:rsidR="00436762">
              <w:rPr>
                <w:bCs/>
                <w:iCs/>
                <w:sz w:val="20"/>
              </w:rPr>
              <w:t>)</w:t>
            </w:r>
            <w:r w:rsidR="00AA39C6">
              <w:rPr>
                <w:bCs/>
                <w:iCs/>
                <w:sz w:val="20"/>
              </w:rPr>
              <w:t xml:space="preserve">, </w:t>
            </w:r>
            <w:r w:rsidR="00630E3F">
              <w:rPr>
                <w:bCs/>
                <w:iCs/>
                <w:sz w:val="20"/>
              </w:rPr>
              <w:t>t</w:t>
            </w:r>
            <w:r w:rsidRPr="008146A7" w:rsidR="00630E3F">
              <w:rPr>
                <w:bCs/>
                <w:iCs/>
                <w:sz w:val="20"/>
              </w:rPr>
              <w:t xml:space="preserve">he Salvation Army, the Red Cross, </w:t>
            </w:r>
            <w:r w:rsidR="00AA39C6">
              <w:rPr>
                <w:bCs/>
                <w:iCs/>
                <w:sz w:val="20"/>
              </w:rPr>
              <w:t>S</w:t>
            </w:r>
            <w:r w:rsidR="006D427C">
              <w:rPr>
                <w:bCs/>
                <w:iCs/>
                <w:sz w:val="20"/>
              </w:rPr>
              <w:t>i</w:t>
            </w:r>
            <w:r w:rsidR="00DE1445">
              <w:rPr>
                <w:bCs/>
                <w:iCs/>
                <w:sz w:val="20"/>
              </w:rPr>
              <w:t>kh Volunteers Australia</w:t>
            </w:r>
            <w:r w:rsidR="00082FEC">
              <w:rPr>
                <w:bCs/>
                <w:iCs/>
                <w:sz w:val="20"/>
              </w:rPr>
              <w:t xml:space="preserve"> </w:t>
            </w:r>
          </w:p>
          <w:p w:rsidRPr="00B12823" w:rsidR="004E1BD5" w:rsidP="00B12823" w:rsidRDefault="004E1BD5" w14:paraId="6E57B5DE" w14:textId="77777777">
            <w:pPr>
              <w:pStyle w:val="BodyText"/>
              <w:numPr>
                <w:ilvl w:val="0"/>
                <w:numId w:val="12"/>
              </w:numPr>
              <w:spacing w:before="120" w:after="120" w:line="240" w:lineRule="auto"/>
              <w:ind w:left="317" w:hanging="288"/>
              <w:rPr>
                <w:bCs/>
                <w:iCs/>
                <w:sz w:val="20"/>
              </w:rPr>
            </w:pPr>
            <w:r w:rsidRPr="00B12823">
              <w:rPr>
                <w:bCs/>
                <w:iCs/>
                <w:sz w:val="20"/>
              </w:rPr>
              <w:t xml:space="preserve">researching examples of young people who are acting as global citizens, such as Malala Yousafzai and Greta Thunberg, and Australia’s Amelia Telford, Mackinley Butson and Bassam Maaliki, or UNICEF Australia’s Young Ambassadors </w:t>
            </w:r>
          </w:p>
          <w:p w:rsidR="1207DD92" w:rsidP="00B12823" w:rsidRDefault="004E1BD5" w14:paraId="35E9057A" w14:textId="77777777">
            <w:pPr>
              <w:pStyle w:val="BodyText"/>
              <w:numPr>
                <w:ilvl w:val="0"/>
                <w:numId w:val="12"/>
              </w:numPr>
              <w:spacing w:before="120" w:after="120" w:line="240" w:lineRule="auto"/>
              <w:ind w:left="317" w:hanging="288"/>
              <w:rPr>
                <w:color w:val="FFCC66"/>
                <w:sz w:val="20"/>
              </w:rPr>
            </w:pPr>
            <w:r w:rsidRPr="00B12823">
              <w:rPr>
                <w:bCs/>
                <w:iCs/>
                <w:sz w:val="20"/>
              </w:rPr>
              <w:t>collaborating with peers to plan a citizenship campaign on an issue related to sustainability or climate change</w:t>
            </w:r>
          </w:p>
        </w:tc>
      </w:tr>
      <w:tr w:rsidR="1207DD92" w:rsidTr="002B2730" w14:paraId="2FFC7F94" w14:textId="77777777">
        <w:tblPrEx>
          <w:tblCellMar>
            <w:top w:w="0" w:type="dxa"/>
            <w:bottom w:w="0" w:type="dxa"/>
            <w:right w:w="108" w:type="dxa"/>
          </w:tblCellMar>
        </w:tblPrEx>
        <w:trPr>
          <w:trHeight w:val="1254"/>
        </w:trPr>
        <w:tc>
          <w:tcPr>
            <w:tcW w:w="1546" w:type="pct"/>
          </w:tcPr>
          <w:p w:rsidR="008270F0" w:rsidP="1207DD92" w:rsidRDefault="00F00C57" w14:paraId="2B67C554" w14:textId="77777777">
            <w:pPr>
              <w:spacing w:after="120" w:line="240" w:lineRule="auto"/>
              <w:ind w:left="357" w:right="425"/>
              <w:rPr>
                <w:rStyle w:val="SubtleEmphasis"/>
                <w:i w:val="0"/>
                <w:iCs w:val="0"/>
              </w:rPr>
            </w:pPr>
            <w:r w:rsidRPr="00F00C57">
              <w:rPr>
                <w:rStyle w:val="SubtleEmphasis"/>
                <w:i w:val="0"/>
                <w:iCs w:val="0"/>
              </w:rPr>
              <w:t xml:space="preserve">the influence of a range of media, including social media, in shaping identity and attitudes to diversity </w:t>
            </w:r>
          </w:p>
          <w:p w:rsidR="1207DD92" w:rsidP="1207DD92" w:rsidRDefault="00493D08" w14:paraId="4709EBA0" w14:textId="77777777">
            <w:pPr>
              <w:spacing w:after="120" w:line="240" w:lineRule="auto"/>
              <w:ind w:left="357" w:right="425"/>
              <w:rPr>
                <w:rStyle w:val="SubtleEmphasis"/>
                <w:i w:val="0"/>
                <w:iCs w:val="0"/>
              </w:rPr>
            </w:pPr>
            <w:r>
              <w:rPr>
                <w:rStyle w:val="SubtleEmphasis"/>
                <w:i w:val="0"/>
                <w:iCs w:val="0"/>
              </w:rPr>
              <w:t>AC9</w:t>
            </w:r>
            <w:r w:rsidRPr="00F00C57" w:rsidR="00F00C57">
              <w:rPr>
                <w:rStyle w:val="SubtleEmphasis"/>
                <w:i w:val="0"/>
                <w:iCs w:val="0"/>
              </w:rPr>
              <w:t>HC9K0</w:t>
            </w:r>
            <w:r w:rsidR="008270F0">
              <w:rPr>
                <w:rStyle w:val="SubtleEmphasis"/>
                <w:i w:val="0"/>
                <w:iCs w:val="0"/>
              </w:rPr>
              <w:t>6</w:t>
            </w:r>
          </w:p>
        </w:tc>
        <w:tc>
          <w:tcPr>
            <w:tcW w:w="3454" w:type="pct"/>
            <w:gridSpan w:val="3"/>
          </w:tcPr>
          <w:p w:rsidRPr="00B12823" w:rsidR="00EF44C2" w:rsidP="00B12823" w:rsidRDefault="00EF44C2" w14:paraId="62A1373C" w14:textId="60A96BA9">
            <w:pPr>
              <w:pStyle w:val="BodyText"/>
              <w:numPr>
                <w:ilvl w:val="0"/>
                <w:numId w:val="12"/>
              </w:numPr>
              <w:spacing w:before="120" w:after="120" w:line="240" w:lineRule="auto"/>
              <w:ind w:left="317" w:hanging="288"/>
              <w:rPr>
                <w:bCs/>
                <w:iCs/>
                <w:sz w:val="20"/>
              </w:rPr>
            </w:pPr>
            <w:r w:rsidRPr="00B12823">
              <w:rPr>
                <w:bCs/>
                <w:iCs/>
                <w:sz w:val="20"/>
              </w:rPr>
              <w:t>analysing how media represent different groups in Australian society, such as First Nations Australians, immigrant groups</w:t>
            </w:r>
            <w:r w:rsidR="00E8749C">
              <w:rPr>
                <w:bCs/>
                <w:iCs/>
                <w:sz w:val="20"/>
              </w:rPr>
              <w:t>,</w:t>
            </w:r>
            <w:r w:rsidRPr="00B12823">
              <w:rPr>
                <w:bCs/>
                <w:iCs/>
                <w:sz w:val="20"/>
              </w:rPr>
              <w:t xml:space="preserve"> male and female sporting figures,</w:t>
            </w:r>
            <w:r w:rsidR="00EB1F3D">
              <w:rPr>
                <w:bCs/>
                <w:iCs/>
                <w:sz w:val="20"/>
              </w:rPr>
              <w:t xml:space="preserve"> </w:t>
            </w:r>
            <w:r w:rsidRPr="00B12823" w:rsidR="00EB1F3D">
              <w:rPr>
                <w:bCs/>
                <w:iCs/>
                <w:sz w:val="20"/>
              </w:rPr>
              <w:t xml:space="preserve">and </w:t>
            </w:r>
            <w:r w:rsidRPr="00EB1F3D" w:rsidR="00EB1F3D">
              <w:rPr>
                <w:bCs/>
                <w:iCs/>
                <w:sz w:val="20"/>
              </w:rPr>
              <w:t>people with disability</w:t>
            </w:r>
            <w:r w:rsidR="00EB1F3D">
              <w:rPr>
                <w:bCs/>
                <w:iCs/>
                <w:sz w:val="20"/>
              </w:rPr>
              <w:t>,</w:t>
            </w:r>
            <w:r w:rsidRPr="00B12823">
              <w:rPr>
                <w:bCs/>
                <w:iCs/>
                <w:sz w:val="20"/>
              </w:rPr>
              <w:t xml:space="preserve"> and assessing the impact those representations have on community cohesiveness </w:t>
            </w:r>
          </w:p>
          <w:p w:rsidR="1207DD92" w:rsidP="00B12823" w:rsidRDefault="00EF44C2" w14:paraId="5DD0D807" w14:textId="77777777">
            <w:pPr>
              <w:pStyle w:val="BodyText"/>
              <w:numPr>
                <w:ilvl w:val="0"/>
                <w:numId w:val="12"/>
              </w:numPr>
              <w:spacing w:before="120" w:after="120" w:line="240" w:lineRule="auto"/>
              <w:ind w:left="317" w:hanging="288"/>
              <w:rPr>
                <w:sz w:val="20"/>
              </w:rPr>
            </w:pPr>
            <w:r w:rsidRPr="00B12823">
              <w:rPr>
                <w:bCs/>
                <w:iCs/>
                <w:sz w:val="20"/>
              </w:rPr>
              <w:t xml:space="preserve">investigating a human rights campaign that uses social media and how members of the public have engaged </w:t>
            </w:r>
            <w:r w:rsidR="00A63BDE">
              <w:rPr>
                <w:bCs/>
                <w:iCs/>
                <w:sz w:val="20"/>
              </w:rPr>
              <w:t>with</w:t>
            </w:r>
            <w:r w:rsidRPr="00B12823">
              <w:rPr>
                <w:bCs/>
                <w:iCs/>
                <w:sz w:val="20"/>
              </w:rPr>
              <w:t xml:space="preserve"> the issue</w:t>
            </w:r>
          </w:p>
        </w:tc>
      </w:tr>
      <w:tr w:rsidRPr="0094378D" w:rsidR="00D25DC1" w:rsidTr="002B2730" w14:paraId="07AC6D58" w14:textId="77777777">
        <w:tblPrEx>
          <w:tblCellMar>
            <w:left w:w="45" w:type="dxa"/>
          </w:tblCellMar>
        </w:tblPrEx>
        <w:tc>
          <w:tcPr>
            <w:tcW w:w="4067" w:type="pct"/>
            <w:gridSpan w:val="3"/>
            <w:shd w:val="clear" w:color="auto" w:fill="005D93" w:themeFill="text2"/>
          </w:tcPr>
          <w:p w:rsidRPr="00F91937" w:rsidR="00D25DC1" w:rsidP="00672480" w:rsidRDefault="00D25DC1" w14:paraId="04B70DFC" w14:textId="77777777">
            <w:pPr>
              <w:pStyle w:val="BodyText"/>
              <w:spacing w:before="40" w:after="40" w:line="240" w:lineRule="auto"/>
              <w:ind w:left="23" w:right="23"/>
              <w:rPr>
                <w:b/>
                <w:bCs/>
              </w:rPr>
            </w:pPr>
            <w:r>
              <w:rPr>
                <w:b/>
                <w:color w:val="FFFFFF" w:themeColor="background1"/>
              </w:rPr>
              <w:lastRenderedPageBreak/>
              <w:t>Strand: Skills</w:t>
            </w:r>
          </w:p>
        </w:tc>
        <w:tc>
          <w:tcPr>
            <w:tcW w:w="933" w:type="pct"/>
            <w:shd w:val="clear" w:color="auto" w:fill="FFFFFF" w:themeFill="accent6"/>
          </w:tcPr>
          <w:p w:rsidRPr="007078D3" w:rsidR="00D25DC1" w:rsidP="00672480" w:rsidRDefault="00D25DC1" w14:paraId="7DA03F61" w14:textId="77777777">
            <w:pPr>
              <w:pStyle w:val="BodyText"/>
              <w:spacing w:before="40" w:after="40" w:line="240" w:lineRule="auto"/>
              <w:ind w:left="23" w:right="23"/>
              <w:rPr>
                <w:b/>
                <w:bCs/>
                <w:color w:val="auto"/>
              </w:rPr>
            </w:pPr>
            <w:r w:rsidRPr="007078D3">
              <w:rPr>
                <w:b/>
                <w:color w:val="auto"/>
              </w:rPr>
              <w:t xml:space="preserve">Year </w:t>
            </w:r>
            <w:r>
              <w:rPr>
                <w:b/>
                <w:color w:val="auto"/>
              </w:rPr>
              <w:t>9</w:t>
            </w:r>
          </w:p>
        </w:tc>
      </w:tr>
      <w:tr w:rsidRPr="0094378D" w:rsidR="00D25DC1" w:rsidTr="002B2730" w14:paraId="70E3F527" w14:textId="77777777">
        <w:tblPrEx>
          <w:tblCellMar>
            <w:left w:w="45" w:type="dxa"/>
          </w:tblCellMar>
        </w:tblPrEx>
        <w:tc>
          <w:tcPr>
            <w:tcW w:w="5000" w:type="pct"/>
            <w:gridSpan w:val="4"/>
            <w:shd w:val="clear" w:color="auto" w:fill="E5F5FB" w:themeFill="accent2"/>
          </w:tcPr>
          <w:p w:rsidRPr="007078D3" w:rsidR="00D25DC1" w:rsidP="00672480" w:rsidRDefault="00D25DC1" w14:paraId="7CEB7B3E" w14:textId="77777777">
            <w:pPr>
              <w:pStyle w:val="BodyText"/>
              <w:spacing w:before="40" w:after="40" w:line="240" w:lineRule="auto"/>
              <w:ind w:left="23" w:right="23"/>
              <w:rPr>
                <w:b/>
                <w:bCs/>
                <w:iCs/>
                <w:color w:val="auto"/>
              </w:rPr>
            </w:pPr>
            <w:r w:rsidRPr="007078D3">
              <w:rPr>
                <w:b/>
                <w:bCs/>
                <w:color w:val="auto"/>
              </w:rPr>
              <w:t xml:space="preserve">Sub-strand: </w:t>
            </w:r>
            <w:r w:rsidRPr="00EA3936" w:rsidR="000B529C">
              <w:rPr>
                <w:b/>
                <w:bCs/>
                <w:color w:val="auto"/>
              </w:rPr>
              <w:t xml:space="preserve">Questioning and researching </w:t>
            </w:r>
          </w:p>
        </w:tc>
      </w:tr>
      <w:tr w:rsidRPr="0094378D" w:rsidR="00D25DC1" w:rsidTr="002B2730" w14:paraId="68BB9E48" w14:textId="77777777">
        <w:tblPrEx>
          <w:tblCellMar>
            <w:left w:w="45" w:type="dxa"/>
          </w:tblCellMar>
        </w:tblPrEx>
        <w:tc>
          <w:tcPr>
            <w:tcW w:w="1546" w:type="pct"/>
            <w:shd w:val="clear" w:color="auto" w:fill="FFD685" w:themeFill="accent3"/>
          </w:tcPr>
          <w:p w:rsidRPr="00CC798A" w:rsidR="00D25DC1" w:rsidP="00672480" w:rsidRDefault="00D25DC1" w14:paraId="7440CE47"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3454" w:type="pct"/>
            <w:gridSpan w:val="3"/>
            <w:shd w:val="clear" w:color="auto" w:fill="FAF9F7" w:themeFill="background2"/>
          </w:tcPr>
          <w:p w:rsidRPr="00654201" w:rsidR="00D25DC1" w:rsidP="00672480" w:rsidRDefault="00D25DC1" w14:paraId="75367665"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D25DC1" w:rsidP="00672480" w:rsidRDefault="00D25DC1" w14:paraId="45690397"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D25DC1" w:rsidTr="002B2730" w14:paraId="4FD1B339" w14:textId="77777777">
        <w:tblPrEx>
          <w:tblCellMar>
            <w:left w:w="45" w:type="dxa"/>
          </w:tblCellMar>
        </w:tblPrEx>
        <w:trPr>
          <w:trHeight w:val="1195"/>
        </w:trPr>
        <w:tc>
          <w:tcPr>
            <w:tcW w:w="1546" w:type="pct"/>
          </w:tcPr>
          <w:p w:rsidRPr="002B2730" w:rsidR="008270F0" w:rsidP="4DBE056F" w:rsidRDefault="3B195034" w14:paraId="00B4159D" w14:textId="77777777">
            <w:pPr>
              <w:spacing w:after="120" w:line="240" w:lineRule="auto"/>
              <w:ind w:left="357" w:right="425"/>
              <w:rPr>
                <w:rStyle w:val="SubtleEmphasis"/>
                <w:i w:val="0"/>
                <w:iCs w:val="0"/>
              </w:rPr>
            </w:pPr>
            <w:r w:rsidRPr="002B2730">
              <w:rPr>
                <w:rStyle w:val="SubtleEmphasis"/>
                <w:i w:val="0"/>
                <w:iCs w:val="0"/>
              </w:rPr>
              <w:t xml:space="preserve">develop and modify questions to investigate Australia’s political and legal systems, and contemporary </w:t>
            </w:r>
            <w:r w:rsidRPr="002B2730" w:rsidR="5B122D8E">
              <w:rPr>
                <w:rStyle w:val="SubtleEmphasis"/>
                <w:i w:val="0"/>
                <w:iCs w:val="0"/>
              </w:rPr>
              <w:t xml:space="preserve">civic </w:t>
            </w:r>
            <w:r w:rsidRPr="002B2730">
              <w:rPr>
                <w:rStyle w:val="SubtleEmphasis"/>
                <w:i w:val="0"/>
                <w:iCs w:val="0"/>
              </w:rPr>
              <w:t xml:space="preserve">issues </w:t>
            </w:r>
          </w:p>
          <w:p w:rsidRPr="002B2730" w:rsidR="00D25DC1" w:rsidP="008F474C" w:rsidRDefault="00493D08" w14:paraId="17ADD944" w14:textId="77777777">
            <w:pPr>
              <w:spacing w:after="120" w:line="240" w:lineRule="auto"/>
              <w:ind w:left="357" w:right="425"/>
              <w:rPr>
                <w:rStyle w:val="SubtleEmphasis"/>
                <w:i w:val="0"/>
                <w:iCs w:val="0"/>
              </w:rPr>
            </w:pPr>
            <w:r w:rsidRPr="002B2730">
              <w:rPr>
                <w:rStyle w:val="SubtleEmphasis"/>
                <w:i w:val="0"/>
                <w:iCs w:val="0"/>
              </w:rPr>
              <w:t>AC9</w:t>
            </w:r>
            <w:r w:rsidRPr="002B2730" w:rsidR="001F1807">
              <w:rPr>
                <w:rStyle w:val="SubtleEmphasis"/>
                <w:i w:val="0"/>
                <w:iCs w:val="0"/>
              </w:rPr>
              <w:t>HC</w:t>
            </w:r>
            <w:r w:rsidRPr="002B2730" w:rsidR="008270F0">
              <w:rPr>
                <w:rStyle w:val="SubtleEmphasis"/>
                <w:i w:val="0"/>
                <w:iCs w:val="0"/>
              </w:rPr>
              <w:t>9</w:t>
            </w:r>
            <w:r w:rsidRPr="002B2730" w:rsidR="001F1807">
              <w:rPr>
                <w:rStyle w:val="SubtleEmphasis"/>
                <w:i w:val="0"/>
                <w:iCs w:val="0"/>
              </w:rPr>
              <w:t>S01</w:t>
            </w:r>
          </w:p>
        </w:tc>
        <w:tc>
          <w:tcPr>
            <w:tcW w:w="3454" w:type="pct"/>
            <w:gridSpan w:val="3"/>
          </w:tcPr>
          <w:p w:rsidRPr="002B2730" w:rsidR="005B1752" w:rsidP="00B12823" w:rsidRDefault="005B1752" w14:paraId="0374C626" w14:textId="331021F4">
            <w:pPr>
              <w:pStyle w:val="BodyText"/>
              <w:numPr>
                <w:ilvl w:val="0"/>
                <w:numId w:val="12"/>
              </w:numPr>
              <w:spacing w:before="120" w:after="120" w:line="240" w:lineRule="auto"/>
              <w:ind w:left="317" w:hanging="288"/>
              <w:rPr>
                <w:bCs/>
                <w:iCs/>
                <w:sz w:val="20"/>
              </w:rPr>
            </w:pPr>
            <w:r w:rsidRPr="002B2730">
              <w:rPr>
                <w:bCs/>
                <w:iCs/>
                <w:sz w:val="20"/>
              </w:rPr>
              <w:t>developing questions about Australia’s political and legal systems</w:t>
            </w:r>
            <w:r w:rsidR="00955860">
              <w:rPr>
                <w:bCs/>
                <w:iCs/>
                <w:sz w:val="20"/>
              </w:rPr>
              <w:t xml:space="preserve">; </w:t>
            </w:r>
            <w:r w:rsidRPr="002B2730">
              <w:rPr>
                <w:bCs/>
                <w:iCs/>
                <w:sz w:val="20"/>
              </w:rPr>
              <w:t xml:space="preserve">for example, “How democratic is Australia’s system of government?” or “Does Australia’s legal system deliver justice?” </w:t>
            </w:r>
          </w:p>
          <w:p w:rsidRPr="002B2730" w:rsidR="00D25DC1" w:rsidP="00B12823" w:rsidRDefault="005B1752" w14:paraId="31E24083" w14:textId="77777777">
            <w:pPr>
              <w:pStyle w:val="BodyText"/>
              <w:numPr>
                <w:ilvl w:val="0"/>
                <w:numId w:val="12"/>
              </w:numPr>
              <w:spacing w:before="120" w:after="120" w:line="240" w:lineRule="auto"/>
              <w:ind w:left="317" w:hanging="288"/>
              <w:rPr>
                <w:iCs/>
                <w:color w:val="auto"/>
                <w:sz w:val="20"/>
              </w:rPr>
            </w:pPr>
            <w:r w:rsidRPr="002B2730">
              <w:rPr>
                <w:bCs/>
                <w:iCs/>
                <w:sz w:val="20"/>
              </w:rPr>
              <w:t>revisiting the questions based on further collection of information</w:t>
            </w:r>
            <w:r w:rsidRPr="002B2730" w:rsidR="00A63BDE">
              <w:rPr>
                <w:bCs/>
                <w:iCs/>
                <w:sz w:val="20"/>
              </w:rPr>
              <w:t xml:space="preserve">; </w:t>
            </w:r>
            <w:r w:rsidRPr="002B2730">
              <w:rPr>
                <w:bCs/>
                <w:iCs/>
                <w:sz w:val="20"/>
              </w:rPr>
              <w:t>for example, modifying “How democratic is Australia’s system of government” to “How representative is Australia’s system of government?”</w:t>
            </w:r>
          </w:p>
        </w:tc>
      </w:tr>
      <w:tr w:rsidRPr="0094378D" w:rsidR="0073305B" w:rsidTr="002B2730" w14:paraId="64D7CBAF" w14:textId="77777777">
        <w:tblPrEx>
          <w:tblCellMar>
            <w:left w:w="45" w:type="dxa"/>
          </w:tblCellMar>
        </w:tblPrEx>
        <w:trPr>
          <w:trHeight w:val="1474"/>
        </w:trPr>
        <w:tc>
          <w:tcPr>
            <w:tcW w:w="1546" w:type="pct"/>
          </w:tcPr>
          <w:p w:rsidRPr="002B2730" w:rsidR="5E844396" w:rsidP="4DBE056F" w:rsidRDefault="5E844396" w14:paraId="3AD57ACB" w14:textId="0CF360AA">
            <w:pPr>
              <w:spacing w:after="120" w:line="240" w:lineRule="auto"/>
              <w:ind w:left="357" w:right="425"/>
              <w:rPr>
                <w:rStyle w:val="normaltextrun"/>
                <w:iCs/>
                <w:color w:val="005D93" w:themeColor="text2"/>
                <w:sz w:val="20"/>
                <w:szCs w:val="20"/>
              </w:rPr>
            </w:pPr>
            <w:r w:rsidRPr="002B2730">
              <w:rPr>
                <w:rStyle w:val="SubtleEmphasis"/>
                <w:i w:val="0"/>
                <w:iCs w:val="0"/>
                <w:szCs w:val="20"/>
              </w:rPr>
              <w:t>locate</w:t>
            </w:r>
            <w:r w:rsidRPr="00490F9B">
              <w:rPr>
                <w:rStyle w:val="SubtleEmphasis"/>
                <w:i w:val="0"/>
                <w:iCs w:val="0"/>
                <w:szCs w:val="20"/>
              </w:rPr>
              <w:t>,</w:t>
            </w:r>
            <w:r w:rsidRPr="002B2730">
              <w:rPr>
                <w:rStyle w:val="SubtleEmphasis"/>
                <w:i w:val="0"/>
                <w:iCs w:val="0"/>
                <w:szCs w:val="20"/>
              </w:rPr>
              <w:t xml:space="preserve"> </w:t>
            </w:r>
            <w:r w:rsidRPr="002B2730" w:rsidR="00B406B4">
              <w:rPr>
                <w:rStyle w:val="SubtleEmphasis"/>
                <w:i w:val="0"/>
                <w:iCs w:val="0"/>
                <w:szCs w:val="20"/>
              </w:rPr>
              <w:t>select and compare</w:t>
            </w:r>
            <w:r w:rsidRPr="002B2730">
              <w:rPr>
                <w:rStyle w:val="SubtleEmphasis"/>
                <w:i w:val="0"/>
                <w:iCs w:val="0"/>
                <w:szCs w:val="20"/>
              </w:rPr>
              <w:t xml:space="preserve"> </w:t>
            </w:r>
            <w:r w:rsidRPr="002B2730" w:rsidR="00A9A3BA">
              <w:rPr>
                <w:rStyle w:val="SubtleEmphasis"/>
                <w:i w:val="0"/>
                <w:iCs w:val="0"/>
                <w:szCs w:val="20"/>
              </w:rPr>
              <w:t>information</w:t>
            </w:r>
            <w:r w:rsidRPr="002B2730" w:rsidR="0064184C">
              <w:rPr>
                <w:rStyle w:val="SubtleEmphasis"/>
                <w:i w:val="0"/>
                <w:iCs w:val="0"/>
                <w:szCs w:val="20"/>
              </w:rPr>
              <w:t>,</w:t>
            </w:r>
            <w:r w:rsidRPr="002B2730" w:rsidR="00A9A3BA">
              <w:rPr>
                <w:rStyle w:val="SubtleEmphasis"/>
                <w:i w:val="0"/>
                <w:iCs w:val="0"/>
                <w:szCs w:val="20"/>
              </w:rPr>
              <w:t xml:space="preserve"> data</w:t>
            </w:r>
            <w:r w:rsidR="008228AB">
              <w:rPr>
                <w:rStyle w:val="SubtleEmphasis"/>
                <w:i w:val="0"/>
                <w:iCs w:val="0"/>
                <w:szCs w:val="20"/>
              </w:rPr>
              <w:t xml:space="preserve"> </w:t>
            </w:r>
            <w:r w:rsidRPr="002B2730" w:rsidR="00A9A3BA">
              <w:rPr>
                <w:rStyle w:val="SubtleEmphasis"/>
                <w:i w:val="0"/>
                <w:iCs w:val="0"/>
                <w:szCs w:val="20"/>
              </w:rPr>
              <w:t>and ideas</w:t>
            </w:r>
            <w:r w:rsidR="008228AB">
              <w:rPr>
                <w:rStyle w:val="SubtleEmphasis"/>
                <w:i w:val="0"/>
                <w:iCs w:val="0"/>
                <w:szCs w:val="20"/>
              </w:rPr>
              <w:t xml:space="preserve"> </w:t>
            </w:r>
            <w:r w:rsidRPr="002B2730" w:rsidR="00A9A3BA">
              <w:rPr>
                <w:rStyle w:val="normaltextrun"/>
                <w:i w:val="0"/>
                <w:color w:val="000000" w:themeColor="accent4"/>
                <w:sz w:val="20"/>
                <w:szCs w:val="20"/>
              </w:rPr>
              <w:t>from a range of sources</w:t>
            </w:r>
          </w:p>
          <w:p w:rsidRPr="002B2730" w:rsidR="0073305B" w:rsidP="0071458B" w:rsidRDefault="008270F0" w14:paraId="2AD4A141" w14:textId="77777777">
            <w:pPr>
              <w:spacing w:after="120" w:line="240" w:lineRule="auto"/>
              <w:ind w:left="357" w:right="425"/>
              <w:rPr>
                <w:rStyle w:val="SubtleEmphasis"/>
                <w:i w:val="0"/>
                <w:iCs w:val="0"/>
                <w:szCs w:val="20"/>
              </w:rPr>
            </w:pPr>
            <w:r w:rsidRPr="002B2730">
              <w:rPr>
                <w:rStyle w:val="SubtleEmphasis"/>
                <w:i w:val="0"/>
                <w:iCs w:val="0"/>
                <w:szCs w:val="20"/>
              </w:rPr>
              <w:t>AC9HC9S02</w:t>
            </w:r>
          </w:p>
        </w:tc>
        <w:tc>
          <w:tcPr>
            <w:tcW w:w="3454" w:type="pct"/>
            <w:gridSpan w:val="3"/>
          </w:tcPr>
          <w:p w:rsidRPr="002B2730" w:rsidR="00B851D9" w:rsidP="00B12823" w:rsidRDefault="00B851D9" w14:paraId="3A3AF67B" w14:textId="2206D6B4">
            <w:pPr>
              <w:pStyle w:val="BodyText"/>
              <w:numPr>
                <w:ilvl w:val="0"/>
                <w:numId w:val="12"/>
              </w:numPr>
              <w:spacing w:before="120" w:after="120" w:line="240" w:lineRule="auto"/>
              <w:ind w:left="317" w:hanging="288"/>
              <w:rPr>
                <w:bCs/>
                <w:iCs/>
                <w:sz w:val="20"/>
              </w:rPr>
            </w:pPr>
            <w:r w:rsidRPr="002B2730">
              <w:rPr>
                <w:bCs/>
                <w:iCs/>
                <w:sz w:val="20"/>
              </w:rPr>
              <w:t>locating a range of</w:t>
            </w:r>
            <w:r w:rsidRPr="002B2730" w:rsidR="004E106B">
              <w:rPr>
                <w:bCs/>
                <w:iCs/>
                <w:sz w:val="20"/>
              </w:rPr>
              <w:t xml:space="preserve"> </w:t>
            </w:r>
            <w:r w:rsidRPr="002B2730" w:rsidR="00D934D4">
              <w:rPr>
                <w:bCs/>
                <w:iCs/>
                <w:sz w:val="20"/>
              </w:rPr>
              <w:t>print and online sources</w:t>
            </w:r>
            <w:r w:rsidRPr="002B2730">
              <w:rPr>
                <w:bCs/>
                <w:iCs/>
                <w:sz w:val="20"/>
              </w:rPr>
              <w:t xml:space="preserve">, such as statistics, graphs, tables, maps, articles, blogs and advertisements </w:t>
            </w:r>
            <w:r w:rsidRPr="002B2730" w:rsidR="00D934D4">
              <w:rPr>
                <w:bCs/>
                <w:iCs/>
                <w:sz w:val="20"/>
              </w:rPr>
              <w:t xml:space="preserve">to </w:t>
            </w:r>
            <w:r w:rsidRPr="002B2730" w:rsidR="006D11DD">
              <w:rPr>
                <w:bCs/>
                <w:iCs/>
                <w:sz w:val="20"/>
              </w:rPr>
              <w:t>select relevant</w:t>
            </w:r>
            <w:r w:rsidRPr="002B2730" w:rsidR="00D934D4">
              <w:rPr>
                <w:bCs/>
                <w:iCs/>
                <w:sz w:val="20"/>
              </w:rPr>
              <w:t xml:space="preserve"> </w:t>
            </w:r>
            <w:r w:rsidRPr="002B2730" w:rsidR="004E106B">
              <w:rPr>
                <w:bCs/>
                <w:iCs/>
                <w:sz w:val="20"/>
              </w:rPr>
              <w:t xml:space="preserve">information or data </w:t>
            </w:r>
            <w:r w:rsidRPr="002B2730">
              <w:rPr>
                <w:bCs/>
                <w:iCs/>
                <w:sz w:val="20"/>
              </w:rPr>
              <w:t>about an issue</w:t>
            </w:r>
            <w:r w:rsidRPr="002B2730" w:rsidR="00A63BDE">
              <w:rPr>
                <w:bCs/>
                <w:iCs/>
                <w:sz w:val="20"/>
              </w:rPr>
              <w:t>;</w:t>
            </w:r>
            <w:r w:rsidRPr="002B2730" w:rsidR="00375275">
              <w:rPr>
                <w:bCs/>
                <w:iCs/>
                <w:sz w:val="20"/>
              </w:rPr>
              <w:t xml:space="preserve"> </w:t>
            </w:r>
            <w:r w:rsidRPr="002B2730">
              <w:rPr>
                <w:bCs/>
                <w:iCs/>
                <w:sz w:val="20"/>
              </w:rPr>
              <w:t>for example, the development of water policy in the Murray–Darling Basin, an aspect of the COVID-19 pandemic or First Nations Australians’ rights</w:t>
            </w:r>
          </w:p>
          <w:p w:rsidRPr="002B2730" w:rsidR="00737BC8" w:rsidP="00B12823" w:rsidRDefault="00B851D9" w14:paraId="030EAB8C" w14:textId="77777777">
            <w:pPr>
              <w:pStyle w:val="BodyText"/>
              <w:numPr>
                <w:ilvl w:val="0"/>
                <w:numId w:val="12"/>
              </w:numPr>
              <w:spacing w:before="120" w:after="120" w:line="240" w:lineRule="auto"/>
              <w:ind w:left="317" w:hanging="288"/>
              <w:rPr>
                <w:rFonts w:eastAsia="DengXian"/>
                <w:sz w:val="20"/>
                <w:lang w:eastAsia="zh-CN"/>
              </w:rPr>
            </w:pPr>
            <w:r w:rsidRPr="002B2730">
              <w:rPr>
                <w:bCs/>
                <w:iCs/>
                <w:sz w:val="20"/>
              </w:rPr>
              <w:t xml:space="preserve">identifying why some sources </w:t>
            </w:r>
            <w:r w:rsidRPr="002B2730" w:rsidR="00574652">
              <w:rPr>
                <w:bCs/>
                <w:iCs/>
                <w:sz w:val="20"/>
              </w:rPr>
              <w:t xml:space="preserve">of </w:t>
            </w:r>
            <w:r w:rsidRPr="002B2730">
              <w:rPr>
                <w:bCs/>
                <w:iCs/>
                <w:sz w:val="20"/>
              </w:rPr>
              <w:t>information</w:t>
            </w:r>
            <w:r w:rsidRPr="002B2730" w:rsidR="003534F8">
              <w:rPr>
                <w:bCs/>
                <w:iCs/>
                <w:sz w:val="20"/>
              </w:rPr>
              <w:t xml:space="preserve"> </w:t>
            </w:r>
            <w:r w:rsidRPr="002B2730" w:rsidR="00D60F47">
              <w:rPr>
                <w:bCs/>
                <w:iCs/>
                <w:sz w:val="20"/>
              </w:rPr>
              <w:t>or</w:t>
            </w:r>
            <w:r w:rsidRPr="002B2730" w:rsidR="003534F8">
              <w:rPr>
                <w:bCs/>
                <w:iCs/>
                <w:sz w:val="20"/>
              </w:rPr>
              <w:t xml:space="preserve"> data</w:t>
            </w:r>
            <w:r w:rsidRPr="002B2730">
              <w:rPr>
                <w:bCs/>
                <w:iCs/>
                <w:sz w:val="20"/>
              </w:rPr>
              <w:t xml:space="preserve"> have greater accuracy and reliability than others</w:t>
            </w:r>
          </w:p>
        </w:tc>
      </w:tr>
      <w:tr w:rsidRPr="00F91937" w:rsidR="002B2730" w:rsidTr="002B2730" w14:paraId="3CFA40CE" w14:textId="77777777">
        <w:tblPrEx>
          <w:tblCellMar>
            <w:left w:w="45" w:type="dxa"/>
          </w:tblCellMar>
        </w:tblPrEx>
        <w:tc>
          <w:tcPr>
            <w:tcW w:w="5000" w:type="pct"/>
            <w:gridSpan w:val="4"/>
            <w:shd w:val="clear" w:color="auto" w:fill="E5F5FB" w:themeFill="accent2"/>
          </w:tcPr>
          <w:p w:rsidRPr="008146A7" w:rsidR="002B2730" w:rsidP="002B2730" w:rsidRDefault="002B2730" w14:paraId="45ADF0C3" w14:textId="77777777">
            <w:pPr>
              <w:pStyle w:val="BodyText"/>
              <w:spacing w:before="40" w:after="40" w:line="240" w:lineRule="auto"/>
              <w:ind w:left="23" w:right="23"/>
              <w:rPr>
                <w:b/>
                <w:bCs/>
                <w:iCs/>
                <w:color w:val="auto"/>
              </w:rPr>
            </w:pPr>
            <w:r w:rsidRPr="008146A7">
              <w:rPr>
                <w:b/>
                <w:bCs/>
                <w:color w:val="auto"/>
              </w:rPr>
              <w:t xml:space="preserve">Sub-strand: </w:t>
            </w:r>
            <w:r w:rsidRPr="008146A7">
              <w:rPr>
                <w:b/>
                <w:color w:val="auto"/>
              </w:rPr>
              <w:t>Analysis</w:t>
            </w:r>
            <w:r w:rsidRPr="008146A7" w:rsidR="00645BB0">
              <w:rPr>
                <w:b/>
                <w:color w:val="auto"/>
              </w:rPr>
              <w:t>, evaluation</w:t>
            </w:r>
            <w:r w:rsidRPr="008146A7">
              <w:rPr>
                <w:b/>
                <w:color w:val="auto"/>
              </w:rPr>
              <w:t xml:space="preserve"> and interpretation </w:t>
            </w:r>
          </w:p>
        </w:tc>
      </w:tr>
      <w:tr w:rsidRPr="00E014DC" w:rsidR="002B2730" w:rsidTr="002B2730" w14:paraId="75865478" w14:textId="77777777">
        <w:tblPrEx>
          <w:tblCellMar>
            <w:left w:w="45" w:type="dxa"/>
          </w:tblCellMar>
        </w:tblPrEx>
        <w:trPr>
          <w:trHeight w:val="1800"/>
        </w:trPr>
        <w:tc>
          <w:tcPr>
            <w:tcW w:w="1546" w:type="pct"/>
          </w:tcPr>
          <w:p w:rsidRPr="00EE67E4" w:rsidR="002B2730" w:rsidP="002B2730" w:rsidRDefault="002B2730" w14:paraId="6795021D" w14:textId="4B7E212C">
            <w:pPr>
              <w:spacing w:after="120" w:line="240" w:lineRule="auto"/>
              <w:ind w:left="357" w:right="425"/>
              <w:rPr>
                <w:rStyle w:val="SubtleEmphasis"/>
                <w:i w:val="0"/>
                <w:iCs w:val="0"/>
              </w:rPr>
            </w:pPr>
            <w:r w:rsidRPr="00EE67E4">
              <w:rPr>
                <w:rStyle w:val="SubtleEmphasis"/>
                <w:i w:val="0"/>
              </w:rPr>
              <w:t>analyse information, data and ideas about</w:t>
            </w:r>
            <w:r w:rsidRPr="00EE67E4">
              <w:rPr>
                <w:rStyle w:val="SubtleEmphasis"/>
                <w:i w:val="0"/>
                <w:iCs w:val="0"/>
              </w:rPr>
              <w:t xml:space="preserve"> </w:t>
            </w:r>
            <w:r w:rsidRPr="00EE67E4">
              <w:rPr>
                <w:rStyle w:val="SubtleEmphasis"/>
                <w:i w:val="0"/>
              </w:rPr>
              <w:t>political</w:t>
            </w:r>
            <w:r w:rsidR="00EF65AB">
              <w:rPr>
                <w:rStyle w:val="SubtleEmphasis"/>
                <w:i w:val="0"/>
              </w:rPr>
              <w:t>,</w:t>
            </w:r>
            <w:r w:rsidRPr="00EE67E4">
              <w:rPr>
                <w:rStyle w:val="SubtleEmphasis"/>
                <w:i w:val="0"/>
                <w:iCs w:val="0"/>
              </w:rPr>
              <w:t xml:space="preserve"> legal</w:t>
            </w:r>
            <w:r w:rsidR="00EF65AB">
              <w:rPr>
                <w:rStyle w:val="SubtleEmphasis"/>
                <w:i w:val="0"/>
                <w:iCs w:val="0"/>
              </w:rPr>
              <w:t xml:space="preserve"> or civic</w:t>
            </w:r>
            <w:r w:rsidRPr="00EE67E4">
              <w:rPr>
                <w:rStyle w:val="SubtleEmphasis"/>
                <w:i w:val="0"/>
                <w:iCs w:val="0"/>
              </w:rPr>
              <w:t xml:space="preserve"> issues to identify and evaluate differences in </w:t>
            </w:r>
            <w:r w:rsidRPr="009A70B6" w:rsidR="009A70B6">
              <w:rPr>
                <w:rStyle w:val="SubtleEmphasis"/>
                <w:i w:val="0"/>
                <w:iCs w:val="0"/>
              </w:rPr>
              <w:t>p</w:t>
            </w:r>
            <w:r w:rsidRPr="008146A7" w:rsidR="009A70B6">
              <w:rPr>
                <w:rStyle w:val="SubtleEmphasis"/>
                <w:i w:val="0"/>
                <w:iCs w:val="0"/>
              </w:rPr>
              <w:t>erspectives</w:t>
            </w:r>
            <w:r w:rsidR="009A70B6">
              <w:rPr>
                <w:rStyle w:val="SubtleEmphasis"/>
                <w:iCs w:val="0"/>
              </w:rPr>
              <w:t xml:space="preserve"> </w:t>
            </w:r>
            <w:r w:rsidRPr="00EE67E4">
              <w:rPr>
                <w:rStyle w:val="SubtleEmphasis"/>
                <w:i w:val="0"/>
              </w:rPr>
              <w:t>and</w:t>
            </w:r>
            <w:r w:rsidRPr="00EE67E4">
              <w:rPr>
                <w:rStyle w:val="SubtleEmphasis"/>
                <w:i w:val="0"/>
                <w:iCs w:val="0"/>
              </w:rPr>
              <w:t xml:space="preserve"> </w:t>
            </w:r>
            <w:r w:rsidRPr="008146A7">
              <w:rPr>
                <w:rStyle w:val="SubtleEmphasis"/>
                <w:i w:val="0"/>
                <w:iCs w:val="0"/>
              </w:rPr>
              <w:t xml:space="preserve">interpretations </w:t>
            </w:r>
          </w:p>
          <w:p w:rsidRPr="002B2730" w:rsidR="002B2730" w:rsidP="002B2730" w:rsidRDefault="002B2730" w14:paraId="5A7F0639" w14:textId="40CB65AF">
            <w:pPr>
              <w:spacing w:after="120" w:line="240" w:lineRule="auto"/>
              <w:ind w:left="357" w:right="425"/>
              <w:rPr>
                <w:rStyle w:val="SubtleEmphasis"/>
                <w:i w:val="0"/>
                <w:iCs w:val="0"/>
              </w:rPr>
            </w:pPr>
            <w:r w:rsidRPr="00EE67E4">
              <w:rPr>
                <w:rStyle w:val="SubtleEmphasis"/>
                <w:i w:val="0"/>
                <w:iCs w:val="0"/>
              </w:rPr>
              <w:t>AC9HC9S0</w:t>
            </w:r>
            <w:r w:rsidR="00A5259F">
              <w:rPr>
                <w:rStyle w:val="SubtleEmphasis"/>
                <w:i w:val="0"/>
                <w:iCs w:val="0"/>
              </w:rPr>
              <w:t>3</w:t>
            </w:r>
          </w:p>
        </w:tc>
        <w:tc>
          <w:tcPr>
            <w:tcW w:w="3454" w:type="pct"/>
            <w:gridSpan w:val="3"/>
          </w:tcPr>
          <w:p w:rsidRPr="00EE67E4" w:rsidR="002B2730" w:rsidP="002B2730" w:rsidRDefault="002B2730" w14:paraId="561EA3EE" w14:textId="77777777">
            <w:pPr>
              <w:pStyle w:val="BodyText"/>
              <w:numPr>
                <w:ilvl w:val="0"/>
                <w:numId w:val="12"/>
              </w:numPr>
              <w:spacing w:before="120" w:after="120" w:line="240" w:lineRule="auto"/>
              <w:ind w:left="312" w:hanging="284"/>
              <w:rPr>
                <w:bCs/>
                <w:iCs/>
                <w:color w:val="auto"/>
                <w:sz w:val="20"/>
              </w:rPr>
            </w:pPr>
            <w:r w:rsidRPr="00EE67E4">
              <w:rPr>
                <w:bCs/>
                <w:iCs/>
                <w:color w:val="auto"/>
                <w:sz w:val="20"/>
              </w:rPr>
              <w:t>identifying the values, motivations and contexts that underpin different perspectives about political and legal systems and processes; for example, calls for constitutional recognition for First Nations Australians, First Nations Voice and Makarrata, or the impact of reducing or extending mining activity on particular communities</w:t>
            </w:r>
          </w:p>
          <w:p w:rsidRPr="00EE67E4" w:rsidR="002B2730" w:rsidP="002B2730" w:rsidRDefault="002B2730" w14:paraId="7083B886" w14:textId="273EE0E2">
            <w:pPr>
              <w:pStyle w:val="BodyText"/>
              <w:numPr>
                <w:ilvl w:val="0"/>
                <w:numId w:val="12"/>
              </w:numPr>
              <w:spacing w:before="120" w:after="120" w:line="240" w:lineRule="auto"/>
              <w:ind w:left="312" w:hanging="284"/>
              <w:rPr>
                <w:color w:val="auto"/>
                <w:sz w:val="20"/>
              </w:rPr>
            </w:pPr>
            <w:r w:rsidRPr="00EE67E4">
              <w:rPr>
                <w:color w:val="auto"/>
                <w:sz w:val="20"/>
              </w:rPr>
              <w:t xml:space="preserve">examining information that includes a diversity of </w:t>
            </w:r>
            <w:r w:rsidR="009A70B6">
              <w:rPr>
                <w:color w:val="auto"/>
                <w:sz w:val="20"/>
              </w:rPr>
              <w:t>perspectives</w:t>
            </w:r>
            <w:r w:rsidRPr="00EE67E4" w:rsidR="009A70B6">
              <w:rPr>
                <w:color w:val="auto"/>
                <w:sz w:val="20"/>
              </w:rPr>
              <w:t xml:space="preserve"> </w:t>
            </w:r>
            <w:r w:rsidRPr="00EE67E4">
              <w:rPr>
                <w:color w:val="auto"/>
                <w:sz w:val="20"/>
              </w:rPr>
              <w:t>about the effectiveness of a political or legal institution</w:t>
            </w:r>
            <w:r w:rsidR="00F273DD">
              <w:rPr>
                <w:color w:val="auto"/>
                <w:sz w:val="20"/>
              </w:rPr>
              <w:t>;</w:t>
            </w:r>
            <w:r w:rsidRPr="00EE67E4">
              <w:rPr>
                <w:color w:val="auto"/>
                <w:sz w:val="20"/>
              </w:rPr>
              <w:t xml:space="preserve"> for example, </w:t>
            </w:r>
            <w:r w:rsidR="00F273DD">
              <w:rPr>
                <w:color w:val="auto"/>
                <w:sz w:val="20"/>
              </w:rPr>
              <w:t>“</w:t>
            </w:r>
            <w:r w:rsidR="00F273DD">
              <w:t>I</w:t>
            </w:r>
            <w:r w:rsidRPr="00EE67E4">
              <w:rPr>
                <w:color w:val="auto"/>
                <w:sz w:val="20"/>
              </w:rPr>
              <w:t>s Australia’s parliament representative of the Australian community</w:t>
            </w:r>
            <w:r w:rsidRPr="00606D20">
              <w:rPr>
                <w:color w:val="auto"/>
                <w:sz w:val="20"/>
              </w:rPr>
              <w:t>?</w:t>
            </w:r>
            <w:r w:rsidRPr="00606D20" w:rsidR="00F273DD">
              <w:rPr>
                <w:color w:val="auto"/>
                <w:sz w:val="20"/>
              </w:rPr>
              <w:t>”</w:t>
            </w:r>
            <w:r w:rsidRPr="00490F9B" w:rsidR="00F273DD">
              <w:rPr>
                <w:sz w:val="20"/>
              </w:rPr>
              <w:t xml:space="preserve"> or</w:t>
            </w:r>
            <w:r w:rsidRPr="00606D20">
              <w:rPr>
                <w:color w:val="auto"/>
                <w:sz w:val="20"/>
              </w:rPr>
              <w:t xml:space="preserve"> </w:t>
            </w:r>
            <w:r w:rsidRPr="00606D20" w:rsidR="00F273DD">
              <w:rPr>
                <w:color w:val="auto"/>
                <w:sz w:val="20"/>
              </w:rPr>
              <w:t>“</w:t>
            </w:r>
            <w:r w:rsidRPr="00EE67E4">
              <w:rPr>
                <w:color w:val="auto"/>
                <w:sz w:val="20"/>
              </w:rPr>
              <w:t>Does the court system deliver justice for the victims of crime?</w:t>
            </w:r>
            <w:r w:rsidR="00F273DD">
              <w:rPr>
                <w:color w:val="auto"/>
                <w:sz w:val="20"/>
              </w:rPr>
              <w:t>”</w:t>
            </w:r>
            <w:r w:rsidRPr="00EE67E4">
              <w:rPr>
                <w:color w:val="auto"/>
                <w:sz w:val="20"/>
              </w:rPr>
              <w:t xml:space="preserve"> </w:t>
            </w:r>
          </w:p>
          <w:p w:rsidRPr="002B2730" w:rsidR="002B2730" w:rsidP="002B2730" w:rsidRDefault="002B2730" w14:paraId="3DD02774" w14:textId="324604FC">
            <w:pPr>
              <w:pStyle w:val="BodyText"/>
              <w:numPr>
                <w:ilvl w:val="0"/>
                <w:numId w:val="12"/>
              </w:numPr>
              <w:spacing w:before="120" w:after="120" w:line="240" w:lineRule="auto"/>
              <w:ind w:left="312" w:hanging="284"/>
              <w:rPr>
                <w:iCs/>
                <w:color w:val="FFCC66" w:themeColor="text1" w:themeTint="BF"/>
                <w:sz w:val="20"/>
              </w:rPr>
            </w:pPr>
            <w:r w:rsidRPr="00EE67E4">
              <w:rPr>
                <w:bCs/>
                <w:iCs/>
                <w:color w:val="auto"/>
                <w:sz w:val="20"/>
              </w:rPr>
              <w:t xml:space="preserve">investigating how the Australian </w:t>
            </w:r>
            <w:r w:rsidR="00F273DD">
              <w:rPr>
                <w:bCs/>
                <w:iCs/>
                <w:color w:val="auto"/>
                <w:sz w:val="20"/>
              </w:rPr>
              <w:t>G</w:t>
            </w:r>
            <w:r w:rsidRPr="00EE67E4">
              <w:rPr>
                <w:bCs/>
                <w:iCs/>
                <w:color w:val="auto"/>
                <w:sz w:val="20"/>
              </w:rPr>
              <w:t xml:space="preserve">overnment responds to an issue and examining the process of policy development and implementation, such as the development of welfare changes and financial support in response to natural disasters or emergencies </w:t>
            </w:r>
          </w:p>
        </w:tc>
      </w:tr>
    </w:tbl>
    <w:p w:rsidR="000E56E6" w:rsidRDefault="000E56E6" w14:paraId="3D637CCD" w14:textId="77777777">
      <w:r>
        <w:rPr>
          <w:i w:val="0"/>
        </w:rPr>
        <w:br w:type="page"/>
      </w:r>
    </w:p>
    <w:tbl>
      <w:tblPr>
        <w:tblStyle w:val="TableGrid2"/>
        <w:tblW w:w="5010" w:type="pct"/>
        <w:tblCellMar>
          <w:top w:w="23" w:type="dxa"/>
          <w:left w:w="45" w:type="dxa"/>
          <w:bottom w:w="23" w:type="dxa"/>
          <w:right w:w="45" w:type="dxa"/>
        </w:tblCellMar>
        <w:tblLook w:val="04A0" w:firstRow="1" w:lastRow="0" w:firstColumn="1" w:lastColumn="0" w:noHBand="0" w:noVBand="1"/>
      </w:tblPr>
      <w:tblGrid>
        <w:gridCol w:w="4675"/>
        <w:gridCol w:w="10481"/>
      </w:tblGrid>
      <w:tr w:rsidRPr="00F91937" w:rsidR="00D25DC1" w:rsidTr="3299E817" w14:paraId="1883D44B" w14:textId="77777777">
        <w:tc>
          <w:tcPr>
            <w:tcW w:w="15256" w:type="dxa"/>
            <w:gridSpan w:val="2"/>
            <w:shd w:val="clear" w:color="auto" w:fill="E5F5FB" w:themeFill="accent2"/>
            <w:tcMar/>
          </w:tcPr>
          <w:p w:rsidRPr="00F91937" w:rsidR="00D25DC1" w:rsidP="00672480" w:rsidRDefault="00D25DC1" w14:paraId="2CB78C08" w14:textId="77777777">
            <w:pPr>
              <w:pStyle w:val="BodyText"/>
              <w:spacing w:before="40" w:after="40" w:line="240" w:lineRule="auto"/>
              <w:ind w:left="23" w:right="23"/>
              <w:rPr>
                <w:b/>
                <w:bCs/>
                <w:iCs/>
              </w:rPr>
            </w:pPr>
            <w:r w:rsidRPr="007078D3">
              <w:rPr>
                <w:b/>
                <w:bCs/>
                <w:color w:val="auto"/>
              </w:rPr>
              <w:lastRenderedPageBreak/>
              <w:t xml:space="preserve">Sub-strand: </w:t>
            </w:r>
            <w:r w:rsidRPr="00B3678A" w:rsidR="00B3678A">
              <w:rPr>
                <w:b/>
                <w:bCs/>
              </w:rPr>
              <w:t xml:space="preserve">Civic participation and decision-making  </w:t>
            </w:r>
          </w:p>
        </w:tc>
      </w:tr>
      <w:tr w:rsidRPr="00E014DC" w:rsidR="00D25DC1" w:rsidTr="3299E817" w14:paraId="1BEA08BC" w14:textId="77777777">
        <w:trPr>
          <w:trHeight w:val="1159"/>
        </w:trPr>
        <w:tc>
          <w:tcPr>
            <w:tcW w:w="4699" w:type="dxa"/>
            <w:tcMar/>
          </w:tcPr>
          <w:p w:rsidRPr="00EE67E4" w:rsidR="008270F0" w:rsidP="00EC0D78" w:rsidRDefault="00AE1F19" w14:paraId="1473FC5E" w14:textId="6CE755C0">
            <w:pPr>
              <w:spacing w:after="120" w:line="240" w:lineRule="auto"/>
              <w:ind w:left="357" w:right="425"/>
              <w:rPr>
                <w:rStyle w:val="SubtleEmphasis"/>
                <w:i w:val="0"/>
                <w:iCs w:val="0"/>
              </w:rPr>
            </w:pPr>
            <w:r w:rsidRPr="00EE67E4">
              <w:rPr>
                <w:rStyle w:val="SubtleEmphasis"/>
                <w:i w:val="0"/>
                <w:iCs w:val="0"/>
              </w:rPr>
              <w:t>evaluate the methods</w:t>
            </w:r>
            <w:r w:rsidRPr="00EE67E4" w:rsidR="001009DE">
              <w:rPr>
                <w:rStyle w:val="SubtleEmphasis"/>
                <w:i w:val="0"/>
                <w:iCs w:val="0"/>
              </w:rPr>
              <w:t xml:space="preserve"> or </w:t>
            </w:r>
            <w:r w:rsidRPr="00EE67E4">
              <w:rPr>
                <w:rStyle w:val="SubtleEmphasis"/>
                <w:i w:val="0"/>
                <w:iCs w:val="0"/>
              </w:rPr>
              <w:t xml:space="preserve">strategies related to making decisions about civic </w:t>
            </w:r>
            <w:r w:rsidRPr="00EE67E4" w:rsidR="001009DE">
              <w:rPr>
                <w:rStyle w:val="SubtleEmphasis"/>
                <w:i w:val="0"/>
                <w:iCs w:val="0"/>
              </w:rPr>
              <w:t xml:space="preserve">participation </w:t>
            </w:r>
          </w:p>
          <w:p w:rsidRPr="00E9248E" w:rsidR="00D25DC1" w:rsidP="00EC0D78" w:rsidRDefault="00493D08" w14:paraId="40A561B0" w14:textId="433A0AF1">
            <w:pPr>
              <w:spacing w:after="120" w:line="240" w:lineRule="auto"/>
              <w:ind w:left="357" w:right="425"/>
              <w:rPr>
                <w:rStyle w:val="SubtleEmphasis"/>
                <w:i w:val="0"/>
                <w:iCs w:val="0"/>
              </w:rPr>
            </w:pPr>
            <w:r w:rsidRPr="00EE67E4">
              <w:rPr>
                <w:rStyle w:val="SubtleEmphasis"/>
                <w:i w:val="0"/>
                <w:iCs w:val="0"/>
              </w:rPr>
              <w:t>AC9</w:t>
            </w:r>
            <w:r w:rsidRPr="00EE67E4" w:rsidR="00AE1F19">
              <w:rPr>
                <w:rStyle w:val="SubtleEmphasis"/>
                <w:i w:val="0"/>
                <w:iCs w:val="0"/>
              </w:rPr>
              <w:t>HC</w:t>
            </w:r>
            <w:r w:rsidRPr="00EE67E4" w:rsidR="006C7695">
              <w:rPr>
                <w:rStyle w:val="SubtleEmphasis"/>
                <w:i w:val="0"/>
                <w:iCs w:val="0"/>
              </w:rPr>
              <w:t>9</w:t>
            </w:r>
            <w:r w:rsidRPr="00EE67E4" w:rsidR="00AE1F19">
              <w:rPr>
                <w:rStyle w:val="SubtleEmphasis"/>
                <w:i w:val="0"/>
                <w:iCs w:val="0"/>
              </w:rPr>
              <w:t>S0</w:t>
            </w:r>
            <w:r w:rsidR="00A5259F">
              <w:rPr>
                <w:rStyle w:val="SubtleEmphasis"/>
                <w:i w:val="0"/>
                <w:iCs w:val="0"/>
              </w:rPr>
              <w:t>4</w:t>
            </w:r>
          </w:p>
        </w:tc>
        <w:tc>
          <w:tcPr>
            <w:tcW w:w="10557" w:type="dxa"/>
            <w:tcMar/>
          </w:tcPr>
          <w:p w:rsidRPr="00EE67E4" w:rsidR="00F53148" w:rsidP="3299E817" w:rsidRDefault="006C5636" w14:paraId="23A177FA" w14:textId="153B5478">
            <w:pPr>
              <w:pStyle w:val="BodyText"/>
              <w:numPr>
                <w:ilvl w:val="0"/>
                <w:numId w:val="12"/>
              </w:numPr>
              <w:spacing w:before="120" w:after="120" w:line="240" w:lineRule="auto"/>
              <w:ind w:left="312" w:hanging="284"/>
              <w:rPr>
                <w:color w:val="auto"/>
                <w:sz w:val="20"/>
                <w:szCs w:val="20"/>
              </w:rPr>
            </w:pPr>
            <w:r w:rsidRPr="3299E817" w:rsidR="29873C51">
              <w:rPr>
                <w:color w:val="auto"/>
                <w:sz w:val="20"/>
                <w:szCs w:val="20"/>
              </w:rPr>
              <w:t xml:space="preserve">examining </w:t>
            </w:r>
            <w:r w:rsidRPr="3299E817" w:rsidR="51F6F547">
              <w:rPr>
                <w:color w:val="auto"/>
                <w:sz w:val="20"/>
                <w:szCs w:val="20"/>
              </w:rPr>
              <w:t>a</w:t>
            </w:r>
            <w:r w:rsidRPr="3299E817" w:rsidR="29873C51">
              <w:rPr>
                <w:color w:val="auto"/>
                <w:sz w:val="20"/>
                <w:szCs w:val="20"/>
              </w:rPr>
              <w:t xml:space="preserve"> </w:t>
            </w:r>
            <w:r w:rsidRPr="3299E817" w:rsidR="51F6F547">
              <w:rPr>
                <w:color w:val="auto"/>
                <w:sz w:val="20"/>
                <w:szCs w:val="20"/>
              </w:rPr>
              <w:t xml:space="preserve">government action </w:t>
            </w:r>
            <w:r w:rsidRPr="3299E817" w:rsidR="29873C51">
              <w:rPr>
                <w:color w:val="auto"/>
                <w:sz w:val="20"/>
                <w:szCs w:val="20"/>
              </w:rPr>
              <w:t xml:space="preserve">plan, </w:t>
            </w:r>
            <w:r w:rsidRPr="3299E817" w:rsidR="45C82864">
              <w:rPr>
                <w:color w:val="auto"/>
                <w:sz w:val="20"/>
                <w:szCs w:val="20"/>
              </w:rPr>
              <w:t>identifying</w:t>
            </w:r>
            <w:r w:rsidRPr="3299E817" w:rsidR="51F6F547">
              <w:rPr>
                <w:color w:val="auto"/>
                <w:sz w:val="20"/>
                <w:szCs w:val="20"/>
              </w:rPr>
              <w:t xml:space="preserve"> the actions, the measures</w:t>
            </w:r>
            <w:r w:rsidRPr="3299E817" w:rsidR="7CEF89EA">
              <w:rPr>
                <w:color w:val="auto"/>
                <w:sz w:val="20"/>
                <w:szCs w:val="20"/>
              </w:rPr>
              <w:t>,</w:t>
            </w:r>
            <w:r w:rsidRPr="3299E817" w:rsidR="51F6F547">
              <w:rPr>
                <w:color w:val="auto"/>
                <w:sz w:val="20"/>
                <w:szCs w:val="20"/>
              </w:rPr>
              <w:t xml:space="preserve"> and the </w:t>
            </w:r>
            <w:r w:rsidRPr="3299E817" w:rsidR="29873C51">
              <w:rPr>
                <w:color w:val="auto"/>
                <w:sz w:val="20"/>
                <w:szCs w:val="20"/>
              </w:rPr>
              <w:t>intended and unintended effects</w:t>
            </w:r>
            <w:r w:rsidRPr="3299E817" w:rsidR="51F6F547">
              <w:rPr>
                <w:color w:val="auto"/>
                <w:sz w:val="20"/>
                <w:szCs w:val="20"/>
              </w:rPr>
              <w:t xml:space="preserve"> of the plan</w:t>
            </w:r>
            <w:r w:rsidRPr="3299E817" w:rsidR="3BA730FC">
              <w:rPr>
                <w:color w:val="auto"/>
                <w:sz w:val="20"/>
                <w:szCs w:val="20"/>
              </w:rPr>
              <w:t>;</w:t>
            </w:r>
            <w:r w:rsidRPr="3299E817" w:rsidR="29873C51">
              <w:rPr>
                <w:color w:val="auto"/>
                <w:sz w:val="20"/>
                <w:szCs w:val="20"/>
              </w:rPr>
              <w:t xml:space="preserve"> for example, </w:t>
            </w:r>
            <w:r w:rsidRPr="3299E817" w:rsidR="51F6F547">
              <w:rPr>
                <w:color w:val="auto"/>
                <w:sz w:val="20"/>
                <w:szCs w:val="20"/>
              </w:rPr>
              <w:t xml:space="preserve">a </w:t>
            </w:r>
            <w:r w:rsidRPr="3299E817" w:rsidR="29873C51">
              <w:rPr>
                <w:color w:val="auto"/>
                <w:sz w:val="20"/>
                <w:szCs w:val="20"/>
              </w:rPr>
              <w:t>recycling program</w:t>
            </w:r>
            <w:r w:rsidRPr="3299E817" w:rsidR="789A63AC">
              <w:rPr>
                <w:color w:val="auto"/>
                <w:sz w:val="20"/>
                <w:szCs w:val="20"/>
              </w:rPr>
              <w:t xml:space="preserve"> </w:t>
            </w:r>
            <w:r w:rsidRPr="3299E817" w:rsidR="51F6F547">
              <w:rPr>
                <w:color w:val="auto"/>
                <w:sz w:val="20"/>
                <w:szCs w:val="20"/>
              </w:rPr>
              <w:t xml:space="preserve">in a local community </w:t>
            </w:r>
            <w:r w:rsidRPr="3299E817" w:rsidR="789A63AC">
              <w:rPr>
                <w:color w:val="auto"/>
                <w:sz w:val="20"/>
                <w:szCs w:val="20"/>
              </w:rPr>
              <w:t>or</w:t>
            </w:r>
            <w:r w:rsidRPr="3299E817" w:rsidR="29873C51">
              <w:rPr>
                <w:color w:val="auto"/>
                <w:sz w:val="20"/>
                <w:szCs w:val="20"/>
              </w:rPr>
              <w:t xml:space="preserve"> a national campaign to improve post-school literacy</w:t>
            </w:r>
          </w:p>
          <w:p w:rsidRPr="00EE67E4" w:rsidR="00D25DC1" w:rsidP="00215A86" w:rsidRDefault="00F53148" w14:paraId="04847FE6" w14:textId="77777777">
            <w:pPr>
              <w:pStyle w:val="BodyText"/>
              <w:numPr>
                <w:ilvl w:val="0"/>
                <w:numId w:val="12"/>
              </w:numPr>
              <w:spacing w:before="120" w:after="120" w:line="240" w:lineRule="auto"/>
              <w:ind w:left="312" w:hanging="284"/>
              <w:rPr>
                <w:iCs/>
                <w:color w:val="auto"/>
                <w:sz w:val="20"/>
              </w:rPr>
            </w:pPr>
            <w:r w:rsidRPr="00EE67E4">
              <w:rPr>
                <w:bCs/>
                <w:iCs/>
                <w:color w:val="auto"/>
                <w:sz w:val="20"/>
              </w:rPr>
              <w:t>developing a plan of action</w:t>
            </w:r>
            <w:r w:rsidRPr="00EE67E4" w:rsidR="00564CD5">
              <w:rPr>
                <w:bCs/>
                <w:iCs/>
                <w:color w:val="auto"/>
                <w:sz w:val="20"/>
              </w:rPr>
              <w:t xml:space="preserve"> to address </w:t>
            </w:r>
            <w:r w:rsidRPr="00EE67E4" w:rsidR="00195D9C">
              <w:rPr>
                <w:bCs/>
                <w:iCs/>
                <w:color w:val="auto"/>
                <w:sz w:val="20"/>
              </w:rPr>
              <w:t>a contemporary issue</w:t>
            </w:r>
            <w:r w:rsidRPr="00EE67E4">
              <w:rPr>
                <w:bCs/>
                <w:iCs/>
                <w:color w:val="auto"/>
                <w:sz w:val="20"/>
              </w:rPr>
              <w:t xml:space="preserve"> that incorporates a consultation process to ensure a range of views are heard and recorded, and participants are provided with opportunities to contribute; for example, planning a campaign to raise awareness about a personal or road safety issue at a local level; developing a strategy to aid a group in another region or country (a developing nation) with educational resources and opportunities</w:t>
            </w:r>
          </w:p>
          <w:p w:rsidRPr="00EE67E4" w:rsidR="001009DE" w:rsidP="00215A86" w:rsidRDefault="008A4B62" w14:paraId="6A2B585E" w14:textId="60DAF918">
            <w:pPr>
              <w:pStyle w:val="BodyText"/>
              <w:numPr>
                <w:ilvl w:val="0"/>
                <w:numId w:val="12"/>
              </w:numPr>
              <w:spacing w:before="120" w:after="120" w:line="240" w:lineRule="auto"/>
              <w:ind w:left="312" w:hanging="284"/>
              <w:rPr>
                <w:iCs/>
                <w:color w:val="auto"/>
                <w:sz w:val="20"/>
              </w:rPr>
            </w:pPr>
            <w:r w:rsidRPr="00EE67E4">
              <w:rPr>
                <w:bCs/>
                <w:iCs/>
                <w:color w:val="auto"/>
                <w:sz w:val="20"/>
              </w:rPr>
              <w:t>evaluat</w:t>
            </w:r>
            <w:r w:rsidR="00345379">
              <w:rPr>
                <w:bCs/>
                <w:iCs/>
                <w:color w:val="auto"/>
                <w:sz w:val="20"/>
              </w:rPr>
              <w:t>i</w:t>
            </w:r>
            <w:r w:rsidRPr="00490F9B" w:rsidR="00345379">
              <w:rPr>
                <w:bCs/>
                <w:sz w:val="20"/>
                <w:szCs w:val="18"/>
              </w:rPr>
              <w:t>ng</w:t>
            </w:r>
            <w:r w:rsidRPr="00EE67E4">
              <w:rPr>
                <w:bCs/>
                <w:iCs/>
                <w:color w:val="auto"/>
                <w:sz w:val="20"/>
              </w:rPr>
              <w:t xml:space="preserve"> the </w:t>
            </w:r>
            <w:r w:rsidRPr="00EE67E4" w:rsidR="00CE1EF5">
              <w:rPr>
                <w:bCs/>
                <w:iCs/>
                <w:color w:val="auto"/>
                <w:sz w:val="20"/>
              </w:rPr>
              <w:t xml:space="preserve">government </w:t>
            </w:r>
            <w:r w:rsidRPr="00EB1F3D">
              <w:rPr>
                <w:bCs/>
                <w:iCs/>
                <w:color w:val="auto"/>
                <w:sz w:val="20"/>
              </w:rPr>
              <w:t xml:space="preserve">media campaigns </w:t>
            </w:r>
            <w:r w:rsidRPr="00EB1F3D" w:rsidR="00B2145A">
              <w:rPr>
                <w:bCs/>
                <w:iCs/>
                <w:color w:val="auto"/>
                <w:sz w:val="20"/>
              </w:rPr>
              <w:t>and community supp</w:t>
            </w:r>
            <w:r w:rsidRPr="00EB1F3D" w:rsidR="00927FA6">
              <w:rPr>
                <w:bCs/>
                <w:iCs/>
                <w:color w:val="auto"/>
                <w:sz w:val="20"/>
              </w:rPr>
              <w:t>orted</w:t>
            </w:r>
            <w:r w:rsidRPr="00EB1F3D" w:rsidR="00B2145A">
              <w:rPr>
                <w:bCs/>
                <w:iCs/>
                <w:color w:val="auto"/>
                <w:sz w:val="20"/>
              </w:rPr>
              <w:t xml:space="preserve"> activities </w:t>
            </w:r>
            <w:r w:rsidRPr="00EB1F3D">
              <w:rPr>
                <w:bCs/>
                <w:iCs/>
                <w:color w:val="auto"/>
                <w:sz w:val="20"/>
              </w:rPr>
              <w:t xml:space="preserve">that have been used </w:t>
            </w:r>
            <w:r w:rsidRPr="00EB1F3D" w:rsidR="00FD56AF">
              <w:rPr>
                <w:bCs/>
                <w:iCs/>
                <w:color w:val="auto"/>
                <w:sz w:val="20"/>
              </w:rPr>
              <w:t>over time to p</w:t>
            </w:r>
            <w:r w:rsidRPr="001C6D33" w:rsidR="00FD56AF">
              <w:rPr>
                <w:bCs/>
                <w:iCs/>
                <w:color w:val="auto"/>
                <w:sz w:val="20"/>
              </w:rPr>
              <w:t>romote reduction in littering</w:t>
            </w:r>
            <w:r w:rsidRPr="008146A7" w:rsidR="00EB1F3D">
              <w:rPr>
                <w:bCs/>
                <w:iCs/>
                <w:color w:val="auto"/>
                <w:sz w:val="20"/>
              </w:rPr>
              <w:t xml:space="preserve"> </w:t>
            </w:r>
            <w:r w:rsidRPr="008146A7" w:rsidR="00EB1F3D">
              <w:rPr>
                <w:bCs/>
                <w:iCs/>
                <w:sz w:val="20"/>
              </w:rPr>
              <w:t>and disposal of waste</w:t>
            </w:r>
            <w:r w:rsidR="00D10870">
              <w:rPr>
                <w:bCs/>
                <w:iCs/>
                <w:sz w:val="20"/>
              </w:rPr>
              <w:t>,</w:t>
            </w:r>
            <w:r w:rsidRPr="00EB1F3D" w:rsidR="00D74364">
              <w:rPr>
                <w:bCs/>
                <w:iCs/>
                <w:color w:val="auto"/>
                <w:sz w:val="20"/>
              </w:rPr>
              <w:t xml:space="preserve"> and</w:t>
            </w:r>
            <w:r w:rsidRPr="00EE67E4" w:rsidR="00D74364">
              <w:rPr>
                <w:bCs/>
                <w:iCs/>
                <w:color w:val="auto"/>
                <w:sz w:val="20"/>
              </w:rPr>
              <w:t xml:space="preserve"> </w:t>
            </w:r>
            <w:r w:rsidRPr="00EE67E4" w:rsidR="002062E0">
              <w:rPr>
                <w:bCs/>
                <w:iCs/>
                <w:color w:val="auto"/>
                <w:sz w:val="20"/>
              </w:rPr>
              <w:t xml:space="preserve">determine if they have been effective </w:t>
            </w:r>
          </w:p>
        </w:tc>
      </w:tr>
      <w:tr w:rsidRPr="00F91937" w:rsidR="00D25DC1" w:rsidTr="3299E817" w14:paraId="35B73DBD" w14:textId="77777777">
        <w:tc>
          <w:tcPr>
            <w:tcW w:w="15256" w:type="dxa"/>
            <w:gridSpan w:val="2"/>
            <w:shd w:val="clear" w:color="auto" w:fill="E5F5FB" w:themeFill="accent2"/>
            <w:tcMar/>
          </w:tcPr>
          <w:p w:rsidRPr="008146A7" w:rsidR="00D25DC1" w:rsidP="00672480" w:rsidRDefault="00D25DC1" w14:paraId="7C5DCE10" w14:textId="77777777">
            <w:pPr>
              <w:pStyle w:val="BodyText"/>
              <w:spacing w:before="40" w:after="40" w:line="240" w:lineRule="auto"/>
              <w:ind w:left="23" w:right="23"/>
              <w:rPr>
                <w:b/>
                <w:bCs/>
                <w:iCs/>
                <w:color w:val="auto"/>
              </w:rPr>
            </w:pPr>
            <w:r w:rsidRPr="008146A7">
              <w:rPr>
                <w:b/>
                <w:bCs/>
                <w:color w:val="auto"/>
              </w:rPr>
              <w:t xml:space="preserve">Sub-strand: </w:t>
            </w:r>
            <w:r w:rsidRPr="008146A7" w:rsidR="000B529C">
              <w:rPr>
                <w:b/>
                <w:bCs/>
                <w:color w:val="auto"/>
              </w:rPr>
              <w:t>Communicating</w:t>
            </w:r>
          </w:p>
        </w:tc>
      </w:tr>
      <w:tr w:rsidRPr="00E014DC" w:rsidR="00D25DC1" w:rsidTr="3299E817" w14:paraId="4938EE00" w14:textId="77777777">
        <w:trPr>
          <w:trHeight w:val="1051"/>
        </w:trPr>
        <w:tc>
          <w:tcPr>
            <w:tcW w:w="4699" w:type="dxa"/>
            <w:tcMar/>
          </w:tcPr>
          <w:p w:rsidRPr="008570FB" w:rsidR="004F3DE6" w:rsidP="004F3DE6" w:rsidRDefault="004F3DE6" w14:paraId="0D56E33F" w14:textId="58B541A3">
            <w:pPr>
              <w:spacing w:after="120" w:line="240" w:lineRule="auto"/>
              <w:ind w:left="357" w:right="425"/>
              <w:rPr>
                <w:rStyle w:val="SubtleEmphasis"/>
                <w:i w:val="0"/>
                <w:iCs w:val="0"/>
              </w:rPr>
            </w:pPr>
            <w:r w:rsidRPr="004F3DE6">
              <w:rPr>
                <w:rStyle w:val="SubtleEmphasis"/>
                <w:i w:val="0"/>
                <w:iCs w:val="0"/>
              </w:rPr>
              <w:t xml:space="preserve">create descriptions, explanations and arguments using civics and citizenship knowledge, concepts and terms that incorporate evidence </w:t>
            </w:r>
          </w:p>
          <w:p w:rsidRPr="008146A7" w:rsidR="00D25DC1" w:rsidRDefault="00493D08" w14:paraId="5958901F" w14:textId="4B92FBCA">
            <w:pPr>
              <w:spacing w:after="120" w:line="240" w:lineRule="auto"/>
              <w:ind w:left="357" w:right="425"/>
              <w:rPr>
                <w:rStyle w:val="SubtleEmphasis"/>
                <w:i w:val="0"/>
                <w:iCs w:val="0"/>
              </w:rPr>
            </w:pPr>
            <w:r w:rsidRPr="004F3DE6">
              <w:rPr>
                <w:rStyle w:val="SubtleEmphasis"/>
                <w:i w:val="0"/>
                <w:iCs w:val="0"/>
              </w:rPr>
              <w:t>AC9</w:t>
            </w:r>
            <w:r w:rsidRPr="004F3DE6" w:rsidR="00514892">
              <w:rPr>
                <w:rStyle w:val="SubtleEmphasis"/>
                <w:i w:val="0"/>
                <w:iCs w:val="0"/>
              </w:rPr>
              <w:t>HC</w:t>
            </w:r>
            <w:r w:rsidRPr="004F3DE6" w:rsidR="006C7695">
              <w:rPr>
                <w:rStyle w:val="SubtleEmphasis"/>
                <w:i w:val="0"/>
                <w:iCs w:val="0"/>
              </w:rPr>
              <w:t>9</w:t>
            </w:r>
            <w:r w:rsidRPr="004F3DE6" w:rsidR="00514892">
              <w:rPr>
                <w:rStyle w:val="SubtleEmphasis"/>
                <w:i w:val="0"/>
                <w:iCs w:val="0"/>
              </w:rPr>
              <w:t>S0</w:t>
            </w:r>
            <w:r w:rsidR="00A5259F">
              <w:rPr>
                <w:rStyle w:val="SubtleEmphasis"/>
                <w:i w:val="0"/>
                <w:iCs w:val="0"/>
              </w:rPr>
              <w:t>5</w:t>
            </w:r>
          </w:p>
        </w:tc>
        <w:tc>
          <w:tcPr>
            <w:tcW w:w="10557" w:type="dxa"/>
            <w:tcMar/>
          </w:tcPr>
          <w:p w:rsidRPr="00397F24" w:rsidR="00456273" w:rsidP="00B12823" w:rsidRDefault="00456273" w14:paraId="359DE3DB" w14:textId="248B9ED3">
            <w:pPr>
              <w:pStyle w:val="BodyText"/>
              <w:numPr>
                <w:ilvl w:val="0"/>
                <w:numId w:val="12"/>
              </w:numPr>
              <w:spacing w:before="120" w:after="120" w:line="240" w:lineRule="auto"/>
              <w:ind w:left="312" w:hanging="284"/>
              <w:rPr>
                <w:bCs/>
                <w:iCs/>
                <w:color w:val="auto"/>
                <w:sz w:val="20"/>
              </w:rPr>
            </w:pPr>
            <w:r w:rsidRPr="00397F24">
              <w:rPr>
                <w:bCs/>
                <w:iCs/>
                <w:color w:val="auto"/>
                <w:sz w:val="20"/>
              </w:rPr>
              <w:t>develop</w:t>
            </w:r>
            <w:r w:rsidR="00F13975">
              <w:rPr>
                <w:bCs/>
                <w:iCs/>
                <w:color w:val="auto"/>
                <w:sz w:val="20"/>
              </w:rPr>
              <w:t>i</w:t>
            </w:r>
            <w:r w:rsidRPr="00490F9B" w:rsidR="00F13975">
              <w:rPr>
                <w:bCs/>
                <w:sz w:val="20"/>
                <w:szCs w:val="18"/>
              </w:rPr>
              <w:t>ng</w:t>
            </w:r>
            <w:r w:rsidRPr="00397F24">
              <w:rPr>
                <w:bCs/>
                <w:iCs/>
                <w:color w:val="auto"/>
                <w:sz w:val="20"/>
              </w:rPr>
              <w:t xml:space="preserve"> an evidence-based argument about a civics and citizenship issue, such as a need to reform youth justice arrangements in a particular jurisdiction </w:t>
            </w:r>
          </w:p>
          <w:p w:rsidRPr="008146A7" w:rsidR="00D25DC1" w:rsidP="00B12823" w:rsidRDefault="00456273" w14:paraId="053B264C" w14:textId="77777777">
            <w:pPr>
              <w:pStyle w:val="BodyText"/>
              <w:numPr>
                <w:ilvl w:val="0"/>
                <w:numId w:val="12"/>
              </w:numPr>
              <w:spacing w:before="120" w:after="120" w:line="240" w:lineRule="auto"/>
              <w:ind w:left="312" w:hanging="284"/>
              <w:rPr>
                <w:iCs/>
                <w:strike/>
                <w:color w:val="auto"/>
                <w:sz w:val="20"/>
              </w:rPr>
            </w:pPr>
            <w:r w:rsidRPr="008146A7">
              <w:rPr>
                <w:bCs/>
                <w:iCs/>
                <w:color w:val="auto"/>
                <w:sz w:val="20"/>
              </w:rPr>
              <w:t>using terms and concepts such as “representative”, “jurisdictions”, “parliamentary majority” and “mandate”</w:t>
            </w:r>
          </w:p>
        </w:tc>
      </w:tr>
    </w:tbl>
    <w:p w:rsidR="00B26946" w:rsidRDefault="00B26946" w14:paraId="280F5F47" w14:textId="77777777">
      <w:pPr>
        <w:spacing w:before="160" w:after="0" w:line="360" w:lineRule="auto"/>
        <w:rPr>
          <w:rFonts w:hint="eastAsia" w:ascii="Arial Bold" w:hAnsi="Arial Bold" w:eastAsiaTheme="majorEastAsia"/>
          <w:b/>
          <w:i w:val="0"/>
          <w:szCs w:val="24"/>
        </w:rPr>
      </w:pPr>
      <w:bookmarkStart w:name="_Toc83125426" w:id="17"/>
      <w:r>
        <w:br w:type="page"/>
      </w:r>
    </w:p>
    <w:p w:rsidRPr="00872323" w:rsidR="000A24F8" w:rsidP="000A24F8" w:rsidRDefault="00E1722B" w14:paraId="70C6E222" w14:textId="77777777">
      <w:pPr>
        <w:pStyle w:val="ACARA-Heading2"/>
        <w:rPr>
          <w:rFonts w:hint="eastAsia"/>
        </w:rPr>
      </w:pPr>
      <w:bookmarkStart w:name="_Toc101450332" w:id="18"/>
      <w:r>
        <w:lastRenderedPageBreak/>
        <w:t>Year</w:t>
      </w:r>
      <w:r w:rsidR="006813AF">
        <w:t xml:space="preserve"> </w:t>
      </w:r>
      <w:r w:rsidR="00315D62">
        <w:t>10</w:t>
      </w:r>
      <w:bookmarkEnd w:id="17"/>
      <w:bookmarkEnd w:id="18"/>
      <w:r w:rsidR="00315D62">
        <w:t xml:space="preserve"> </w:t>
      </w:r>
    </w:p>
    <w:tbl>
      <w:tblPr>
        <w:tblStyle w:val="TableGrid"/>
        <w:tblW w:w="5000" w:type="pct"/>
        <w:tblCellMar>
          <w:top w:w="23" w:type="dxa"/>
          <w:left w:w="45" w:type="dxa"/>
          <w:bottom w:w="23" w:type="dxa"/>
          <w:right w:w="45" w:type="dxa"/>
        </w:tblCellMar>
        <w:tblLook w:val="04A0" w:firstRow="1" w:lastRow="0" w:firstColumn="1" w:lastColumn="0" w:noHBand="0" w:noVBand="1"/>
      </w:tblPr>
      <w:tblGrid>
        <w:gridCol w:w="15126"/>
      </w:tblGrid>
      <w:tr w:rsidR="0055542E" w:rsidTr="00D35E28" w14:paraId="1E774CA6" w14:textId="77777777">
        <w:tc>
          <w:tcPr>
            <w:tcW w:w="5000" w:type="pct"/>
            <w:tcBorders>
              <w:top w:val="single" w:color="auto" w:sz="4" w:space="0"/>
              <w:left w:val="single" w:color="auto" w:sz="4" w:space="0"/>
              <w:bottom w:val="single" w:color="auto" w:sz="4" w:space="0"/>
              <w:right w:val="single" w:color="auto" w:sz="4" w:space="0"/>
            </w:tcBorders>
            <w:shd w:val="clear" w:color="auto" w:fill="005D93" w:themeFill="text2"/>
            <w:hideMark/>
          </w:tcPr>
          <w:bookmarkEnd w:id="16"/>
          <w:p w:rsidRPr="00C83BA3" w:rsidR="0055542E" w:rsidP="00672480" w:rsidRDefault="0055542E" w14:paraId="18DE2D29" w14:textId="77777777">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55542E" w:rsidTr="00D35E28" w14:paraId="77C6B794" w14:textId="77777777">
        <w:tc>
          <w:tcPr>
            <w:tcW w:w="5000" w:type="pct"/>
            <w:tcBorders>
              <w:top w:val="single" w:color="auto" w:sz="4" w:space="0"/>
              <w:left w:val="single" w:color="auto" w:sz="4" w:space="0"/>
              <w:bottom w:val="single" w:color="auto" w:sz="4" w:space="0"/>
              <w:right w:val="single" w:color="auto" w:sz="4" w:space="0"/>
            </w:tcBorders>
          </w:tcPr>
          <w:p w:rsidRPr="00405E6C" w:rsidR="00527DC1" w:rsidP="00932BE5" w:rsidRDefault="00A576F1" w14:paraId="61C42C1B" w14:textId="77777777">
            <w:pPr>
              <w:spacing w:after="120" w:line="240" w:lineRule="auto"/>
              <w:ind w:left="23" w:right="23"/>
              <w:textAlignment w:val="baseline"/>
              <w:rPr>
                <w:rFonts w:eastAsia="Times New Roman"/>
                <w:i w:val="0"/>
                <w:iCs/>
                <w:color w:val="auto"/>
                <w:sz w:val="20"/>
                <w:szCs w:val="20"/>
                <w:lang w:eastAsia="en-AU"/>
              </w:rPr>
            </w:pPr>
            <w:r>
              <w:rPr>
                <w:rFonts w:eastAsia="Times New Roman"/>
                <w:i w:val="0"/>
                <w:iCs/>
                <w:color w:val="auto"/>
                <w:sz w:val="20"/>
                <w:szCs w:val="20"/>
                <w:lang w:eastAsia="en-AU"/>
              </w:rPr>
              <w:t xml:space="preserve">In </w:t>
            </w:r>
            <w:r w:rsidRPr="00527DC1" w:rsidR="00527DC1">
              <w:rPr>
                <w:rFonts w:eastAsia="Times New Roman"/>
                <w:i w:val="0"/>
                <w:iCs/>
                <w:color w:val="auto"/>
                <w:sz w:val="20"/>
                <w:szCs w:val="20"/>
                <w:lang w:eastAsia="en-AU"/>
              </w:rPr>
              <w:t>Year 10</w:t>
            </w:r>
            <w:r>
              <w:rPr>
                <w:rFonts w:eastAsia="Times New Roman"/>
                <w:i w:val="0"/>
                <w:iCs/>
                <w:color w:val="auto"/>
                <w:sz w:val="20"/>
                <w:szCs w:val="20"/>
                <w:lang w:eastAsia="en-AU"/>
              </w:rPr>
              <w:t>,</w:t>
            </w:r>
            <w:r w:rsidRPr="00527DC1" w:rsidR="00527DC1">
              <w:rPr>
                <w:rFonts w:eastAsia="Times New Roman"/>
                <w:i w:val="0"/>
                <w:iCs/>
                <w:color w:val="auto"/>
                <w:sz w:val="20"/>
                <w:szCs w:val="20"/>
                <w:lang w:eastAsia="en-AU"/>
              </w:rPr>
              <w:t xml:space="preserve"> </w:t>
            </w:r>
            <w:r w:rsidRPr="00527DC1" w:rsidR="00595319">
              <w:rPr>
                <w:rFonts w:eastAsia="Times New Roman"/>
                <w:i w:val="0"/>
                <w:iCs/>
                <w:color w:val="auto"/>
                <w:sz w:val="20"/>
                <w:szCs w:val="20"/>
                <w:lang w:eastAsia="en-AU"/>
              </w:rPr>
              <w:t xml:space="preserve">students </w:t>
            </w:r>
            <w:r w:rsidRPr="00405E6C" w:rsidR="00595319">
              <w:rPr>
                <w:rFonts w:eastAsia="Times New Roman"/>
                <w:i w:val="0"/>
                <w:iCs/>
                <w:color w:val="auto"/>
                <w:sz w:val="20"/>
                <w:szCs w:val="20"/>
                <w:lang w:eastAsia="en-AU"/>
              </w:rPr>
              <w:t>compare</w:t>
            </w:r>
            <w:r w:rsidRPr="00405E6C" w:rsidR="00527DC1">
              <w:rPr>
                <w:rFonts w:eastAsia="Times New Roman"/>
                <w:i w:val="0"/>
                <w:iCs/>
                <w:color w:val="auto"/>
                <w:sz w:val="20"/>
                <w:szCs w:val="20"/>
                <w:lang w:eastAsia="en-AU"/>
              </w:rPr>
              <w:t xml:space="preserve"> Australia’s </w:t>
            </w:r>
            <w:r w:rsidRPr="00405E6C" w:rsidR="00662996">
              <w:rPr>
                <w:rFonts w:eastAsia="Times New Roman"/>
                <w:i w:val="0"/>
                <w:iCs/>
                <w:color w:val="auto"/>
                <w:sz w:val="20"/>
                <w:szCs w:val="20"/>
                <w:lang w:eastAsia="en-AU"/>
              </w:rPr>
              <w:t xml:space="preserve">federal </w:t>
            </w:r>
            <w:r w:rsidRPr="00405E6C" w:rsidR="00527DC1">
              <w:rPr>
                <w:rFonts w:eastAsia="Times New Roman"/>
                <w:i w:val="0"/>
                <w:iCs/>
                <w:color w:val="auto"/>
                <w:sz w:val="20"/>
                <w:szCs w:val="20"/>
                <w:lang w:eastAsia="en-AU"/>
              </w:rPr>
              <w:t xml:space="preserve">system of government with another </w:t>
            </w:r>
            <w:r w:rsidRPr="00F50299" w:rsidR="00527DC1">
              <w:rPr>
                <w:rFonts w:eastAsia="Times New Roman"/>
                <w:i w:val="0"/>
                <w:iCs/>
                <w:color w:val="auto"/>
                <w:sz w:val="20"/>
                <w:szCs w:val="20"/>
                <w:lang w:eastAsia="en-AU"/>
              </w:rPr>
              <w:t>system of government</w:t>
            </w:r>
            <w:r w:rsidRPr="00405E6C" w:rsidR="00527DC1">
              <w:rPr>
                <w:rFonts w:eastAsia="Times New Roman"/>
                <w:i w:val="0"/>
                <w:iCs/>
                <w:color w:val="auto"/>
                <w:sz w:val="20"/>
                <w:szCs w:val="20"/>
                <w:lang w:eastAsia="en-AU"/>
              </w:rPr>
              <w:t xml:space="preserve"> in </w:t>
            </w:r>
            <w:r w:rsidRPr="00405E6C" w:rsidR="005040B3">
              <w:rPr>
                <w:rFonts w:eastAsia="Times New Roman"/>
                <w:i w:val="0"/>
                <w:iCs/>
                <w:color w:val="auto"/>
                <w:sz w:val="20"/>
                <w:szCs w:val="20"/>
                <w:lang w:eastAsia="en-AU"/>
              </w:rPr>
              <w:t xml:space="preserve">a country </w:t>
            </w:r>
            <w:r w:rsidRPr="00405E6C" w:rsidR="006F29FC">
              <w:rPr>
                <w:rFonts w:eastAsia="Times New Roman"/>
                <w:i w:val="0"/>
                <w:iCs/>
                <w:color w:val="auto"/>
                <w:sz w:val="20"/>
                <w:szCs w:val="20"/>
                <w:lang w:eastAsia="en-AU"/>
              </w:rPr>
              <w:t>in Asia</w:t>
            </w:r>
            <w:r w:rsidRPr="00405E6C" w:rsidR="00527DC1">
              <w:rPr>
                <w:rFonts w:eastAsia="Times New Roman"/>
                <w:i w:val="0"/>
                <w:iCs/>
                <w:color w:val="auto"/>
                <w:sz w:val="20"/>
                <w:szCs w:val="20"/>
                <w:lang w:eastAsia="en-AU"/>
              </w:rPr>
              <w:t>. Students examine Australia’s roles and responsibilities within the international context, such as its involvement with the United Nations and responses to global issues. Students also study the purpose and work of the High Court. They examine how rights are protected in Australia</w:t>
            </w:r>
            <w:r w:rsidRPr="00405E6C" w:rsidR="00A72CA8">
              <w:rPr>
                <w:rFonts w:eastAsia="Times New Roman"/>
                <w:i w:val="0"/>
                <w:iCs/>
                <w:color w:val="auto"/>
                <w:sz w:val="20"/>
                <w:szCs w:val="20"/>
                <w:lang w:eastAsia="en-AU"/>
              </w:rPr>
              <w:t>,</w:t>
            </w:r>
            <w:r w:rsidRPr="00405E6C" w:rsidR="00527DC1">
              <w:rPr>
                <w:rFonts w:eastAsia="Times New Roman"/>
                <w:i w:val="0"/>
                <w:iCs/>
                <w:color w:val="auto"/>
                <w:sz w:val="20"/>
                <w:szCs w:val="20"/>
                <w:lang w:eastAsia="en-AU"/>
              </w:rPr>
              <w:t xml:space="preserve"> and investigate the values and practices that enable a democratic society to be sustained. Students reflect on their rights, privileges and responsibilities as active and </w:t>
            </w:r>
            <w:r w:rsidRPr="00405E6C" w:rsidR="00EE0BE7">
              <w:rPr>
                <w:rFonts w:eastAsia="Times New Roman"/>
                <w:i w:val="0"/>
                <w:iCs/>
                <w:color w:val="auto"/>
                <w:sz w:val="20"/>
                <w:szCs w:val="20"/>
                <w:lang w:eastAsia="en-AU"/>
              </w:rPr>
              <w:t xml:space="preserve">informed </w:t>
            </w:r>
            <w:r w:rsidRPr="00405E6C" w:rsidR="00527DC1">
              <w:rPr>
                <w:rFonts w:eastAsia="Times New Roman"/>
                <w:i w:val="0"/>
                <w:iCs/>
                <w:color w:val="auto"/>
                <w:sz w:val="20"/>
                <w:szCs w:val="20"/>
                <w:lang w:eastAsia="en-AU"/>
              </w:rPr>
              <w:t xml:space="preserve">citizens. </w:t>
            </w:r>
          </w:p>
          <w:p w:rsidRPr="00405E6C" w:rsidR="00527DC1" w:rsidP="00932BE5" w:rsidRDefault="00527DC1" w14:paraId="3DDD03AA" w14:textId="77777777">
            <w:pPr>
              <w:spacing w:after="120" w:line="240" w:lineRule="auto"/>
              <w:ind w:left="23" w:right="23"/>
              <w:textAlignment w:val="baseline"/>
              <w:rPr>
                <w:rFonts w:eastAsia="Times New Roman"/>
                <w:i w:val="0"/>
                <w:iCs/>
                <w:color w:val="auto"/>
                <w:sz w:val="20"/>
                <w:szCs w:val="20"/>
                <w:lang w:eastAsia="en-AU"/>
              </w:rPr>
            </w:pPr>
            <w:r w:rsidRPr="00405E6C">
              <w:rPr>
                <w:rFonts w:eastAsia="Times New Roman"/>
                <w:i w:val="0"/>
                <w:iCs/>
                <w:color w:val="auto"/>
                <w:sz w:val="20"/>
                <w:szCs w:val="20"/>
                <w:lang w:eastAsia="en-AU"/>
              </w:rPr>
              <w:t>Inquiry questions provide a framework for developing students’ knowledge, understanding and skills. The following inquiry questions are examples only and may be used or adapted to suit local contexts</w:t>
            </w:r>
            <w:r w:rsidRPr="00405E6C" w:rsidR="0006529C">
              <w:rPr>
                <w:rFonts w:eastAsia="Times New Roman"/>
                <w:i w:val="0"/>
                <w:iCs/>
                <w:color w:val="auto"/>
                <w:sz w:val="20"/>
                <w:szCs w:val="20"/>
                <w:lang w:eastAsia="en-AU"/>
              </w:rPr>
              <w:t>:</w:t>
            </w:r>
          </w:p>
          <w:p w:rsidRPr="00405E6C" w:rsidR="00527DC1" w:rsidP="00932BE5" w:rsidRDefault="00527DC1" w14:paraId="62E27443" w14:textId="77777777">
            <w:pPr>
              <w:pStyle w:val="ListParagraph"/>
              <w:numPr>
                <w:ilvl w:val="0"/>
                <w:numId w:val="24"/>
              </w:numPr>
              <w:spacing w:after="120" w:line="240" w:lineRule="auto"/>
              <w:ind w:left="312" w:hanging="284"/>
              <w:contextualSpacing w:val="0"/>
              <w:textAlignment w:val="baseline"/>
              <w:rPr>
                <w:rFonts w:eastAsia="Times New Roman"/>
                <w:iCs/>
                <w:color w:val="auto"/>
                <w:sz w:val="20"/>
                <w:szCs w:val="20"/>
                <w:lang w:eastAsia="en-AU"/>
              </w:rPr>
            </w:pPr>
            <w:r w:rsidRPr="00405E6C">
              <w:rPr>
                <w:rFonts w:eastAsia="Times New Roman"/>
                <w:iCs/>
                <w:color w:val="auto"/>
                <w:sz w:val="20"/>
                <w:szCs w:val="20"/>
                <w:lang w:eastAsia="en-AU"/>
              </w:rPr>
              <w:t xml:space="preserve">How is Australia’s democracy defined and shaped by the global context? </w:t>
            </w:r>
          </w:p>
          <w:p w:rsidRPr="00405E6C" w:rsidR="00527DC1" w:rsidP="00932BE5" w:rsidRDefault="00527DC1" w14:paraId="24931093" w14:textId="77777777">
            <w:pPr>
              <w:pStyle w:val="ListParagraph"/>
              <w:numPr>
                <w:ilvl w:val="0"/>
                <w:numId w:val="24"/>
              </w:numPr>
              <w:spacing w:after="120" w:line="240" w:lineRule="auto"/>
              <w:ind w:left="312" w:hanging="284"/>
              <w:contextualSpacing w:val="0"/>
              <w:textAlignment w:val="baseline"/>
              <w:rPr>
                <w:rFonts w:eastAsia="Times New Roman"/>
                <w:iCs/>
                <w:color w:val="auto"/>
                <w:sz w:val="20"/>
                <w:szCs w:val="20"/>
                <w:lang w:eastAsia="en-AU"/>
              </w:rPr>
            </w:pPr>
            <w:r w:rsidRPr="00405E6C">
              <w:rPr>
                <w:rFonts w:eastAsia="Times New Roman"/>
                <w:iCs/>
                <w:color w:val="auto"/>
                <w:sz w:val="20"/>
                <w:szCs w:val="20"/>
                <w:lang w:eastAsia="en-AU"/>
              </w:rPr>
              <w:t xml:space="preserve">How are government policies shaped by Australia’s international legal obligations? </w:t>
            </w:r>
          </w:p>
          <w:p w:rsidRPr="002722B4" w:rsidR="00527DC1" w:rsidP="00932BE5" w:rsidRDefault="00527DC1" w14:paraId="38EF8FE6" w14:textId="77777777">
            <w:pPr>
              <w:pStyle w:val="ListParagraph"/>
              <w:numPr>
                <w:ilvl w:val="0"/>
                <w:numId w:val="24"/>
              </w:numPr>
              <w:spacing w:after="120" w:line="240" w:lineRule="auto"/>
              <w:ind w:left="312" w:hanging="284"/>
              <w:contextualSpacing w:val="0"/>
              <w:textAlignment w:val="baseline"/>
              <w:rPr>
                <w:rFonts w:eastAsia="Times New Roman"/>
                <w:iCs/>
                <w:color w:val="auto"/>
                <w:sz w:val="20"/>
                <w:szCs w:val="20"/>
                <w:lang w:eastAsia="en-AU"/>
              </w:rPr>
            </w:pPr>
            <w:r w:rsidRPr="00405E6C">
              <w:rPr>
                <w:rFonts w:eastAsia="Times New Roman"/>
                <w:iCs/>
                <w:color w:val="auto"/>
                <w:sz w:val="20"/>
                <w:szCs w:val="20"/>
                <w:lang w:eastAsia="en-AU"/>
              </w:rPr>
              <w:t>What are the functions of the High Court of Australia and how does</w:t>
            </w:r>
            <w:r w:rsidRPr="002722B4">
              <w:rPr>
                <w:rFonts w:eastAsia="Times New Roman"/>
                <w:iCs/>
                <w:color w:val="auto"/>
                <w:sz w:val="20"/>
                <w:szCs w:val="20"/>
                <w:lang w:eastAsia="en-AU"/>
              </w:rPr>
              <w:t xml:space="preserve"> it protect rights under the Constitution?</w:t>
            </w:r>
          </w:p>
          <w:p w:rsidRPr="002722B4" w:rsidR="00527DC1" w:rsidP="00932BE5" w:rsidRDefault="00527DC1" w14:paraId="597042BE" w14:textId="77777777">
            <w:pPr>
              <w:pStyle w:val="ListParagraph"/>
              <w:numPr>
                <w:ilvl w:val="0"/>
                <w:numId w:val="24"/>
              </w:numPr>
              <w:spacing w:after="120" w:line="240" w:lineRule="auto"/>
              <w:ind w:left="312" w:hanging="284"/>
              <w:contextualSpacing w:val="0"/>
              <w:textAlignment w:val="baseline"/>
              <w:rPr>
                <w:rFonts w:eastAsia="Times New Roman"/>
                <w:iCs/>
                <w:color w:val="auto"/>
                <w:sz w:val="20"/>
                <w:szCs w:val="20"/>
                <w:lang w:eastAsia="en-AU"/>
              </w:rPr>
            </w:pPr>
            <w:r w:rsidRPr="002722B4">
              <w:rPr>
                <w:rFonts w:eastAsia="Times New Roman"/>
                <w:iCs/>
                <w:color w:val="auto"/>
                <w:sz w:val="20"/>
                <w:szCs w:val="20"/>
                <w:lang w:eastAsia="en-AU"/>
              </w:rPr>
              <w:t xml:space="preserve">What are the features of a resilient democracy? </w:t>
            </w:r>
          </w:p>
          <w:p w:rsidRPr="002722B4" w:rsidR="0055542E" w:rsidP="00932BE5" w:rsidRDefault="00527DC1" w14:paraId="42BD6B35" w14:textId="77777777">
            <w:pPr>
              <w:pStyle w:val="ListParagraph"/>
              <w:numPr>
                <w:ilvl w:val="0"/>
                <w:numId w:val="24"/>
              </w:numPr>
              <w:spacing w:after="120" w:line="240" w:lineRule="auto"/>
              <w:ind w:left="312" w:hanging="284"/>
              <w:contextualSpacing w:val="0"/>
              <w:textAlignment w:val="baseline"/>
              <w:rPr>
                <w:rFonts w:eastAsia="Times New Roman"/>
                <w:iCs/>
                <w:color w:val="auto"/>
                <w:sz w:val="20"/>
                <w:szCs w:val="20"/>
                <w:lang w:eastAsia="en-AU"/>
              </w:rPr>
            </w:pPr>
            <w:r w:rsidRPr="002722B4">
              <w:rPr>
                <w:rFonts w:eastAsia="Times New Roman"/>
                <w:iCs/>
                <w:color w:val="auto"/>
                <w:sz w:val="20"/>
                <w:szCs w:val="20"/>
                <w:lang w:eastAsia="en-AU"/>
              </w:rPr>
              <w:t>How does Australia respond to emerging global issues?</w:t>
            </w:r>
          </w:p>
        </w:tc>
      </w:tr>
      <w:tr w:rsidR="0055542E" w:rsidTr="00D35E28" w14:paraId="75CE462F" w14:textId="77777777">
        <w:tc>
          <w:tcPr>
            <w:tcW w:w="5000" w:type="pct"/>
            <w:tcBorders>
              <w:top w:val="single" w:color="auto" w:sz="4" w:space="0"/>
              <w:left w:val="single" w:color="auto" w:sz="4" w:space="0"/>
              <w:bottom w:val="single" w:color="auto" w:sz="4" w:space="0"/>
              <w:right w:val="single" w:color="auto" w:sz="4" w:space="0"/>
            </w:tcBorders>
            <w:shd w:val="clear" w:color="auto" w:fill="FFBB33" w:themeFill="text1"/>
          </w:tcPr>
          <w:p w:rsidRPr="00770FBB" w:rsidR="0055542E" w:rsidP="00672480" w:rsidRDefault="0055542E" w14:paraId="1D7D951D" w14:textId="77777777">
            <w:pPr>
              <w:pStyle w:val="BodyText"/>
              <w:spacing w:before="40" w:after="40"/>
              <w:ind w:left="23" w:right="23"/>
              <w:jc w:val="center"/>
              <w:rPr>
                <w:rStyle w:val="SubtleEmphasis"/>
                <w:b/>
                <w:bCs/>
                <w:sz w:val="22"/>
                <w:szCs w:val="22"/>
              </w:rPr>
            </w:pPr>
            <w:r w:rsidRPr="00770FBB">
              <w:rPr>
                <w:rStyle w:val="SubtleEmphasis"/>
                <w:b/>
                <w:bCs/>
                <w:sz w:val="22"/>
                <w:szCs w:val="22"/>
              </w:rPr>
              <w:t>Achievement standard</w:t>
            </w:r>
          </w:p>
        </w:tc>
      </w:tr>
      <w:tr w:rsidRPr="00433467" w:rsidR="0055542E" w:rsidTr="00D35E28" w14:paraId="3B4AC310" w14:textId="77777777">
        <w:tc>
          <w:tcPr>
            <w:tcW w:w="5000" w:type="pct"/>
            <w:tcBorders>
              <w:top w:val="single" w:color="auto" w:sz="4" w:space="0"/>
              <w:left w:val="single" w:color="auto" w:sz="4" w:space="0"/>
              <w:bottom w:val="single" w:color="auto" w:sz="4" w:space="0"/>
              <w:right w:val="single" w:color="auto" w:sz="4" w:space="0"/>
            </w:tcBorders>
          </w:tcPr>
          <w:p w:rsidRPr="008146A7" w:rsidR="00433467" w:rsidP="008146A7" w:rsidRDefault="00433467" w14:paraId="05677250" w14:textId="76D672FE">
            <w:pPr>
              <w:pStyle w:val="BodyText"/>
              <w:spacing w:before="120" w:after="120" w:line="240" w:lineRule="auto"/>
              <w:ind w:left="23" w:right="23"/>
              <w:rPr>
                <w:rFonts w:eastAsia="Times New Roman"/>
                <w:color w:val="auto"/>
                <w:sz w:val="20"/>
                <w:lang w:eastAsia="en-AU"/>
              </w:rPr>
            </w:pPr>
            <w:r w:rsidRPr="009A70B6">
              <w:rPr>
                <w:rFonts w:eastAsia="Times New Roman"/>
                <w:color w:val="auto"/>
                <w:sz w:val="20"/>
                <w:lang w:eastAsia="en-AU"/>
              </w:rPr>
              <w:t xml:space="preserve">By the end of Year 10, students compare the key features and values of Australia’s </w:t>
            </w:r>
            <w:r w:rsidRPr="00F50299">
              <w:rPr>
                <w:rFonts w:eastAsia="Times New Roman"/>
                <w:color w:val="auto"/>
                <w:sz w:val="20"/>
                <w:lang w:eastAsia="en-AU"/>
              </w:rPr>
              <w:t>system of government</w:t>
            </w:r>
            <w:r w:rsidRPr="009A70B6">
              <w:rPr>
                <w:rFonts w:eastAsia="Times New Roman"/>
                <w:color w:val="auto"/>
                <w:sz w:val="20"/>
                <w:lang w:eastAsia="en-AU"/>
              </w:rPr>
              <w:t xml:space="preserve"> to</w:t>
            </w:r>
            <w:r w:rsidRPr="00F66928">
              <w:rPr>
                <w:rFonts w:eastAsia="Times New Roman"/>
                <w:color w:val="auto"/>
                <w:sz w:val="20"/>
                <w:lang w:eastAsia="en-AU"/>
              </w:rPr>
              <w:t xml:space="preserve"> </w:t>
            </w:r>
            <w:r w:rsidRPr="00F66928" w:rsidR="00F66928">
              <w:rPr>
                <w:rFonts w:eastAsia="Times New Roman"/>
                <w:color w:val="auto"/>
                <w:sz w:val="20"/>
                <w:lang w:eastAsia="en-AU"/>
              </w:rPr>
              <w:t>t</w:t>
            </w:r>
            <w:r w:rsidRPr="00490F9B" w:rsidR="00F66928">
              <w:rPr>
                <w:rFonts w:eastAsia="Times New Roman"/>
                <w:sz w:val="20"/>
                <w:lang w:eastAsia="en-AU"/>
              </w:rPr>
              <w:t xml:space="preserve">hose of </w:t>
            </w:r>
            <w:r w:rsidRPr="009A70B6">
              <w:rPr>
                <w:rFonts w:eastAsia="Times New Roman"/>
                <w:color w:val="auto"/>
                <w:sz w:val="20"/>
                <w:lang w:eastAsia="en-AU"/>
              </w:rPr>
              <w:t xml:space="preserve">another system of government. They describe the Australian Government’s role and responsibilities at a </w:t>
            </w:r>
            <w:r w:rsidRPr="00751EC5">
              <w:rPr>
                <w:rFonts w:eastAsia="Times New Roman"/>
                <w:color w:val="auto"/>
                <w:sz w:val="20"/>
                <w:lang w:eastAsia="en-AU"/>
              </w:rPr>
              <w:t>regional and global level. They explain the role of the High Court of Australia. They explain how Australia’s international legal obligations influence the law and government policy. They identify and explain challenges to a resilient democracy and a cohes</w:t>
            </w:r>
            <w:r w:rsidRPr="008146A7">
              <w:rPr>
                <w:rFonts w:eastAsia="Times New Roman"/>
                <w:color w:val="auto"/>
                <w:sz w:val="20"/>
                <w:lang w:eastAsia="en-AU"/>
              </w:rPr>
              <w:t xml:space="preserve">ive society in Australia. </w:t>
            </w:r>
          </w:p>
          <w:p w:rsidRPr="008146A7" w:rsidR="0055542E" w:rsidP="009C438A" w:rsidRDefault="00433467" w14:paraId="48067888" w14:textId="26597BAD">
            <w:pPr>
              <w:pStyle w:val="BodyText"/>
              <w:spacing w:before="120" w:after="120" w:line="240" w:lineRule="auto"/>
              <w:ind w:left="23" w:right="23"/>
              <w:rPr>
                <w:rFonts w:eastAsia="Times New Roman"/>
                <w:color w:val="auto"/>
                <w:sz w:val="20"/>
                <w:lang w:eastAsia="en-AU"/>
              </w:rPr>
            </w:pPr>
            <w:r w:rsidRPr="008146A7">
              <w:rPr>
                <w:rFonts w:eastAsia="Times New Roman"/>
                <w:color w:val="auto"/>
                <w:sz w:val="20"/>
                <w:lang w:eastAsia="en-AU"/>
              </w:rPr>
              <w:t xml:space="preserve">Students develop and </w:t>
            </w:r>
            <w:r w:rsidR="001C6D33">
              <w:rPr>
                <w:rFonts w:eastAsia="Times New Roman"/>
                <w:color w:val="auto"/>
                <w:sz w:val="20"/>
                <w:lang w:eastAsia="en-AU"/>
              </w:rPr>
              <w:t xml:space="preserve">refine </w:t>
            </w:r>
            <w:r w:rsidRPr="008146A7">
              <w:rPr>
                <w:rFonts w:eastAsia="Times New Roman"/>
                <w:color w:val="auto"/>
                <w:sz w:val="20"/>
                <w:lang w:eastAsia="en-AU"/>
              </w:rPr>
              <w:t xml:space="preserve">a range of questions and locate, select and compare relevant and reliable information from a range of sources to investigate political and legal systems, and contemporary civic issues. They analyse information to evaluate </w:t>
            </w:r>
            <w:r w:rsidR="00630E3F">
              <w:rPr>
                <w:rFonts w:eastAsia="Times New Roman"/>
                <w:color w:val="auto"/>
                <w:sz w:val="20"/>
                <w:lang w:eastAsia="en-AU"/>
              </w:rPr>
              <w:t>perspectives</w:t>
            </w:r>
            <w:r w:rsidRPr="008146A7">
              <w:rPr>
                <w:rFonts w:eastAsia="Times New Roman"/>
                <w:color w:val="auto"/>
                <w:sz w:val="20"/>
                <w:lang w:eastAsia="en-AU"/>
              </w:rPr>
              <w:t xml:space="preserve"> and challenges related to political, legal or civic issues. They evaluate and compare the methods or strategies related to civic participation or action. Students us</w:t>
            </w:r>
            <w:r w:rsidRPr="009A70B6" w:rsidR="00310267">
              <w:rPr>
                <w:rFonts w:eastAsia="Times New Roman"/>
                <w:color w:val="auto"/>
                <w:sz w:val="20"/>
                <w:lang w:eastAsia="en-AU"/>
              </w:rPr>
              <w:t>e</w:t>
            </w:r>
            <w:r w:rsidRPr="008146A7">
              <w:rPr>
                <w:rFonts w:eastAsia="Times New Roman"/>
                <w:color w:val="auto"/>
                <w:sz w:val="20"/>
                <w:lang w:eastAsia="en-AU"/>
              </w:rPr>
              <w:t xml:space="preserve"> civics and citizenship knowledge, concepts and terms to develop descriptions, explanations and arguments that synthesise evidence from sources</w:t>
            </w:r>
            <w:r w:rsidRPr="00433467">
              <w:rPr>
                <w:rFonts w:eastAsia="Times New Roman"/>
                <w:i/>
                <w:color w:val="auto"/>
                <w:sz w:val="20"/>
                <w:lang w:eastAsia="en-AU"/>
              </w:rPr>
              <w:t>.</w:t>
            </w:r>
          </w:p>
        </w:tc>
      </w:tr>
    </w:tbl>
    <w:p w:rsidRPr="008146A7" w:rsidR="006B7956" w:rsidP="0055542E" w:rsidRDefault="006B7956" w14:paraId="3E2A057E" w14:textId="77777777">
      <w:pPr>
        <w:spacing w:before="160" w:after="0"/>
        <w:rPr>
          <w:color w:val="auto"/>
        </w:rPr>
      </w:pPr>
    </w:p>
    <w:p w:rsidR="006B7956" w:rsidRDefault="006B7956" w14:paraId="6D2193F4" w14:textId="77777777">
      <w:pPr>
        <w:spacing w:before="160" w:after="0" w:line="360" w:lineRule="auto"/>
      </w:pPr>
      <w:r>
        <w:br w:type="page"/>
      </w:r>
    </w:p>
    <w:tbl>
      <w:tblPr>
        <w:tblStyle w:val="TableGrid2"/>
        <w:tblW w:w="5000" w:type="pct"/>
        <w:tblCellMar>
          <w:top w:w="23" w:type="dxa"/>
          <w:left w:w="28" w:type="dxa"/>
          <w:bottom w:w="23" w:type="dxa"/>
          <w:right w:w="45" w:type="dxa"/>
        </w:tblCellMar>
        <w:tblLook w:val="04A0" w:firstRow="1" w:lastRow="0" w:firstColumn="1" w:lastColumn="0" w:noHBand="0" w:noVBand="1"/>
      </w:tblPr>
      <w:tblGrid>
        <w:gridCol w:w="4659"/>
        <w:gridCol w:w="7542"/>
        <w:gridCol w:w="2925"/>
      </w:tblGrid>
      <w:tr w:rsidRPr="0094378D" w:rsidR="0055542E" w:rsidTr="006B7956" w14:paraId="324D568A" w14:textId="77777777">
        <w:tc>
          <w:tcPr>
            <w:tcW w:w="12269" w:type="dxa"/>
            <w:gridSpan w:val="2"/>
            <w:shd w:val="clear" w:color="auto" w:fill="005D93" w:themeFill="text2"/>
          </w:tcPr>
          <w:p w:rsidRPr="00F91937" w:rsidR="0055542E" w:rsidP="00672480" w:rsidRDefault="0055542E" w14:paraId="3C35E809" w14:textId="77777777">
            <w:pPr>
              <w:pStyle w:val="BodyText"/>
              <w:spacing w:before="40" w:after="40" w:line="240" w:lineRule="auto"/>
              <w:ind w:left="23" w:right="23"/>
              <w:rPr>
                <w:b/>
                <w:bCs/>
              </w:rPr>
            </w:pPr>
            <w:r>
              <w:rPr>
                <w:b/>
                <w:color w:val="FFFFFF" w:themeColor="background1"/>
              </w:rPr>
              <w:lastRenderedPageBreak/>
              <w:t xml:space="preserve">Strand: </w:t>
            </w:r>
            <w:r w:rsidR="00103D4C">
              <w:rPr>
                <w:b/>
                <w:color w:val="FFFFFF" w:themeColor="background1"/>
              </w:rPr>
              <w:t>Knowledge and understanding</w:t>
            </w:r>
          </w:p>
        </w:tc>
        <w:tc>
          <w:tcPr>
            <w:tcW w:w="2940" w:type="dxa"/>
            <w:shd w:val="clear" w:color="auto" w:fill="FFFFFF" w:themeFill="accent6"/>
          </w:tcPr>
          <w:p w:rsidRPr="007078D3" w:rsidR="0055542E" w:rsidP="00672480" w:rsidRDefault="0055542E" w14:paraId="7B13666D" w14:textId="77777777">
            <w:pPr>
              <w:pStyle w:val="BodyText"/>
              <w:spacing w:before="40" w:after="40" w:line="240" w:lineRule="auto"/>
              <w:ind w:left="23" w:right="23"/>
              <w:rPr>
                <w:b/>
                <w:bCs/>
                <w:color w:val="auto"/>
              </w:rPr>
            </w:pPr>
            <w:r w:rsidRPr="007078D3">
              <w:rPr>
                <w:b/>
                <w:color w:val="auto"/>
              </w:rPr>
              <w:t>Year</w:t>
            </w:r>
            <w:r w:rsidR="00103D4C">
              <w:rPr>
                <w:b/>
                <w:color w:val="auto"/>
              </w:rPr>
              <w:t xml:space="preserve"> 10</w:t>
            </w:r>
          </w:p>
        </w:tc>
      </w:tr>
      <w:tr w:rsidRPr="0094378D" w:rsidR="0055542E" w:rsidTr="006B7956" w14:paraId="2F8FCAED" w14:textId="77777777">
        <w:tc>
          <w:tcPr>
            <w:tcW w:w="15209" w:type="dxa"/>
            <w:gridSpan w:val="3"/>
            <w:shd w:val="clear" w:color="auto" w:fill="E5F5FB" w:themeFill="accent2"/>
          </w:tcPr>
          <w:p w:rsidRPr="007078D3" w:rsidR="0055542E" w:rsidP="00672480" w:rsidRDefault="0055542E" w14:paraId="5BFDB82F" w14:textId="77777777">
            <w:pPr>
              <w:pStyle w:val="BodyText"/>
              <w:spacing w:before="40" w:after="40" w:line="240" w:lineRule="auto"/>
              <w:ind w:left="23" w:right="23"/>
              <w:rPr>
                <w:b/>
                <w:szCs w:val="22"/>
              </w:rPr>
            </w:pPr>
            <w:r w:rsidRPr="1207DD92">
              <w:rPr>
                <w:b/>
                <w:bCs/>
                <w:color w:val="auto"/>
              </w:rPr>
              <w:t xml:space="preserve">Sub-strand: </w:t>
            </w:r>
            <w:r w:rsidRPr="1207DD92" w:rsidR="702674EA">
              <w:rPr>
                <w:b/>
                <w:bCs/>
                <w:color w:val="auto"/>
              </w:rPr>
              <w:t>Government and democracy</w:t>
            </w:r>
          </w:p>
        </w:tc>
      </w:tr>
      <w:tr w:rsidRPr="0094378D" w:rsidR="0055542E" w:rsidTr="006B7956" w14:paraId="236D01BE" w14:textId="77777777">
        <w:tc>
          <w:tcPr>
            <w:tcW w:w="4678" w:type="dxa"/>
            <w:shd w:val="clear" w:color="auto" w:fill="FFD685" w:themeFill="accent3"/>
          </w:tcPr>
          <w:p w:rsidRPr="00CC798A" w:rsidR="0055542E" w:rsidP="00672480" w:rsidRDefault="0055542E" w14:paraId="3A68B67F"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6F29FC">
              <w:rPr>
                <w:bCs/>
                <w:i/>
                <w:iCs/>
                <w:color w:val="auto"/>
                <w:sz w:val="16"/>
                <w:szCs w:val="16"/>
              </w:rPr>
              <w:t>about:</w:t>
            </w:r>
          </w:p>
        </w:tc>
        <w:tc>
          <w:tcPr>
            <w:tcW w:w="10531" w:type="dxa"/>
            <w:gridSpan w:val="2"/>
            <w:shd w:val="clear" w:color="auto" w:fill="FAF9F7" w:themeFill="background2"/>
          </w:tcPr>
          <w:p w:rsidRPr="00654201" w:rsidR="0055542E" w:rsidP="00672480" w:rsidRDefault="0055542E" w14:paraId="5E2DFC27"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672480" w:rsidRDefault="0055542E" w14:paraId="252F5217"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006B7956" w14:paraId="625BE909" w14:textId="77777777">
        <w:trPr>
          <w:trHeight w:val="1987"/>
        </w:trPr>
        <w:tc>
          <w:tcPr>
            <w:tcW w:w="4678" w:type="dxa"/>
          </w:tcPr>
          <w:p w:rsidR="008270F0" w:rsidP="00140EED" w:rsidRDefault="00C61468" w14:paraId="27E89125" w14:textId="77777777">
            <w:pPr>
              <w:spacing w:after="120" w:line="240" w:lineRule="auto"/>
              <w:ind w:left="357" w:right="425"/>
              <w:rPr>
                <w:rStyle w:val="SubtleEmphasis"/>
                <w:i w:val="0"/>
                <w:iCs w:val="0"/>
              </w:rPr>
            </w:pPr>
            <w:r w:rsidRPr="00C61468">
              <w:rPr>
                <w:rStyle w:val="SubtleEmphasis"/>
                <w:i w:val="0"/>
                <w:iCs w:val="0"/>
              </w:rPr>
              <w:t xml:space="preserve">the key features and values of Australia’s </w:t>
            </w:r>
            <w:r w:rsidRPr="00F50299">
              <w:rPr>
                <w:rStyle w:val="SubtleEmphasis"/>
                <w:i w:val="0"/>
                <w:iCs w:val="0"/>
              </w:rPr>
              <w:t>system of government</w:t>
            </w:r>
            <w:r w:rsidRPr="00C61468">
              <w:rPr>
                <w:rStyle w:val="SubtleEmphasis"/>
                <w:i w:val="0"/>
                <w:iCs w:val="0"/>
              </w:rPr>
              <w:t xml:space="preserve"> compared with at least one other democratic or non-democratic system of government in the Asia-Pacific region </w:t>
            </w:r>
          </w:p>
          <w:p w:rsidRPr="00E9248E" w:rsidR="0055542E" w:rsidP="00140EED" w:rsidRDefault="00493D08" w14:paraId="2014F7FC" w14:textId="77777777">
            <w:pPr>
              <w:spacing w:after="120" w:line="240" w:lineRule="auto"/>
              <w:ind w:left="357" w:right="425"/>
              <w:rPr>
                <w:rStyle w:val="SubtleEmphasis"/>
                <w:i w:val="0"/>
                <w:iCs w:val="0"/>
              </w:rPr>
            </w:pPr>
            <w:r>
              <w:rPr>
                <w:rStyle w:val="SubtleEmphasis"/>
                <w:i w:val="0"/>
                <w:iCs w:val="0"/>
              </w:rPr>
              <w:t>AC9</w:t>
            </w:r>
            <w:r w:rsidRPr="00C61468" w:rsidR="00C61468">
              <w:rPr>
                <w:rStyle w:val="SubtleEmphasis"/>
                <w:i w:val="0"/>
                <w:iCs w:val="0"/>
              </w:rPr>
              <w:t>HC10K01</w:t>
            </w:r>
          </w:p>
        </w:tc>
        <w:tc>
          <w:tcPr>
            <w:tcW w:w="10531" w:type="dxa"/>
            <w:gridSpan w:val="2"/>
          </w:tcPr>
          <w:p w:rsidRPr="00B12823" w:rsidR="005611A3" w:rsidP="00B12823" w:rsidRDefault="005611A3" w14:paraId="5F7A3338" w14:textId="51EA619B">
            <w:pPr>
              <w:pStyle w:val="BodyText"/>
              <w:numPr>
                <w:ilvl w:val="0"/>
                <w:numId w:val="12"/>
              </w:numPr>
              <w:spacing w:before="120" w:after="120" w:line="240" w:lineRule="auto"/>
              <w:ind w:left="312" w:hanging="284"/>
              <w:rPr>
                <w:bCs/>
                <w:iCs/>
                <w:sz w:val="20"/>
              </w:rPr>
            </w:pPr>
            <w:r w:rsidRPr="00B12823">
              <w:rPr>
                <w:bCs/>
                <w:iCs/>
                <w:sz w:val="20"/>
              </w:rPr>
              <w:t xml:space="preserve">comparing the key institutional features of Australia’s system </w:t>
            </w:r>
            <w:r w:rsidR="004F5257">
              <w:rPr>
                <w:bCs/>
                <w:iCs/>
                <w:sz w:val="20"/>
              </w:rPr>
              <w:t>o</w:t>
            </w:r>
            <w:r w:rsidR="004F5257">
              <w:rPr>
                <w:bCs/>
                <w:iCs/>
              </w:rPr>
              <w:t>f</w:t>
            </w:r>
            <w:r w:rsidR="00A31454">
              <w:rPr>
                <w:bCs/>
                <w:iCs/>
              </w:rPr>
              <w:t xml:space="preserve"> </w:t>
            </w:r>
            <w:r w:rsidRPr="00490F9B" w:rsidR="00A31454">
              <w:rPr>
                <w:bCs/>
                <w:iCs/>
                <w:sz w:val="20"/>
                <w:szCs w:val="18"/>
              </w:rPr>
              <w:t xml:space="preserve">government </w:t>
            </w:r>
            <w:r w:rsidRPr="00B12823">
              <w:rPr>
                <w:bCs/>
                <w:iCs/>
                <w:sz w:val="20"/>
              </w:rPr>
              <w:t>(for example, free, fair and frequent elections, the party system, the partial separation of powers, the rule of law</w:t>
            </w:r>
            <w:r w:rsidR="002331F7">
              <w:rPr>
                <w:bCs/>
                <w:iCs/>
                <w:sz w:val="20"/>
              </w:rPr>
              <w:t>,</w:t>
            </w:r>
            <w:r w:rsidRPr="00B12823">
              <w:rPr>
                <w:bCs/>
                <w:iCs/>
                <w:sz w:val="20"/>
              </w:rPr>
              <w:t xml:space="preserve"> and the protection of human rights and freedoms) with the key features of a system of government </w:t>
            </w:r>
            <w:r w:rsidR="00E91582">
              <w:rPr>
                <w:bCs/>
                <w:iCs/>
                <w:sz w:val="20"/>
              </w:rPr>
              <w:t xml:space="preserve">of a country </w:t>
            </w:r>
            <w:r w:rsidRPr="00B12823">
              <w:rPr>
                <w:bCs/>
                <w:iCs/>
                <w:sz w:val="20"/>
              </w:rPr>
              <w:t xml:space="preserve">in Asia </w:t>
            </w:r>
          </w:p>
          <w:p w:rsidRPr="00B12823" w:rsidR="005611A3" w:rsidP="00B12823" w:rsidRDefault="005611A3" w14:paraId="6E0BDFC8" w14:textId="0C67095E">
            <w:pPr>
              <w:pStyle w:val="BodyText"/>
              <w:numPr>
                <w:ilvl w:val="0"/>
                <w:numId w:val="12"/>
              </w:numPr>
              <w:spacing w:before="120" w:after="120" w:line="240" w:lineRule="auto"/>
              <w:ind w:left="312" w:hanging="284"/>
              <w:rPr>
                <w:bCs/>
                <w:iCs/>
                <w:sz w:val="20"/>
              </w:rPr>
            </w:pPr>
            <w:r w:rsidRPr="00B12823">
              <w:rPr>
                <w:bCs/>
                <w:iCs/>
                <w:sz w:val="20"/>
              </w:rPr>
              <w:t>researching and comparing the experience</w:t>
            </w:r>
            <w:r w:rsidR="008B0B14">
              <w:rPr>
                <w:bCs/>
                <w:iCs/>
                <w:sz w:val="20"/>
              </w:rPr>
              <w:t>s</w:t>
            </w:r>
            <w:r w:rsidRPr="00B12823">
              <w:rPr>
                <w:bCs/>
                <w:iCs/>
                <w:sz w:val="20"/>
              </w:rPr>
              <w:t xml:space="preserve"> of First Nations Australians in engaging with the political system with th</w:t>
            </w:r>
            <w:r w:rsidR="008B0B14">
              <w:rPr>
                <w:bCs/>
                <w:iCs/>
                <w:sz w:val="20"/>
              </w:rPr>
              <w:t>o</w:t>
            </w:r>
            <w:r w:rsidRPr="00490F9B" w:rsidR="008B0B14">
              <w:rPr>
                <w:bCs/>
                <w:sz w:val="20"/>
                <w:szCs w:val="18"/>
              </w:rPr>
              <w:t>se</w:t>
            </w:r>
            <w:r w:rsidRPr="00B12823">
              <w:rPr>
                <w:bCs/>
                <w:iCs/>
                <w:sz w:val="20"/>
              </w:rPr>
              <w:t xml:space="preserve"> of the </w:t>
            </w:r>
            <w:r w:rsidR="00A31454">
              <w:rPr>
                <w:bCs/>
                <w:iCs/>
                <w:sz w:val="20"/>
              </w:rPr>
              <w:t>I</w:t>
            </w:r>
            <w:r w:rsidRPr="00B12823">
              <w:rPr>
                <w:bCs/>
                <w:iCs/>
                <w:sz w:val="20"/>
              </w:rPr>
              <w:t>ndigenous peoples in an Asian nation</w:t>
            </w:r>
          </w:p>
          <w:p w:rsidRPr="006960B8" w:rsidR="0055542E" w:rsidP="00B12823" w:rsidRDefault="005611A3" w14:paraId="5894DFD6" w14:textId="77777777">
            <w:pPr>
              <w:pStyle w:val="BodyText"/>
              <w:numPr>
                <w:ilvl w:val="0"/>
                <w:numId w:val="12"/>
              </w:numPr>
              <w:spacing w:before="120" w:after="120" w:line="240" w:lineRule="auto"/>
              <w:ind w:left="312" w:hanging="284"/>
              <w:rPr>
                <w:iCs/>
                <w:color w:val="auto"/>
                <w:sz w:val="20"/>
              </w:rPr>
            </w:pPr>
            <w:r w:rsidRPr="00B12823">
              <w:rPr>
                <w:bCs/>
                <w:iCs/>
                <w:sz w:val="20"/>
              </w:rPr>
              <w:t>exploring and reflecting on the cultural influences shaping the Australian political system and that of a comparison country</w:t>
            </w:r>
          </w:p>
        </w:tc>
      </w:tr>
      <w:tr w:rsidRPr="0094378D" w:rsidR="001E13F3" w:rsidTr="006B7956" w14:paraId="7C099D33" w14:textId="77777777">
        <w:trPr>
          <w:trHeight w:val="2367"/>
        </w:trPr>
        <w:tc>
          <w:tcPr>
            <w:tcW w:w="4678" w:type="dxa"/>
          </w:tcPr>
          <w:p w:rsidR="002269FA" w:rsidP="00D47E0A" w:rsidRDefault="009E2900" w14:paraId="7B07E55E" w14:textId="17D04EBC">
            <w:pPr>
              <w:spacing w:after="120" w:line="240" w:lineRule="auto"/>
              <w:ind w:left="357" w:right="425"/>
              <w:rPr>
                <w:rStyle w:val="SubtleEmphasis"/>
                <w:i w:val="0"/>
                <w:iCs w:val="0"/>
              </w:rPr>
            </w:pPr>
            <w:r w:rsidRPr="009E2900">
              <w:rPr>
                <w:rStyle w:val="SubtleEmphasis"/>
                <w:i w:val="0"/>
                <w:iCs w:val="0"/>
              </w:rPr>
              <w:t xml:space="preserve">the Australian Government’s role and responsibilities at a regional and global level </w:t>
            </w:r>
          </w:p>
          <w:p w:rsidRPr="00140EED" w:rsidR="001E13F3" w:rsidP="00D47E0A" w:rsidRDefault="00493D08" w14:paraId="78F744F3" w14:textId="77777777">
            <w:pPr>
              <w:spacing w:after="120" w:line="240" w:lineRule="auto"/>
              <w:ind w:left="357" w:right="425"/>
              <w:rPr>
                <w:rStyle w:val="SubtleEmphasis"/>
                <w:i w:val="0"/>
                <w:iCs w:val="0"/>
              </w:rPr>
            </w:pPr>
            <w:r>
              <w:rPr>
                <w:rStyle w:val="SubtleEmphasis"/>
                <w:i w:val="0"/>
                <w:iCs w:val="0"/>
              </w:rPr>
              <w:t>AC9</w:t>
            </w:r>
            <w:r w:rsidRPr="009E2900" w:rsidR="009E2900">
              <w:rPr>
                <w:rStyle w:val="SubtleEmphasis"/>
                <w:i w:val="0"/>
                <w:iCs w:val="0"/>
              </w:rPr>
              <w:t>HC10K0</w:t>
            </w:r>
            <w:r w:rsidR="002269FA">
              <w:rPr>
                <w:rStyle w:val="SubtleEmphasis"/>
                <w:i w:val="0"/>
                <w:iCs w:val="0"/>
              </w:rPr>
              <w:t>2</w:t>
            </w:r>
          </w:p>
        </w:tc>
        <w:tc>
          <w:tcPr>
            <w:tcW w:w="10531" w:type="dxa"/>
            <w:gridSpan w:val="2"/>
          </w:tcPr>
          <w:p w:rsidRPr="008146A7" w:rsidR="0016721A" w:rsidP="00B12823" w:rsidRDefault="006C18D7" w14:paraId="411D1D95" w14:textId="5781E6D7">
            <w:pPr>
              <w:pStyle w:val="BodyText"/>
              <w:numPr>
                <w:ilvl w:val="0"/>
                <w:numId w:val="12"/>
              </w:numPr>
              <w:spacing w:before="120" w:after="120" w:line="240" w:lineRule="auto"/>
              <w:ind w:left="312" w:hanging="284"/>
              <w:rPr>
                <w:bCs/>
                <w:iCs/>
                <w:sz w:val="20"/>
              </w:rPr>
            </w:pPr>
            <w:r w:rsidRPr="00630E3F">
              <w:rPr>
                <w:color w:val="auto"/>
                <w:sz w:val="20"/>
              </w:rPr>
              <w:t>explaining the ways Australia contributes to and participate</w:t>
            </w:r>
            <w:r w:rsidR="00B064AC">
              <w:rPr>
                <w:color w:val="auto"/>
                <w:sz w:val="20"/>
              </w:rPr>
              <w:t>s</w:t>
            </w:r>
            <w:r w:rsidRPr="00630E3F">
              <w:rPr>
                <w:color w:val="auto"/>
                <w:sz w:val="20"/>
              </w:rPr>
              <w:t xml:space="preserve"> in the Asia-Pacific region</w:t>
            </w:r>
            <w:r w:rsidR="00C92259">
              <w:rPr>
                <w:color w:val="auto"/>
                <w:sz w:val="20"/>
              </w:rPr>
              <w:t>,</w:t>
            </w:r>
            <w:r w:rsidRPr="00630E3F" w:rsidDel="006C18D7">
              <w:rPr>
                <w:bCs/>
                <w:iCs/>
                <w:color w:val="auto"/>
                <w:sz w:val="20"/>
              </w:rPr>
              <w:t xml:space="preserve"> </w:t>
            </w:r>
            <w:r w:rsidRPr="008146A7" w:rsidR="00630E3F">
              <w:rPr>
                <w:rStyle w:val="SubtleEmphasis"/>
                <w:iCs w:val="0"/>
              </w:rPr>
              <w:t xml:space="preserve">including membership of international organisations and participation in agreements with other nations </w:t>
            </w:r>
            <w:r w:rsidRPr="00630E3F" w:rsidR="0016721A">
              <w:rPr>
                <w:bCs/>
                <w:iCs/>
                <w:color w:val="auto"/>
                <w:sz w:val="20"/>
              </w:rPr>
              <w:t>(</w:t>
            </w:r>
            <w:r w:rsidRPr="00630E3F" w:rsidR="0016721A">
              <w:rPr>
                <w:bCs/>
                <w:iCs/>
                <w:sz w:val="20"/>
              </w:rPr>
              <w:t>for example, exchange programs, peacekeeping, election monitoring, development aid, h</w:t>
            </w:r>
            <w:r w:rsidRPr="008146A7" w:rsidR="0016721A">
              <w:rPr>
                <w:bCs/>
                <w:iCs/>
                <w:sz w:val="20"/>
              </w:rPr>
              <w:t xml:space="preserve">ealth programs, disaster management) and internationally, including participation in the United Nations Security Council </w:t>
            </w:r>
          </w:p>
          <w:p w:rsidRPr="00630E3F" w:rsidR="0016721A" w:rsidP="00B12823" w:rsidRDefault="0016721A" w14:paraId="1504A7FC" w14:textId="77777777">
            <w:pPr>
              <w:pStyle w:val="BodyText"/>
              <w:numPr>
                <w:ilvl w:val="0"/>
                <w:numId w:val="12"/>
              </w:numPr>
              <w:spacing w:before="120" w:after="120" w:line="240" w:lineRule="auto"/>
              <w:ind w:left="312" w:hanging="284"/>
              <w:rPr>
                <w:bCs/>
                <w:iCs/>
                <w:sz w:val="20"/>
              </w:rPr>
            </w:pPr>
            <w:r w:rsidRPr="00630E3F">
              <w:rPr>
                <w:bCs/>
                <w:iCs/>
                <w:sz w:val="20"/>
              </w:rPr>
              <w:t>investigating Australia’s responsibilities</w:t>
            </w:r>
            <w:r w:rsidRPr="00630E3F" w:rsidR="00D14C8D">
              <w:rPr>
                <w:bCs/>
                <w:iCs/>
                <w:sz w:val="20"/>
              </w:rPr>
              <w:t xml:space="preserve"> and</w:t>
            </w:r>
            <w:r w:rsidRPr="00630E3F">
              <w:rPr>
                <w:bCs/>
                <w:iCs/>
                <w:sz w:val="20"/>
              </w:rPr>
              <w:t xml:space="preserve"> commitment to various international treaties, conventions and agendas, such as the UN Sustainable Development Agenda and the United Nations Framework Convention on Climate Change</w:t>
            </w:r>
          </w:p>
          <w:p w:rsidRPr="00A80A8B" w:rsidR="0016721A" w:rsidP="00B12823" w:rsidRDefault="0016721A" w14:paraId="6EAD33A1" w14:textId="2D69351A">
            <w:pPr>
              <w:pStyle w:val="BodyText"/>
              <w:numPr>
                <w:ilvl w:val="0"/>
                <w:numId w:val="12"/>
              </w:numPr>
              <w:spacing w:before="120" w:after="120" w:line="240" w:lineRule="auto"/>
              <w:ind w:left="312" w:hanging="284"/>
              <w:rPr>
                <w:bCs/>
                <w:iCs/>
                <w:sz w:val="20"/>
              </w:rPr>
            </w:pPr>
            <w:r w:rsidRPr="00630E3F">
              <w:rPr>
                <w:bCs/>
                <w:iCs/>
                <w:sz w:val="20"/>
              </w:rPr>
              <w:t xml:space="preserve">analysing and </w:t>
            </w:r>
            <w:r w:rsidRPr="00A80A8B">
              <w:rPr>
                <w:bCs/>
                <w:iCs/>
                <w:sz w:val="20"/>
              </w:rPr>
              <w:t xml:space="preserve">evaluating the reasons for and effectiveness of Australia's participation in the region and globally with regard </w:t>
            </w:r>
            <w:r w:rsidRPr="00A80A8B" w:rsidR="00A80A8B">
              <w:rPr>
                <w:bCs/>
                <w:iCs/>
                <w:sz w:val="20"/>
              </w:rPr>
              <w:t xml:space="preserve">to </w:t>
            </w:r>
            <w:r w:rsidRPr="008146A7" w:rsidR="00A80A8B">
              <w:rPr>
                <w:bCs/>
                <w:iCs/>
                <w:sz w:val="20"/>
              </w:rPr>
              <w:t>a</w:t>
            </w:r>
            <w:r w:rsidR="00A80A8B">
              <w:rPr>
                <w:bCs/>
                <w:iCs/>
              </w:rPr>
              <w:t xml:space="preserve"> </w:t>
            </w:r>
            <w:r w:rsidRPr="00A80A8B">
              <w:rPr>
                <w:bCs/>
                <w:iCs/>
                <w:sz w:val="20"/>
              </w:rPr>
              <w:t>global issue, such as human rights, war and conflict, challenges to democracy or climate</w:t>
            </w:r>
          </w:p>
          <w:p w:rsidRPr="00630E3F" w:rsidR="0016721A" w:rsidP="00B12823" w:rsidRDefault="0016721A" w14:paraId="05A29377" w14:textId="77777777">
            <w:pPr>
              <w:pStyle w:val="BodyText"/>
              <w:numPr>
                <w:ilvl w:val="0"/>
                <w:numId w:val="12"/>
              </w:numPr>
              <w:spacing w:before="120" w:after="120" w:line="240" w:lineRule="auto"/>
              <w:ind w:left="312" w:hanging="284"/>
              <w:rPr>
                <w:bCs/>
                <w:iCs/>
                <w:sz w:val="20"/>
              </w:rPr>
            </w:pPr>
            <w:r w:rsidRPr="008146A7">
              <w:rPr>
                <w:bCs/>
                <w:iCs/>
                <w:sz w:val="20"/>
              </w:rPr>
              <w:t>comparing the responses of governments and organisations around the world to a global issue</w:t>
            </w:r>
            <w:r w:rsidRPr="008146A7" w:rsidR="00F21D88">
              <w:rPr>
                <w:bCs/>
                <w:iCs/>
                <w:sz w:val="20"/>
              </w:rPr>
              <w:t>;</w:t>
            </w:r>
            <w:r w:rsidRPr="008146A7">
              <w:rPr>
                <w:bCs/>
                <w:iCs/>
                <w:sz w:val="20"/>
              </w:rPr>
              <w:t xml:space="preserve"> for example, gender equality, poverty, climate change</w:t>
            </w:r>
            <w:r w:rsidRPr="00630E3F" w:rsidR="007A1CAC">
              <w:rPr>
                <w:bCs/>
                <w:iCs/>
                <w:sz w:val="20"/>
              </w:rPr>
              <w:t>, vaccination</w:t>
            </w:r>
            <w:r w:rsidRPr="00630E3F" w:rsidR="003A485C">
              <w:rPr>
                <w:bCs/>
                <w:iCs/>
                <w:sz w:val="20"/>
              </w:rPr>
              <w:t xml:space="preserve"> </w:t>
            </w:r>
            <w:r w:rsidRPr="00630E3F" w:rsidR="000C12B7">
              <w:rPr>
                <w:bCs/>
                <w:iCs/>
                <w:sz w:val="20"/>
              </w:rPr>
              <w:t>against communicable diseases</w:t>
            </w:r>
            <w:r w:rsidRPr="00630E3F" w:rsidR="001979B3">
              <w:rPr>
                <w:bCs/>
                <w:iCs/>
                <w:sz w:val="20"/>
              </w:rPr>
              <w:t xml:space="preserve"> </w:t>
            </w:r>
            <w:r w:rsidRPr="00630E3F" w:rsidR="007A1CAC">
              <w:rPr>
                <w:bCs/>
                <w:iCs/>
                <w:sz w:val="20"/>
              </w:rPr>
              <w:t xml:space="preserve"> </w:t>
            </w:r>
          </w:p>
          <w:p w:rsidRPr="00630E3F" w:rsidR="0016721A" w:rsidP="00B12823" w:rsidRDefault="0016721A" w14:paraId="48FFE5F7" w14:textId="77777777">
            <w:pPr>
              <w:pStyle w:val="BodyText"/>
              <w:numPr>
                <w:ilvl w:val="0"/>
                <w:numId w:val="12"/>
              </w:numPr>
              <w:spacing w:before="120" w:after="120" w:line="240" w:lineRule="auto"/>
              <w:ind w:left="312" w:hanging="284"/>
              <w:rPr>
                <w:bCs/>
                <w:iCs/>
                <w:sz w:val="20"/>
              </w:rPr>
            </w:pPr>
            <w:r w:rsidRPr="00630E3F">
              <w:rPr>
                <w:bCs/>
                <w:iCs/>
                <w:sz w:val="20"/>
              </w:rPr>
              <w:t xml:space="preserve">identifying ways that the forces of global interconnectedness could both exacerbate and enhance the ability to solve the key issues of our time </w:t>
            </w:r>
          </w:p>
          <w:p w:rsidRPr="008146A7" w:rsidR="00051E2A" w:rsidP="00B12823" w:rsidRDefault="0016721A" w14:paraId="1C26153E" w14:textId="77777777">
            <w:pPr>
              <w:pStyle w:val="BodyText"/>
              <w:numPr>
                <w:ilvl w:val="0"/>
                <w:numId w:val="12"/>
              </w:numPr>
              <w:spacing w:before="120" w:after="120" w:line="240" w:lineRule="auto"/>
              <w:ind w:left="312" w:hanging="284"/>
              <w:rPr>
                <w:i/>
                <w:sz w:val="20"/>
              </w:rPr>
            </w:pPr>
            <w:r w:rsidRPr="00630E3F">
              <w:rPr>
                <w:bCs/>
                <w:iCs/>
                <w:sz w:val="20"/>
              </w:rPr>
              <w:t>evaluating the impacts of these issues on Australia’s identity</w:t>
            </w:r>
            <w:r w:rsidRPr="00630E3F" w:rsidR="00D5553B">
              <w:rPr>
                <w:bCs/>
                <w:iCs/>
                <w:sz w:val="20"/>
              </w:rPr>
              <w:t>;</w:t>
            </w:r>
            <w:r w:rsidRPr="00630E3F">
              <w:rPr>
                <w:bCs/>
                <w:iCs/>
                <w:sz w:val="20"/>
              </w:rPr>
              <w:t xml:space="preserve"> First Nations Australians’ reconciliation, truth-telling and sovereignty</w:t>
            </w:r>
            <w:r w:rsidRPr="00630E3F" w:rsidR="002F2A6D">
              <w:rPr>
                <w:bCs/>
                <w:iCs/>
                <w:sz w:val="20"/>
              </w:rPr>
              <w:t>;</w:t>
            </w:r>
            <w:r w:rsidRPr="00630E3F">
              <w:rPr>
                <w:bCs/>
                <w:iCs/>
                <w:sz w:val="20"/>
              </w:rPr>
              <w:t xml:space="preserve"> Australian government policies and citizens’ choices to act in the global interest</w:t>
            </w:r>
          </w:p>
        </w:tc>
      </w:tr>
    </w:tbl>
    <w:p w:rsidR="00B72B2D" w:rsidRDefault="00B72B2D" w14:paraId="17E097C7" w14:textId="77777777">
      <w:r>
        <w:rPr>
          <w:i w:val="0"/>
        </w:rPr>
        <w:br w:type="page"/>
      </w:r>
    </w:p>
    <w:tbl>
      <w:tblPr>
        <w:tblStyle w:val="TableGrid2"/>
        <w:tblW w:w="5000" w:type="pct"/>
        <w:tblCellMar>
          <w:top w:w="23" w:type="dxa"/>
          <w:left w:w="28" w:type="dxa"/>
          <w:bottom w:w="23" w:type="dxa"/>
          <w:right w:w="45" w:type="dxa"/>
        </w:tblCellMar>
        <w:tblLook w:val="04A0" w:firstRow="1" w:lastRow="0" w:firstColumn="1" w:lastColumn="0" w:noHBand="0" w:noVBand="1"/>
      </w:tblPr>
      <w:tblGrid>
        <w:gridCol w:w="4660"/>
        <w:gridCol w:w="10466"/>
      </w:tblGrid>
      <w:tr w:rsidRPr="00F91937" w:rsidR="0055542E" w:rsidTr="006B7956" w14:paraId="0473917B" w14:textId="77777777">
        <w:tc>
          <w:tcPr>
            <w:tcW w:w="15209" w:type="dxa"/>
            <w:gridSpan w:val="2"/>
            <w:shd w:val="clear" w:color="auto" w:fill="E5F5FB" w:themeFill="accent2"/>
          </w:tcPr>
          <w:p w:rsidRPr="00F91937" w:rsidR="0055542E" w:rsidP="00672480" w:rsidRDefault="0055542E" w14:paraId="1E2B76A6" w14:textId="77777777">
            <w:pPr>
              <w:pStyle w:val="BodyText"/>
              <w:spacing w:before="40" w:after="40" w:line="240" w:lineRule="auto"/>
              <w:ind w:left="23" w:right="23"/>
              <w:rPr>
                <w:b/>
                <w:szCs w:val="22"/>
              </w:rPr>
            </w:pPr>
            <w:r w:rsidRPr="007078D3">
              <w:rPr>
                <w:b/>
                <w:bCs/>
                <w:color w:val="auto"/>
              </w:rPr>
              <w:lastRenderedPageBreak/>
              <w:t xml:space="preserve">Sub-strand: </w:t>
            </w:r>
            <w:r w:rsidRPr="1207DD92" w:rsidR="3DC6D599">
              <w:rPr>
                <w:b/>
                <w:bCs/>
                <w:color w:val="auto"/>
              </w:rPr>
              <w:t>Laws and citizens</w:t>
            </w:r>
          </w:p>
        </w:tc>
      </w:tr>
      <w:tr w:rsidRPr="00E014DC" w:rsidR="0055542E" w:rsidTr="006B7956" w14:paraId="4A6BF549" w14:textId="77777777">
        <w:trPr>
          <w:trHeight w:val="241"/>
        </w:trPr>
        <w:tc>
          <w:tcPr>
            <w:tcW w:w="4678" w:type="dxa"/>
          </w:tcPr>
          <w:p w:rsidR="002269FA" w:rsidP="000B0D48" w:rsidRDefault="00A50F95" w14:paraId="60A0C09F" w14:textId="77777777">
            <w:pPr>
              <w:spacing w:after="120" w:line="240" w:lineRule="auto"/>
              <w:ind w:left="357" w:right="425"/>
              <w:rPr>
                <w:rStyle w:val="SubtleEmphasis"/>
                <w:i w:val="0"/>
                <w:iCs w:val="0"/>
              </w:rPr>
            </w:pPr>
            <w:r w:rsidRPr="00A50F95">
              <w:rPr>
                <w:rStyle w:val="SubtleEmphasis"/>
                <w:i w:val="0"/>
                <w:iCs w:val="0"/>
              </w:rPr>
              <w:t>the role of the parliament and the High Court of Australia in protecting rights under the Constitution, common law</w:t>
            </w:r>
            <w:r w:rsidR="00081F92">
              <w:rPr>
                <w:rStyle w:val="SubtleEmphasis"/>
                <w:i w:val="0"/>
                <w:iCs w:val="0"/>
              </w:rPr>
              <w:t>,</w:t>
            </w:r>
            <w:r w:rsidRPr="00A50F95">
              <w:rPr>
                <w:rStyle w:val="SubtleEmphasis"/>
                <w:i w:val="0"/>
                <w:iCs w:val="0"/>
              </w:rPr>
              <w:t xml:space="preserve"> and through federal and state </w:t>
            </w:r>
            <w:r w:rsidRPr="007371E6">
              <w:rPr>
                <w:rStyle w:val="SubtleEmphasis"/>
                <w:i w:val="0"/>
                <w:iCs w:val="0"/>
              </w:rPr>
              <w:t>statu</w:t>
            </w:r>
            <w:r w:rsidRPr="007371E6" w:rsidR="00C57456">
              <w:rPr>
                <w:rStyle w:val="SubtleEmphasis"/>
                <w:i w:val="0"/>
                <w:iCs w:val="0"/>
              </w:rPr>
              <w:t>t</w:t>
            </w:r>
            <w:r w:rsidRPr="007371E6">
              <w:rPr>
                <w:rStyle w:val="SubtleEmphasis"/>
                <w:i w:val="0"/>
                <w:iCs w:val="0"/>
              </w:rPr>
              <w:t>e law</w:t>
            </w:r>
            <w:r w:rsidRPr="00A50F95">
              <w:rPr>
                <w:rStyle w:val="SubtleEmphasis"/>
                <w:i w:val="0"/>
                <w:iCs w:val="0"/>
              </w:rPr>
              <w:t xml:space="preserve"> </w:t>
            </w:r>
          </w:p>
          <w:p w:rsidRPr="00E9248E" w:rsidR="0055542E" w:rsidP="000B0D48" w:rsidRDefault="00493D08" w14:paraId="120A82A9" w14:textId="77777777">
            <w:pPr>
              <w:spacing w:after="120" w:line="240" w:lineRule="auto"/>
              <w:ind w:left="357" w:right="425"/>
              <w:rPr>
                <w:rStyle w:val="SubtleEmphasis"/>
                <w:i w:val="0"/>
                <w:iCs w:val="0"/>
              </w:rPr>
            </w:pPr>
            <w:r>
              <w:rPr>
                <w:rStyle w:val="SubtleEmphasis"/>
                <w:i w:val="0"/>
                <w:iCs w:val="0"/>
              </w:rPr>
              <w:t>AC9</w:t>
            </w:r>
            <w:r w:rsidRPr="00A50F95" w:rsidR="00A50F95">
              <w:rPr>
                <w:rStyle w:val="SubtleEmphasis"/>
                <w:i w:val="0"/>
                <w:iCs w:val="0"/>
              </w:rPr>
              <w:t>HC10K03</w:t>
            </w:r>
          </w:p>
        </w:tc>
        <w:tc>
          <w:tcPr>
            <w:tcW w:w="10531" w:type="dxa"/>
          </w:tcPr>
          <w:p w:rsidRPr="00B12823" w:rsidR="00940A1A" w:rsidP="00B12823" w:rsidRDefault="00940A1A" w14:paraId="38433A47" w14:textId="77777777">
            <w:pPr>
              <w:pStyle w:val="BodyText"/>
              <w:numPr>
                <w:ilvl w:val="0"/>
                <w:numId w:val="12"/>
              </w:numPr>
              <w:spacing w:before="120" w:after="120" w:line="240" w:lineRule="auto"/>
              <w:ind w:left="312" w:hanging="284"/>
              <w:rPr>
                <w:bCs/>
                <w:iCs/>
                <w:sz w:val="20"/>
              </w:rPr>
            </w:pPr>
            <w:r w:rsidRPr="00B12823">
              <w:rPr>
                <w:bCs/>
                <w:iCs/>
                <w:sz w:val="20"/>
              </w:rPr>
              <w:t xml:space="preserve">explaining the role of the High Court in interpreting and applying the law, using contemporary Australian examples </w:t>
            </w:r>
          </w:p>
          <w:p w:rsidRPr="00B12823" w:rsidR="00940A1A" w:rsidP="00B12823" w:rsidRDefault="00940A1A" w14:paraId="061F8811" w14:textId="77777777">
            <w:pPr>
              <w:pStyle w:val="BodyText"/>
              <w:numPr>
                <w:ilvl w:val="0"/>
                <w:numId w:val="12"/>
              </w:numPr>
              <w:spacing w:before="120" w:after="120" w:line="240" w:lineRule="auto"/>
              <w:ind w:left="312" w:hanging="284"/>
              <w:rPr>
                <w:bCs/>
                <w:iCs/>
                <w:sz w:val="20"/>
              </w:rPr>
            </w:pPr>
            <w:r w:rsidRPr="00B12823">
              <w:rPr>
                <w:bCs/>
                <w:iCs/>
                <w:sz w:val="20"/>
              </w:rPr>
              <w:t xml:space="preserve">exploring the concepts of express and implied rights through High Court cases such as the Stolen Generations Case (Kruger v the Commonwealth </w:t>
            </w:r>
            <w:r w:rsidR="009053C5">
              <w:rPr>
                <w:bCs/>
                <w:iCs/>
                <w:sz w:val="20"/>
              </w:rPr>
              <w:t>[</w:t>
            </w:r>
            <w:r w:rsidRPr="00B12823">
              <w:rPr>
                <w:bCs/>
                <w:iCs/>
                <w:sz w:val="20"/>
              </w:rPr>
              <w:t>1997</w:t>
            </w:r>
            <w:r w:rsidR="009053C5">
              <w:rPr>
                <w:bCs/>
                <w:iCs/>
                <w:sz w:val="20"/>
              </w:rPr>
              <w:t>]</w:t>
            </w:r>
            <w:r w:rsidRPr="00B12823">
              <w:rPr>
                <w:bCs/>
                <w:iCs/>
                <w:sz w:val="20"/>
              </w:rPr>
              <w:t xml:space="preserve">) and the Vicki Lee Roach Case (Roach v Electoral Commissioner </w:t>
            </w:r>
            <w:r w:rsidR="009053C5">
              <w:rPr>
                <w:bCs/>
                <w:iCs/>
                <w:sz w:val="20"/>
              </w:rPr>
              <w:t>[</w:t>
            </w:r>
            <w:r w:rsidRPr="00B12823">
              <w:rPr>
                <w:bCs/>
                <w:iCs/>
                <w:sz w:val="20"/>
              </w:rPr>
              <w:t>2007</w:t>
            </w:r>
            <w:r w:rsidR="009053C5">
              <w:rPr>
                <w:bCs/>
                <w:iCs/>
                <w:sz w:val="20"/>
              </w:rPr>
              <w:t>]</w:t>
            </w:r>
            <w:r w:rsidRPr="00B12823">
              <w:rPr>
                <w:bCs/>
                <w:iCs/>
                <w:sz w:val="20"/>
              </w:rPr>
              <w:t xml:space="preserve">) </w:t>
            </w:r>
          </w:p>
          <w:p w:rsidRPr="00B12823" w:rsidR="00940A1A" w:rsidP="00B12823" w:rsidRDefault="00940A1A" w14:paraId="02B3B897" w14:textId="77777777">
            <w:pPr>
              <w:pStyle w:val="BodyText"/>
              <w:numPr>
                <w:ilvl w:val="0"/>
                <w:numId w:val="12"/>
              </w:numPr>
              <w:spacing w:before="120" w:after="120" w:line="240" w:lineRule="auto"/>
              <w:ind w:left="312" w:hanging="284"/>
              <w:rPr>
                <w:bCs/>
                <w:iCs/>
                <w:sz w:val="20"/>
              </w:rPr>
            </w:pPr>
            <w:r w:rsidRPr="00B12823">
              <w:rPr>
                <w:bCs/>
                <w:iCs/>
                <w:sz w:val="20"/>
              </w:rPr>
              <w:t xml:space="preserve">investigating </w:t>
            </w:r>
            <w:r w:rsidRPr="37E90E8A" w:rsidR="00D45929">
              <w:rPr>
                <w:sz w:val="20"/>
              </w:rPr>
              <w:t>understanding</w:t>
            </w:r>
            <w:r w:rsidRPr="37E90E8A" w:rsidR="00F80B09">
              <w:rPr>
                <w:sz w:val="20"/>
              </w:rPr>
              <w:t xml:space="preserve"> of </w:t>
            </w:r>
            <w:r w:rsidRPr="37E90E8A" w:rsidR="00607C4A">
              <w:rPr>
                <w:sz w:val="20"/>
              </w:rPr>
              <w:t>t</w:t>
            </w:r>
            <w:r w:rsidRPr="37E90E8A" w:rsidR="00F80B09">
              <w:rPr>
                <w:sz w:val="20"/>
              </w:rPr>
              <w:t xml:space="preserve">erra </w:t>
            </w:r>
            <w:r w:rsidRPr="37E90E8A" w:rsidR="00607C4A">
              <w:rPr>
                <w:sz w:val="20"/>
              </w:rPr>
              <w:t>n</w:t>
            </w:r>
            <w:r w:rsidRPr="37E90E8A" w:rsidR="00F80B09">
              <w:rPr>
                <w:sz w:val="20"/>
              </w:rPr>
              <w:t>ulli</w:t>
            </w:r>
            <w:r w:rsidRPr="37E90E8A" w:rsidR="005B039D">
              <w:rPr>
                <w:sz w:val="20"/>
              </w:rPr>
              <w:t xml:space="preserve">us and </w:t>
            </w:r>
            <w:r w:rsidRPr="00B12823">
              <w:rPr>
                <w:bCs/>
                <w:iCs/>
                <w:sz w:val="20"/>
              </w:rPr>
              <w:t xml:space="preserve">how </w:t>
            </w:r>
            <w:r w:rsidR="008146A7">
              <w:rPr>
                <w:bCs/>
                <w:iCs/>
                <w:sz w:val="20"/>
              </w:rPr>
              <w:t xml:space="preserve">the </w:t>
            </w:r>
            <w:r w:rsidRPr="00490F9B">
              <w:rPr>
                <w:bCs/>
                <w:i/>
                <w:iCs/>
                <w:sz w:val="20"/>
              </w:rPr>
              <w:t xml:space="preserve">Native Title Act </w:t>
            </w:r>
            <w:r w:rsidRPr="00490F9B" w:rsidR="008146A7">
              <w:rPr>
                <w:bCs/>
                <w:i/>
                <w:iCs/>
                <w:sz w:val="20"/>
              </w:rPr>
              <w:t>(</w:t>
            </w:r>
            <w:r w:rsidRPr="00490F9B">
              <w:rPr>
                <w:bCs/>
                <w:i/>
                <w:iCs/>
                <w:sz w:val="20"/>
              </w:rPr>
              <w:t>1993</w:t>
            </w:r>
            <w:r w:rsidRPr="00490F9B" w:rsidR="008146A7">
              <w:rPr>
                <w:bCs/>
                <w:i/>
                <w:iCs/>
                <w:sz w:val="20"/>
              </w:rPr>
              <w:t>)</w:t>
            </w:r>
            <w:r w:rsidRPr="00B12823">
              <w:rPr>
                <w:bCs/>
                <w:iCs/>
                <w:sz w:val="20"/>
              </w:rPr>
              <w:t xml:space="preserve"> property rights were developed through High Court interpretation of common law and enshrined in statutory law </w:t>
            </w:r>
          </w:p>
          <w:p w:rsidRPr="00E014DC" w:rsidR="0055542E" w:rsidP="00B12823" w:rsidRDefault="00940A1A" w14:paraId="43BD261D" w14:textId="77777777">
            <w:pPr>
              <w:pStyle w:val="BodyText"/>
              <w:numPr>
                <w:ilvl w:val="0"/>
                <w:numId w:val="12"/>
              </w:numPr>
              <w:spacing w:before="120" w:after="120" w:line="240" w:lineRule="auto"/>
              <w:ind w:left="312" w:hanging="284"/>
              <w:rPr>
                <w:iCs/>
                <w:color w:val="FFCC66" w:themeColor="text1" w:themeTint="BF"/>
                <w:sz w:val="20"/>
              </w:rPr>
            </w:pPr>
            <w:r w:rsidRPr="00B12823">
              <w:rPr>
                <w:bCs/>
                <w:iCs/>
                <w:sz w:val="20"/>
              </w:rPr>
              <w:t xml:space="preserve">comparing the effectiveness of a constitutional </w:t>
            </w:r>
            <w:r w:rsidR="0022047B">
              <w:rPr>
                <w:bCs/>
                <w:iCs/>
                <w:sz w:val="20"/>
              </w:rPr>
              <w:t>b</w:t>
            </w:r>
            <w:r w:rsidRPr="00B12823">
              <w:rPr>
                <w:bCs/>
                <w:iCs/>
                <w:sz w:val="20"/>
              </w:rPr>
              <w:t xml:space="preserve">ill of </w:t>
            </w:r>
            <w:r w:rsidR="0022047B">
              <w:rPr>
                <w:bCs/>
                <w:iCs/>
                <w:sz w:val="20"/>
              </w:rPr>
              <w:t>r</w:t>
            </w:r>
            <w:r w:rsidRPr="00B12823">
              <w:rPr>
                <w:bCs/>
                <w:iCs/>
                <w:sz w:val="20"/>
              </w:rPr>
              <w:t>ights, such as in the USA, with</w:t>
            </w:r>
            <w:r w:rsidR="009053C5">
              <w:rPr>
                <w:bCs/>
                <w:iCs/>
                <w:sz w:val="20"/>
              </w:rPr>
              <w:t xml:space="preserve"> a</w:t>
            </w:r>
            <w:r w:rsidRPr="00B12823">
              <w:rPr>
                <w:bCs/>
                <w:iCs/>
                <w:sz w:val="20"/>
              </w:rPr>
              <w:t xml:space="preserve"> </w:t>
            </w:r>
            <w:r w:rsidR="0022047B">
              <w:rPr>
                <w:bCs/>
                <w:iCs/>
                <w:sz w:val="20"/>
              </w:rPr>
              <w:t>s</w:t>
            </w:r>
            <w:r w:rsidRPr="00B12823">
              <w:rPr>
                <w:bCs/>
                <w:iCs/>
                <w:sz w:val="20"/>
              </w:rPr>
              <w:t xml:space="preserve">tatutory </w:t>
            </w:r>
            <w:r w:rsidR="0022047B">
              <w:rPr>
                <w:bCs/>
                <w:iCs/>
                <w:sz w:val="20"/>
              </w:rPr>
              <w:t>b</w:t>
            </w:r>
            <w:r w:rsidRPr="00B12823">
              <w:rPr>
                <w:bCs/>
                <w:iCs/>
                <w:sz w:val="20"/>
              </w:rPr>
              <w:t xml:space="preserve">ill of </w:t>
            </w:r>
            <w:r w:rsidR="0022047B">
              <w:rPr>
                <w:bCs/>
                <w:iCs/>
                <w:sz w:val="20"/>
              </w:rPr>
              <w:t>r</w:t>
            </w:r>
            <w:r w:rsidRPr="00B12823">
              <w:rPr>
                <w:bCs/>
                <w:iCs/>
                <w:sz w:val="20"/>
              </w:rPr>
              <w:t>ights, such as in New Zealand</w:t>
            </w:r>
          </w:p>
        </w:tc>
      </w:tr>
      <w:tr w:rsidRPr="00E014DC" w:rsidR="002C1260" w:rsidTr="006B7956" w14:paraId="7B76A0ED" w14:textId="77777777">
        <w:trPr>
          <w:trHeight w:val="1800"/>
        </w:trPr>
        <w:tc>
          <w:tcPr>
            <w:tcW w:w="4678" w:type="dxa"/>
          </w:tcPr>
          <w:p w:rsidR="002269FA" w:rsidP="00FF5F39" w:rsidRDefault="00791542" w14:paraId="2AADDEB1" w14:textId="77777777">
            <w:pPr>
              <w:spacing w:after="120" w:line="240" w:lineRule="auto"/>
              <w:ind w:left="357" w:right="425"/>
              <w:rPr>
                <w:rStyle w:val="SubtleEmphasis"/>
                <w:i w:val="0"/>
                <w:iCs w:val="0"/>
              </w:rPr>
            </w:pPr>
            <w:r w:rsidRPr="00791542">
              <w:rPr>
                <w:rStyle w:val="SubtleEmphasis"/>
                <w:i w:val="0"/>
                <w:iCs w:val="0"/>
              </w:rPr>
              <w:t xml:space="preserve">how Australia’s international legal obligations shape Australian law and government policies, including those relating to First Nations Australians, and the issues related to the application of these obligations </w:t>
            </w:r>
          </w:p>
          <w:p w:rsidRPr="00E9248E" w:rsidR="002C1260" w:rsidP="00FF5F39" w:rsidRDefault="00493D08" w14:paraId="6B44F8BA" w14:textId="77777777">
            <w:pPr>
              <w:spacing w:after="120" w:line="240" w:lineRule="auto"/>
              <w:ind w:left="357" w:right="425"/>
              <w:rPr>
                <w:rStyle w:val="SubtleEmphasis"/>
                <w:i w:val="0"/>
                <w:iCs w:val="0"/>
              </w:rPr>
            </w:pPr>
            <w:r>
              <w:rPr>
                <w:rStyle w:val="SubtleEmphasis"/>
                <w:i w:val="0"/>
                <w:iCs w:val="0"/>
              </w:rPr>
              <w:t>AC9</w:t>
            </w:r>
            <w:r w:rsidRPr="00791542" w:rsidR="00791542">
              <w:rPr>
                <w:rStyle w:val="SubtleEmphasis"/>
                <w:i w:val="0"/>
                <w:iCs w:val="0"/>
              </w:rPr>
              <w:t>HC10K04</w:t>
            </w:r>
          </w:p>
        </w:tc>
        <w:tc>
          <w:tcPr>
            <w:tcW w:w="10531" w:type="dxa"/>
          </w:tcPr>
          <w:p w:rsidRPr="00B12823" w:rsidR="001C77FA" w:rsidP="00B12823" w:rsidRDefault="001C77FA" w14:paraId="5006DBE6" w14:textId="77777777">
            <w:pPr>
              <w:pStyle w:val="BodyText"/>
              <w:numPr>
                <w:ilvl w:val="0"/>
                <w:numId w:val="12"/>
              </w:numPr>
              <w:spacing w:before="120" w:after="120" w:line="240" w:lineRule="auto"/>
              <w:ind w:left="312" w:hanging="284"/>
              <w:rPr>
                <w:bCs/>
                <w:sz w:val="20"/>
              </w:rPr>
            </w:pPr>
            <w:r w:rsidRPr="00B12823">
              <w:rPr>
                <w:bCs/>
                <w:sz w:val="20"/>
              </w:rPr>
              <w:t>investigating how many of the 9 key human rights treaties Australia has signed and ratified</w:t>
            </w:r>
            <w:r w:rsidR="009053C5">
              <w:rPr>
                <w:bCs/>
                <w:sz w:val="20"/>
              </w:rPr>
              <w:t>,</w:t>
            </w:r>
            <w:r w:rsidRPr="00B12823">
              <w:rPr>
                <w:bCs/>
                <w:sz w:val="20"/>
              </w:rPr>
              <w:t xml:space="preserve"> and researching how at least one of these has shaped Australian law or government policy </w:t>
            </w:r>
          </w:p>
          <w:p w:rsidRPr="00B12823" w:rsidR="001C77FA" w:rsidP="00B12823" w:rsidRDefault="001C77FA" w14:paraId="322EE8C9" w14:textId="67DF11B2">
            <w:pPr>
              <w:pStyle w:val="BodyText"/>
              <w:numPr>
                <w:ilvl w:val="0"/>
                <w:numId w:val="12"/>
              </w:numPr>
              <w:spacing w:before="120" w:after="120" w:line="240" w:lineRule="auto"/>
              <w:ind w:left="312" w:hanging="284"/>
              <w:rPr>
                <w:bCs/>
                <w:sz w:val="20"/>
              </w:rPr>
            </w:pPr>
            <w:r w:rsidRPr="00B12823">
              <w:rPr>
                <w:bCs/>
                <w:sz w:val="20"/>
              </w:rPr>
              <w:t xml:space="preserve">explaining how international conventions and declarations, such as the Declaration on the Rights of Indigenous Peoples, have shaped Australian </w:t>
            </w:r>
            <w:r w:rsidR="007A5B3F">
              <w:rPr>
                <w:bCs/>
                <w:sz w:val="20"/>
              </w:rPr>
              <w:t>G</w:t>
            </w:r>
            <w:r w:rsidRPr="00B12823">
              <w:rPr>
                <w:bCs/>
                <w:sz w:val="20"/>
              </w:rPr>
              <w:t xml:space="preserve">overnment law and policies with regards to First Nations Australians </w:t>
            </w:r>
          </w:p>
          <w:p w:rsidRPr="001F4654" w:rsidR="00B909BF" w:rsidP="00B12823" w:rsidRDefault="001C77FA" w14:paraId="4CA545E1" w14:textId="77777777">
            <w:pPr>
              <w:pStyle w:val="BodyText"/>
              <w:numPr>
                <w:ilvl w:val="0"/>
                <w:numId w:val="12"/>
              </w:numPr>
              <w:spacing w:before="120" w:after="120" w:line="240" w:lineRule="auto"/>
              <w:ind w:left="312" w:hanging="284"/>
              <w:rPr>
                <w:rStyle w:val="SubtleEmphasis"/>
              </w:rPr>
            </w:pPr>
            <w:r w:rsidRPr="00B12823">
              <w:rPr>
                <w:bCs/>
                <w:sz w:val="20"/>
              </w:rPr>
              <w:t>analysing Australia’s legal obligations to the environment under the Paris Agreement (2016) and the World Heritage Convention (1972), and/or to refugees under the Convention Relating to the Status of Refugees (1951) and its optional protocol (1967)</w:t>
            </w:r>
          </w:p>
        </w:tc>
      </w:tr>
      <w:tr w:rsidR="1207DD92" w:rsidTr="006B7956" w14:paraId="12605D7C" w14:textId="77777777">
        <w:tblPrEx>
          <w:tblCellMar>
            <w:top w:w="0" w:type="dxa"/>
            <w:bottom w:w="0" w:type="dxa"/>
            <w:right w:w="108" w:type="dxa"/>
          </w:tblCellMar>
        </w:tblPrEx>
        <w:tc>
          <w:tcPr>
            <w:tcW w:w="15209" w:type="dxa"/>
            <w:gridSpan w:val="2"/>
            <w:shd w:val="clear" w:color="auto" w:fill="E5F5FB" w:themeFill="accent2"/>
          </w:tcPr>
          <w:p w:rsidR="1207DD92" w:rsidP="1207DD92" w:rsidRDefault="1207DD92" w14:paraId="11089C49" w14:textId="77777777">
            <w:pPr>
              <w:pStyle w:val="BodyText"/>
              <w:spacing w:before="40" w:after="40" w:line="240" w:lineRule="auto"/>
              <w:ind w:left="23" w:right="23"/>
              <w:rPr>
                <w:b/>
                <w:bCs/>
              </w:rPr>
            </w:pPr>
            <w:r w:rsidRPr="1207DD92">
              <w:rPr>
                <w:b/>
                <w:bCs/>
                <w:color w:val="auto"/>
              </w:rPr>
              <w:t xml:space="preserve">Sub-strand: </w:t>
            </w:r>
            <w:r w:rsidR="001C77FA">
              <w:rPr>
                <w:b/>
                <w:bCs/>
                <w:color w:val="auto"/>
              </w:rPr>
              <w:t>Citizenship</w:t>
            </w:r>
            <w:r w:rsidR="00C025DF">
              <w:rPr>
                <w:b/>
                <w:bCs/>
                <w:color w:val="auto"/>
              </w:rPr>
              <w:t>, diversity and identity</w:t>
            </w:r>
          </w:p>
        </w:tc>
      </w:tr>
      <w:tr w:rsidR="1207DD92" w:rsidTr="006B7956" w14:paraId="3211C43A" w14:textId="77777777">
        <w:tblPrEx>
          <w:tblCellMar>
            <w:top w:w="0" w:type="dxa"/>
            <w:bottom w:w="0" w:type="dxa"/>
            <w:right w:w="108" w:type="dxa"/>
          </w:tblCellMar>
        </w:tblPrEx>
        <w:trPr>
          <w:trHeight w:val="1800"/>
        </w:trPr>
        <w:tc>
          <w:tcPr>
            <w:tcW w:w="4678" w:type="dxa"/>
          </w:tcPr>
          <w:p w:rsidR="002269FA" w:rsidP="1207DD92" w:rsidRDefault="00A95B9D" w14:paraId="15EF2408" w14:textId="73B6BC7E">
            <w:pPr>
              <w:spacing w:after="120" w:line="240" w:lineRule="auto"/>
              <w:ind w:left="357" w:right="425"/>
              <w:rPr>
                <w:rStyle w:val="SubtleEmphasis"/>
                <w:i w:val="0"/>
                <w:iCs w:val="0"/>
              </w:rPr>
            </w:pPr>
            <w:r w:rsidRPr="00A95B9D">
              <w:rPr>
                <w:rStyle w:val="SubtleEmphasis"/>
                <w:i w:val="0"/>
                <w:iCs w:val="0"/>
              </w:rPr>
              <w:t>the challenges to and ways of sustaining a resilient democracy and a cohesive society</w:t>
            </w:r>
            <w:r w:rsidR="00B651D6">
              <w:t xml:space="preserve"> </w:t>
            </w:r>
            <w:r w:rsidRPr="00B651D6" w:rsidR="00B651D6">
              <w:rPr>
                <w:rStyle w:val="SubtleEmphasis"/>
                <w:i w:val="0"/>
                <w:iCs w:val="0"/>
              </w:rPr>
              <w:t>in Australia and/or in our region or globally</w:t>
            </w:r>
            <w:r w:rsidRPr="00A95B9D">
              <w:rPr>
                <w:rStyle w:val="SubtleEmphasis"/>
                <w:i w:val="0"/>
                <w:iCs w:val="0"/>
              </w:rPr>
              <w:t xml:space="preserve"> </w:t>
            </w:r>
          </w:p>
          <w:p w:rsidR="1207DD92" w:rsidP="1207DD92" w:rsidRDefault="00493D08" w14:paraId="12461369" w14:textId="77777777">
            <w:pPr>
              <w:spacing w:after="120" w:line="240" w:lineRule="auto"/>
              <w:ind w:left="357" w:right="425"/>
              <w:rPr>
                <w:rStyle w:val="SubtleEmphasis"/>
                <w:i w:val="0"/>
                <w:iCs w:val="0"/>
              </w:rPr>
            </w:pPr>
            <w:r>
              <w:rPr>
                <w:rStyle w:val="SubtleEmphasis"/>
                <w:i w:val="0"/>
                <w:iCs w:val="0"/>
              </w:rPr>
              <w:t>AC9</w:t>
            </w:r>
            <w:r w:rsidRPr="00A95B9D" w:rsidR="00A95B9D">
              <w:rPr>
                <w:rStyle w:val="SubtleEmphasis"/>
                <w:i w:val="0"/>
                <w:iCs w:val="0"/>
              </w:rPr>
              <w:t>HC10K05</w:t>
            </w:r>
          </w:p>
        </w:tc>
        <w:tc>
          <w:tcPr>
            <w:tcW w:w="10531" w:type="dxa"/>
          </w:tcPr>
          <w:p w:rsidRPr="00B12823" w:rsidR="002178F6" w:rsidP="00B12823" w:rsidRDefault="002178F6" w14:paraId="25636815" w14:textId="77777777">
            <w:pPr>
              <w:pStyle w:val="BodyText"/>
              <w:numPr>
                <w:ilvl w:val="0"/>
                <w:numId w:val="12"/>
              </w:numPr>
              <w:spacing w:before="120" w:after="120" w:line="240" w:lineRule="auto"/>
              <w:ind w:left="312" w:hanging="284"/>
              <w:rPr>
                <w:bCs/>
                <w:sz w:val="20"/>
              </w:rPr>
            </w:pPr>
            <w:r w:rsidRPr="00B12823">
              <w:rPr>
                <w:bCs/>
                <w:sz w:val="20"/>
              </w:rPr>
              <w:t>identifying the key characteristics of cohesive, democratic societies, such as cooperation, inclusion, respect</w:t>
            </w:r>
            <w:r w:rsidR="00EF2129">
              <w:rPr>
                <w:bCs/>
                <w:sz w:val="20"/>
              </w:rPr>
              <w:t xml:space="preserve"> and</w:t>
            </w:r>
            <w:r w:rsidRPr="00B12823">
              <w:rPr>
                <w:bCs/>
                <w:sz w:val="20"/>
              </w:rPr>
              <w:t xml:space="preserve"> peaceful resolution of conflicts</w:t>
            </w:r>
            <w:r w:rsidR="00EF2129">
              <w:rPr>
                <w:bCs/>
                <w:sz w:val="20"/>
              </w:rPr>
              <w:t>,</w:t>
            </w:r>
            <w:r w:rsidRPr="00B12823">
              <w:rPr>
                <w:bCs/>
                <w:sz w:val="20"/>
              </w:rPr>
              <w:t xml:space="preserve"> and the importance of an active and informed citizenry </w:t>
            </w:r>
          </w:p>
          <w:p w:rsidRPr="00B12823" w:rsidR="002178F6" w:rsidP="00B12823" w:rsidRDefault="002178F6" w14:paraId="719CA54C" w14:textId="77777777">
            <w:pPr>
              <w:pStyle w:val="BodyText"/>
              <w:numPr>
                <w:ilvl w:val="0"/>
                <w:numId w:val="12"/>
              </w:numPr>
              <w:spacing w:before="120" w:after="120" w:line="240" w:lineRule="auto"/>
              <w:ind w:left="312" w:hanging="284"/>
              <w:rPr>
                <w:bCs/>
                <w:sz w:val="20"/>
              </w:rPr>
            </w:pPr>
            <w:r w:rsidRPr="00B12823">
              <w:rPr>
                <w:bCs/>
                <w:sz w:val="20"/>
              </w:rPr>
              <w:t xml:space="preserve">considering threats to Australian democracy and other democracies, such as the influence of vested interests, organised crime, corruption and lawlessness, and the impact of social media on the quality of civic debate about controversial matters </w:t>
            </w:r>
          </w:p>
          <w:p w:rsidRPr="00230164" w:rsidR="1207DD92" w:rsidP="00B12823" w:rsidRDefault="002178F6" w14:paraId="217E533E" w14:textId="77777777">
            <w:pPr>
              <w:pStyle w:val="BodyText"/>
              <w:numPr>
                <w:ilvl w:val="0"/>
                <w:numId w:val="12"/>
              </w:numPr>
              <w:spacing w:before="120" w:after="120" w:line="240" w:lineRule="auto"/>
              <w:ind w:left="312" w:hanging="284"/>
              <w:rPr>
                <w:color w:val="FFCC66"/>
                <w:sz w:val="20"/>
              </w:rPr>
            </w:pPr>
            <w:r w:rsidRPr="00B12823">
              <w:rPr>
                <w:bCs/>
                <w:sz w:val="20"/>
              </w:rPr>
              <w:t>locating and discussing a range of possible threats to the resilience of democratic societies globally, such as extreme polarisation of views and a breakdown in social consensus, and the reasons for the rise of non-democratic forces such as extremist groups with no commitment to democratic values</w:t>
            </w:r>
          </w:p>
          <w:p w:rsidRPr="00230164" w:rsidR="00D826D8" w:rsidP="00230164" w:rsidRDefault="00D826D8" w14:paraId="064C241B" w14:textId="6019DD31">
            <w:pPr>
              <w:pStyle w:val="BodyText"/>
              <w:numPr>
                <w:ilvl w:val="0"/>
                <w:numId w:val="12"/>
              </w:numPr>
              <w:spacing w:before="120" w:after="120" w:line="240" w:lineRule="auto"/>
              <w:ind w:left="317" w:hanging="288"/>
              <w:rPr>
                <w:sz w:val="20"/>
              </w:rPr>
            </w:pPr>
            <w:r w:rsidRPr="004552B0">
              <w:rPr>
                <w:color w:val="auto"/>
                <w:sz w:val="20"/>
              </w:rPr>
              <w:t>examining how our Western democratic heritage and values such as freedom of speech support participation in public debate about controversial issues</w:t>
            </w:r>
            <w:r w:rsidR="00734B8C">
              <w:rPr>
                <w:color w:val="auto"/>
                <w:sz w:val="20"/>
              </w:rPr>
              <w:t>;</w:t>
            </w:r>
            <w:r w:rsidR="00734B8C">
              <w:t xml:space="preserve"> </w:t>
            </w:r>
            <w:r w:rsidRPr="004552B0">
              <w:rPr>
                <w:color w:val="auto"/>
                <w:sz w:val="20"/>
              </w:rPr>
              <w:t xml:space="preserve">for example, the date of Australia Day, the Uluru Statement, </w:t>
            </w:r>
            <w:r w:rsidR="00734B8C">
              <w:rPr>
                <w:color w:val="auto"/>
                <w:sz w:val="20"/>
              </w:rPr>
              <w:t>r</w:t>
            </w:r>
            <w:r w:rsidRPr="004552B0">
              <w:rPr>
                <w:color w:val="auto"/>
                <w:sz w:val="20"/>
              </w:rPr>
              <w:t>econciliation and truth-telling, or the call for a treaty between First Nations Australians and the Australian Government</w:t>
            </w:r>
          </w:p>
        </w:tc>
      </w:tr>
    </w:tbl>
    <w:p w:rsidR="00B72B2D" w:rsidP="006B3593" w:rsidRDefault="00B72B2D" w14:paraId="6EA1A32F" w14:textId="77777777">
      <w:pPr>
        <w:pStyle w:val="ACARA-TableHeadline"/>
      </w:pPr>
    </w:p>
    <w:tbl>
      <w:tblPr>
        <w:tblStyle w:val="TableGrid2"/>
        <w:tblW w:w="5000" w:type="pct"/>
        <w:tblCellMar>
          <w:top w:w="23" w:type="dxa"/>
          <w:left w:w="45" w:type="dxa"/>
          <w:bottom w:w="23" w:type="dxa"/>
          <w:right w:w="45" w:type="dxa"/>
        </w:tblCellMar>
        <w:tblLook w:val="04A0" w:firstRow="1" w:lastRow="0" w:firstColumn="1" w:lastColumn="0" w:noHBand="0" w:noVBand="1"/>
      </w:tblPr>
      <w:tblGrid>
        <w:gridCol w:w="4683"/>
        <w:gridCol w:w="7561"/>
        <w:gridCol w:w="2882"/>
      </w:tblGrid>
      <w:tr w:rsidRPr="0094378D" w:rsidR="006813AF" w:rsidTr="750E3962" w14:paraId="5E3B1320" w14:textId="77777777">
        <w:tc>
          <w:tcPr>
            <w:tcW w:w="12244" w:type="dxa"/>
            <w:gridSpan w:val="2"/>
            <w:shd w:val="clear" w:color="auto" w:fill="005D93" w:themeFill="text2"/>
            <w:tcMar/>
          </w:tcPr>
          <w:p w:rsidRPr="00F91937" w:rsidR="006813AF" w:rsidP="00672480" w:rsidRDefault="006813AF" w14:paraId="49FE322B" w14:textId="77777777">
            <w:pPr>
              <w:pStyle w:val="BodyText"/>
              <w:spacing w:before="40" w:after="40" w:line="240" w:lineRule="auto"/>
              <w:ind w:left="23" w:right="23"/>
              <w:rPr>
                <w:b/>
                <w:bCs/>
              </w:rPr>
            </w:pPr>
            <w:r>
              <w:rPr>
                <w:b/>
                <w:color w:val="FFFFFF" w:themeColor="background1"/>
              </w:rPr>
              <w:lastRenderedPageBreak/>
              <w:t>Strand: Skills</w:t>
            </w:r>
          </w:p>
        </w:tc>
        <w:tc>
          <w:tcPr>
            <w:tcW w:w="2882" w:type="dxa"/>
            <w:shd w:val="clear" w:color="auto" w:fill="FFFFFF" w:themeFill="accent6"/>
            <w:tcMar/>
          </w:tcPr>
          <w:p w:rsidRPr="007078D3" w:rsidR="006813AF" w:rsidP="00672480" w:rsidRDefault="006813AF" w14:paraId="37D76B45" w14:textId="77777777">
            <w:pPr>
              <w:pStyle w:val="BodyText"/>
              <w:spacing w:before="40" w:after="40" w:line="240" w:lineRule="auto"/>
              <w:ind w:left="23" w:right="23"/>
              <w:rPr>
                <w:b/>
                <w:bCs/>
                <w:color w:val="auto"/>
              </w:rPr>
            </w:pPr>
            <w:r w:rsidRPr="007078D3">
              <w:rPr>
                <w:b/>
                <w:color w:val="auto"/>
              </w:rPr>
              <w:t xml:space="preserve">Year </w:t>
            </w:r>
            <w:r>
              <w:rPr>
                <w:b/>
                <w:color w:val="auto"/>
              </w:rPr>
              <w:t>10</w:t>
            </w:r>
          </w:p>
        </w:tc>
      </w:tr>
      <w:tr w:rsidRPr="0094378D" w:rsidR="006813AF" w:rsidTr="750E3962" w14:paraId="58DE1B54" w14:textId="77777777">
        <w:tc>
          <w:tcPr>
            <w:tcW w:w="15126" w:type="dxa"/>
            <w:gridSpan w:val="3"/>
            <w:shd w:val="clear" w:color="auto" w:fill="E5F5FB" w:themeFill="accent2"/>
            <w:tcMar/>
          </w:tcPr>
          <w:p w:rsidRPr="007078D3" w:rsidR="006813AF" w:rsidP="00672480" w:rsidRDefault="006813AF" w14:paraId="1B59A365" w14:textId="77777777">
            <w:pPr>
              <w:pStyle w:val="BodyText"/>
              <w:spacing w:before="40" w:after="40" w:line="240" w:lineRule="auto"/>
              <w:ind w:left="23" w:right="23"/>
              <w:rPr>
                <w:b/>
                <w:bCs/>
                <w:iCs/>
                <w:color w:val="auto"/>
              </w:rPr>
            </w:pPr>
            <w:r w:rsidRPr="007078D3">
              <w:rPr>
                <w:b/>
                <w:bCs/>
                <w:color w:val="auto"/>
              </w:rPr>
              <w:t xml:space="preserve">Sub-strand: </w:t>
            </w:r>
            <w:r w:rsidRPr="00EA3936">
              <w:rPr>
                <w:b/>
                <w:bCs/>
                <w:color w:val="auto"/>
              </w:rPr>
              <w:t xml:space="preserve">Questioning and researching </w:t>
            </w:r>
          </w:p>
        </w:tc>
      </w:tr>
      <w:tr w:rsidRPr="0094378D" w:rsidR="006813AF" w:rsidTr="750E3962" w14:paraId="2C885C8C" w14:textId="77777777">
        <w:tc>
          <w:tcPr>
            <w:tcW w:w="4683" w:type="dxa"/>
            <w:shd w:val="clear" w:color="auto" w:fill="FFD685" w:themeFill="accent3"/>
            <w:tcMar/>
          </w:tcPr>
          <w:p w:rsidRPr="00CC798A" w:rsidR="006813AF" w:rsidP="00672480" w:rsidRDefault="006813AF" w14:paraId="5BCB43D9"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43" w:type="dxa"/>
            <w:gridSpan w:val="2"/>
            <w:shd w:val="clear" w:color="auto" w:fill="FAF9F7" w:themeFill="background2"/>
            <w:tcMar/>
          </w:tcPr>
          <w:p w:rsidRPr="00654201" w:rsidR="006813AF" w:rsidP="00672480" w:rsidRDefault="006813AF" w14:paraId="1FF6CFF9"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6813AF" w:rsidP="00672480" w:rsidRDefault="006813AF" w14:paraId="5A954BC3"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6813AF" w:rsidTr="750E3962" w14:paraId="67BB4086" w14:textId="77777777">
        <w:trPr>
          <w:trHeight w:val="1501"/>
        </w:trPr>
        <w:tc>
          <w:tcPr>
            <w:tcW w:w="4683" w:type="dxa"/>
            <w:tcMar/>
          </w:tcPr>
          <w:p w:rsidRPr="00405E6C" w:rsidR="002269FA" w:rsidP="00862799" w:rsidRDefault="00A32F57" w14:paraId="06531F22" w14:textId="77777777">
            <w:pPr>
              <w:spacing w:after="120" w:line="240" w:lineRule="auto"/>
              <w:ind w:left="357" w:right="425"/>
              <w:rPr>
                <w:rStyle w:val="SubtleEmphasis"/>
                <w:i w:val="0"/>
                <w:iCs w:val="0"/>
              </w:rPr>
            </w:pPr>
            <w:r w:rsidRPr="00405E6C">
              <w:rPr>
                <w:rStyle w:val="SubtleEmphasis"/>
                <w:i w:val="0"/>
                <w:iCs w:val="0"/>
              </w:rPr>
              <w:t xml:space="preserve">develop and modify questions to investigate </w:t>
            </w:r>
            <w:r w:rsidRPr="004552B0">
              <w:rPr>
                <w:rStyle w:val="SubtleEmphasis"/>
                <w:i w:val="0"/>
                <w:iCs w:val="0"/>
              </w:rPr>
              <w:t xml:space="preserve">Australia’s </w:t>
            </w:r>
            <w:r w:rsidRPr="004552B0" w:rsidR="001009DE">
              <w:rPr>
                <w:rStyle w:val="SubtleEmphasis"/>
                <w:i w:val="0"/>
                <w:iCs w:val="0"/>
              </w:rPr>
              <w:t xml:space="preserve">political </w:t>
            </w:r>
            <w:r w:rsidRPr="004552B0">
              <w:rPr>
                <w:rStyle w:val="SubtleEmphasis"/>
                <w:i w:val="0"/>
                <w:iCs w:val="0"/>
              </w:rPr>
              <w:t xml:space="preserve">and legal systems, and contemporary </w:t>
            </w:r>
            <w:r w:rsidRPr="004552B0" w:rsidR="00F42E0A">
              <w:rPr>
                <w:rStyle w:val="SubtleEmphasis"/>
                <w:i w:val="0"/>
                <w:iCs w:val="0"/>
              </w:rPr>
              <w:t xml:space="preserve">civic </w:t>
            </w:r>
            <w:r w:rsidRPr="004552B0">
              <w:rPr>
                <w:rStyle w:val="SubtleEmphasis"/>
                <w:i w:val="0"/>
                <w:iCs w:val="0"/>
              </w:rPr>
              <w:t xml:space="preserve">issues </w:t>
            </w:r>
          </w:p>
          <w:p w:rsidRPr="00405E6C" w:rsidR="006813AF" w:rsidP="00862799" w:rsidRDefault="00493D08" w14:paraId="3DDE1EA3" w14:textId="77777777">
            <w:pPr>
              <w:spacing w:after="120" w:line="240" w:lineRule="auto"/>
              <w:ind w:left="357" w:right="425"/>
              <w:rPr>
                <w:rStyle w:val="SubtleEmphasis"/>
                <w:i w:val="0"/>
                <w:iCs w:val="0"/>
              </w:rPr>
            </w:pPr>
            <w:r w:rsidRPr="00405E6C">
              <w:rPr>
                <w:rStyle w:val="SubtleEmphasis"/>
                <w:i w:val="0"/>
                <w:iCs w:val="0"/>
              </w:rPr>
              <w:t>AC9</w:t>
            </w:r>
            <w:r w:rsidRPr="00405E6C" w:rsidR="00A32F57">
              <w:rPr>
                <w:rStyle w:val="SubtleEmphasis"/>
                <w:i w:val="0"/>
                <w:iCs w:val="0"/>
              </w:rPr>
              <w:t>HC10S01</w:t>
            </w:r>
          </w:p>
        </w:tc>
        <w:tc>
          <w:tcPr>
            <w:tcW w:w="10443" w:type="dxa"/>
            <w:gridSpan w:val="2"/>
            <w:tcMar/>
          </w:tcPr>
          <w:p w:rsidRPr="00405E6C" w:rsidR="0024380B" w:rsidP="00B12823" w:rsidRDefault="0024380B" w14:paraId="0D4A3167" w14:textId="77777777">
            <w:pPr>
              <w:pStyle w:val="BodyText"/>
              <w:numPr>
                <w:ilvl w:val="0"/>
                <w:numId w:val="12"/>
              </w:numPr>
              <w:spacing w:before="120" w:after="120" w:line="240" w:lineRule="auto"/>
              <w:ind w:left="312" w:hanging="284"/>
              <w:rPr>
                <w:bCs/>
                <w:sz w:val="20"/>
              </w:rPr>
            </w:pPr>
            <w:r w:rsidRPr="00405E6C">
              <w:rPr>
                <w:bCs/>
                <w:sz w:val="20"/>
              </w:rPr>
              <w:t>developing a range of sub-questions connected to the over-arching question and using these to modify the question</w:t>
            </w:r>
            <w:r w:rsidRPr="00405E6C" w:rsidR="00EF2129">
              <w:rPr>
                <w:bCs/>
                <w:sz w:val="20"/>
              </w:rPr>
              <w:t xml:space="preserve">; </w:t>
            </w:r>
            <w:r w:rsidRPr="00405E6C">
              <w:rPr>
                <w:bCs/>
                <w:sz w:val="20"/>
              </w:rPr>
              <w:t xml:space="preserve">for example, “How does the system of government provide equality?”, “How representative is the government?”, “What processes ensure accountability?” and “How accessible is the government to citizens?” </w:t>
            </w:r>
          </w:p>
          <w:p w:rsidRPr="00405E6C" w:rsidR="006813AF" w:rsidP="00B12823" w:rsidRDefault="0024380B" w14:paraId="7255FC41" w14:textId="77777777">
            <w:pPr>
              <w:pStyle w:val="BodyText"/>
              <w:numPr>
                <w:ilvl w:val="0"/>
                <w:numId w:val="12"/>
              </w:numPr>
              <w:spacing w:before="120" w:after="120" w:line="240" w:lineRule="auto"/>
              <w:ind w:left="312" w:hanging="284"/>
              <w:rPr>
                <w:iCs/>
                <w:color w:val="auto"/>
                <w:sz w:val="20"/>
              </w:rPr>
            </w:pPr>
            <w:r w:rsidRPr="00405E6C">
              <w:rPr>
                <w:bCs/>
                <w:sz w:val="20"/>
              </w:rPr>
              <w:t>revisiting the questions based on further collection of information</w:t>
            </w:r>
            <w:r w:rsidRPr="00405E6C" w:rsidR="00EF2129">
              <w:rPr>
                <w:bCs/>
                <w:sz w:val="20"/>
              </w:rPr>
              <w:t xml:space="preserve">; </w:t>
            </w:r>
            <w:r w:rsidRPr="00405E6C">
              <w:rPr>
                <w:bCs/>
                <w:sz w:val="20"/>
              </w:rPr>
              <w:t>for example, “Do different groups in society have particular views on representativeness, equality and accountability?”</w:t>
            </w:r>
          </w:p>
        </w:tc>
      </w:tr>
      <w:tr w:rsidRPr="0094378D" w:rsidR="002039BF" w:rsidTr="750E3962" w14:paraId="2911B83E" w14:textId="77777777">
        <w:trPr>
          <w:trHeight w:val="1807"/>
        </w:trPr>
        <w:tc>
          <w:tcPr>
            <w:tcW w:w="4683" w:type="dxa"/>
            <w:tcMar/>
          </w:tcPr>
          <w:p w:rsidRPr="003E57F4" w:rsidR="3B962C2C" w:rsidP="4DBE056F" w:rsidRDefault="6D994EA5" w14:paraId="15A738B6" w14:textId="5B478A13">
            <w:pPr>
              <w:spacing w:after="120" w:line="240" w:lineRule="auto"/>
              <w:ind w:left="357" w:right="425"/>
              <w:rPr>
                <w:rStyle w:val="SubtleEmphasis"/>
                <w:i w:val="0"/>
                <w:iCs w:val="0"/>
              </w:rPr>
            </w:pPr>
            <w:r w:rsidRPr="00405E6C">
              <w:rPr>
                <w:rStyle w:val="SubtleEmphasis"/>
                <w:i w:val="0"/>
                <w:iCs w:val="0"/>
              </w:rPr>
              <w:t>locate,</w:t>
            </w:r>
            <w:r w:rsidRPr="00405E6C" w:rsidR="00B406B4">
              <w:rPr>
                <w:rStyle w:val="SubtleEmphasis"/>
                <w:i w:val="0"/>
                <w:iCs w:val="0"/>
              </w:rPr>
              <w:t xml:space="preserve"> </w:t>
            </w:r>
            <w:r w:rsidRPr="003E57F4" w:rsidR="00B406B4">
              <w:rPr>
                <w:rStyle w:val="SubtleEmphasis"/>
                <w:i w:val="0"/>
                <w:iCs w:val="0"/>
              </w:rPr>
              <w:t>select</w:t>
            </w:r>
            <w:r w:rsidRPr="003E57F4">
              <w:rPr>
                <w:rStyle w:val="SubtleEmphasis"/>
                <w:i w:val="0"/>
                <w:iCs w:val="0"/>
              </w:rPr>
              <w:t xml:space="preserve"> </w:t>
            </w:r>
            <w:r w:rsidRPr="003E57F4" w:rsidR="00F42E0A">
              <w:rPr>
                <w:rStyle w:val="SubtleEmphasis"/>
                <w:i w:val="0"/>
                <w:iCs w:val="0"/>
              </w:rPr>
              <w:t xml:space="preserve">and </w:t>
            </w:r>
            <w:r w:rsidRPr="003E57F4" w:rsidR="00B406B4">
              <w:rPr>
                <w:rStyle w:val="SubtleEmphasis"/>
                <w:i w:val="0"/>
                <w:iCs w:val="0"/>
              </w:rPr>
              <w:t xml:space="preserve">compare </w:t>
            </w:r>
            <w:r w:rsidRPr="003E57F4">
              <w:rPr>
                <w:rStyle w:val="SubtleEmphasis"/>
                <w:i w:val="0"/>
                <w:iCs w:val="0"/>
              </w:rPr>
              <w:t>information</w:t>
            </w:r>
            <w:r w:rsidRPr="003E57F4" w:rsidR="00F42E0A">
              <w:rPr>
                <w:rStyle w:val="SubtleEmphasis"/>
                <w:i w:val="0"/>
                <w:iCs w:val="0"/>
              </w:rPr>
              <w:t>,</w:t>
            </w:r>
            <w:r w:rsidRPr="003E57F4" w:rsidR="004552B0">
              <w:rPr>
                <w:rStyle w:val="SubtleEmphasis"/>
                <w:i w:val="0"/>
                <w:iCs w:val="0"/>
              </w:rPr>
              <w:t xml:space="preserve"> </w:t>
            </w:r>
            <w:r w:rsidRPr="003E57F4">
              <w:rPr>
                <w:rStyle w:val="SubtleEmphasis"/>
                <w:i w:val="0"/>
                <w:iCs w:val="0"/>
              </w:rPr>
              <w:t>data</w:t>
            </w:r>
            <w:r w:rsidRPr="003E57F4" w:rsidR="004552B0">
              <w:rPr>
                <w:rStyle w:val="SubtleEmphasis"/>
                <w:i w:val="0"/>
                <w:iCs w:val="0"/>
              </w:rPr>
              <w:t xml:space="preserve"> </w:t>
            </w:r>
            <w:r w:rsidRPr="003E57F4">
              <w:rPr>
                <w:rStyle w:val="SubtleEmphasis"/>
                <w:i w:val="0"/>
                <w:iCs w:val="0"/>
              </w:rPr>
              <w:t>and ideas</w:t>
            </w:r>
            <w:r w:rsidRPr="003E57F4" w:rsidR="004552B0">
              <w:rPr>
                <w:rStyle w:val="SubtleEmphasis"/>
                <w:i w:val="0"/>
                <w:iCs w:val="0"/>
              </w:rPr>
              <w:t xml:space="preserve"> </w:t>
            </w:r>
            <w:r w:rsidRPr="003E57F4">
              <w:rPr>
                <w:rStyle w:val="SubtleEmphasis"/>
                <w:i w:val="0"/>
                <w:iCs w:val="0"/>
              </w:rPr>
              <w:t>from a range of sources</w:t>
            </w:r>
          </w:p>
          <w:p w:rsidRPr="00405E6C" w:rsidR="002039BF" w:rsidP="0031569F" w:rsidRDefault="002269FA" w14:paraId="4B376466" w14:textId="77777777">
            <w:pPr>
              <w:spacing w:after="120" w:line="240" w:lineRule="auto"/>
              <w:ind w:left="357" w:right="425"/>
              <w:rPr>
                <w:rStyle w:val="SubtleEmphasis"/>
                <w:i w:val="0"/>
                <w:iCs w:val="0"/>
              </w:rPr>
            </w:pPr>
            <w:r w:rsidRPr="003E57F4">
              <w:rPr>
                <w:rStyle w:val="SubtleEmphasis"/>
                <w:i w:val="0"/>
                <w:iCs w:val="0"/>
              </w:rPr>
              <w:t>AC9HC10S02</w:t>
            </w:r>
          </w:p>
        </w:tc>
        <w:tc>
          <w:tcPr>
            <w:tcW w:w="10443" w:type="dxa"/>
            <w:gridSpan w:val="2"/>
            <w:tcMar/>
          </w:tcPr>
          <w:p w:rsidRPr="00405E6C" w:rsidR="00945683" w:rsidP="00B12823" w:rsidRDefault="007D09AD" w14:paraId="2713856F" w14:textId="77777777">
            <w:pPr>
              <w:pStyle w:val="BodyText"/>
              <w:numPr>
                <w:ilvl w:val="0"/>
                <w:numId w:val="12"/>
              </w:numPr>
              <w:spacing w:before="120" w:after="120" w:line="240" w:lineRule="auto"/>
              <w:ind w:left="312" w:hanging="284"/>
              <w:rPr>
                <w:bCs/>
                <w:sz w:val="20"/>
              </w:rPr>
            </w:pPr>
            <w:r w:rsidRPr="00405E6C">
              <w:rPr>
                <w:bCs/>
                <w:sz w:val="20"/>
              </w:rPr>
              <w:t xml:space="preserve">locating </w:t>
            </w:r>
            <w:r w:rsidRPr="00405E6C" w:rsidR="00BE0EFD">
              <w:rPr>
                <w:bCs/>
                <w:sz w:val="20"/>
              </w:rPr>
              <w:t xml:space="preserve">print and online sources </w:t>
            </w:r>
            <w:r w:rsidRPr="00405E6C" w:rsidR="007F77EA">
              <w:rPr>
                <w:bCs/>
                <w:sz w:val="20"/>
              </w:rPr>
              <w:t>to investigate</w:t>
            </w:r>
            <w:r w:rsidRPr="00405E6C">
              <w:rPr>
                <w:bCs/>
                <w:sz w:val="20"/>
              </w:rPr>
              <w:t xml:space="preserve"> a contemporary global political, legal or civic issue</w:t>
            </w:r>
            <w:r w:rsidRPr="00405E6C" w:rsidR="007F77EA">
              <w:rPr>
                <w:bCs/>
                <w:sz w:val="20"/>
              </w:rPr>
              <w:t xml:space="preserve">, selecting </w:t>
            </w:r>
            <w:r w:rsidRPr="00405E6C">
              <w:rPr>
                <w:bCs/>
                <w:sz w:val="20"/>
              </w:rPr>
              <w:t>varying and conflicting points of view</w:t>
            </w:r>
            <w:r w:rsidRPr="00405E6C" w:rsidR="00982A33">
              <w:rPr>
                <w:bCs/>
                <w:sz w:val="20"/>
              </w:rPr>
              <w:t xml:space="preserve"> in relation to the issue</w:t>
            </w:r>
            <w:r w:rsidRPr="00405E6C">
              <w:rPr>
                <w:bCs/>
                <w:sz w:val="20"/>
              </w:rPr>
              <w:t xml:space="preserve">, such as </w:t>
            </w:r>
            <w:r w:rsidRPr="00405E6C" w:rsidR="00B102A2">
              <w:rPr>
                <w:bCs/>
                <w:sz w:val="20"/>
              </w:rPr>
              <w:t xml:space="preserve">the success of exchange programs </w:t>
            </w:r>
            <w:r w:rsidRPr="00405E6C" w:rsidR="00982A33">
              <w:rPr>
                <w:bCs/>
                <w:sz w:val="20"/>
              </w:rPr>
              <w:t xml:space="preserve">or </w:t>
            </w:r>
            <w:r w:rsidRPr="00405E6C">
              <w:rPr>
                <w:bCs/>
                <w:sz w:val="20"/>
              </w:rPr>
              <w:t>Australia’s commitment to its international legal obligations</w:t>
            </w:r>
          </w:p>
          <w:p w:rsidRPr="00405E6C" w:rsidR="0012032D" w:rsidP="00B12823" w:rsidRDefault="0012032D" w14:paraId="32F2A7C6" w14:textId="77777777">
            <w:pPr>
              <w:pStyle w:val="BodyText"/>
              <w:numPr>
                <w:ilvl w:val="0"/>
                <w:numId w:val="12"/>
              </w:numPr>
              <w:spacing w:before="120" w:after="120" w:line="240" w:lineRule="auto"/>
              <w:ind w:left="312" w:hanging="284"/>
              <w:rPr>
                <w:bCs/>
                <w:sz w:val="20"/>
              </w:rPr>
            </w:pPr>
            <w:r w:rsidRPr="00405E6C">
              <w:rPr>
                <w:bCs/>
                <w:sz w:val="20"/>
              </w:rPr>
              <w:t>using digital programs and survey and polling apps to conduct surveys on a political issue, such as a specific policy proposal, and analysing the research results to determine the range of views or support</w:t>
            </w:r>
          </w:p>
          <w:p w:rsidRPr="00405E6C" w:rsidR="0012032D" w:rsidP="00B12823" w:rsidRDefault="0012032D" w14:paraId="221B3677" w14:textId="77777777">
            <w:pPr>
              <w:pStyle w:val="BodyText"/>
              <w:numPr>
                <w:ilvl w:val="0"/>
                <w:numId w:val="12"/>
              </w:numPr>
              <w:spacing w:before="120" w:after="120" w:line="240" w:lineRule="auto"/>
              <w:ind w:left="312" w:hanging="284"/>
              <w:rPr>
                <w:bCs/>
                <w:sz w:val="20"/>
              </w:rPr>
            </w:pPr>
            <w:r w:rsidRPr="00405E6C">
              <w:rPr>
                <w:bCs/>
                <w:sz w:val="20"/>
              </w:rPr>
              <w:t>exploring traditional and social media texts for stereotypes, over-generalisation and misrepresentation, such as those related to how cultural groups such as recent immigrants are represented in the media</w:t>
            </w:r>
          </w:p>
          <w:p w:rsidRPr="00405E6C" w:rsidR="00024641" w:rsidP="00B12823" w:rsidRDefault="0012032D" w14:paraId="09053D6A" w14:textId="77777777">
            <w:pPr>
              <w:pStyle w:val="BodyText"/>
              <w:numPr>
                <w:ilvl w:val="0"/>
                <w:numId w:val="12"/>
              </w:numPr>
              <w:spacing w:before="120" w:after="120" w:line="240" w:lineRule="auto"/>
              <w:ind w:left="312" w:hanging="284"/>
              <w:rPr>
                <w:rFonts w:eastAsia="DengXian"/>
                <w:sz w:val="20"/>
                <w:lang w:eastAsia="zh-CN"/>
              </w:rPr>
            </w:pPr>
            <w:r w:rsidRPr="00405E6C">
              <w:rPr>
                <w:bCs/>
                <w:sz w:val="20"/>
              </w:rPr>
              <w:t>comparing the varying policies of different political groups on an issue such as mining, climate change, services for rural communities</w:t>
            </w:r>
            <w:r w:rsidRPr="00405E6C" w:rsidR="00572D2F">
              <w:rPr>
                <w:bCs/>
                <w:sz w:val="20"/>
              </w:rPr>
              <w:t>,</w:t>
            </w:r>
            <w:r w:rsidRPr="00405E6C">
              <w:rPr>
                <w:bCs/>
                <w:sz w:val="20"/>
              </w:rPr>
              <w:t xml:space="preserve"> or refugees</w:t>
            </w:r>
          </w:p>
        </w:tc>
      </w:tr>
      <w:tr w:rsidRPr="00F91937" w:rsidR="00405E6C" w:rsidTr="750E3962" w14:paraId="54065293" w14:textId="77777777">
        <w:tc>
          <w:tcPr>
            <w:tcW w:w="15126" w:type="dxa"/>
            <w:gridSpan w:val="3"/>
            <w:shd w:val="clear" w:color="auto" w:fill="E5F5FB" w:themeFill="accent2"/>
            <w:tcMar/>
          </w:tcPr>
          <w:p w:rsidRPr="00F91937" w:rsidR="00405E6C" w:rsidP="00405E6C" w:rsidRDefault="00405E6C" w14:paraId="27D5E6DC" w14:textId="77777777">
            <w:pPr>
              <w:pStyle w:val="BodyText"/>
              <w:spacing w:before="40" w:after="40" w:line="240" w:lineRule="auto"/>
              <w:ind w:left="23" w:right="23"/>
              <w:rPr>
                <w:b/>
                <w:bCs/>
                <w:iCs/>
              </w:rPr>
            </w:pPr>
            <w:r w:rsidRPr="008146A7">
              <w:rPr>
                <w:b/>
                <w:bCs/>
                <w:color w:val="auto"/>
              </w:rPr>
              <w:t xml:space="preserve">Sub-strand: </w:t>
            </w:r>
            <w:r w:rsidRPr="008146A7">
              <w:rPr>
                <w:b/>
                <w:color w:val="auto"/>
              </w:rPr>
              <w:t>Analysis</w:t>
            </w:r>
            <w:r w:rsidRPr="008146A7" w:rsidR="00310267">
              <w:rPr>
                <w:b/>
                <w:color w:val="auto"/>
              </w:rPr>
              <w:t>, evaluation</w:t>
            </w:r>
            <w:r w:rsidRPr="008146A7">
              <w:rPr>
                <w:b/>
                <w:color w:val="auto"/>
              </w:rPr>
              <w:t xml:space="preserve"> and interpretation</w:t>
            </w:r>
            <w:r w:rsidRPr="003E57F4">
              <w:rPr>
                <w:b/>
                <w:color w:val="auto"/>
              </w:rPr>
              <w:t xml:space="preserve"> </w:t>
            </w:r>
          </w:p>
        </w:tc>
      </w:tr>
      <w:tr w:rsidRPr="00E014DC" w:rsidR="00405E6C" w:rsidTr="750E3962" w14:paraId="4EC689A5" w14:textId="77777777">
        <w:trPr>
          <w:trHeight w:val="511"/>
        </w:trPr>
        <w:tc>
          <w:tcPr>
            <w:tcW w:w="4683" w:type="dxa"/>
            <w:tcMar/>
          </w:tcPr>
          <w:p w:rsidRPr="008570FB" w:rsidR="005559F1" w:rsidP="005559F1" w:rsidRDefault="00405E6C" w14:paraId="749CE738" w14:textId="62F74A92">
            <w:pPr>
              <w:spacing w:after="120" w:line="240" w:lineRule="auto"/>
              <w:ind w:left="357" w:right="425"/>
              <w:rPr>
                <w:rStyle w:val="SubtleEmphasis"/>
                <w:i w:val="0"/>
                <w:iCs w:val="0"/>
              </w:rPr>
            </w:pPr>
            <w:r w:rsidRPr="00AC684B">
              <w:rPr>
                <w:rStyle w:val="SubtleEmphasis"/>
                <w:i w:val="0"/>
                <w:iCs w:val="0"/>
              </w:rPr>
              <w:t>analyse information, data and ideas about political</w:t>
            </w:r>
            <w:r w:rsidR="009A1C14">
              <w:rPr>
                <w:rStyle w:val="SubtleEmphasis"/>
                <w:i w:val="0"/>
                <w:iCs w:val="0"/>
              </w:rPr>
              <w:t>,</w:t>
            </w:r>
            <w:r w:rsidRPr="00AC684B">
              <w:rPr>
                <w:rStyle w:val="SubtleEmphasis"/>
                <w:i w:val="0"/>
                <w:iCs w:val="0"/>
              </w:rPr>
              <w:t xml:space="preserve"> legal</w:t>
            </w:r>
            <w:r w:rsidR="009A1C14">
              <w:rPr>
                <w:rStyle w:val="SubtleEmphasis"/>
                <w:i w:val="0"/>
                <w:iCs w:val="0"/>
              </w:rPr>
              <w:t xml:space="preserve"> or civic </w:t>
            </w:r>
            <w:r w:rsidRPr="00AC684B">
              <w:rPr>
                <w:rStyle w:val="SubtleEmphasis"/>
                <w:i w:val="0"/>
                <w:iCs w:val="0"/>
              </w:rPr>
              <w:t xml:space="preserve">issues to identify and </w:t>
            </w:r>
            <w:r w:rsidRPr="008146A7">
              <w:rPr>
                <w:rStyle w:val="SubtleEmphasis"/>
                <w:i w:val="0"/>
                <w:iCs w:val="0"/>
              </w:rPr>
              <w:t xml:space="preserve">evaluate differences in </w:t>
            </w:r>
            <w:r w:rsidRPr="008146A7" w:rsidR="009A70B6">
              <w:rPr>
                <w:rStyle w:val="SubtleEmphasis"/>
                <w:i w:val="0"/>
                <w:iCs w:val="0"/>
              </w:rPr>
              <w:t>perspectives</w:t>
            </w:r>
            <w:r w:rsidRPr="008146A7">
              <w:rPr>
                <w:rStyle w:val="SubtleEmphasis"/>
                <w:i w:val="0"/>
                <w:iCs w:val="0"/>
              </w:rPr>
              <w:t xml:space="preserve"> </w:t>
            </w:r>
            <w:r w:rsidRPr="008146A7">
              <w:rPr>
                <w:rStyle w:val="SubtleEmphasis"/>
                <w:i w:val="0"/>
              </w:rPr>
              <w:t xml:space="preserve">and </w:t>
            </w:r>
            <w:r w:rsidRPr="008146A7">
              <w:rPr>
                <w:rStyle w:val="SubtleEmphasis"/>
                <w:i w:val="0"/>
                <w:iCs w:val="0"/>
              </w:rPr>
              <w:t xml:space="preserve">interpretations </w:t>
            </w:r>
          </w:p>
          <w:p w:rsidRPr="00F858D5" w:rsidR="00405E6C" w:rsidRDefault="00405E6C" w14:paraId="425F4EB9" w14:textId="43F4B89A">
            <w:pPr>
              <w:spacing w:after="120" w:line="240" w:lineRule="auto"/>
              <w:ind w:left="357" w:right="425"/>
              <w:rPr>
                <w:rStyle w:val="SubtleEmphasis"/>
                <w:i w:val="0"/>
                <w:iCs w:val="0"/>
              </w:rPr>
            </w:pPr>
            <w:r w:rsidRPr="00AC684B">
              <w:rPr>
                <w:rStyle w:val="SubtleEmphasis"/>
                <w:i w:val="0"/>
                <w:iCs w:val="0"/>
              </w:rPr>
              <w:t>AC9HC10S0</w:t>
            </w:r>
            <w:r w:rsidR="00A5259F">
              <w:rPr>
                <w:rStyle w:val="SubtleEmphasis"/>
                <w:i w:val="0"/>
                <w:iCs w:val="0"/>
              </w:rPr>
              <w:t>3</w:t>
            </w:r>
          </w:p>
        </w:tc>
        <w:tc>
          <w:tcPr>
            <w:tcW w:w="10443" w:type="dxa"/>
            <w:gridSpan w:val="2"/>
            <w:tcMar/>
          </w:tcPr>
          <w:p w:rsidRPr="00AC684B" w:rsidR="00405E6C" w:rsidP="750E3962" w:rsidRDefault="00405E6C" w14:paraId="5D5BE0F4" w14:textId="0E57BB47">
            <w:pPr>
              <w:pStyle w:val="BodyText"/>
              <w:numPr>
                <w:ilvl w:val="0"/>
                <w:numId w:val="12"/>
              </w:numPr>
              <w:spacing w:before="120" w:after="120" w:line="240" w:lineRule="auto"/>
              <w:ind w:left="317" w:hanging="288"/>
              <w:rPr>
                <w:rFonts w:eastAsia="Times New Roman"/>
                <w:color w:val="auto"/>
                <w:sz w:val="20"/>
                <w:szCs w:val="20"/>
              </w:rPr>
            </w:pPr>
            <w:r w:rsidRPr="750E3962" w:rsidR="00405E6C">
              <w:rPr>
                <w:color w:val="auto"/>
                <w:sz w:val="20"/>
                <w:szCs w:val="20"/>
              </w:rPr>
              <w:t xml:space="preserve">examining information from traditional and social media sources to identify </w:t>
            </w:r>
            <w:r w:rsidRPr="750E3962" w:rsidR="00405E6C">
              <w:rPr>
                <w:rFonts w:eastAsia="Times New Roman"/>
                <w:color w:val="auto"/>
                <w:sz w:val="20"/>
                <w:szCs w:val="20"/>
              </w:rPr>
              <w:t>examples of different views on and responses</w:t>
            </w:r>
            <w:r w:rsidRPr="750E3962" w:rsidR="005559F1">
              <w:rPr>
                <w:rFonts w:eastAsia="Times New Roman"/>
                <w:color w:val="auto"/>
                <w:sz w:val="20"/>
                <w:szCs w:val="20"/>
              </w:rPr>
              <w:t xml:space="preserve"> </w:t>
            </w:r>
            <w:r w:rsidRPr="750E3962" w:rsidR="00405E6C">
              <w:rPr>
                <w:rFonts w:eastAsia="Times New Roman"/>
                <w:color w:val="auto"/>
                <w:sz w:val="20"/>
                <w:szCs w:val="20"/>
              </w:rPr>
              <w:t>to a</w:t>
            </w:r>
            <w:r w:rsidRPr="750E3962" w:rsidR="005559F1">
              <w:rPr>
                <w:rFonts w:eastAsia="Times New Roman"/>
                <w:color w:val="auto"/>
                <w:sz w:val="20"/>
                <w:szCs w:val="20"/>
              </w:rPr>
              <w:t xml:space="preserve"> </w:t>
            </w:r>
            <w:r w:rsidRPr="750E3962" w:rsidR="00405E6C">
              <w:rPr>
                <w:rStyle w:val="normaltextrun"/>
                <w:rFonts w:eastAsia="Times New Roman"/>
                <w:color w:val="auto"/>
                <w:sz w:val="20"/>
                <w:szCs w:val="20"/>
              </w:rPr>
              <w:t>contemporary Australian political, legal or civic issue, such as limiting freedoms, placing restrictions on movement, trade or association, or debates about the use of public resources</w:t>
            </w:r>
          </w:p>
          <w:p w:rsidRPr="00AC684B" w:rsidR="00405E6C" w:rsidP="3299E817" w:rsidRDefault="00405E6C" w14:paraId="28D1D100" w14:textId="267D71B2">
            <w:pPr>
              <w:pStyle w:val="BodyText"/>
              <w:numPr>
                <w:ilvl w:val="0"/>
                <w:numId w:val="12"/>
              </w:numPr>
              <w:spacing w:before="120" w:after="120" w:line="240" w:lineRule="auto"/>
              <w:ind w:left="312" w:hanging="284"/>
              <w:rPr>
                <w:color w:val="auto"/>
                <w:sz w:val="20"/>
                <w:szCs w:val="20"/>
              </w:rPr>
            </w:pPr>
            <w:r w:rsidRPr="3299E817" w:rsidR="40E716FE">
              <w:rPr>
                <w:color w:val="auto"/>
                <w:sz w:val="20"/>
                <w:szCs w:val="20"/>
              </w:rPr>
              <w:t xml:space="preserve">examining the role of institutions of global governance, such as the United Nations or the International Criminal Court, and evaluating </w:t>
            </w:r>
            <w:r w:rsidRPr="3299E817" w:rsidR="4DD19114">
              <w:rPr>
                <w:color w:val="auto"/>
                <w:sz w:val="20"/>
                <w:szCs w:val="20"/>
              </w:rPr>
              <w:t>t</w:t>
            </w:r>
            <w:r w:rsidRPr="3299E817" w:rsidR="4DD19114">
              <w:rPr>
                <w:sz w:val="20"/>
                <w:szCs w:val="20"/>
              </w:rPr>
              <w:t>heir</w:t>
            </w:r>
            <w:r w:rsidRPr="3299E817" w:rsidR="40E716FE">
              <w:rPr>
                <w:color w:val="auto"/>
                <w:sz w:val="20"/>
                <w:szCs w:val="20"/>
              </w:rPr>
              <w:t xml:space="preserve"> effectiveness in upholding democratic norms</w:t>
            </w:r>
            <w:r w:rsidRPr="3299E817" w:rsidR="54D2BDB9">
              <w:rPr>
                <w:color w:val="auto"/>
                <w:sz w:val="20"/>
                <w:szCs w:val="20"/>
              </w:rPr>
              <w:t xml:space="preserve"> </w:t>
            </w:r>
            <w:r w:rsidRPr="3299E817" w:rsidR="40E716FE">
              <w:rPr>
                <w:color w:val="auto"/>
                <w:sz w:val="20"/>
                <w:szCs w:val="20"/>
              </w:rPr>
              <w:t xml:space="preserve">and human rights </w:t>
            </w:r>
          </w:p>
          <w:p w:rsidRPr="008146A7" w:rsidR="00405E6C" w:rsidRDefault="00405E6C" w14:paraId="37BC52F0" w14:textId="016FDB9C">
            <w:pPr>
              <w:pStyle w:val="BodyText"/>
              <w:numPr>
                <w:ilvl w:val="0"/>
                <w:numId w:val="12"/>
              </w:numPr>
              <w:spacing w:before="120" w:after="120" w:line="240" w:lineRule="auto"/>
              <w:ind w:left="312" w:hanging="284"/>
              <w:rPr>
                <w:color w:val="auto"/>
                <w:sz w:val="20"/>
                <w:u w:val="single"/>
              </w:rPr>
            </w:pPr>
            <w:r w:rsidRPr="00412CB1">
              <w:rPr>
                <w:bCs/>
                <w:color w:val="auto"/>
                <w:sz w:val="20"/>
              </w:rPr>
              <w:t>investigating a contemporary international event or situation, such as armed conflict, development of an international agreement, or natural or humanitarian disaster, to assess the effectiveness and value positions of global actors such as NGOs, and the response of the Australian Government to the event or situation</w:t>
            </w:r>
          </w:p>
        </w:tc>
      </w:tr>
    </w:tbl>
    <w:p w:rsidR="00DE782E" w:rsidRDefault="00DE782E" w14:paraId="55B91ADB" w14:textId="77777777">
      <w:r>
        <w:rPr>
          <w:i w:val="0"/>
        </w:rPr>
        <w:br w:type="page"/>
      </w:r>
    </w:p>
    <w:tbl>
      <w:tblPr>
        <w:tblStyle w:val="TableGrid2"/>
        <w:tblW w:w="5000" w:type="pct"/>
        <w:tblCellMar>
          <w:top w:w="23" w:type="dxa"/>
          <w:left w:w="45" w:type="dxa"/>
          <w:bottom w:w="23" w:type="dxa"/>
          <w:right w:w="45" w:type="dxa"/>
        </w:tblCellMar>
        <w:tblLook w:val="04A0" w:firstRow="1" w:lastRow="0" w:firstColumn="1" w:lastColumn="0" w:noHBand="0" w:noVBand="1"/>
      </w:tblPr>
      <w:tblGrid>
        <w:gridCol w:w="4683"/>
        <w:gridCol w:w="10443"/>
      </w:tblGrid>
      <w:tr w:rsidRPr="00F91937" w:rsidR="00405E6C" w:rsidTr="00405E6C" w14:paraId="2DA179BD" w14:textId="77777777">
        <w:tc>
          <w:tcPr>
            <w:tcW w:w="15126" w:type="dxa"/>
            <w:gridSpan w:val="2"/>
            <w:shd w:val="clear" w:color="auto" w:fill="E5F5FB" w:themeFill="accent2"/>
          </w:tcPr>
          <w:p w:rsidRPr="00F91937" w:rsidR="00405E6C" w:rsidP="00405E6C" w:rsidRDefault="00405E6C" w14:paraId="319B4B38" w14:textId="54E44F0A">
            <w:pPr>
              <w:pStyle w:val="BodyText"/>
              <w:spacing w:before="40" w:after="40" w:line="240" w:lineRule="auto"/>
              <w:ind w:left="23" w:right="23"/>
              <w:rPr>
                <w:b/>
                <w:bCs/>
                <w:iCs/>
              </w:rPr>
            </w:pPr>
            <w:r w:rsidRPr="007078D3">
              <w:rPr>
                <w:b/>
                <w:bCs/>
                <w:color w:val="auto"/>
              </w:rPr>
              <w:lastRenderedPageBreak/>
              <w:t xml:space="preserve">Sub-strand: </w:t>
            </w:r>
            <w:r w:rsidRPr="00B3678A">
              <w:rPr>
                <w:b/>
                <w:bCs/>
              </w:rPr>
              <w:t xml:space="preserve">Civic participation and decision-making  </w:t>
            </w:r>
          </w:p>
        </w:tc>
      </w:tr>
      <w:tr w:rsidRPr="00E014DC" w:rsidR="00405E6C" w:rsidTr="00405E6C" w14:paraId="4F02B818" w14:textId="77777777">
        <w:trPr>
          <w:trHeight w:val="1231"/>
        </w:trPr>
        <w:tc>
          <w:tcPr>
            <w:tcW w:w="4683" w:type="dxa"/>
          </w:tcPr>
          <w:p w:rsidRPr="00A26129" w:rsidR="00405E6C" w:rsidP="00405E6C" w:rsidRDefault="00405E6C" w14:paraId="26C80BB2" w14:textId="6242FF04">
            <w:pPr>
              <w:spacing w:after="120" w:line="240" w:lineRule="auto"/>
              <w:ind w:left="357" w:right="425"/>
              <w:rPr>
                <w:rStyle w:val="SubtleEmphasis"/>
                <w:i w:val="0"/>
                <w:iCs w:val="0"/>
              </w:rPr>
            </w:pPr>
            <w:r w:rsidRPr="00A26129">
              <w:rPr>
                <w:rStyle w:val="SubtleEmphasis"/>
                <w:i w:val="0"/>
                <w:iCs w:val="0"/>
              </w:rPr>
              <w:t xml:space="preserve">evaluate the methods or strategies related to making decisions about civic participation </w:t>
            </w:r>
          </w:p>
          <w:p w:rsidRPr="00A26129" w:rsidR="00405E6C" w:rsidP="00405E6C" w:rsidRDefault="00405E6C" w14:paraId="637582CE" w14:textId="3F3E2FEB">
            <w:pPr>
              <w:spacing w:after="120" w:line="240" w:lineRule="auto"/>
              <w:ind w:left="357" w:right="425"/>
              <w:rPr>
                <w:rStyle w:val="SubtleEmphasis"/>
                <w:i w:val="0"/>
                <w:iCs w:val="0"/>
              </w:rPr>
            </w:pPr>
            <w:r w:rsidRPr="00A26129">
              <w:rPr>
                <w:rStyle w:val="SubtleEmphasis"/>
                <w:i w:val="0"/>
                <w:iCs w:val="0"/>
              </w:rPr>
              <w:t>AC9HC10S0</w:t>
            </w:r>
            <w:r w:rsidR="00A5259F">
              <w:rPr>
                <w:rStyle w:val="SubtleEmphasis"/>
                <w:i w:val="0"/>
                <w:iCs w:val="0"/>
              </w:rPr>
              <w:t>4</w:t>
            </w:r>
          </w:p>
        </w:tc>
        <w:tc>
          <w:tcPr>
            <w:tcW w:w="10443" w:type="dxa"/>
          </w:tcPr>
          <w:p w:rsidRPr="00A26129" w:rsidR="00405E6C" w:rsidP="00A26129" w:rsidRDefault="00405E6C" w14:paraId="2E27FC31" w14:textId="3F0FE35E">
            <w:pPr>
              <w:pStyle w:val="BodyText"/>
              <w:numPr>
                <w:ilvl w:val="0"/>
                <w:numId w:val="12"/>
              </w:numPr>
              <w:spacing w:before="120" w:after="120" w:line="240" w:lineRule="auto"/>
              <w:ind w:left="312" w:hanging="284"/>
              <w:rPr>
                <w:iCs/>
                <w:strike/>
                <w:color w:val="auto"/>
                <w:sz w:val="20"/>
              </w:rPr>
            </w:pPr>
            <w:r w:rsidRPr="00A26129">
              <w:rPr>
                <w:bCs/>
                <w:color w:val="auto"/>
                <w:sz w:val="20"/>
              </w:rPr>
              <w:t xml:space="preserve">examining the </w:t>
            </w:r>
            <w:r w:rsidRPr="00EB1F3D">
              <w:rPr>
                <w:bCs/>
                <w:color w:val="auto"/>
                <w:sz w:val="20"/>
              </w:rPr>
              <w:t xml:space="preserve">methods </w:t>
            </w:r>
            <w:r w:rsidRPr="00EB1F3D" w:rsidR="00EB1F3D">
              <w:rPr>
                <w:bCs/>
                <w:color w:val="auto"/>
                <w:sz w:val="20"/>
              </w:rPr>
              <w:t>o</w:t>
            </w:r>
            <w:r w:rsidRPr="008146A7" w:rsidR="00EB1F3D">
              <w:rPr>
                <w:bCs/>
              </w:rPr>
              <w:t xml:space="preserve">r </w:t>
            </w:r>
            <w:r w:rsidRPr="00EB1F3D">
              <w:rPr>
                <w:bCs/>
                <w:color w:val="auto"/>
                <w:sz w:val="20"/>
              </w:rPr>
              <w:t>strategies</w:t>
            </w:r>
            <w:r w:rsidRPr="00A26129">
              <w:rPr>
                <w:bCs/>
                <w:color w:val="auto"/>
                <w:sz w:val="20"/>
              </w:rPr>
              <w:t xml:space="preserve"> used by</w:t>
            </w:r>
            <w:r w:rsidR="008146A7">
              <w:rPr>
                <w:bCs/>
                <w:color w:val="auto"/>
                <w:sz w:val="20"/>
              </w:rPr>
              <w:t xml:space="preserve"> the Australian </w:t>
            </w:r>
            <w:r w:rsidR="00A97FC7">
              <w:rPr>
                <w:bCs/>
                <w:color w:val="auto"/>
                <w:sz w:val="20"/>
              </w:rPr>
              <w:t>G</w:t>
            </w:r>
            <w:r w:rsidR="008146A7">
              <w:rPr>
                <w:bCs/>
                <w:color w:val="auto"/>
                <w:sz w:val="20"/>
              </w:rPr>
              <w:t>overnment, a non-government organisation</w:t>
            </w:r>
            <w:r w:rsidR="00667DB8">
              <w:rPr>
                <w:bCs/>
                <w:color w:val="auto"/>
                <w:sz w:val="20"/>
              </w:rPr>
              <w:t>,</w:t>
            </w:r>
            <w:r w:rsidRPr="00A26129" w:rsidR="008146A7">
              <w:rPr>
                <w:bCs/>
                <w:color w:val="auto"/>
                <w:sz w:val="20"/>
              </w:rPr>
              <w:t xml:space="preserve"> </w:t>
            </w:r>
            <w:r w:rsidR="00F00747">
              <w:rPr>
                <w:bCs/>
                <w:color w:val="auto"/>
                <w:sz w:val="20"/>
              </w:rPr>
              <w:t>o</w:t>
            </w:r>
            <w:r w:rsidRPr="00490F9B" w:rsidR="00F00747">
              <w:rPr>
                <w:bCs/>
                <w:sz w:val="20"/>
                <w:szCs w:val="18"/>
              </w:rPr>
              <w:t xml:space="preserve">r a </w:t>
            </w:r>
            <w:r w:rsidRPr="00A26129" w:rsidR="008146A7">
              <w:rPr>
                <w:bCs/>
                <w:color w:val="auto"/>
                <w:sz w:val="20"/>
              </w:rPr>
              <w:t>campaigning</w:t>
            </w:r>
            <w:r w:rsidRPr="00A26129">
              <w:rPr>
                <w:bCs/>
                <w:color w:val="auto"/>
                <w:sz w:val="20"/>
              </w:rPr>
              <w:t xml:space="preserve"> or pressure group, </w:t>
            </w:r>
            <w:r w:rsidR="008146A7">
              <w:rPr>
                <w:bCs/>
                <w:color w:val="auto"/>
                <w:sz w:val="20"/>
              </w:rPr>
              <w:t>to address an issue at a regional or global level</w:t>
            </w:r>
            <w:r w:rsidR="001F6EB8">
              <w:rPr>
                <w:bCs/>
                <w:color w:val="auto"/>
                <w:sz w:val="20"/>
              </w:rPr>
              <w:t>,</w:t>
            </w:r>
            <w:r w:rsidR="008146A7">
              <w:rPr>
                <w:bCs/>
                <w:color w:val="auto"/>
                <w:sz w:val="20"/>
              </w:rPr>
              <w:t xml:space="preserve"> or to ensure accountability to Australia’s international obligations</w:t>
            </w:r>
          </w:p>
        </w:tc>
      </w:tr>
      <w:tr w:rsidRPr="00F91937" w:rsidR="00405E6C" w:rsidTr="00405E6C" w14:paraId="35FEEABB" w14:textId="77777777">
        <w:tc>
          <w:tcPr>
            <w:tcW w:w="15126" w:type="dxa"/>
            <w:gridSpan w:val="2"/>
            <w:shd w:val="clear" w:color="auto" w:fill="E5F5FB" w:themeFill="accent2"/>
          </w:tcPr>
          <w:p w:rsidRPr="00A26129" w:rsidR="00405E6C" w:rsidP="00405E6C" w:rsidRDefault="00405E6C" w14:paraId="365D57D2" w14:textId="77777777">
            <w:pPr>
              <w:pStyle w:val="BodyText"/>
              <w:spacing w:before="40" w:after="40" w:line="240" w:lineRule="auto"/>
              <w:ind w:left="23" w:right="23"/>
              <w:rPr>
                <w:b/>
                <w:bCs/>
                <w:iCs/>
                <w:color w:val="auto"/>
              </w:rPr>
            </w:pPr>
            <w:r w:rsidRPr="008146A7">
              <w:rPr>
                <w:b/>
                <w:bCs/>
                <w:color w:val="auto"/>
              </w:rPr>
              <w:t>Sub-strand: Communicating</w:t>
            </w:r>
          </w:p>
        </w:tc>
      </w:tr>
      <w:tr w:rsidRPr="00E014DC" w:rsidR="00405E6C" w:rsidTr="00405E6C" w14:paraId="11275B8D" w14:textId="77777777">
        <w:trPr>
          <w:trHeight w:val="1411"/>
        </w:trPr>
        <w:tc>
          <w:tcPr>
            <w:tcW w:w="4683" w:type="dxa"/>
          </w:tcPr>
          <w:p w:rsidRPr="00F858D5" w:rsidR="00405E6C" w:rsidP="00405E6C" w:rsidRDefault="00D84B17" w14:paraId="0F7FE0CD" w14:textId="24B6BF80">
            <w:pPr>
              <w:spacing w:after="120" w:line="240" w:lineRule="auto"/>
              <w:ind w:left="357" w:right="425"/>
              <w:rPr>
                <w:rStyle w:val="SubtleEmphasis"/>
                <w:i w:val="0"/>
                <w:iCs w:val="0"/>
              </w:rPr>
            </w:pPr>
            <w:r w:rsidRPr="00D84B17">
              <w:rPr>
                <w:rStyle w:val="SubtleEmphasis"/>
                <w:i w:val="0"/>
                <w:iCs w:val="0"/>
              </w:rPr>
              <w:t xml:space="preserve">create descriptions, explanations and arguments using civics and citizenship knowledge, concepts and terms that </w:t>
            </w:r>
            <w:r w:rsidRPr="00227E23">
              <w:rPr>
                <w:rStyle w:val="SubtleEmphasis"/>
                <w:i w:val="0"/>
                <w:iCs w:val="0"/>
              </w:rPr>
              <w:t>incorporate evidence</w:t>
            </w:r>
            <w:r w:rsidRPr="00D84B17">
              <w:rPr>
                <w:rStyle w:val="SubtleEmphasis"/>
                <w:i w:val="0"/>
                <w:iCs w:val="0"/>
              </w:rPr>
              <w:t xml:space="preserve"> </w:t>
            </w:r>
          </w:p>
          <w:p w:rsidRPr="00F858D5" w:rsidR="00405E6C" w:rsidP="00405E6C" w:rsidRDefault="00405E6C" w14:paraId="37DFDC49" w14:textId="5F926869">
            <w:pPr>
              <w:spacing w:after="120" w:line="240" w:lineRule="auto"/>
              <w:ind w:left="357" w:right="425"/>
              <w:rPr>
                <w:rStyle w:val="SubtleEmphasis"/>
                <w:i w:val="0"/>
                <w:iCs w:val="0"/>
              </w:rPr>
            </w:pPr>
            <w:r w:rsidRPr="00D84B17">
              <w:rPr>
                <w:rStyle w:val="SubtleEmphasis"/>
                <w:i w:val="0"/>
                <w:iCs w:val="0"/>
              </w:rPr>
              <w:t>AC9HC10S0</w:t>
            </w:r>
            <w:r w:rsidR="00A5259F">
              <w:rPr>
                <w:rStyle w:val="SubtleEmphasis"/>
                <w:i w:val="0"/>
                <w:iCs w:val="0"/>
              </w:rPr>
              <w:t>5</w:t>
            </w:r>
          </w:p>
        </w:tc>
        <w:tc>
          <w:tcPr>
            <w:tcW w:w="10443" w:type="dxa"/>
          </w:tcPr>
          <w:p w:rsidRPr="00227E23" w:rsidR="00405E6C" w:rsidP="00405E6C" w:rsidRDefault="00405E6C" w14:paraId="22129EC2" w14:textId="282BED8A">
            <w:pPr>
              <w:pStyle w:val="BodyText"/>
              <w:numPr>
                <w:ilvl w:val="0"/>
                <w:numId w:val="12"/>
              </w:numPr>
              <w:spacing w:before="120" w:after="120" w:line="240" w:lineRule="auto"/>
              <w:ind w:left="312" w:hanging="284"/>
              <w:rPr>
                <w:bCs/>
                <w:color w:val="auto"/>
                <w:sz w:val="20"/>
              </w:rPr>
            </w:pPr>
            <w:r w:rsidRPr="00227E23">
              <w:rPr>
                <w:bCs/>
                <w:color w:val="auto"/>
                <w:sz w:val="20"/>
              </w:rPr>
              <w:t>develop</w:t>
            </w:r>
            <w:r w:rsidR="0002362B">
              <w:rPr>
                <w:bCs/>
                <w:color w:val="auto"/>
                <w:sz w:val="20"/>
              </w:rPr>
              <w:t>i</w:t>
            </w:r>
            <w:r w:rsidRPr="00490F9B" w:rsidR="0002362B">
              <w:rPr>
                <w:bCs/>
                <w:sz w:val="20"/>
                <w:szCs w:val="18"/>
              </w:rPr>
              <w:t>ng</w:t>
            </w:r>
            <w:r w:rsidRPr="00227E23">
              <w:rPr>
                <w:bCs/>
                <w:color w:val="auto"/>
                <w:sz w:val="20"/>
              </w:rPr>
              <w:t xml:space="preserve"> an evidence-based argument about a civics and citizenship issue, such as the role of Australia in the security of the Asia-Pacific region or the role of Australia’s trading relationships with nations that have human </w:t>
            </w:r>
            <w:r w:rsidRPr="00227E23">
              <w:rPr>
                <w:color w:val="auto"/>
                <w:sz w:val="20"/>
              </w:rPr>
              <w:t>rights issues, and</w:t>
            </w:r>
            <w:r w:rsidRPr="00227E23">
              <w:rPr>
                <w:bCs/>
                <w:color w:val="auto"/>
                <w:sz w:val="20"/>
              </w:rPr>
              <w:t xml:space="preserve"> drawing conclusions about the future impacts of this issue on Australia’s values</w:t>
            </w:r>
          </w:p>
          <w:p w:rsidRPr="008146A7" w:rsidR="00405E6C" w:rsidP="00405E6C" w:rsidRDefault="00405E6C" w14:paraId="3F6141D5" w14:textId="77777777">
            <w:pPr>
              <w:pStyle w:val="BodyText"/>
              <w:numPr>
                <w:ilvl w:val="0"/>
                <w:numId w:val="12"/>
              </w:numPr>
              <w:spacing w:before="120" w:after="120" w:line="240" w:lineRule="auto"/>
              <w:ind w:left="312" w:hanging="284"/>
              <w:rPr>
                <w:bCs/>
                <w:strike/>
                <w:color w:val="auto"/>
                <w:sz w:val="20"/>
              </w:rPr>
            </w:pPr>
            <w:r w:rsidRPr="008146A7">
              <w:rPr>
                <w:bCs/>
                <w:color w:val="auto"/>
                <w:sz w:val="20"/>
              </w:rPr>
              <w:t>using terms and concepts such as “conventions”, “international law”, “cohesive society” and “global citizen”</w:t>
            </w:r>
          </w:p>
        </w:tc>
      </w:tr>
    </w:tbl>
    <w:p w:rsidRPr="00872323" w:rsidR="006813AF" w:rsidP="006B3593" w:rsidRDefault="006813AF" w14:paraId="2DEFFB87" w14:textId="77777777">
      <w:pPr>
        <w:pStyle w:val="ACARA-TableHeadline"/>
      </w:pPr>
    </w:p>
    <w:sectPr w:rsidRPr="00872323" w:rsidR="006813AF" w:rsidSect="0025146F">
      <w:pgSz w:w="16838" w:h="11906" w:orient="landscape" w:code="9"/>
      <w:pgMar w:top="1418" w:right="851" w:bottom="851" w:left="851"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45465" w:rsidP="00533177" w:rsidRDefault="00845465" w14:paraId="69DEAA5F" w14:textId="77777777">
      <w:r>
        <w:separator/>
      </w:r>
    </w:p>
  </w:endnote>
  <w:endnote w:type="continuationSeparator" w:id="0">
    <w:p w:rsidR="00845465" w:rsidP="00533177" w:rsidRDefault="00845465" w14:paraId="536AFC47" w14:textId="77777777">
      <w:r>
        <w:continuationSeparator/>
      </w:r>
    </w:p>
  </w:endnote>
  <w:endnote w:type="continuationNotice" w:id="1">
    <w:p w:rsidR="00845465" w:rsidRDefault="00845465" w14:paraId="71C8352C"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font>
  <w:font w:name="Yu Mincho">
    <w:altName w:val="游明朝"/>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Pr="00F75633" w:rsidR="00C625FC" w:rsidP="00C44E64" w:rsidRDefault="00C625FC" w14:paraId="171F8CEF" w14:textId="77777777">
    <w:pPr>
      <w:pStyle w:val="Footer"/>
      <w:tabs>
        <w:tab w:val="left" w:pos="617"/>
        <w:tab w:val="left" w:pos="7013"/>
        <w:tab w:val="left" w:pos="8325"/>
        <w:tab w:val="right" w:pos="15136"/>
      </w:tabs>
      <w:rPr>
        <w:i w:val="0"/>
        <w:iCs/>
      </w:rPr>
    </w:pPr>
    <w:r>
      <w:rPr>
        <w:noProof/>
      </w:rPr>
      <mc:AlternateContent>
        <mc:Choice Requires="wps">
          <w:drawing>
            <wp:anchor distT="0" distB="0" distL="114300" distR="114300" simplePos="0" relativeHeight="251663360" behindDoc="1" locked="0" layoutInCell="1" allowOverlap="1" wp14:anchorId="10B9E468" wp14:editId="467C1B3C">
              <wp:simplePos x="0" y="0"/>
              <wp:positionH relativeFrom="margin">
                <wp:posOffset>2027250</wp:posOffset>
              </wp:positionH>
              <wp:positionV relativeFrom="page">
                <wp:posOffset>6964070</wp:posOffset>
              </wp:positionV>
              <wp:extent cx="6056986" cy="411480"/>
              <wp:effectExtent l="0" t="0" r="127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986"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5FC" w:rsidP="00F75633" w:rsidRDefault="00C625FC" w14:paraId="377EB4E6" w14:textId="3477B88A">
                          <w:pPr>
                            <w:pStyle w:val="BodyText"/>
                            <w:spacing w:before="12"/>
                            <w:ind w:left="1542" w:hanging="1542"/>
                            <w:jc w:val="center"/>
                            <w:rPr>
                              <w:sz w:val="20"/>
                            </w:rPr>
                          </w:pPr>
                          <w:r>
                            <w:rPr>
                              <w:sz w:val="20"/>
                            </w:rPr>
                            <w:t xml:space="preserve">Australian Curriculum: Humanities and Social Sciences - Civics and Citizenship 7–10 </w:t>
                          </w:r>
                          <w:r w:rsidR="001C208C">
                            <w:rPr>
                              <w:sz w:val="20"/>
                            </w:rPr>
                            <w:t>V</w:t>
                          </w:r>
                          <w:r>
                            <w:rPr>
                              <w:sz w:val="20"/>
                            </w:rPr>
                            <w:t>ersion 9.0</w:t>
                          </w:r>
                        </w:p>
                        <w:p w:rsidRPr="00B81EEA" w:rsidR="00C625FC" w:rsidP="00F75633" w:rsidRDefault="004F5FBC" w14:paraId="12EE9E65" w14:textId="43E829D5">
                          <w:pPr>
                            <w:pStyle w:val="BodyText"/>
                            <w:spacing w:before="12"/>
                            <w:ind w:left="1542" w:hanging="1542"/>
                            <w:jc w:val="center"/>
                            <w:rPr>
                              <w:sz w:val="20"/>
                            </w:rPr>
                          </w:pPr>
                          <w:r>
                            <w:rPr>
                              <w:sz w:val="20"/>
                            </w:rPr>
                            <w:t>Curriculum content</w:t>
                          </w:r>
                          <w:r w:rsidR="00C625FC">
                            <w:rPr>
                              <w:sz w:val="2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10B9E468">
              <v:stroke joinstyle="miter"/>
              <v:path gradientshapeok="t" o:connecttype="rect"/>
            </v:shapetype>
            <v:shape id="Text Box 2" style="position:absolute;margin-left:159.65pt;margin-top:548.35pt;width:476.95pt;height:32.4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">
              <v:textbox inset="0,0,0,0">
                <w:txbxContent>
                  <w:p w:rsidR="00C625FC" w:rsidP="00F75633" w:rsidRDefault="00C625FC" w14:paraId="377EB4E6" w14:textId="3477B88A">
                    <w:pPr>
                      <w:pStyle w:val="BodyText"/>
                      <w:spacing w:before="12"/>
                      <w:ind w:left="1542" w:hanging="1542"/>
                      <w:jc w:val="center"/>
                      <w:rPr>
                        <w:sz w:val="20"/>
                      </w:rPr>
                    </w:pPr>
                    <w:r>
                      <w:rPr>
                        <w:sz w:val="20"/>
                      </w:rPr>
                      <w:t xml:space="preserve">Australian Curriculum: Humanities and Social Sciences - Civics and Citizenship 7–10 </w:t>
                    </w:r>
                    <w:r w:rsidR="001C208C">
                      <w:rPr>
                        <w:sz w:val="20"/>
                      </w:rPr>
                      <w:t>V</w:t>
                    </w:r>
                    <w:r>
                      <w:rPr>
                        <w:sz w:val="20"/>
                      </w:rPr>
                      <w:t>ersion 9.0</w:t>
                    </w:r>
                  </w:p>
                  <w:p w:rsidRPr="00B81EEA" w:rsidR="00C625FC" w:rsidP="00F75633" w:rsidRDefault="004F5FBC" w14:paraId="12EE9E65" w14:textId="43E829D5">
                    <w:pPr>
                      <w:pStyle w:val="BodyText"/>
                      <w:spacing w:before="12"/>
                      <w:ind w:left="1542" w:hanging="1542"/>
                      <w:jc w:val="center"/>
                      <w:rPr>
                        <w:sz w:val="20"/>
                      </w:rPr>
                    </w:pPr>
                    <w:r>
                      <w:rPr>
                        <w:sz w:val="20"/>
                      </w:rPr>
                      <w:t>Curriculum content</w:t>
                    </w:r>
                    <w:r w:rsidR="00C625FC">
                      <w:rPr>
                        <w:sz w:val="20"/>
                      </w:rPr>
                      <w:t xml:space="preserve"> </w:t>
                    </w:r>
                  </w:p>
                </w:txbxContent>
              </v:textbox>
              <w10:wrap anchorx="margin" anchory="page"/>
            </v:shape>
          </w:pict>
        </mc:Fallback>
      </mc:AlternateContent>
    </w:r>
    <w:r>
      <w:rPr>
        <w:noProof/>
      </w:rPr>
      <mc:AlternateContent>
        <mc:Choice Requires="wps">
          <w:drawing>
            <wp:anchor distT="0" distB="0" distL="114300" distR="114300" simplePos="0" relativeHeight="251660288" behindDoc="1" locked="0" layoutInCell="1" allowOverlap="1" wp14:anchorId="222DA224" wp14:editId="4BB214A5">
              <wp:simplePos x="0" y="0"/>
              <wp:positionH relativeFrom="page">
                <wp:posOffset>508635</wp:posOffset>
              </wp:positionH>
              <wp:positionV relativeFrom="page">
                <wp:posOffset>7063740</wp:posOffset>
              </wp:positionV>
              <wp:extent cx="907415" cy="16700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rsidR="00C625FC" w:rsidP="00F119BF" w:rsidRDefault="00845465" w14:paraId="00168DBF" w14:textId="77777777">
                          <w:pPr>
                            <w:pStyle w:val="BodyText"/>
                            <w:spacing w:before="12"/>
                            <w:ind w:left="20"/>
                          </w:pPr>
                          <w:hyperlink r:id="rId1">
                            <w:r w:rsidR="00C625FC">
                              <w:rPr>
                                <w:color w:val="0000FF"/>
                                <w:u w:val="single" w:color="0000FF"/>
                              </w:rPr>
                              <w:t>©</w:t>
                            </w:r>
                            <w:r w:rsidR="00C625FC">
                              <w:rPr>
                                <w:color w:val="0000FF"/>
                                <w:spacing w:val="-4"/>
                                <w:u w:val="single" w:color="0000FF"/>
                              </w:rPr>
                              <w:t xml:space="preserve"> </w:t>
                            </w:r>
                            <w:r w:rsidR="00C625FC">
                              <w:rPr>
                                <w:color w:val="0000FF"/>
                                <w:u w:val="single" w:color="0000FF"/>
                              </w:rPr>
                              <w:t>ACARA</w:t>
                            </w:r>
                            <w:r w:rsidR="00C625FC">
                              <w:rPr>
                                <w:color w:val="0000FF"/>
                                <w:spacing w:val="-2"/>
                                <w:u w:val="single" w:color="0000FF"/>
                              </w:rPr>
                              <w:t xml:space="preserve"> </w:t>
                            </w:r>
                            <w:r w:rsidR="00C625FC">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style="position:absolute;margin-left:40.05pt;margin-top:556.2pt;width:71.45pt;height:13.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" w14:anchorId="222DA224">
              <v:textbox inset="0,0,0,0">
                <w:txbxContent>
                  <w:p w:rsidR="00C625FC" w:rsidP="00F119BF" w:rsidRDefault="00225D75" w14:paraId="00168DBF" w14:textId="77777777">
                    <w:pPr>
                      <w:pStyle w:val="BodyText"/>
                      <w:spacing w:before="12"/>
                      <w:ind w:left="20"/>
                    </w:pPr>
                    <w:hyperlink r:id="rId2">
                      <w:r w:rsidR="00C625FC">
                        <w:rPr>
                          <w:color w:val="0000FF"/>
                          <w:u w:val="single" w:color="0000FF"/>
                        </w:rPr>
                        <w:t>©</w:t>
                      </w:r>
                      <w:r w:rsidR="00C625FC">
                        <w:rPr>
                          <w:color w:val="0000FF"/>
                          <w:spacing w:val="-4"/>
                          <w:u w:val="single" w:color="0000FF"/>
                        </w:rPr>
                        <w:t xml:space="preserve"> </w:t>
                      </w:r>
                      <w:r w:rsidR="00C625FC">
                        <w:rPr>
                          <w:color w:val="0000FF"/>
                          <w:u w:val="single" w:color="0000FF"/>
                        </w:rPr>
                        <w:t>ACARA</w:t>
                      </w:r>
                      <w:r w:rsidR="00C625FC">
                        <w:rPr>
                          <w:color w:val="0000FF"/>
                          <w:spacing w:val="-2"/>
                          <w:u w:val="single" w:color="0000FF"/>
                        </w:rPr>
                        <w:t xml:space="preserve"> </w:t>
                      </w:r>
                      <w:r w:rsidR="00C625FC">
                        <w:rPr>
                          <w:color w:val="0000FF"/>
                          <w:u w:val="single" w:color="0000FF"/>
                        </w:rPr>
                        <w:t>2021</w:t>
                      </w:r>
                    </w:hyperlink>
                  </w:p>
                </w:txbxContent>
              </v:textbox>
              <w10:wrap anchorx="page" anchory="page"/>
            </v:shape>
          </w:pict>
        </mc:Fallback>
      </mc:AlternateContent>
    </w:r>
    <w:sdt>
      <w:sdtPr>
        <w:id w:val="2064134766"/>
        <w:docPartObj>
          <w:docPartGallery w:val="Page Numbers (Bottom of Page)"/>
          <w:docPartUnique/>
        </w:docPartObj>
      </w:sdtPr>
      <w:sdtEndPr>
        <w:rPr>
          <w:i w:val="0"/>
          <w:iCs/>
          <w:noProof/>
        </w:rPr>
      </w:sdtEndPr>
      <w:sdtContent>
        <w:r>
          <w:tab/>
        </w:r>
        <w:r>
          <w:tab/>
        </w:r>
        <w:r>
          <w:tab/>
        </w:r>
        <w:r>
          <w:tab/>
        </w:r>
        <w:r>
          <w:tab/>
        </w:r>
        <w:r>
          <w:tab/>
        </w:r>
        <w:r w:rsidRPr="004E096B">
          <w:rPr>
            <w:i w:val="0"/>
            <w:iCs/>
            <w:color w:val="auto"/>
            <w:sz w:val="20"/>
            <w:szCs w:val="20"/>
          </w:rPr>
          <w:fldChar w:fldCharType="begin"/>
        </w:r>
        <w:r w:rsidRPr="004E096B">
          <w:rPr>
            <w:i w:val="0"/>
            <w:iCs/>
            <w:color w:val="auto"/>
            <w:sz w:val="20"/>
            <w:szCs w:val="20"/>
          </w:rPr>
          <w:instrText xml:space="preserve"> PAGE   \* MERGEFORMAT </w:instrText>
        </w:r>
        <w:r w:rsidRPr="004E096B">
          <w:rPr>
            <w:i w:val="0"/>
            <w:iCs/>
            <w:color w:val="auto"/>
            <w:sz w:val="20"/>
            <w:szCs w:val="20"/>
          </w:rPr>
          <w:fldChar w:fldCharType="separate"/>
        </w:r>
        <w:r w:rsidRPr="004E096B">
          <w:rPr>
            <w:i w:val="0"/>
            <w:iCs/>
            <w:noProof/>
            <w:color w:val="auto"/>
            <w:sz w:val="20"/>
            <w:szCs w:val="20"/>
          </w:rPr>
          <w:t>2</w:t>
        </w:r>
        <w:r w:rsidRPr="004E096B">
          <w:rPr>
            <w:i w:val="0"/>
            <w:iCs/>
            <w:noProof/>
            <w:color w:val="auto"/>
            <w:sz w:val="20"/>
            <w:szCs w:val="20"/>
          </w:rPr>
          <w:fldChar w:fldCharType="end"/>
        </w:r>
      </w:sdtContent>
    </w:sdt>
  </w:p>
  <w:p w:rsidR="00C625FC" w:rsidP="00A15325" w:rsidRDefault="00C625FC" w14:paraId="306E7009" w14:textId="77777777">
    <w:pPr>
      <w:pStyle w:val="Footer"/>
      <w:tabs>
        <w:tab w:val="clear" w:pos="4513"/>
        <w:tab w:val="clear" w:pos="9026"/>
        <w:tab w:val="left" w:pos="680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45465" w:rsidP="00533177" w:rsidRDefault="00845465" w14:paraId="5F9987A3" w14:textId="77777777">
      <w:r>
        <w:separator/>
      </w:r>
    </w:p>
  </w:footnote>
  <w:footnote w:type="continuationSeparator" w:id="0">
    <w:p w:rsidR="00845465" w:rsidP="00533177" w:rsidRDefault="00845465" w14:paraId="2505AA78" w14:textId="77777777">
      <w:r>
        <w:continuationSeparator/>
      </w:r>
    </w:p>
  </w:footnote>
  <w:footnote w:type="continuationNotice" w:id="1">
    <w:p w:rsidR="00845465" w:rsidRDefault="00845465" w14:paraId="1E17382E"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C625FC" w:rsidP="00624C87" w:rsidRDefault="00C625FC" w14:paraId="6E4F21CC" w14:textId="77777777">
    <w:pPr>
      <w:pStyle w:val="Header"/>
      <w:ind w:right="-32"/>
    </w:pPr>
    <w:r>
      <w:rPr>
        <w:noProof/>
      </w:rPr>
      <mc:AlternateContent>
        <mc:Choice Requires="wps">
          <w:drawing>
            <wp:anchor distT="0" distB="0" distL="114300" distR="114300" simplePos="0" relativeHeight="251666432" behindDoc="0" locked="0" layoutInCell="0" allowOverlap="1" wp14:anchorId="33A20FB0" wp14:editId="6B40940C">
              <wp:simplePos x="0" y="0"/>
              <wp:positionH relativeFrom="page">
                <wp:posOffset>0</wp:posOffset>
              </wp:positionH>
              <wp:positionV relativeFrom="page">
                <wp:posOffset>190500</wp:posOffset>
              </wp:positionV>
              <wp:extent cx="10692130" cy="273050"/>
              <wp:effectExtent l="0" t="0" r="0" b="12700"/>
              <wp:wrapNone/>
              <wp:docPr id="1" name="MSIPCM473d4b5b8d358755b2e1a0af"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D6215D" w:rsidR="00C625FC" w:rsidP="00320CD3" w:rsidRDefault="00BE3CC3" w14:paraId="09CEE86B" w14:textId="53A6D7E5">
                          <w:pPr>
                            <w:spacing w:before="0" w:after="0"/>
                            <w:jc w:val="center"/>
                            <w:rPr>
                              <w:rFonts w:ascii="Calibri" w:hAnsi="Calibri" w:cs="Calibri"/>
                              <w:i w:val="0"/>
                              <w:iCs/>
                              <w:color w:val="000000"/>
                            </w:rPr>
                          </w:pPr>
                          <w:r>
                            <w:rPr>
                              <w:rFonts w:ascii="Calibri" w:hAnsi="Calibri" w:cs="Calibri"/>
                              <w:i w:val="0"/>
                              <w:iCs/>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33A20FB0">
              <v:stroke joinstyle="miter"/>
              <v:path gradientshapeok="t" o:connecttype="rect"/>
            </v:shapetype>
            <v:shape id="MSIPCM473d4b5b8d358755b2e1a0af" style="position:absolute;margin-left:0;margin-top:15pt;width:841.9pt;height:21.5pt;z-index:251666432;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">
              <v:textbox inset=",0,,0">
                <w:txbxContent>
                  <w:p w:rsidRPr="00D6215D" w:rsidR="00C625FC" w:rsidP="00320CD3" w:rsidRDefault="00BE3CC3" w14:paraId="09CEE86B" w14:textId="53A6D7E5">
                    <w:pPr>
                      <w:spacing w:before="0" w:after="0"/>
                      <w:jc w:val="center"/>
                      <w:rPr>
                        <w:rFonts w:ascii="Calibri" w:hAnsi="Calibri" w:cs="Calibri"/>
                        <w:i w:val="0"/>
                        <w:iCs/>
                        <w:color w:val="000000"/>
                      </w:rPr>
                    </w:pPr>
                    <w:r>
                      <w:rPr>
                        <w:rFonts w:ascii="Calibri" w:hAnsi="Calibri" w:cs="Calibri"/>
                        <w:i w:val="0"/>
                        <w:iCs/>
                        <w:color w:val="000000"/>
                      </w:rPr>
                      <w:t>OFFICIAL</w:t>
                    </w:r>
                  </w:p>
                </w:txbxContent>
              </v:textbox>
              <w10:wrap anchorx="page" anchory="page"/>
            </v:shape>
          </w:pict>
        </mc:Fallback>
      </mc:AlternateContent>
    </w:r>
    <w:r>
      <w:rPr>
        <w:noProof/>
      </w:rPr>
      <mc:AlternateContent>
        <mc:Choice Requires="wps">
          <w:drawing>
            <wp:anchor distT="0" distB="0" distL="114300" distR="114300" simplePos="0" relativeHeight="251651072" behindDoc="0" locked="0" layoutInCell="0" allowOverlap="1" wp14:anchorId="277C8AA5" wp14:editId="6FDFA033">
              <wp:simplePos x="0" y="0"/>
              <wp:positionH relativeFrom="page">
                <wp:posOffset>0</wp:posOffset>
              </wp:positionH>
              <wp:positionV relativeFrom="page">
                <wp:posOffset>190500</wp:posOffset>
              </wp:positionV>
              <wp:extent cx="10692130" cy="273685"/>
              <wp:effectExtent l="0" t="0" r="4445" b="2540"/>
              <wp:wrapNone/>
              <wp:docPr id="4" name="MSIPCM344c4de7a7cd3c2748353a8d" descr="{&quot;HashCode&quot;:1838356193,&quot;Height&quot;:595.0,&quot;Width&quot;:841.0,&quot;Placement&quot;:&quot;Header&quot;,&quot;Index&quot;:&quot;Primary&quot;,&quot;Section&quot;:2,&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3E11FF" w:rsidR="00C625FC" w:rsidP="00042AFE" w:rsidRDefault="00C625FC" w14:paraId="45D274A2" w14:textId="77777777">
                          <w:pPr>
                            <w:spacing w:before="0" w:after="0"/>
                            <w:jc w:val="center"/>
                            <w:rPr>
                              <w:rFonts w:ascii="Calibri" w:hAnsi="Calibri" w:cs="Calibri"/>
                              <w:i w:val="0"/>
                              <w:iCs/>
                              <w:color w:val="000000"/>
                            </w:rPr>
                          </w:pPr>
                          <w:r w:rsidRPr="003E11FF">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MSIPCM344c4de7a7cd3c2748353a8d" style="position:absolute;margin-left:0;margin-top:15pt;width:841.9pt;height:21.5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Primary&quot;,&quot;Section&quot;:2,&quot;Top&quot;:0.0,&quot;Left&quot;:0.0}" o:spid="_x0000_s1027"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" w14:anchorId="277C8AA5">
              <v:textbox inset=",0,,0">
                <w:txbxContent>
                  <w:p w:rsidRPr="003E11FF" w:rsidR="00C625FC" w:rsidP="00042AFE" w:rsidRDefault="00C625FC" w14:paraId="45D274A2" w14:textId="77777777">
                    <w:pPr>
                      <w:spacing w:before="0" w:after="0"/>
                      <w:jc w:val="center"/>
                      <w:rPr>
                        <w:rFonts w:ascii="Calibri" w:hAnsi="Calibri" w:cs="Calibri"/>
                        <w:i w:val="0"/>
                        <w:iCs/>
                        <w:color w:val="000000"/>
                      </w:rPr>
                    </w:pPr>
                    <w:r w:rsidRPr="003E11FF">
                      <w:rPr>
                        <w:rFonts w:ascii="Calibri" w:hAnsi="Calibri" w:cs="Calibri"/>
                        <w:i w:val="0"/>
                        <w:iCs/>
                        <w:color w:val="000000"/>
                      </w:rPr>
                      <w:t>OFFICIAL</w:t>
                    </w:r>
                  </w:p>
                </w:txbxContent>
              </v:textbox>
              <w10:wrap anchorx="page" anchory="page"/>
            </v:shape>
          </w:pict>
        </mc:Fallback>
      </mc:AlternateContent>
    </w:r>
    <w:r>
      <w:rPr>
        <w:noProof/>
      </w:rPr>
      <w:drawing>
        <wp:anchor distT="0" distB="0" distL="0" distR="0" simplePos="0" relativeHeight="251654144" behindDoc="1" locked="0" layoutInCell="1" allowOverlap="1" wp14:anchorId="7111B092" wp14:editId="4EAFCE8B">
          <wp:simplePos x="0" y="0"/>
          <wp:positionH relativeFrom="page">
            <wp:posOffset>476250</wp:posOffset>
          </wp:positionH>
          <wp:positionV relativeFrom="page">
            <wp:posOffset>357505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7216" behindDoc="1" locked="0" layoutInCell="1" allowOverlap="1" wp14:anchorId="49938DED" wp14:editId="3CB8985C">
          <wp:simplePos x="0" y="0"/>
          <wp:positionH relativeFrom="page">
            <wp:posOffset>8832850</wp:posOffset>
          </wp:positionH>
          <wp:positionV relativeFrom="page">
            <wp:posOffset>242570</wp:posOffset>
          </wp:positionV>
          <wp:extent cx="1320800" cy="299085"/>
          <wp:effectExtent l="0" t="0" r="0" b="5715"/>
          <wp:wrapNone/>
          <wp:docPr id="14"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5771"/>
    <w:multiLevelType w:val="hybridMultilevel"/>
    <w:tmpl w:val="8092C9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8F6EB4"/>
    <w:multiLevelType w:val="hybridMultilevel"/>
    <w:tmpl w:val="6D1A1C5A"/>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A1C11C9"/>
    <w:multiLevelType w:val="hybridMultilevel"/>
    <w:tmpl w:val="21062428"/>
    <w:lvl w:ilvl="0" w:tplc="04090001">
      <w:start w:val="1"/>
      <w:numFmt w:val="bullet"/>
      <w:lvlText w:val=""/>
      <w:lvlJc w:val="left"/>
      <w:pPr>
        <w:ind w:left="748" w:hanging="360"/>
      </w:pPr>
      <w:rPr>
        <w:rFonts w:hint="default" w:ascii="Symbol" w:hAnsi="Symbol"/>
      </w:rPr>
    </w:lvl>
    <w:lvl w:ilvl="1" w:tplc="04090003" w:tentative="1">
      <w:start w:val="1"/>
      <w:numFmt w:val="bullet"/>
      <w:lvlText w:val="o"/>
      <w:lvlJc w:val="left"/>
      <w:pPr>
        <w:ind w:left="1468" w:hanging="360"/>
      </w:pPr>
      <w:rPr>
        <w:rFonts w:hint="default" w:ascii="Courier New" w:hAnsi="Courier New" w:cs="Courier New"/>
      </w:rPr>
    </w:lvl>
    <w:lvl w:ilvl="2" w:tplc="04090005" w:tentative="1">
      <w:start w:val="1"/>
      <w:numFmt w:val="bullet"/>
      <w:lvlText w:val=""/>
      <w:lvlJc w:val="left"/>
      <w:pPr>
        <w:ind w:left="2188" w:hanging="360"/>
      </w:pPr>
      <w:rPr>
        <w:rFonts w:hint="default" w:ascii="Wingdings" w:hAnsi="Wingdings"/>
      </w:rPr>
    </w:lvl>
    <w:lvl w:ilvl="3" w:tplc="04090001" w:tentative="1">
      <w:start w:val="1"/>
      <w:numFmt w:val="bullet"/>
      <w:lvlText w:val=""/>
      <w:lvlJc w:val="left"/>
      <w:pPr>
        <w:ind w:left="2908" w:hanging="360"/>
      </w:pPr>
      <w:rPr>
        <w:rFonts w:hint="default" w:ascii="Symbol" w:hAnsi="Symbol"/>
      </w:rPr>
    </w:lvl>
    <w:lvl w:ilvl="4" w:tplc="04090003" w:tentative="1">
      <w:start w:val="1"/>
      <w:numFmt w:val="bullet"/>
      <w:lvlText w:val="o"/>
      <w:lvlJc w:val="left"/>
      <w:pPr>
        <w:ind w:left="3628" w:hanging="360"/>
      </w:pPr>
      <w:rPr>
        <w:rFonts w:hint="default" w:ascii="Courier New" w:hAnsi="Courier New" w:cs="Courier New"/>
      </w:rPr>
    </w:lvl>
    <w:lvl w:ilvl="5" w:tplc="04090005" w:tentative="1">
      <w:start w:val="1"/>
      <w:numFmt w:val="bullet"/>
      <w:lvlText w:val=""/>
      <w:lvlJc w:val="left"/>
      <w:pPr>
        <w:ind w:left="4348" w:hanging="360"/>
      </w:pPr>
      <w:rPr>
        <w:rFonts w:hint="default" w:ascii="Wingdings" w:hAnsi="Wingdings"/>
      </w:rPr>
    </w:lvl>
    <w:lvl w:ilvl="6" w:tplc="04090001" w:tentative="1">
      <w:start w:val="1"/>
      <w:numFmt w:val="bullet"/>
      <w:lvlText w:val=""/>
      <w:lvlJc w:val="left"/>
      <w:pPr>
        <w:ind w:left="5068" w:hanging="360"/>
      </w:pPr>
      <w:rPr>
        <w:rFonts w:hint="default" w:ascii="Symbol" w:hAnsi="Symbol"/>
      </w:rPr>
    </w:lvl>
    <w:lvl w:ilvl="7" w:tplc="04090003" w:tentative="1">
      <w:start w:val="1"/>
      <w:numFmt w:val="bullet"/>
      <w:lvlText w:val="o"/>
      <w:lvlJc w:val="left"/>
      <w:pPr>
        <w:ind w:left="5788" w:hanging="360"/>
      </w:pPr>
      <w:rPr>
        <w:rFonts w:hint="default" w:ascii="Courier New" w:hAnsi="Courier New" w:cs="Courier New"/>
      </w:rPr>
    </w:lvl>
    <w:lvl w:ilvl="8" w:tplc="04090005" w:tentative="1">
      <w:start w:val="1"/>
      <w:numFmt w:val="bullet"/>
      <w:lvlText w:val=""/>
      <w:lvlJc w:val="left"/>
      <w:pPr>
        <w:ind w:left="6508" w:hanging="360"/>
      </w:pPr>
      <w:rPr>
        <w:rFonts w:hint="default" w:ascii="Wingdings" w:hAnsi="Wingdings"/>
      </w:rPr>
    </w:lvl>
  </w:abstractNum>
  <w:abstractNum w:abstractNumId="3" w15:restartNumberingAfterBreak="0">
    <w:nsid w:val="0BAA32A2"/>
    <w:multiLevelType w:val="hybridMultilevel"/>
    <w:tmpl w:val="5DEA393A"/>
    <w:lvl w:ilvl="0" w:tplc="3800A068">
      <w:start w:val="1"/>
      <w:numFmt w:val="bullet"/>
      <w:lvlText w:val=""/>
      <w:lvlJc w:val="left"/>
      <w:pPr>
        <w:tabs>
          <w:tab w:val="num" w:pos="360"/>
        </w:tabs>
        <w:ind w:left="360" w:hanging="360"/>
      </w:pPr>
      <w:rPr>
        <w:rFonts w:hint="default" w:ascii="Symbol" w:hAnsi="Symbol"/>
        <w:sz w:val="20"/>
      </w:rPr>
    </w:lvl>
    <w:lvl w:ilvl="1" w:tplc="2BD61A06" w:tentative="1">
      <w:start w:val="1"/>
      <w:numFmt w:val="bullet"/>
      <w:lvlText w:val=""/>
      <w:lvlJc w:val="left"/>
      <w:pPr>
        <w:tabs>
          <w:tab w:val="num" w:pos="1080"/>
        </w:tabs>
        <w:ind w:left="1080" w:hanging="360"/>
      </w:pPr>
      <w:rPr>
        <w:rFonts w:hint="default" w:ascii="Symbol" w:hAnsi="Symbol"/>
        <w:sz w:val="20"/>
      </w:rPr>
    </w:lvl>
    <w:lvl w:ilvl="2" w:tplc="BB74C88C" w:tentative="1">
      <w:start w:val="1"/>
      <w:numFmt w:val="bullet"/>
      <w:lvlText w:val=""/>
      <w:lvlJc w:val="left"/>
      <w:pPr>
        <w:tabs>
          <w:tab w:val="num" w:pos="1800"/>
        </w:tabs>
        <w:ind w:left="1800" w:hanging="360"/>
      </w:pPr>
      <w:rPr>
        <w:rFonts w:hint="default" w:ascii="Symbol" w:hAnsi="Symbol"/>
        <w:sz w:val="20"/>
      </w:rPr>
    </w:lvl>
    <w:lvl w:ilvl="3" w:tplc="3DC05E70" w:tentative="1">
      <w:start w:val="1"/>
      <w:numFmt w:val="bullet"/>
      <w:lvlText w:val=""/>
      <w:lvlJc w:val="left"/>
      <w:pPr>
        <w:tabs>
          <w:tab w:val="num" w:pos="2520"/>
        </w:tabs>
        <w:ind w:left="2520" w:hanging="360"/>
      </w:pPr>
      <w:rPr>
        <w:rFonts w:hint="default" w:ascii="Symbol" w:hAnsi="Symbol"/>
        <w:sz w:val="20"/>
      </w:rPr>
    </w:lvl>
    <w:lvl w:ilvl="4" w:tplc="680E4078" w:tentative="1">
      <w:start w:val="1"/>
      <w:numFmt w:val="bullet"/>
      <w:lvlText w:val=""/>
      <w:lvlJc w:val="left"/>
      <w:pPr>
        <w:tabs>
          <w:tab w:val="num" w:pos="3240"/>
        </w:tabs>
        <w:ind w:left="3240" w:hanging="360"/>
      </w:pPr>
      <w:rPr>
        <w:rFonts w:hint="default" w:ascii="Symbol" w:hAnsi="Symbol"/>
        <w:sz w:val="20"/>
      </w:rPr>
    </w:lvl>
    <w:lvl w:ilvl="5" w:tplc="D0C6FD3E" w:tentative="1">
      <w:start w:val="1"/>
      <w:numFmt w:val="bullet"/>
      <w:lvlText w:val=""/>
      <w:lvlJc w:val="left"/>
      <w:pPr>
        <w:tabs>
          <w:tab w:val="num" w:pos="3960"/>
        </w:tabs>
        <w:ind w:left="3960" w:hanging="360"/>
      </w:pPr>
      <w:rPr>
        <w:rFonts w:hint="default" w:ascii="Symbol" w:hAnsi="Symbol"/>
        <w:sz w:val="20"/>
      </w:rPr>
    </w:lvl>
    <w:lvl w:ilvl="6" w:tplc="C8FE4AF6" w:tentative="1">
      <w:start w:val="1"/>
      <w:numFmt w:val="bullet"/>
      <w:lvlText w:val=""/>
      <w:lvlJc w:val="left"/>
      <w:pPr>
        <w:tabs>
          <w:tab w:val="num" w:pos="4680"/>
        </w:tabs>
        <w:ind w:left="4680" w:hanging="360"/>
      </w:pPr>
      <w:rPr>
        <w:rFonts w:hint="default" w:ascii="Symbol" w:hAnsi="Symbol"/>
        <w:sz w:val="20"/>
      </w:rPr>
    </w:lvl>
    <w:lvl w:ilvl="7" w:tplc="5002D0A0" w:tentative="1">
      <w:start w:val="1"/>
      <w:numFmt w:val="bullet"/>
      <w:lvlText w:val=""/>
      <w:lvlJc w:val="left"/>
      <w:pPr>
        <w:tabs>
          <w:tab w:val="num" w:pos="5400"/>
        </w:tabs>
        <w:ind w:left="5400" w:hanging="360"/>
      </w:pPr>
      <w:rPr>
        <w:rFonts w:hint="default" w:ascii="Symbol" w:hAnsi="Symbol"/>
        <w:sz w:val="20"/>
      </w:rPr>
    </w:lvl>
    <w:lvl w:ilvl="8" w:tplc="230847B0" w:tentative="1">
      <w:start w:val="1"/>
      <w:numFmt w:val="bullet"/>
      <w:lvlText w:val=""/>
      <w:lvlJc w:val="left"/>
      <w:pPr>
        <w:tabs>
          <w:tab w:val="num" w:pos="6120"/>
        </w:tabs>
        <w:ind w:left="6120" w:hanging="360"/>
      </w:pPr>
      <w:rPr>
        <w:rFonts w:hint="default" w:ascii="Symbol" w:hAnsi="Symbol"/>
        <w:sz w:val="20"/>
      </w:rPr>
    </w:lvl>
  </w:abstractNum>
  <w:abstractNum w:abstractNumId="4" w15:restartNumberingAfterBreak="0">
    <w:nsid w:val="0E657DA9"/>
    <w:multiLevelType w:val="hybridMultilevel"/>
    <w:tmpl w:val="36F6D9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2BC60B0"/>
    <w:multiLevelType w:val="hybridMultilevel"/>
    <w:tmpl w:val="F95CF0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E269A8"/>
    <w:multiLevelType w:val="hybridMultilevel"/>
    <w:tmpl w:val="27B017E2"/>
    <w:lvl w:ilvl="0" w:tplc="B100C3D4">
      <w:start w:val="1"/>
      <w:numFmt w:val="bullet"/>
      <w:lvlText w:val=""/>
      <w:lvlJc w:val="left"/>
      <w:pPr>
        <w:ind w:left="720" w:hanging="360"/>
      </w:pPr>
      <w:rPr>
        <w:rFonts w:hint="default" w:ascii="Symbol" w:hAnsi="Symbol"/>
      </w:rPr>
    </w:lvl>
    <w:lvl w:ilvl="1" w:tplc="1158DB82">
      <w:start w:val="1"/>
      <w:numFmt w:val="bullet"/>
      <w:lvlText w:val="o"/>
      <w:lvlJc w:val="left"/>
      <w:pPr>
        <w:ind w:left="1440" w:hanging="360"/>
      </w:pPr>
      <w:rPr>
        <w:rFonts w:hint="default" w:ascii="Courier New" w:hAnsi="Courier New"/>
      </w:rPr>
    </w:lvl>
    <w:lvl w:ilvl="2" w:tplc="A076701C">
      <w:start w:val="1"/>
      <w:numFmt w:val="bullet"/>
      <w:lvlText w:val=""/>
      <w:lvlJc w:val="left"/>
      <w:pPr>
        <w:ind w:left="2160" w:hanging="360"/>
      </w:pPr>
      <w:rPr>
        <w:rFonts w:hint="default" w:ascii="Wingdings" w:hAnsi="Wingdings"/>
      </w:rPr>
    </w:lvl>
    <w:lvl w:ilvl="3" w:tplc="7E587A14">
      <w:start w:val="1"/>
      <w:numFmt w:val="bullet"/>
      <w:lvlText w:val=""/>
      <w:lvlJc w:val="left"/>
      <w:pPr>
        <w:ind w:left="2880" w:hanging="360"/>
      </w:pPr>
      <w:rPr>
        <w:rFonts w:hint="default" w:ascii="Symbol" w:hAnsi="Symbol"/>
      </w:rPr>
    </w:lvl>
    <w:lvl w:ilvl="4" w:tplc="EF40EA32">
      <w:start w:val="1"/>
      <w:numFmt w:val="bullet"/>
      <w:lvlText w:val="o"/>
      <w:lvlJc w:val="left"/>
      <w:pPr>
        <w:ind w:left="3600" w:hanging="360"/>
      </w:pPr>
      <w:rPr>
        <w:rFonts w:hint="default" w:ascii="Courier New" w:hAnsi="Courier New"/>
      </w:rPr>
    </w:lvl>
    <w:lvl w:ilvl="5" w:tplc="3DD0D404">
      <w:start w:val="1"/>
      <w:numFmt w:val="bullet"/>
      <w:lvlText w:val=""/>
      <w:lvlJc w:val="left"/>
      <w:pPr>
        <w:ind w:left="4320" w:hanging="360"/>
      </w:pPr>
      <w:rPr>
        <w:rFonts w:hint="default" w:ascii="Wingdings" w:hAnsi="Wingdings"/>
      </w:rPr>
    </w:lvl>
    <w:lvl w:ilvl="6" w:tplc="1C006AC6">
      <w:start w:val="1"/>
      <w:numFmt w:val="bullet"/>
      <w:lvlText w:val=""/>
      <w:lvlJc w:val="left"/>
      <w:pPr>
        <w:ind w:left="5040" w:hanging="360"/>
      </w:pPr>
      <w:rPr>
        <w:rFonts w:hint="default" w:ascii="Symbol" w:hAnsi="Symbol"/>
      </w:rPr>
    </w:lvl>
    <w:lvl w:ilvl="7" w:tplc="CE844FC4">
      <w:start w:val="1"/>
      <w:numFmt w:val="bullet"/>
      <w:lvlText w:val="o"/>
      <w:lvlJc w:val="left"/>
      <w:pPr>
        <w:ind w:left="5760" w:hanging="360"/>
      </w:pPr>
      <w:rPr>
        <w:rFonts w:hint="default" w:ascii="Courier New" w:hAnsi="Courier New"/>
      </w:rPr>
    </w:lvl>
    <w:lvl w:ilvl="8" w:tplc="66204D92">
      <w:start w:val="1"/>
      <w:numFmt w:val="bullet"/>
      <w:lvlText w:val=""/>
      <w:lvlJc w:val="left"/>
      <w:pPr>
        <w:ind w:left="6480" w:hanging="360"/>
      </w:pPr>
      <w:rPr>
        <w:rFonts w:hint="default" w:ascii="Wingdings" w:hAnsi="Wingdings"/>
      </w:rPr>
    </w:lvl>
  </w:abstractNum>
  <w:abstractNum w:abstractNumId="7" w15:restartNumberingAfterBreak="0">
    <w:nsid w:val="23E37978"/>
    <w:multiLevelType w:val="hybridMultilevel"/>
    <w:tmpl w:val="8334ECB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27521FA7"/>
    <w:multiLevelType w:val="hybridMultilevel"/>
    <w:tmpl w:val="9DBEE914"/>
    <w:lvl w:ilvl="0" w:tplc="BAE457F2">
      <w:start w:val="1"/>
      <w:numFmt w:val="bullet"/>
      <w:lvlText w:val=""/>
      <w:lvlJc w:val="left"/>
      <w:pPr>
        <w:ind w:left="152" w:hanging="360"/>
      </w:pPr>
      <w:rPr>
        <w:rFonts w:hint="default" w:ascii="Symbol" w:hAnsi="Symbol"/>
      </w:rPr>
    </w:lvl>
    <w:lvl w:ilvl="1" w:tplc="328C7DCA">
      <w:start w:val="1"/>
      <w:numFmt w:val="bullet"/>
      <w:lvlText w:val="o"/>
      <w:lvlJc w:val="left"/>
      <w:pPr>
        <w:ind w:left="872" w:hanging="360"/>
      </w:pPr>
      <w:rPr>
        <w:rFonts w:hint="default" w:ascii="Courier New" w:hAnsi="Courier New"/>
      </w:rPr>
    </w:lvl>
    <w:lvl w:ilvl="2" w:tplc="4984E140">
      <w:start w:val="1"/>
      <w:numFmt w:val="bullet"/>
      <w:lvlText w:val=""/>
      <w:lvlJc w:val="left"/>
      <w:pPr>
        <w:ind w:left="1592" w:hanging="360"/>
      </w:pPr>
      <w:rPr>
        <w:rFonts w:hint="default" w:ascii="Wingdings" w:hAnsi="Wingdings"/>
      </w:rPr>
    </w:lvl>
    <w:lvl w:ilvl="3" w:tplc="F776362A">
      <w:start w:val="1"/>
      <w:numFmt w:val="bullet"/>
      <w:lvlText w:val=""/>
      <w:lvlJc w:val="left"/>
      <w:pPr>
        <w:ind w:left="2312" w:hanging="360"/>
      </w:pPr>
      <w:rPr>
        <w:rFonts w:hint="default" w:ascii="Symbol" w:hAnsi="Symbol"/>
      </w:rPr>
    </w:lvl>
    <w:lvl w:ilvl="4" w:tplc="314C9C62">
      <w:start w:val="1"/>
      <w:numFmt w:val="bullet"/>
      <w:lvlText w:val="o"/>
      <w:lvlJc w:val="left"/>
      <w:pPr>
        <w:ind w:left="3032" w:hanging="360"/>
      </w:pPr>
      <w:rPr>
        <w:rFonts w:hint="default" w:ascii="Courier New" w:hAnsi="Courier New"/>
      </w:rPr>
    </w:lvl>
    <w:lvl w:ilvl="5" w:tplc="CCC8C346">
      <w:start w:val="1"/>
      <w:numFmt w:val="bullet"/>
      <w:lvlText w:val=""/>
      <w:lvlJc w:val="left"/>
      <w:pPr>
        <w:ind w:left="3752" w:hanging="360"/>
      </w:pPr>
      <w:rPr>
        <w:rFonts w:hint="default" w:ascii="Wingdings" w:hAnsi="Wingdings"/>
      </w:rPr>
    </w:lvl>
    <w:lvl w:ilvl="6" w:tplc="D180BFE2">
      <w:start w:val="1"/>
      <w:numFmt w:val="bullet"/>
      <w:lvlText w:val=""/>
      <w:lvlJc w:val="left"/>
      <w:pPr>
        <w:ind w:left="4472" w:hanging="360"/>
      </w:pPr>
      <w:rPr>
        <w:rFonts w:hint="default" w:ascii="Symbol" w:hAnsi="Symbol"/>
      </w:rPr>
    </w:lvl>
    <w:lvl w:ilvl="7" w:tplc="BF5A7300">
      <w:start w:val="1"/>
      <w:numFmt w:val="bullet"/>
      <w:lvlText w:val="o"/>
      <w:lvlJc w:val="left"/>
      <w:pPr>
        <w:ind w:left="5192" w:hanging="360"/>
      </w:pPr>
      <w:rPr>
        <w:rFonts w:hint="default" w:ascii="Courier New" w:hAnsi="Courier New"/>
      </w:rPr>
    </w:lvl>
    <w:lvl w:ilvl="8" w:tplc="1F94E728">
      <w:start w:val="1"/>
      <w:numFmt w:val="bullet"/>
      <w:lvlText w:val=""/>
      <w:lvlJc w:val="left"/>
      <w:pPr>
        <w:ind w:left="5912" w:hanging="360"/>
      </w:pPr>
      <w:rPr>
        <w:rFonts w:hint="default" w:ascii="Wingdings" w:hAnsi="Wingdings"/>
      </w:rPr>
    </w:lvl>
  </w:abstractNum>
  <w:abstractNum w:abstractNumId="9" w15:restartNumberingAfterBreak="0">
    <w:nsid w:val="2824151B"/>
    <w:multiLevelType w:val="hybridMultilevel"/>
    <w:tmpl w:val="FFFFFFFF"/>
    <w:lvl w:ilvl="0" w:tplc="A27E3988">
      <w:start w:val="1"/>
      <w:numFmt w:val="bullet"/>
      <w:lvlText w:val=""/>
      <w:lvlJc w:val="left"/>
      <w:pPr>
        <w:ind w:left="720" w:hanging="360"/>
      </w:pPr>
      <w:rPr>
        <w:rFonts w:hint="default" w:ascii="Symbol" w:hAnsi="Symbol"/>
      </w:rPr>
    </w:lvl>
    <w:lvl w:ilvl="1" w:tplc="77660C28">
      <w:start w:val="1"/>
      <w:numFmt w:val="bullet"/>
      <w:lvlText w:val="o"/>
      <w:lvlJc w:val="left"/>
      <w:pPr>
        <w:ind w:left="1440" w:hanging="360"/>
      </w:pPr>
      <w:rPr>
        <w:rFonts w:hint="default" w:ascii="Courier New" w:hAnsi="Courier New"/>
      </w:rPr>
    </w:lvl>
    <w:lvl w:ilvl="2" w:tplc="D7E4C5CC">
      <w:start w:val="1"/>
      <w:numFmt w:val="bullet"/>
      <w:lvlText w:val=""/>
      <w:lvlJc w:val="left"/>
      <w:pPr>
        <w:ind w:left="2160" w:hanging="360"/>
      </w:pPr>
      <w:rPr>
        <w:rFonts w:hint="default" w:ascii="Wingdings" w:hAnsi="Wingdings"/>
      </w:rPr>
    </w:lvl>
    <w:lvl w:ilvl="3" w:tplc="E13658D0">
      <w:start w:val="1"/>
      <w:numFmt w:val="bullet"/>
      <w:lvlText w:val=""/>
      <w:lvlJc w:val="left"/>
      <w:pPr>
        <w:ind w:left="2880" w:hanging="360"/>
      </w:pPr>
      <w:rPr>
        <w:rFonts w:hint="default" w:ascii="Symbol" w:hAnsi="Symbol"/>
      </w:rPr>
    </w:lvl>
    <w:lvl w:ilvl="4" w:tplc="A4D02F0E">
      <w:start w:val="1"/>
      <w:numFmt w:val="bullet"/>
      <w:lvlText w:val="o"/>
      <w:lvlJc w:val="left"/>
      <w:pPr>
        <w:ind w:left="3600" w:hanging="360"/>
      </w:pPr>
      <w:rPr>
        <w:rFonts w:hint="default" w:ascii="Courier New" w:hAnsi="Courier New"/>
      </w:rPr>
    </w:lvl>
    <w:lvl w:ilvl="5" w:tplc="ACD048DE">
      <w:start w:val="1"/>
      <w:numFmt w:val="bullet"/>
      <w:lvlText w:val=""/>
      <w:lvlJc w:val="left"/>
      <w:pPr>
        <w:ind w:left="4320" w:hanging="360"/>
      </w:pPr>
      <w:rPr>
        <w:rFonts w:hint="default" w:ascii="Wingdings" w:hAnsi="Wingdings"/>
      </w:rPr>
    </w:lvl>
    <w:lvl w:ilvl="6" w:tplc="022E0D12">
      <w:start w:val="1"/>
      <w:numFmt w:val="bullet"/>
      <w:lvlText w:val=""/>
      <w:lvlJc w:val="left"/>
      <w:pPr>
        <w:ind w:left="5040" w:hanging="360"/>
      </w:pPr>
      <w:rPr>
        <w:rFonts w:hint="default" w:ascii="Symbol" w:hAnsi="Symbol"/>
      </w:rPr>
    </w:lvl>
    <w:lvl w:ilvl="7" w:tplc="E01E837A">
      <w:start w:val="1"/>
      <w:numFmt w:val="bullet"/>
      <w:lvlText w:val="o"/>
      <w:lvlJc w:val="left"/>
      <w:pPr>
        <w:ind w:left="5760" w:hanging="360"/>
      </w:pPr>
      <w:rPr>
        <w:rFonts w:hint="default" w:ascii="Courier New" w:hAnsi="Courier New"/>
      </w:rPr>
    </w:lvl>
    <w:lvl w:ilvl="8" w:tplc="465CCB1E">
      <w:start w:val="1"/>
      <w:numFmt w:val="bullet"/>
      <w:lvlText w:val=""/>
      <w:lvlJc w:val="left"/>
      <w:pPr>
        <w:ind w:left="6480" w:hanging="360"/>
      </w:pPr>
      <w:rPr>
        <w:rFonts w:hint="default" w:ascii="Wingdings" w:hAnsi="Wingdings"/>
      </w:rPr>
    </w:lvl>
  </w:abstractNum>
  <w:abstractNum w:abstractNumId="10" w15:restartNumberingAfterBreak="0">
    <w:nsid w:val="2E8B353D"/>
    <w:multiLevelType w:val="hybridMultilevel"/>
    <w:tmpl w:val="57826F46"/>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10267EE"/>
    <w:multiLevelType w:val="hybridMultilevel"/>
    <w:tmpl w:val="E8A80D2E"/>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B166F80"/>
    <w:multiLevelType w:val="hybridMultilevel"/>
    <w:tmpl w:val="B25E356A"/>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3BC9459E"/>
    <w:multiLevelType w:val="hybridMultilevel"/>
    <w:tmpl w:val="C8947EAC"/>
    <w:lvl w:ilvl="0" w:tplc="503A1ACE">
      <w:numFmt w:val="bullet"/>
      <w:lvlText w:val="•"/>
      <w:lvlJc w:val="left"/>
      <w:pPr>
        <w:ind w:left="1080" w:hanging="72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C15443B"/>
    <w:multiLevelType w:val="hybridMultilevel"/>
    <w:tmpl w:val="BE2A08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E050A37"/>
    <w:multiLevelType w:val="hybridMultilevel"/>
    <w:tmpl w:val="097C2E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3E2F42E2"/>
    <w:multiLevelType w:val="hybridMultilevel"/>
    <w:tmpl w:val="755E2E50"/>
    <w:lvl w:ilvl="0" w:tplc="26B68A76">
      <w:start w:val="1"/>
      <w:numFmt w:val="bullet"/>
      <w:lvlText w:val=""/>
      <w:lvlJc w:val="left"/>
      <w:pPr>
        <w:ind w:left="1353" w:hanging="360"/>
      </w:pPr>
      <w:rPr>
        <w:rFonts w:hint="default" w:ascii="Symbol" w:hAnsi="Symbol"/>
        <w:color w:val="000000" w:themeColor="accent4"/>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3FEF630A"/>
    <w:multiLevelType w:val="hybridMultilevel"/>
    <w:tmpl w:val="72F6D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F0B59"/>
    <w:multiLevelType w:val="hybridMultilevel"/>
    <w:tmpl w:val="543A84C8"/>
    <w:lvl w:ilvl="0" w:tplc="E8E0663C">
      <w:start w:val="1"/>
      <w:numFmt w:val="bullet"/>
      <w:lvlText w:val=""/>
      <w:lvlJc w:val="left"/>
      <w:pPr>
        <w:tabs>
          <w:tab w:val="num" w:pos="360"/>
        </w:tabs>
        <w:ind w:left="360" w:hanging="360"/>
      </w:pPr>
      <w:rPr>
        <w:rFonts w:hint="default" w:ascii="Symbol" w:hAnsi="Symbol"/>
        <w:sz w:val="20"/>
      </w:rPr>
    </w:lvl>
    <w:lvl w:ilvl="1" w:tplc="A074FFD6" w:tentative="1">
      <w:start w:val="1"/>
      <w:numFmt w:val="bullet"/>
      <w:lvlText w:val=""/>
      <w:lvlJc w:val="left"/>
      <w:pPr>
        <w:tabs>
          <w:tab w:val="num" w:pos="1080"/>
        </w:tabs>
        <w:ind w:left="1080" w:hanging="360"/>
      </w:pPr>
      <w:rPr>
        <w:rFonts w:hint="default" w:ascii="Symbol" w:hAnsi="Symbol"/>
        <w:sz w:val="20"/>
      </w:rPr>
    </w:lvl>
    <w:lvl w:ilvl="2" w:tplc="73782A0C" w:tentative="1">
      <w:start w:val="1"/>
      <w:numFmt w:val="bullet"/>
      <w:lvlText w:val=""/>
      <w:lvlJc w:val="left"/>
      <w:pPr>
        <w:tabs>
          <w:tab w:val="num" w:pos="1800"/>
        </w:tabs>
        <w:ind w:left="1800" w:hanging="360"/>
      </w:pPr>
      <w:rPr>
        <w:rFonts w:hint="default" w:ascii="Symbol" w:hAnsi="Symbol"/>
        <w:sz w:val="20"/>
      </w:rPr>
    </w:lvl>
    <w:lvl w:ilvl="3" w:tplc="6E682622" w:tentative="1">
      <w:start w:val="1"/>
      <w:numFmt w:val="bullet"/>
      <w:lvlText w:val=""/>
      <w:lvlJc w:val="left"/>
      <w:pPr>
        <w:tabs>
          <w:tab w:val="num" w:pos="2520"/>
        </w:tabs>
        <w:ind w:left="2520" w:hanging="360"/>
      </w:pPr>
      <w:rPr>
        <w:rFonts w:hint="default" w:ascii="Symbol" w:hAnsi="Symbol"/>
        <w:sz w:val="20"/>
      </w:rPr>
    </w:lvl>
    <w:lvl w:ilvl="4" w:tplc="5EB820D4" w:tentative="1">
      <w:start w:val="1"/>
      <w:numFmt w:val="bullet"/>
      <w:lvlText w:val=""/>
      <w:lvlJc w:val="left"/>
      <w:pPr>
        <w:tabs>
          <w:tab w:val="num" w:pos="3240"/>
        </w:tabs>
        <w:ind w:left="3240" w:hanging="360"/>
      </w:pPr>
      <w:rPr>
        <w:rFonts w:hint="default" w:ascii="Symbol" w:hAnsi="Symbol"/>
        <w:sz w:val="20"/>
      </w:rPr>
    </w:lvl>
    <w:lvl w:ilvl="5" w:tplc="D29C37CC" w:tentative="1">
      <w:start w:val="1"/>
      <w:numFmt w:val="bullet"/>
      <w:lvlText w:val=""/>
      <w:lvlJc w:val="left"/>
      <w:pPr>
        <w:tabs>
          <w:tab w:val="num" w:pos="3960"/>
        </w:tabs>
        <w:ind w:left="3960" w:hanging="360"/>
      </w:pPr>
      <w:rPr>
        <w:rFonts w:hint="default" w:ascii="Symbol" w:hAnsi="Symbol"/>
        <w:sz w:val="20"/>
      </w:rPr>
    </w:lvl>
    <w:lvl w:ilvl="6" w:tplc="FF76F308" w:tentative="1">
      <w:start w:val="1"/>
      <w:numFmt w:val="bullet"/>
      <w:lvlText w:val=""/>
      <w:lvlJc w:val="left"/>
      <w:pPr>
        <w:tabs>
          <w:tab w:val="num" w:pos="4680"/>
        </w:tabs>
        <w:ind w:left="4680" w:hanging="360"/>
      </w:pPr>
      <w:rPr>
        <w:rFonts w:hint="default" w:ascii="Symbol" w:hAnsi="Symbol"/>
        <w:sz w:val="20"/>
      </w:rPr>
    </w:lvl>
    <w:lvl w:ilvl="7" w:tplc="F926DDA0" w:tentative="1">
      <w:start w:val="1"/>
      <w:numFmt w:val="bullet"/>
      <w:lvlText w:val=""/>
      <w:lvlJc w:val="left"/>
      <w:pPr>
        <w:tabs>
          <w:tab w:val="num" w:pos="5400"/>
        </w:tabs>
        <w:ind w:left="5400" w:hanging="360"/>
      </w:pPr>
      <w:rPr>
        <w:rFonts w:hint="default" w:ascii="Symbol" w:hAnsi="Symbol"/>
        <w:sz w:val="20"/>
      </w:rPr>
    </w:lvl>
    <w:lvl w:ilvl="8" w:tplc="D53AD1D8" w:tentative="1">
      <w:start w:val="1"/>
      <w:numFmt w:val="bullet"/>
      <w:lvlText w:val=""/>
      <w:lvlJc w:val="left"/>
      <w:pPr>
        <w:tabs>
          <w:tab w:val="num" w:pos="6120"/>
        </w:tabs>
        <w:ind w:left="6120" w:hanging="360"/>
      </w:pPr>
      <w:rPr>
        <w:rFonts w:hint="default" w:ascii="Symbol" w:hAnsi="Symbol"/>
        <w:sz w:val="20"/>
      </w:rPr>
    </w:lvl>
  </w:abstractNum>
  <w:abstractNum w:abstractNumId="19" w15:restartNumberingAfterBreak="0">
    <w:nsid w:val="44B22263"/>
    <w:multiLevelType w:val="hybridMultilevel"/>
    <w:tmpl w:val="F7040392"/>
    <w:lvl w:ilvl="0" w:tplc="553C79DE">
      <w:start w:val="1"/>
      <w:numFmt w:val="bullet"/>
      <w:lvlText w:val=""/>
      <w:lvlJc w:val="left"/>
      <w:pPr>
        <w:ind w:left="720" w:hanging="360"/>
      </w:pPr>
      <w:rPr>
        <w:rFonts w:hint="default" w:ascii="Symbol" w:hAnsi="Symbol"/>
      </w:rPr>
    </w:lvl>
    <w:lvl w:ilvl="1" w:tplc="CCA443A0">
      <w:start w:val="1"/>
      <w:numFmt w:val="bullet"/>
      <w:lvlText w:val="o"/>
      <w:lvlJc w:val="left"/>
      <w:pPr>
        <w:ind w:left="1440" w:hanging="360"/>
      </w:pPr>
      <w:rPr>
        <w:rFonts w:hint="default" w:ascii="Courier New" w:hAnsi="Courier New"/>
      </w:rPr>
    </w:lvl>
    <w:lvl w:ilvl="2" w:tplc="B0AAE010">
      <w:start w:val="1"/>
      <w:numFmt w:val="bullet"/>
      <w:lvlText w:val=""/>
      <w:lvlJc w:val="left"/>
      <w:pPr>
        <w:ind w:left="2160" w:hanging="360"/>
      </w:pPr>
      <w:rPr>
        <w:rFonts w:hint="default" w:ascii="Wingdings" w:hAnsi="Wingdings"/>
      </w:rPr>
    </w:lvl>
    <w:lvl w:ilvl="3" w:tplc="649406CC">
      <w:start w:val="1"/>
      <w:numFmt w:val="bullet"/>
      <w:lvlText w:val=""/>
      <w:lvlJc w:val="left"/>
      <w:pPr>
        <w:ind w:left="2880" w:hanging="360"/>
      </w:pPr>
      <w:rPr>
        <w:rFonts w:hint="default" w:ascii="Symbol" w:hAnsi="Symbol"/>
      </w:rPr>
    </w:lvl>
    <w:lvl w:ilvl="4" w:tplc="0D805F70">
      <w:start w:val="1"/>
      <w:numFmt w:val="bullet"/>
      <w:lvlText w:val="o"/>
      <w:lvlJc w:val="left"/>
      <w:pPr>
        <w:ind w:left="3600" w:hanging="360"/>
      </w:pPr>
      <w:rPr>
        <w:rFonts w:hint="default" w:ascii="Courier New" w:hAnsi="Courier New"/>
      </w:rPr>
    </w:lvl>
    <w:lvl w:ilvl="5" w:tplc="D3782A3C">
      <w:start w:val="1"/>
      <w:numFmt w:val="bullet"/>
      <w:lvlText w:val=""/>
      <w:lvlJc w:val="left"/>
      <w:pPr>
        <w:ind w:left="4320" w:hanging="360"/>
      </w:pPr>
      <w:rPr>
        <w:rFonts w:hint="default" w:ascii="Wingdings" w:hAnsi="Wingdings"/>
      </w:rPr>
    </w:lvl>
    <w:lvl w:ilvl="6" w:tplc="927AC27A">
      <w:start w:val="1"/>
      <w:numFmt w:val="bullet"/>
      <w:lvlText w:val=""/>
      <w:lvlJc w:val="left"/>
      <w:pPr>
        <w:ind w:left="5040" w:hanging="360"/>
      </w:pPr>
      <w:rPr>
        <w:rFonts w:hint="default" w:ascii="Symbol" w:hAnsi="Symbol"/>
      </w:rPr>
    </w:lvl>
    <w:lvl w:ilvl="7" w:tplc="57A0E612">
      <w:start w:val="1"/>
      <w:numFmt w:val="bullet"/>
      <w:lvlText w:val="o"/>
      <w:lvlJc w:val="left"/>
      <w:pPr>
        <w:ind w:left="5760" w:hanging="360"/>
      </w:pPr>
      <w:rPr>
        <w:rFonts w:hint="default" w:ascii="Courier New" w:hAnsi="Courier New"/>
      </w:rPr>
    </w:lvl>
    <w:lvl w:ilvl="8" w:tplc="E26CD8F6">
      <w:start w:val="1"/>
      <w:numFmt w:val="bullet"/>
      <w:lvlText w:val=""/>
      <w:lvlJc w:val="left"/>
      <w:pPr>
        <w:ind w:left="6480" w:hanging="360"/>
      </w:pPr>
      <w:rPr>
        <w:rFonts w:hint="default" w:ascii="Wingdings" w:hAnsi="Wingdings"/>
      </w:rPr>
    </w:lvl>
  </w:abstractNum>
  <w:abstractNum w:abstractNumId="20" w15:restartNumberingAfterBreak="0">
    <w:nsid w:val="45673E2D"/>
    <w:multiLevelType w:val="multilevel"/>
    <w:tmpl w:val="F0E65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795710A"/>
    <w:multiLevelType w:val="hybridMultilevel"/>
    <w:tmpl w:val="BD12DFA2"/>
    <w:lvl w:ilvl="0" w:tplc="0A966FF8">
      <w:start w:val="1"/>
      <w:numFmt w:val="bullet"/>
      <w:lvlText w:val=""/>
      <w:lvlJc w:val="left"/>
      <w:pPr>
        <w:ind w:left="360" w:hanging="360"/>
      </w:pPr>
      <w:rPr>
        <w:rFonts w:hint="default" w:ascii="Symbol" w:hAnsi="Symbol"/>
      </w:rPr>
    </w:lvl>
    <w:lvl w:ilvl="1" w:tplc="16367D0C">
      <w:start w:val="1"/>
      <w:numFmt w:val="bullet"/>
      <w:lvlText w:val="o"/>
      <w:lvlJc w:val="left"/>
      <w:pPr>
        <w:ind w:left="1080" w:hanging="360"/>
      </w:pPr>
      <w:rPr>
        <w:rFonts w:hint="default" w:ascii="Courier New" w:hAnsi="Courier New"/>
      </w:rPr>
    </w:lvl>
    <w:lvl w:ilvl="2" w:tplc="ADB45078">
      <w:start w:val="1"/>
      <w:numFmt w:val="bullet"/>
      <w:lvlText w:val=""/>
      <w:lvlJc w:val="left"/>
      <w:pPr>
        <w:ind w:left="1800" w:hanging="360"/>
      </w:pPr>
      <w:rPr>
        <w:rFonts w:hint="default" w:ascii="Wingdings" w:hAnsi="Wingdings"/>
      </w:rPr>
    </w:lvl>
    <w:lvl w:ilvl="3" w:tplc="73E49278">
      <w:start w:val="1"/>
      <w:numFmt w:val="bullet"/>
      <w:lvlText w:val=""/>
      <w:lvlJc w:val="left"/>
      <w:pPr>
        <w:ind w:left="2520" w:hanging="360"/>
      </w:pPr>
      <w:rPr>
        <w:rFonts w:hint="default" w:ascii="Symbol" w:hAnsi="Symbol"/>
      </w:rPr>
    </w:lvl>
    <w:lvl w:ilvl="4" w:tplc="7AB2851E">
      <w:start w:val="1"/>
      <w:numFmt w:val="bullet"/>
      <w:lvlText w:val="o"/>
      <w:lvlJc w:val="left"/>
      <w:pPr>
        <w:ind w:left="3240" w:hanging="360"/>
      </w:pPr>
      <w:rPr>
        <w:rFonts w:hint="default" w:ascii="Courier New" w:hAnsi="Courier New"/>
      </w:rPr>
    </w:lvl>
    <w:lvl w:ilvl="5" w:tplc="66343C04">
      <w:start w:val="1"/>
      <w:numFmt w:val="bullet"/>
      <w:lvlText w:val=""/>
      <w:lvlJc w:val="left"/>
      <w:pPr>
        <w:ind w:left="3960" w:hanging="360"/>
      </w:pPr>
      <w:rPr>
        <w:rFonts w:hint="default" w:ascii="Wingdings" w:hAnsi="Wingdings"/>
      </w:rPr>
    </w:lvl>
    <w:lvl w:ilvl="6" w:tplc="B400DF48">
      <w:start w:val="1"/>
      <w:numFmt w:val="bullet"/>
      <w:lvlText w:val=""/>
      <w:lvlJc w:val="left"/>
      <w:pPr>
        <w:ind w:left="4680" w:hanging="360"/>
      </w:pPr>
      <w:rPr>
        <w:rFonts w:hint="default" w:ascii="Symbol" w:hAnsi="Symbol"/>
      </w:rPr>
    </w:lvl>
    <w:lvl w:ilvl="7" w:tplc="8CBEF144">
      <w:start w:val="1"/>
      <w:numFmt w:val="bullet"/>
      <w:lvlText w:val="o"/>
      <w:lvlJc w:val="left"/>
      <w:pPr>
        <w:ind w:left="5400" w:hanging="360"/>
      </w:pPr>
      <w:rPr>
        <w:rFonts w:hint="default" w:ascii="Courier New" w:hAnsi="Courier New"/>
      </w:rPr>
    </w:lvl>
    <w:lvl w:ilvl="8" w:tplc="5D4C8EF8">
      <w:start w:val="1"/>
      <w:numFmt w:val="bullet"/>
      <w:lvlText w:val=""/>
      <w:lvlJc w:val="left"/>
      <w:pPr>
        <w:ind w:left="6120" w:hanging="360"/>
      </w:pPr>
      <w:rPr>
        <w:rFonts w:hint="default" w:ascii="Wingdings" w:hAnsi="Wingdings"/>
      </w:rPr>
    </w:lvl>
  </w:abstractNum>
  <w:abstractNum w:abstractNumId="22" w15:restartNumberingAfterBreak="0">
    <w:nsid w:val="4C3F6240"/>
    <w:multiLevelType w:val="hybridMultilevel"/>
    <w:tmpl w:val="BD88BD9E"/>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54EC210B"/>
    <w:multiLevelType w:val="hybridMultilevel"/>
    <w:tmpl w:val="939435F6"/>
    <w:lvl w:ilvl="0" w:tplc="0409000F">
      <w:start w:val="1"/>
      <w:numFmt w:val="decimal"/>
      <w:lvlText w:val="%1."/>
      <w:lvlJc w:val="left"/>
      <w:pPr>
        <w:ind w:left="720" w:hanging="360"/>
      </w:pPr>
      <w:rPr>
        <w:rFonts w:hint="default"/>
      </w:rPr>
    </w:lvl>
    <w:lvl w:ilvl="1" w:tplc="A632614E">
      <w:start w:val="1"/>
      <w:numFmt w:val="bullet"/>
      <w:lvlText w:val="o"/>
      <w:lvlJc w:val="left"/>
      <w:pPr>
        <w:ind w:left="1440" w:hanging="360"/>
      </w:pPr>
      <w:rPr>
        <w:rFonts w:hint="default" w:ascii="Courier New" w:hAnsi="Courier New"/>
      </w:rPr>
    </w:lvl>
    <w:lvl w:ilvl="2" w:tplc="7D06B46C">
      <w:start w:val="1"/>
      <w:numFmt w:val="bullet"/>
      <w:lvlText w:val=""/>
      <w:lvlJc w:val="left"/>
      <w:pPr>
        <w:ind w:left="2160" w:hanging="360"/>
      </w:pPr>
      <w:rPr>
        <w:rFonts w:hint="default" w:ascii="Wingdings" w:hAnsi="Wingdings"/>
      </w:rPr>
    </w:lvl>
    <w:lvl w:ilvl="3" w:tplc="11600626">
      <w:start w:val="1"/>
      <w:numFmt w:val="bullet"/>
      <w:lvlText w:val=""/>
      <w:lvlJc w:val="left"/>
      <w:pPr>
        <w:ind w:left="2880" w:hanging="360"/>
      </w:pPr>
      <w:rPr>
        <w:rFonts w:hint="default" w:ascii="Symbol" w:hAnsi="Symbol"/>
      </w:rPr>
    </w:lvl>
    <w:lvl w:ilvl="4" w:tplc="5A4A4B9E">
      <w:start w:val="1"/>
      <w:numFmt w:val="bullet"/>
      <w:lvlText w:val="o"/>
      <w:lvlJc w:val="left"/>
      <w:pPr>
        <w:ind w:left="3600" w:hanging="360"/>
      </w:pPr>
      <w:rPr>
        <w:rFonts w:hint="default" w:ascii="Courier New" w:hAnsi="Courier New"/>
      </w:rPr>
    </w:lvl>
    <w:lvl w:ilvl="5" w:tplc="78F282C8">
      <w:start w:val="1"/>
      <w:numFmt w:val="bullet"/>
      <w:lvlText w:val=""/>
      <w:lvlJc w:val="left"/>
      <w:pPr>
        <w:ind w:left="4320" w:hanging="360"/>
      </w:pPr>
      <w:rPr>
        <w:rFonts w:hint="default" w:ascii="Wingdings" w:hAnsi="Wingdings"/>
      </w:rPr>
    </w:lvl>
    <w:lvl w:ilvl="6" w:tplc="C3E25840">
      <w:start w:val="1"/>
      <w:numFmt w:val="bullet"/>
      <w:lvlText w:val=""/>
      <w:lvlJc w:val="left"/>
      <w:pPr>
        <w:ind w:left="5040" w:hanging="360"/>
      </w:pPr>
      <w:rPr>
        <w:rFonts w:hint="default" w:ascii="Symbol" w:hAnsi="Symbol"/>
      </w:rPr>
    </w:lvl>
    <w:lvl w:ilvl="7" w:tplc="1D9A1130">
      <w:start w:val="1"/>
      <w:numFmt w:val="bullet"/>
      <w:lvlText w:val="o"/>
      <w:lvlJc w:val="left"/>
      <w:pPr>
        <w:ind w:left="5760" w:hanging="360"/>
      </w:pPr>
      <w:rPr>
        <w:rFonts w:hint="default" w:ascii="Courier New" w:hAnsi="Courier New"/>
      </w:rPr>
    </w:lvl>
    <w:lvl w:ilvl="8" w:tplc="9DE27A18">
      <w:start w:val="1"/>
      <w:numFmt w:val="bullet"/>
      <w:lvlText w:val=""/>
      <w:lvlJc w:val="left"/>
      <w:pPr>
        <w:ind w:left="6480" w:hanging="360"/>
      </w:pPr>
      <w:rPr>
        <w:rFonts w:hint="default" w:ascii="Wingdings" w:hAnsi="Wingdings"/>
      </w:rPr>
    </w:lvl>
  </w:abstractNum>
  <w:abstractNum w:abstractNumId="24" w15:restartNumberingAfterBreak="0">
    <w:nsid w:val="55143994"/>
    <w:multiLevelType w:val="hybridMultilevel"/>
    <w:tmpl w:val="D6A4D54A"/>
    <w:lvl w:ilvl="0" w:tplc="7C900DBA">
      <w:numFmt w:val="bullet"/>
      <w:lvlText w:val="•"/>
      <w:lvlJc w:val="left"/>
      <w:pPr>
        <w:ind w:left="1080" w:hanging="720"/>
      </w:pPr>
      <w:rPr>
        <w:rFonts w:hint="default" w:ascii="Arial" w:hAnsi="Arial" w:eastAsia="SimSu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5CB01B4"/>
    <w:multiLevelType w:val="hybridMultilevel"/>
    <w:tmpl w:val="858810BA"/>
    <w:lvl w:ilvl="0" w:tplc="0C090001">
      <w:start w:val="1"/>
      <w:numFmt w:val="bullet"/>
      <w:lvlText w:val=""/>
      <w:lvlJc w:val="left"/>
      <w:pPr>
        <w:ind w:left="578" w:hanging="360"/>
      </w:pPr>
      <w:rPr>
        <w:rFonts w:hint="default" w:ascii="Symbol" w:hAnsi="Symbol"/>
      </w:rPr>
    </w:lvl>
    <w:lvl w:ilvl="1" w:tplc="496417E4">
      <w:start w:val="1"/>
      <w:numFmt w:val="bullet"/>
      <w:lvlText w:val="o"/>
      <w:lvlJc w:val="left"/>
      <w:pPr>
        <w:ind w:left="1298" w:hanging="360"/>
      </w:pPr>
      <w:rPr>
        <w:rFonts w:hint="default" w:ascii="Courier New" w:hAnsi="Courier New"/>
      </w:rPr>
    </w:lvl>
    <w:lvl w:ilvl="2" w:tplc="048E20DC">
      <w:start w:val="1"/>
      <w:numFmt w:val="bullet"/>
      <w:lvlText w:val=""/>
      <w:lvlJc w:val="left"/>
      <w:pPr>
        <w:ind w:left="2018" w:hanging="360"/>
      </w:pPr>
      <w:rPr>
        <w:rFonts w:hint="default" w:ascii="Wingdings" w:hAnsi="Wingdings"/>
      </w:rPr>
    </w:lvl>
    <w:lvl w:ilvl="3" w:tplc="0D40C9EA">
      <w:start w:val="1"/>
      <w:numFmt w:val="bullet"/>
      <w:lvlText w:val=""/>
      <w:lvlJc w:val="left"/>
      <w:pPr>
        <w:ind w:left="2738" w:hanging="360"/>
      </w:pPr>
      <w:rPr>
        <w:rFonts w:hint="default" w:ascii="Symbol" w:hAnsi="Symbol"/>
      </w:rPr>
    </w:lvl>
    <w:lvl w:ilvl="4" w:tplc="C5248126">
      <w:start w:val="1"/>
      <w:numFmt w:val="bullet"/>
      <w:lvlText w:val="o"/>
      <w:lvlJc w:val="left"/>
      <w:pPr>
        <w:ind w:left="3458" w:hanging="360"/>
      </w:pPr>
      <w:rPr>
        <w:rFonts w:hint="default" w:ascii="Courier New" w:hAnsi="Courier New"/>
      </w:rPr>
    </w:lvl>
    <w:lvl w:ilvl="5" w:tplc="2B165BB8">
      <w:start w:val="1"/>
      <w:numFmt w:val="bullet"/>
      <w:lvlText w:val=""/>
      <w:lvlJc w:val="left"/>
      <w:pPr>
        <w:ind w:left="4178" w:hanging="360"/>
      </w:pPr>
      <w:rPr>
        <w:rFonts w:hint="default" w:ascii="Wingdings" w:hAnsi="Wingdings"/>
      </w:rPr>
    </w:lvl>
    <w:lvl w:ilvl="6" w:tplc="FE66122C">
      <w:start w:val="1"/>
      <w:numFmt w:val="bullet"/>
      <w:lvlText w:val=""/>
      <w:lvlJc w:val="left"/>
      <w:pPr>
        <w:ind w:left="4898" w:hanging="360"/>
      </w:pPr>
      <w:rPr>
        <w:rFonts w:hint="default" w:ascii="Symbol" w:hAnsi="Symbol"/>
      </w:rPr>
    </w:lvl>
    <w:lvl w:ilvl="7" w:tplc="9406424C">
      <w:start w:val="1"/>
      <w:numFmt w:val="bullet"/>
      <w:lvlText w:val="o"/>
      <w:lvlJc w:val="left"/>
      <w:pPr>
        <w:ind w:left="5618" w:hanging="360"/>
      </w:pPr>
      <w:rPr>
        <w:rFonts w:hint="default" w:ascii="Courier New" w:hAnsi="Courier New"/>
      </w:rPr>
    </w:lvl>
    <w:lvl w:ilvl="8" w:tplc="BF940CF8">
      <w:start w:val="1"/>
      <w:numFmt w:val="bullet"/>
      <w:lvlText w:val=""/>
      <w:lvlJc w:val="left"/>
      <w:pPr>
        <w:ind w:left="6338" w:hanging="360"/>
      </w:pPr>
      <w:rPr>
        <w:rFonts w:hint="default" w:ascii="Wingdings" w:hAnsi="Wingdings"/>
      </w:rPr>
    </w:lvl>
  </w:abstractNum>
  <w:abstractNum w:abstractNumId="26" w15:restartNumberingAfterBreak="0">
    <w:nsid w:val="56205986"/>
    <w:multiLevelType w:val="hybridMultilevel"/>
    <w:tmpl w:val="6A92E1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87428BF"/>
    <w:multiLevelType w:val="hybridMultilevel"/>
    <w:tmpl w:val="CE3C922C"/>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59BB2A6F"/>
    <w:multiLevelType w:val="hybridMultilevel"/>
    <w:tmpl w:val="4C663BE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06E1BDA"/>
    <w:multiLevelType w:val="hybridMultilevel"/>
    <w:tmpl w:val="78C46FAC"/>
    <w:lvl w:ilvl="0" w:tplc="0C090001">
      <w:start w:val="1"/>
      <w:numFmt w:val="bullet"/>
      <w:lvlText w:val=""/>
      <w:lvlJc w:val="left"/>
      <w:pPr>
        <w:ind w:left="1077" w:hanging="360"/>
      </w:pPr>
      <w:rPr>
        <w:rFonts w:hint="default" w:ascii="Symbol" w:hAnsi="Symbol"/>
      </w:rPr>
    </w:lvl>
    <w:lvl w:ilvl="1" w:tplc="0C090003" w:tentative="1">
      <w:start w:val="1"/>
      <w:numFmt w:val="bullet"/>
      <w:lvlText w:val="o"/>
      <w:lvlJc w:val="left"/>
      <w:pPr>
        <w:ind w:left="1797" w:hanging="360"/>
      </w:pPr>
      <w:rPr>
        <w:rFonts w:hint="default" w:ascii="Courier New" w:hAnsi="Courier New" w:cs="Courier New"/>
      </w:rPr>
    </w:lvl>
    <w:lvl w:ilvl="2" w:tplc="0C090005" w:tentative="1">
      <w:start w:val="1"/>
      <w:numFmt w:val="bullet"/>
      <w:lvlText w:val=""/>
      <w:lvlJc w:val="left"/>
      <w:pPr>
        <w:ind w:left="2517" w:hanging="360"/>
      </w:pPr>
      <w:rPr>
        <w:rFonts w:hint="default" w:ascii="Wingdings" w:hAnsi="Wingdings"/>
      </w:rPr>
    </w:lvl>
    <w:lvl w:ilvl="3" w:tplc="0C090001" w:tentative="1">
      <w:start w:val="1"/>
      <w:numFmt w:val="bullet"/>
      <w:lvlText w:val=""/>
      <w:lvlJc w:val="left"/>
      <w:pPr>
        <w:ind w:left="3237" w:hanging="360"/>
      </w:pPr>
      <w:rPr>
        <w:rFonts w:hint="default" w:ascii="Symbol" w:hAnsi="Symbol"/>
      </w:rPr>
    </w:lvl>
    <w:lvl w:ilvl="4" w:tplc="0C090003" w:tentative="1">
      <w:start w:val="1"/>
      <w:numFmt w:val="bullet"/>
      <w:lvlText w:val="o"/>
      <w:lvlJc w:val="left"/>
      <w:pPr>
        <w:ind w:left="3957" w:hanging="360"/>
      </w:pPr>
      <w:rPr>
        <w:rFonts w:hint="default" w:ascii="Courier New" w:hAnsi="Courier New" w:cs="Courier New"/>
      </w:rPr>
    </w:lvl>
    <w:lvl w:ilvl="5" w:tplc="0C090005" w:tentative="1">
      <w:start w:val="1"/>
      <w:numFmt w:val="bullet"/>
      <w:lvlText w:val=""/>
      <w:lvlJc w:val="left"/>
      <w:pPr>
        <w:ind w:left="4677" w:hanging="360"/>
      </w:pPr>
      <w:rPr>
        <w:rFonts w:hint="default" w:ascii="Wingdings" w:hAnsi="Wingdings"/>
      </w:rPr>
    </w:lvl>
    <w:lvl w:ilvl="6" w:tplc="0C090001" w:tentative="1">
      <w:start w:val="1"/>
      <w:numFmt w:val="bullet"/>
      <w:lvlText w:val=""/>
      <w:lvlJc w:val="left"/>
      <w:pPr>
        <w:ind w:left="5397" w:hanging="360"/>
      </w:pPr>
      <w:rPr>
        <w:rFonts w:hint="default" w:ascii="Symbol" w:hAnsi="Symbol"/>
      </w:rPr>
    </w:lvl>
    <w:lvl w:ilvl="7" w:tplc="0C090003" w:tentative="1">
      <w:start w:val="1"/>
      <w:numFmt w:val="bullet"/>
      <w:lvlText w:val="o"/>
      <w:lvlJc w:val="left"/>
      <w:pPr>
        <w:ind w:left="6117" w:hanging="360"/>
      </w:pPr>
      <w:rPr>
        <w:rFonts w:hint="default" w:ascii="Courier New" w:hAnsi="Courier New" w:cs="Courier New"/>
      </w:rPr>
    </w:lvl>
    <w:lvl w:ilvl="8" w:tplc="0C090005" w:tentative="1">
      <w:start w:val="1"/>
      <w:numFmt w:val="bullet"/>
      <w:lvlText w:val=""/>
      <w:lvlJc w:val="left"/>
      <w:pPr>
        <w:ind w:left="6837" w:hanging="360"/>
      </w:pPr>
      <w:rPr>
        <w:rFonts w:hint="default" w:ascii="Wingdings" w:hAnsi="Wingdings"/>
      </w:rPr>
    </w:lvl>
  </w:abstractNum>
  <w:abstractNum w:abstractNumId="30" w15:restartNumberingAfterBreak="0">
    <w:nsid w:val="64DB61B2"/>
    <w:multiLevelType w:val="hybridMultilevel"/>
    <w:tmpl w:val="76225B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53C78F7"/>
    <w:multiLevelType w:val="multilevel"/>
    <w:tmpl w:val="C5E2F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6A883C3E"/>
    <w:multiLevelType w:val="hybridMultilevel"/>
    <w:tmpl w:val="FFFFFFFF"/>
    <w:lvl w:ilvl="0" w:tplc="AB0C7234">
      <w:start w:val="1"/>
      <w:numFmt w:val="bullet"/>
      <w:lvlText w:val=""/>
      <w:lvlJc w:val="left"/>
      <w:pPr>
        <w:ind w:left="720" w:hanging="360"/>
      </w:pPr>
      <w:rPr>
        <w:rFonts w:hint="default" w:ascii="Symbol" w:hAnsi="Symbol"/>
      </w:rPr>
    </w:lvl>
    <w:lvl w:ilvl="1" w:tplc="A194351E">
      <w:start w:val="1"/>
      <w:numFmt w:val="bullet"/>
      <w:lvlText w:val="o"/>
      <w:lvlJc w:val="left"/>
      <w:pPr>
        <w:ind w:left="1440" w:hanging="360"/>
      </w:pPr>
      <w:rPr>
        <w:rFonts w:hint="default" w:ascii="Courier New" w:hAnsi="Courier New"/>
      </w:rPr>
    </w:lvl>
    <w:lvl w:ilvl="2" w:tplc="5128F276">
      <w:start w:val="1"/>
      <w:numFmt w:val="bullet"/>
      <w:lvlText w:val=""/>
      <w:lvlJc w:val="left"/>
      <w:pPr>
        <w:ind w:left="2160" w:hanging="360"/>
      </w:pPr>
      <w:rPr>
        <w:rFonts w:hint="default" w:ascii="Wingdings" w:hAnsi="Wingdings"/>
      </w:rPr>
    </w:lvl>
    <w:lvl w:ilvl="3" w:tplc="4C1A0636">
      <w:start w:val="1"/>
      <w:numFmt w:val="bullet"/>
      <w:lvlText w:val=""/>
      <w:lvlJc w:val="left"/>
      <w:pPr>
        <w:ind w:left="2880" w:hanging="360"/>
      </w:pPr>
      <w:rPr>
        <w:rFonts w:hint="default" w:ascii="Symbol" w:hAnsi="Symbol"/>
      </w:rPr>
    </w:lvl>
    <w:lvl w:ilvl="4" w:tplc="8196FB98">
      <w:start w:val="1"/>
      <w:numFmt w:val="bullet"/>
      <w:lvlText w:val="o"/>
      <w:lvlJc w:val="left"/>
      <w:pPr>
        <w:ind w:left="3600" w:hanging="360"/>
      </w:pPr>
      <w:rPr>
        <w:rFonts w:hint="default" w:ascii="Courier New" w:hAnsi="Courier New"/>
      </w:rPr>
    </w:lvl>
    <w:lvl w:ilvl="5" w:tplc="A2866096">
      <w:start w:val="1"/>
      <w:numFmt w:val="bullet"/>
      <w:lvlText w:val=""/>
      <w:lvlJc w:val="left"/>
      <w:pPr>
        <w:ind w:left="4320" w:hanging="360"/>
      </w:pPr>
      <w:rPr>
        <w:rFonts w:hint="default" w:ascii="Wingdings" w:hAnsi="Wingdings"/>
      </w:rPr>
    </w:lvl>
    <w:lvl w:ilvl="6" w:tplc="DA22CA6E">
      <w:start w:val="1"/>
      <w:numFmt w:val="bullet"/>
      <w:lvlText w:val=""/>
      <w:lvlJc w:val="left"/>
      <w:pPr>
        <w:ind w:left="5040" w:hanging="360"/>
      </w:pPr>
      <w:rPr>
        <w:rFonts w:hint="default" w:ascii="Symbol" w:hAnsi="Symbol"/>
      </w:rPr>
    </w:lvl>
    <w:lvl w:ilvl="7" w:tplc="763C6E56">
      <w:start w:val="1"/>
      <w:numFmt w:val="bullet"/>
      <w:lvlText w:val="o"/>
      <w:lvlJc w:val="left"/>
      <w:pPr>
        <w:ind w:left="5760" w:hanging="360"/>
      </w:pPr>
      <w:rPr>
        <w:rFonts w:hint="default" w:ascii="Courier New" w:hAnsi="Courier New"/>
      </w:rPr>
    </w:lvl>
    <w:lvl w:ilvl="8" w:tplc="7CC27EC4">
      <w:start w:val="1"/>
      <w:numFmt w:val="bullet"/>
      <w:lvlText w:val=""/>
      <w:lvlJc w:val="left"/>
      <w:pPr>
        <w:ind w:left="6480" w:hanging="360"/>
      </w:pPr>
      <w:rPr>
        <w:rFonts w:hint="default" w:ascii="Wingdings" w:hAnsi="Wingdings"/>
      </w:rPr>
    </w:lvl>
  </w:abstractNum>
  <w:abstractNum w:abstractNumId="33" w15:restartNumberingAfterBreak="0">
    <w:nsid w:val="6AC00A50"/>
    <w:multiLevelType w:val="hybridMultilevel"/>
    <w:tmpl w:val="FCE455FE"/>
    <w:lvl w:ilvl="0" w:tplc="43940700">
      <w:start w:val="1"/>
      <w:numFmt w:val="bullet"/>
      <w:lvlText w:val=""/>
      <w:lvlJc w:val="left"/>
      <w:pPr>
        <w:tabs>
          <w:tab w:val="num" w:pos="720"/>
        </w:tabs>
        <w:ind w:left="720" w:hanging="360"/>
      </w:pPr>
      <w:rPr>
        <w:rFonts w:hint="default" w:ascii="Symbol" w:hAnsi="Symbol"/>
        <w:sz w:val="20"/>
      </w:rPr>
    </w:lvl>
    <w:lvl w:ilvl="1" w:tplc="F8741D0C" w:tentative="1">
      <w:start w:val="1"/>
      <w:numFmt w:val="bullet"/>
      <w:lvlText w:val=""/>
      <w:lvlJc w:val="left"/>
      <w:pPr>
        <w:tabs>
          <w:tab w:val="num" w:pos="1440"/>
        </w:tabs>
        <w:ind w:left="1440" w:hanging="360"/>
      </w:pPr>
      <w:rPr>
        <w:rFonts w:hint="default" w:ascii="Symbol" w:hAnsi="Symbol"/>
        <w:sz w:val="20"/>
      </w:rPr>
    </w:lvl>
    <w:lvl w:ilvl="2" w:tplc="B0ECF3C0" w:tentative="1">
      <w:start w:val="1"/>
      <w:numFmt w:val="bullet"/>
      <w:lvlText w:val=""/>
      <w:lvlJc w:val="left"/>
      <w:pPr>
        <w:tabs>
          <w:tab w:val="num" w:pos="2160"/>
        </w:tabs>
        <w:ind w:left="2160" w:hanging="360"/>
      </w:pPr>
      <w:rPr>
        <w:rFonts w:hint="default" w:ascii="Symbol" w:hAnsi="Symbol"/>
        <w:sz w:val="20"/>
      </w:rPr>
    </w:lvl>
    <w:lvl w:ilvl="3" w:tplc="B1E8AF74" w:tentative="1">
      <w:start w:val="1"/>
      <w:numFmt w:val="bullet"/>
      <w:lvlText w:val=""/>
      <w:lvlJc w:val="left"/>
      <w:pPr>
        <w:tabs>
          <w:tab w:val="num" w:pos="2880"/>
        </w:tabs>
        <w:ind w:left="2880" w:hanging="360"/>
      </w:pPr>
      <w:rPr>
        <w:rFonts w:hint="default" w:ascii="Symbol" w:hAnsi="Symbol"/>
        <w:sz w:val="20"/>
      </w:rPr>
    </w:lvl>
    <w:lvl w:ilvl="4" w:tplc="9E34A3D4" w:tentative="1">
      <w:start w:val="1"/>
      <w:numFmt w:val="bullet"/>
      <w:lvlText w:val=""/>
      <w:lvlJc w:val="left"/>
      <w:pPr>
        <w:tabs>
          <w:tab w:val="num" w:pos="3600"/>
        </w:tabs>
        <w:ind w:left="3600" w:hanging="360"/>
      </w:pPr>
      <w:rPr>
        <w:rFonts w:hint="default" w:ascii="Symbol" w:hAnsi="Symbol"/>
        <w:sz w:val="20"/>
      </w:rPr>
    </w:lvl>
    <w:lvl w:ilvl="5" w:tplc="ACB893E8" w:tentative="1">
      <w:start w:val="1"/>
      <w:numFmt w:val="bullet"/>
      <w:lvlText w:val=""/>
      <w:lvlJc w:val="left"/>
      <w:pPr>
        <w:tabs>
          <w:tab w:val="num" w:pos="4320"/>
        </w:tabs>
        <w:ind w:left="4320" w:hanging="360"/>
      </w:pPr>
      <w:rPr>
        <w:rFonts w:hint="default" w:ascii="Symbol" w:hAnsi="Symbol"/>
        <w:sz w:val="20"/>
      </w:rPr>
    </w:lvl>
    <w:lvl w:ilvl="6" w:tplc="A7BA3EEC" w:tentative="1">
      <w:start w:val="1"/>
      <w:numFmt w:val="bullet"/>
      <w:lvlText w:val=""/>
      <w:lvlJc w:val="left"/>
      <w:pPr>
        <w:tabs>
          <w:tab w:val="num" w:pos="5040"/>
        </w:tabs>
        <w:ind w:left="5040" w:hanging="360"/>
      </w:pPr>
      <w:rPr>
        <w:rFonts w:hint="default" w:ascii="Symbol" w:hAnsi="Symbol"/>
        <w:sz w:val="20"/>
      </w:rPr>
    </w:lvl>
    <w:lvl w:ilvl="7" w:tplc="562099A8" w:tentative="1">
      <w:start w:val="1"/>
      <w:numFmt w:val="bullet"/>
      <w:lvlText w:val=""/>
      <w:lvlJc w:val="left"/>
      <w:pPr>
        <w:tabs>
          <w:tab w:val="num" w:pos="5760"/>
        </w:tabs>
        <w:ind w:left="5760" w:hanging="360"/>
      </w:pPr>
      <w:rPr>
        <w:rFonts w:hint="default" w:ascii="Symbol" w:hAnsi="Symbol"/>
        <w:sz w:val="20"/>
      </w:rPr>
    </w:lvl>
    <w:lvl w:ilvl="8" w:tplc="2E8610AE"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6AD41FEE"/>
    <w:multiLevelType w:val="hybridMultilevel"/>
    <w:tmpl w:val="30AE0570"/>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6B476221"/>
    <w:multiLevelType w:val="hybridMultilevel"/>
    <w:tmpl w:val="AFA4DCB6"/>
    <w:lvl w:ilvl="0" w:tplc="B52CFA22">
      <w:start w:val="1"/>
      <w:numFmt w:val="bullet"/>
      <w:lvlText w:val=""/>
      <w:lvlJc w:val="left"/>
      <w:pPr>
        <w:ind w:left="720" w:hanging="360"/>
      </w:pPr>
      <w:rPr>
        <w:rFonts w:hint="default" w:ascii="Symbol" w:hAnsi="Symbol"/>
      </w:rPr>
    </w:lvl>
    <w:lvl w:ilvl="1" w:tplc="8BF01466">
      <w:start w:val="1"/>
      <w:numFmt w:val="bullet"/>
      <w:lvlText w:val="o"/>
      <w:lvlJc w:val="left"/>
      <w:pPr>
        <w:ind w:left="1440" w:hanging="360"/>
      </w:pPr>
      <w:rPr>
        <w:rFonts w:hint="default" w:ascii="Courier New" w:hAnsi="Courier New"/>
      </w:rPr>
    </w:lvl>
    <w:lvl w:ilvl="2" w:tplc="E2022750">
      <w:start w:val="1"/>
      <w:numFmt w:val="bullet"/>
      <w:lvlText w:val=""/>
      <w:lvlJc w:val="left"/>
      <w:pPr>
        <w:ind w:left="2160" w:hanging="360"/>
      </w:pPr>
      <w:rPr>
        <w:rFonts w:hint="default" w:ascii="Wingdings" w:hAnsi="Wingdings"/>
      </w:rPr>
    </w:lvl>
    <w:lvl w:ilvl="3" w:tplc="9156FD7E">
      <w:start w:val="1"/>
      <w:numFmt w:val="bullet"/>
      <w:lvlText w:val=""/>
      <w:lvlJc w:val="left"/>
      <w:pPr>
        <w:ind w:left="2880" w:hanging="360"/>
      </w:pPr>
      <w:rPr>
        <w:rFonts w:hint="default" w:ascii="Symbol" w:hAnsi="Symbol"/>
      </w:rPr>
    </w:lvl>
    <w:lvl w:ilvl="4" w:tplc="8F040E74">
      <w:start w:val="1"/>
      <w:numFmt w:val="bullet"/>
      <w:lvlText w:val="o"/>
      <w:lvlJc w:val="left"/>
      <w:pPr>
        <w:ind w:left="3600" w:hanging="360"/>
      </w:pPr>
      <w:rPr>
        <w:rFonts w:hint="default" w:ascii="Courier New" w:hAnsi="Courier New"/>
      </w:rPr>
    </w:lvl>
    <w:lvl w:ilvl="5" w:tplc="DFDEED22">
      <w:start w:val="1"/>
      <w:numFmt w:val="bullet"/>
      <w:lvlText w:val=""/>
      <w:lvlJc w:val="left"/>
      <w:pPr>
        <w:ind w:left="4320" w:hanging="360"/>
      </w:pPr>
      <w:rPr>
        <w:rFonts w:hint="default" w:ascii="Wingdings" w:hAnsi="Wingdings"/>
      </w:rPr>
    </w:lvl>
    <w:lvl w:ilvl="6" w:tplc="C44421D2">
      <w:start w:val="1"/>
      <w:numFmt w:val="bullet"/>
      <w:lvlText w:val=""/>
      <w:lvlJc w:val="left"/>
      <w:pPr>
        <w:ind w:left="5040" w:hanging="360"/>
      </w:pPr>
      <w:rPr>
        <w:rFonts w:hint="default" w:ascii="Symbol" w:hAnsi="Symbol"/>
      </w:rPr>
    </w:lvl>
    <w:lvl w:ilvl="7" w:tplc="F838FDE2">
      <w:start w:val="1"/>
      <w:numFmt w:val="bullet"/>
      <w:lvlText w:val="o"/>
      <w:lvlJc w:val="left"/>
      <w:pPr>
        <w:ind w:left="5760" w:hanging="360"/>
      </w:pPr>
      <w:rPr>
        <w:rFonts w:hint="default" w:ascii="Courier New" w:hAnsi="Courier New"/>
      </w:rPr>
    </w:lvl>
    <w:lvl w:ilvl="8" w:tplc="8B581B24">
      <w:start w:val="1"/>
      <w:numFmt w:val="bullet"/>
      <w:lvlText w:val=""/>
      <w:lvlJc w:val="left"/>
      <w:pPr>
        <w:ind w:left="6480" w:hanging="360"/>
      </w:pPr>
      <w:rPr>
        <w:rFonts w:hint="default" w:ascii="Wingdings" w:hAnsi="Wingdings"/>
      </w:rPr>
    </w:lvl>
  </w:abstractNum>
  <w:abstractNum w:abstractNumId="36" w15:restartNumberingAfterBreak="0">
    <w:nsid w:val="6C2C1D1C"/>
    <w:multiLevelType w:val="hybridMultilevel"/>
    <w:tmpl w:val="CCF2E40C"/>
    <w:lvl w:ilvl="0" w:tplc="04090001">
      <w:start w:val="1"/>
      <w:numFmt w:val="bullet"/>
      <w:lvlText w:val=""/>
      <w:lvlJc w:val="left"/>
      <w:pPr>
        <w:ind w:left="748" w:hanging="360"/>
      </w:pPr>
      <w:rPr>
        <w:rFonts w:hint="default" w:ascii="Symbol" w:hAnsi="Symbol"/>
      </w:rPr>
    </w:lvl>
    <w:lvl w:ilvl="1" w:tplc="04090003" w:tentative="1">
      <w:start w:val="1"/>
      <w:numFmt w:val="bullet"/>
      <w:lvlText w:val="o"/>
      <w:lvlJc w:val="left"/>
      <w:pPr>
        <w:ind w:left="1468" w:hanging="360"/>
      </w:pPr>
      <w:rPr>
        <w:rFonts w:hint="default" w:ascii="Courier New" w:hAnsi="Courier New" w:cs="Courier New"/>
      </w:rPr>
    </w:lvl>
    <w:lvl w:ilvl="2" w:tplc="04090005" w:tentative="1">
      <w:start w:val="1"/>
      <w:numFmt w:val="bullet"/>
      <w:lvlText w:val=""/>
      <w:lvlJc w:val="left"/>
      <w:pPr>
        <w:ind w:left="2188" w:hanging="360"/>
      </w:pPr>
      <w:rPr>
        <w:rFonts w:hint="default" w:ascii="Wingdings" w:hAnsi="Wingdings"/>
      </w:rPr>
    </w:lvl>
    <w:lvl w:ilvl="3" w:tplc="04090001" w:tentative="1">
      <w:start w:val="1"/>
      <w:numFmt w:val="bullet"/>
      <w:lvlText w:val=""/>
      <w:lvlJc w:val="left"/>
      <w:pPr>
        <w:ind w:left="2908" w:hanging="360"/>
      </w:pPr>
      <w:rPr>
        <w:rFonts w:hint="default" w:ascii="Symbol" w:hAnsi="Symbol"/>
      </w:rPr>
    </w:lvl>
    <w:lvl w:ilvl="4" w:tplc="04090003" w:tentative="1">
      <w:start w:val="1"/>
      <w:numFmt w:val="bullet"/>
      <w:lvlText w:val="o"/>
      <w:lvlJc w:val="left"/>
      <w:pPr>
        <w:ind w:left="3628" w:hanging="360"/>
      </w:pPr>
      <w:rPr>
        <w:rFonts w:hint="default" w:ascii="Courier New" w:hAnsi="Courier New" w:cs="Courier New"/>
      </w:rPr>
    </w:lvl>
    <w:lvl w:ilvl="5" w:tplc="04090005" w:tentative="1">
      <w:start w:val="1"/>
      <w:numFmt w:val="bullet"/>
      <w:lvlText w:val=""/>
      <w:lvlJc w:val="left"/>
      <w:pPr>
        <w:ind w:left="4348" w:hanging="360"/>
      </w:pPr>
      <w:rPr>
        <w:rFonts w:hint="default" w:ascii="Wingdings" w:hAnsi="Wingdings"/>
      </w:rPr>
    </w:lvl>
    <w:lvl w:ilvl="6" w:tplc="04090001" w:tentative="1">
      <w:start w:val="1"/>
      <w:numFmt w:val="bullet"/>
      <w:lvlText w:val=""/>
      <w:lvlJc w:val="left"/>
      <w:pPr>
        <w:ind w:left="5068" w:hanging="360"/>
      </w:pPr>
      <w:rPr>
        <w:rFonts w:hint="default" w:ascii="Symbol" w:hAnsi="Symbol"/>
      </w:rPr>
    </w:lvl>
    <w:lvl w:ilvl="7" w:tplc="04090003" w:tentative="1">
      <w:start w:val="1"/>
      <w:numFmt w:val="bullet"/>
      <w:lvlText w:val="o"/>
      <w:lvlJc w:val="left"/>
      <w:pPr>
        <w:ind w:left="5788" w:hanging="360"/>
      </w:pPr>
      <w:rPr>
        <w:rFonts w:hint="default" w:ascii="Courier New" w:hAnsi="Courier New" w:cs="Courier New"/>
      </w:rPr>
    </w:lvl>
    <w:lvl w:ilvl="8" w:tplc="04090005" w:tentative="1">
      <w:start w:val="1"/>
      <w:numFmt w:val="bullet"/>
      <w:lvlText w:val=""/>
      <w:lvlJc w:val="left"/>
      <w:pPr>
        <w:ind w:left="6508" w:hanging="360"/>
      </w:pPr>
      <w:rPr>
        <w:rFonts w:hint="default" w:ascii="Wingdings" w:hAnsi="Wingdings"/>
      </w:rPr>
    </w:lvl>
  </w:abstractNum>
  <w:abstractNum w:abstractNumId="37" w15:restartNumberingAfterBreak="0">
    <w:nsid w:val="6D24453D"/>
    <w:multiLevelType w:val="hybridMultilevel"/>
    <w:tmpl w:val="CFF8D4BC"/>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6DA7683A"/>
    <w:multiLevelType w:val="hybridMultilevel"/>
    <w:tmpl w:val="8AD6A73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79B14A6A"/>
    <w:multiLevelType w:val="hybridMultilevel"/>
    <w:tmpl w:val="32369F32"/>
    <w:lvl w:ilvl="0" w:tplc="0C090001">
      <w:start w:val="1"/>
      <w:numFmt w:val="bullet"/>
      <w:lvlText w:val=""/>
      <w:lvlJc w:val="left"/>
      <w:pPr>
        <w:ind w:left="720" w:hanging="360"/>
      </w:pPr>
      <w:rPr>
        <w:rFonts w:hint="default" w:ascii="Symbol" w:hAnsi="Symbol"/>
      </w:rPr>
    </w:lvl>
    <w:lvl w:ilvl="1" w:tplc="A632614E">
      <w:start w:val="1"/>
      <w:numFmt w:val="bullet"/>
      <w:lvlText w:val="o"/>
      <w:lvlJc w:val="left"/>
      <w:pPr>
        <w:ind w:left="1440" w:hanging="360"/>
      </w:pPr>
      <w:rPr>
        <w:rFonts w:hint="default" w:ascii="Courier New" w:hAnsi="Courier New"/>
      </w:rPr>
    </w:lvl>
    <w:lvl w:ilvl="2" w:tplc="7D06B46C">
      <w:start w:val="1"/>
      <w:numFmt w:val="bullet"/>
      <w:lvlText w:val=""/>
      <w:lvlJc w:val="left"/>
      <w:pPr>
        <w:ind w:left="2160" w:hanging="360"/>
      </w:pPr>
      <w:rPr>
        <w:rFonts w:hint="default" w:ascii="Wingdings" w:hAnsi="Wingdings"/>
      </w:rPr>
    </w:lvl>
    <w:lvl w:ilvl="3" w:tplc="11600626">
      <w:start w:val="1"/>
      <w:numFmt w:val="bullet"/>
      <w:lvlText w:val=""/>
      <w:lvlJc w:val="left"/>
      <w:pPr>
        <w:ind w:left="2880" w:hanging="360"/>
      </w:pPr>
      <w:rPr>
        <w:rFonts w:hint="default" w:ascii="Symbol" w:hAnsi="Symbol"/>
      </w:rPr>
    </w:lvl>
    <w:lvl w:ilvl="4" w:tplc="5A4A4B9E">
      <w:start w:val="1"/>
      <w:numFmt w:val="bullet"/>
      <w:lvlText w:val="o"/>
      <w:lvlJc w:val="left"/>
      <w:pPr>
        <w:ind w:left="3600" w:hanging="360"/>
      </w:pPr>
      <w:rPr>
        <w:rFonts w:hint="default" w:ascii="Courier New" w:hAnsi="Courier New"/>
      </w:rPr>
    </w:lvl>
    <w:lvl w:ilvl="5" w:tplc="78F282C8">
      <w:start w:val="1"/>
      <w:numFmt w:val="bullet"/>
      <w:lvlText w:val=""/>
      <w:lvlJc w:val="left"/>
      <w:pPr>
        <w:ind w:left="4320" w:hanging="360"/>
      </w:pPr>
      <w:rPr>
        <w:rFonts w:hint="default" w:ascii="Wingdings" w:hAnsi="Wingdings"/>
      </w:rPr>
    </w:lvl>
    <w:lvl w:ilvl="6" w:tplc="C3E25840">
      <w:start w:val="1"/>
      <w:numFmt w:val="bullet"/>
      <w:lvlText w:val=""/>
      <w:lvlJc w:val="left"/>
      <w:pPr>
        <w:ind w:left="5040" w:hanging="360"/>
      </w:pPr>
      <w:rPr>
        <w:rFonts w:hint="default" w:ascii="Symbol" w:hAnsi="Symbol"/>
      </w:rPr>
    </w:lvl>
    <w:lvl w:ilvl="7" w:tplc="1D9A1130">
      <w:start w:val="1"/>
      <w:numFmt w:val="bullet"/>
      <w:lvlText w:val="o"/>
      <w:lvlJc w:val="left"/>
      <w:pPr>
        <w:ind w:left="5760" w:hanging="360"/>
      </w:pPr>
      <w:rPr>
        <w:rFonts w:hint="default" w:ascii="Courier New" w:hAnsi="Courier New"/>
      </w:rPr>
    </w:lvl>
    <w:lvl w:ilvl="8" w:tplc="9DE27A18">
      <w:start w:val="1"/>
      <w:numFmt w:val="bullet"/>
      <w:lvlText w:val=""/>
      <w:lvlJc w:val="left"/>
      <w:pPr>
        <w:ind w:left="6480" w:hanging="360"/>
      </w:pPr>
      <w:rPr>
        <w:rFonts w:hint="default" w:ascii="Wingdings" w:hAnsi="Wingdings"/>
      </w:rPr>
    </w:lvl>
  </w:abstractNum>
  <w:num w:numId="1" w16cid:durableId="1715498834">
    <w:abstractNumId w:val="7"/>
  </w:num>
  <w:num w:numId="2" w16cid:durableId="1850829086">
    <w:abstractNumId w:val="22"/>
  </w:num>
  <w:num w:numId="3" w16cid:durableId="1974553875">
    <w:abstractNumId w:val="34"/>
  </w:num>
  <w:num w:numId="4" w16cid:durableId="527177757">
    <w:abstractNumId w:val="12"/>
  </w:num>
  <w:num w:numId="5" w16cid:durableId="1993555367">
    <w:abstractNumId w:val="1"/>
  </w:num>
  <w:num w:numId="6" w16cid:durableId="2077125353">
    <w:abstractNumId w:val="10"/>
  </w:num>
  <w:num w:numId="7" w16cid:durableId="289870996">
    <w:abstractNumId w:val="11"/>
  </w:num>
  <w:num w:numId="8" w16cid:durableId="1258640301">
    <w:abstractNumId w:val="27"/>
  </w:num>
  <w:num w:numId="9" w16cid:durableId="1528831966">
    <w:abstractNumId w:val="37"/>
  </w:num>
  <w:num w:numId="10" w16cid:durableId="512112395">
    <w:abstractNumId w:val="15"/>
  </w:num>
  <w:num w:numId="11" w16cid:durableId="2009092881">
    <w:abstractNumId w:val="29"/>
  </w:num>
  <w:num w:numId="12" w16cid:durableId="1335260496">
    <w:abstractNumId w:val="16"/>
  </w:num>
  <w:num w:numId="13" w16cid:durableId="160975697">
    <w:abstractNumId w:val="32"/>
  </w:num>
  <w:num w:numId="14" w16cid:durableId="1818259476">
    <w:abstractNumId w:val="25"/>
  </w:num>
  <w:num w:numId="15" w16cid:durableId="2140372764">
    <w:abstractNumId w:val="8"/>
  </w:num>
  <w:num w:numId="16" w16cid:durableId="413667941">
    <w:abstractNumId w:val="21"/>
  </w:num>
  <w:num w:numId="17" w16cid:durableId="1882790341">
    <w:abstractNumId w:val="17"/>
  </w:num>
  <w:num w:numId="18" w16cid:durableId="1330448323">
    <w:abstractNumId w:val="33"/>
  </w:num>
  <w:num w:numId="19" w16cid:durableId="60183317">
    <w:abstractNumId w:val="3"/>
  </w:num>
  <w:num w:numId="20" w16cid:durableId="469641000">
    <w:abstractNumId w:val="18"/>
  </w:num>
  <w:num w:numId="21" w16cid:durableId="2098672175">
    <w:abstractNumId w:val="4"/>
  </w:num>
  <w:num w:numId="22" w16cid:durableId="15740020">
    <w:abstractNumId w:val="14"/>
  </w:num>
  <w:num w:numId="23" w16cid:durableId="1323585313">
    <w:abstractNumId w:val="24"/>
  </w:num>
  <w:num w:numId="24" w16cid:durableId="1260484528">
    <w:abstractNumId w:val="5"/>
  </w:num>
  <w:num w:numId="25" w16cid:durableId="1269047047">
    <w:abstractNumId w:val="13"/>
  </w:num>
  <w:num w:numId="26" w16cid:durableId="1244223453">
    <w:abstractNumId w:val="19"/>
  </w:num>
  <w:num w:numId="27" w16cid:durableId="1952592625">
    <w:abstractNumId w:val="31"/>
  </w:num>
  <w:num w:numId="28" w16cid:durableId="538904953">
    <w:abstractNumId w:val="20"/>
  </w:num>
  <w:num w:numId="29" w16cid:durableId="917057731">
    <w:abstractNumId w:val="23"/>
  </w:num>
  <w:num w:numId="30" w16cid:durableId="490827701">
    <w:abstractNumId w:val="26"/>
  </w:num>
  <w:num w:numId="31" w16cid:durableId="1519465524">
    <w:abstractNumId w:val="30"/>
  </w:num>
  <w:num w:numId="32" w16cid:durableId="728042186">
    <w:abstractNumId w:val="0"/>
  </w:num>
  <w:num w:numId="33" w16cid:durableId="401491298">
    <w:abstractNumId w:val="39"/>
  </w:num>
  <w:num w:numId="34" w16cid:durableId="148982296">
    <w:abstractNumId w:val="2"/>
  </w:num>
  <w:num w:numId="35" w16cid:durableId="648485874">
    <w:abstractNumId w:val="36"/>
  </w:num>
  <w:num w:numId="36" w16cid:durableId="489834237">
    <w:abstractNumId w:val="6"/>
  </w:num>
  <w:num w:numId="37" w16cid:durableId="15232919">
    <w:abstractNumId w:val="35"/>
  </w:num>
  <w:num w:numId="38" w16cid:durableId="790591638">
    <w:abstractNumId w:val="28"/>
  </w:num>
  <w:num w:numId="39" w16cid:durableId="1538927269">
    <w:abstractNumId w:val="38"/>
  </w:num>
  <w:num w:numId="40" w16cid:durableId="995499505">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02AB"/>
    <w:rsid w:val="00000390"/>
    <w:rsid w:val="00000424"/>
    <w:rsid w:val="00000DF1"/>
    <w:rsid w:val="00003779"/>
    <w:rsid w:val="00003927"/>
    <w:rsid w:val="00007C4D"/>
    <w:rsid w:val="00007F21"/>
    <w:rsid w:val="00010874"/>
    <w:rsid w:val="00011740"/>
    <w:rsid w:val="00012145"/>
    <w:rsid w:val="0001217D"/>
    <w:rsid w:val="00012DD9"/>
    <w:rsid w:val="00012EB9"/>
    <w:rsid w:val="00012FFE"/>
    <w:rsid w:val="00015A2B"/>
    <w:rsid w:val="00015B4E"/>
    <w:rsid w:val="00017842"/>
    <w:rsid w:val="000178E8"/>
    <w:rsid w:val="0002250F"/>
    <w:rsid w:val="00022652"/>
    <w:rsid w:val="0002273D"/>
    <w:rsid w:val="00022B69"/>
    <w:rsid w:val="0002362B"/>
    <w:rsid w:val="00023632"/>
    <w:rsid w:val="00024641"/>
    <w:rsid w:val="0002572E"/>
    <w:rsid w:val="000260CD"/>
    <w:rsid w:val="0002743F"/>
    <w:rsid w:val="00030539"/>
    <w:rsid w:val="00030BBD"/>
    <w:rsid w:val="00031035"/>
    <w:rsid w:val="000313FA"/>
    <w:rsid w:val="000318BB"/>
    <w:rsid w:val="00031FDC"/>
    <w:rsid w:val="00032A8B"/>
    <w:rsid w:val="00033C53"/>
    <w:rsid w:val="00033C6C"/>
    <w:rsid w:val="00034622"/>
    <w:rsid w:val="0003555B"/>
    <w:rsid w:val="00035A6A"/>
    <w:rsid w:val="00035AF9"/>
    <w:rsid w:val="00035DF3"/>
    <w:rsid w:val="000365D4"/>
    <w:rsid w:val="00040DF2"/>
    <w:rsid w:val="00040FE8"/>
    <w:rsid w:val="000411DD"/>
    <w:rsid w:val="00041EBD"/>
    <w:rsid w:val="0004245B"/>
    <w:rsid w:val="00042AFE"/>
    <w:rsid w:val="00043397"/>
    <w:rsid w:val="00044BEE"/>
    <w:rsid w:val="00045465"/>
    <w:rsid w:val="00047A52"/>
    <w:rsid w:val="000504F5"/>
    <w:rsid w:val="00050519"/>
    <w:rsid w:val="00051E2A"/>
    <w:rsid w:val="000521C0"/>
    <w:rsid w:val="00052F97"/>
    <w:rsid w:val="000549D8"/>
    <w:rsid w:val="000567CF"/>
    <w:rsid w:val="0005681D"/>
    <w:rsid w:val="000572D7"/>
    <w:rsid w:val="00057700"/>
    <w:rsid w:val="000606F3"/>
    <w:rsid w:val="00060E85"/>
    <w:rsid w:val="0006188E"/>
    <w:rsid w:val="000620B7"/>
    <w:rsid w:val="00063372"/>
    <w:rsid w:val="00065049"/>
    <w:rsid w:val="00065154"/>
    <w:rsid w:val="0006529C"/>
    <w:rsid w:val="000652D0"/>
    <w:rsid w:val="0006534C"/>
    <w:rsid w:val="0006795C"/>
    <w:rsid w:val="00067BDB"/>
    <w:rsid w:val="00070198"/>
    <w:rsid w:val="0007269D"/>
    <w:rsid w:val="00076CBA"/>
    <w:rsid w:val="00077130"/>
    <w:rsid w:val="000801B0"/>
    <w:rsid w:val="0008022A"/>
    <w:rsid w:val="000804FC"/>
    <w:rsid w:val="00080BA3"/>
    <w:rsid w:val="00081F92"/>
    <w:rsid w:val="00082FEC"/>
    <w:rsid w:val="000834E5"/>
    <w:rsid w:val="000845C1"/>
    <w:rsid w:val="00085217"/>
    <w:rsid w:val="000860B1"/>
    <w:rsid w:val="0008670B"/>
    <w:rsid w:val="00087B28"/>
    <w:rsid w:val="0009146A"/>
    <w:rsid w:val="00091D27"/>
    <w:rsid w:val="00093865"/>
    <w:rsid w:val="00096608"/>
    <w:rsid w:val="00097F3B"/>
    <w:rsid w:val="000A16BA"/>
    <w:rsid w:val="000A194D"/>
    <w:rsid w:val="000A24F8"/>
    <w:rsid w:val="000A298C"/>
    <w:rsid w:val="000A2D9D"/>
    <w:rsid w:val="000A3BE1"/>
    <w:rsid w:val="000A4419"/>
    <w:rsid w:val="000A4720"/>
    <w:rsid w:val="000A4B2B"/>
    <w:rsid w:val="000A4C4D"/>
    <w:rsid w:val="000A508E"/>
    <w:rsid w:val="000A6709"/>
    <w:rsid w:val="000A7709"/>
    <w:rsid w:val="000B032B"/>
    <w:rsid w:val="000B0754"/>
    <w:rsid w:val="000B0859"/>
    <w:rsid w:val="000B09A9"/>
    <w:rsid w:val="000B0D48"/>
    <w:rsid w:val="000B170D"/>
    <w:rsid w:val="000B19C3"/>
    <w:rsid w:val="000B2086"/>
    <w:rsid w:val="000B235B"/>
    <w:rsid w:val="000B483D"/>
    <w:rsid w:val="000B529C"/>
    <w:rsid w:val="000B61A6"/>
    <w:rsid w:val="000B76D7"/>
    <w:rsid w:val="000B7EF2"/>
    <w:rsid w:val="000B7FAE"/>
    <w:rsid w:val="000B7FF3"/>
    <w:rsid w:val="000C0EE5"/>
    <w:rsid w:val="000C12B7"/>
    <w:rsid w:val="000C1C22"/>
    <w:rsid w:val="000C1F2E"/>
    <w:rsid w:val="000C2B7B"/>
    <w:rsid w:val="000C2BF7"/>
    <w:rsid w:val="000C4458"/>
    <w:rsid w:val="000C4C56"/>
    <w:rsid w:val="000C4DC3"/>
    <w:rsid w:val="000C64E5"/>
    <w:rsid w:val="000C7A56"/>
    <w:rsid w:val="000D09C7"/>
    <w:rsid w:val="000D1024"/>
    <w:rsid w:val="000D29B8"/>
    <w:rsid w:val="000D2A6D"/>
    <w:rsid w:val="000D31C9"/>
    <w:rsid w:val="000D4A32"/>
    <w:rsid w:val="000D50B7"/>
    <w:rsid w:val="000D587F"/>
    <w:rsid w:val="000D754F"/>
    <w:rsid w:val="000D7D1E"/>
    <w:rsid w:val="000D7DA0"/>
    <w:rsid w:val="000E4149"/>
    <w:rsid w:val="000E4795"/>
    <w:rsid w:val="000E4B4C"/>
    <w:rsid w:val="000E56E6"/>
    <w:rsid w:val="000E681F"/>
    <w:rsid w:val="000E7561"/>
    <w:rsid w:val="000E7A5F"/>
    <w:rsid w:val="000E7AE7"/>
    <w:rsid w:val="000F125E"/>
    <w:rsid w:val="000F134F"/>
    <w:rsid w:val="000F3217"/>
    <w:rsid w:val="000F4091"/>
    <w:rsid w:val="000F5DA7"/>
    <w:rsid w:val="000F68DF"/>
    <w:rsid w:val="000F6946"/>
    <w:rsid w:val="001009DE"/>
    <w:rsid w:val="00103207"/>
    <w:rsid w:val="00103A00"/>
    <w:rsid w:val="00103D4C"/>
    <w:rsid w:val="001048C2"/>
    <w:rsid w:val="001057FA"/>
    <w:rsid w:val="00105BED"/>
    <w:rsid w:val="00107698"/>
    <w:rsid w:val="00107AD6"/>
    <w:rsid w:val="00110368"/>
    <w:rsid w:val="00111565"/>
    <w:rsid w:val="0011183D"/>
    <w:rsid w:val="00117213"/>
    <w:rsid w:val="00117512"/>
    <w:rsid w:val="00117525"/>
    <w:rsid w:val="0012032D"/>
    <w:rsid w:val="00123609"/>
    <w:rsid w:val="001238D5"/>
    <w:rsid w:val="00126E4E"/>
    <w:rsid w:val="00126EF5"/>
    <w:rsid w:val="00131A48"/>
    <w:rsid w:val="00134D8E"/>
    <w:rsid w:val="00136610"/>
    <w:rsid w:val="00137BF1"/>
    <w:rsid w:val="00137D7F"/>
    <w:rsid w:val="0013EF6B"/>
    <w:rsid w:val="00140EED"/>
    <w:rsid w:val="0014110B"/>
    <w:rsid w:val="00142017"/>
    <w:rsid w:val="00142BAB"/>
    <w:rsid w:val="00142BAE"/>
    <w:rsid w:val="0014365A"/>
    <w:rsid w:val="001440F9"/>
    <w:rsid w:val="001443FA"/>
    <w:rsid w:val="00145002"/>
    <w:rsid w:val="00145395"/>
    <w:rsid w:val="001454FA"/>
    <w:rsid w:val="00145A5F"/>
    <w:rsid w:val="00147E3C"/>
    <w:rsid w:val="00150CB0"/>
    <w:rsid w:val="00151191"/>
    <w:rsid w:val="001516B4"/>
    <w:rsid w:val="001531D7"/>
    <w:rsid w:val="00154DF4"/>
    <w:rsid w:val="00155127"/>
    <w:rsid w:val="00155C0B"/>
    <w:rsid w:val="00155F3B"/>
    <w:rsid w:val="00156231"/>
    <w:rsid w:val="00156331"/>
    <w:rsid w:val="001564A0"/>
    <w:rsid w:val="00157C6A"/>
    <w:rsid w:val="001606ED"/>
    <w:rsid w:val="00160789"/>
    <w:rsid w:val="00160A35"/>
    <w:rsid w:val="00160CD1"/>
    <w:rsid w:val="0016140F"/>
    <w:rsid w:val="001617D2"/>
    <w:rsid w:val="00161831"/>
    <w:rsid w:val="001629DC"/>
    <w:rsid w:val="00164B03"/>
    <w:rsid w:val="00165BC9"/>
    <w:rsid w:val="0016613E"/>
    <w:rsid w:val="0016636C"/>
    <w:rsid w:val="00166A42"/>
    <w:rsid w:val="00166D66"/>
    <w:rsid w:val="0016721A"/>
    <w:rsid w:val="0016759B"/>
    <w:rsid w:val="00174C70"/>
    <w:rsid w:val="00175AB4"/>
    <w:rsid w:val="00176479"/>
    <w:rsid w:val="00176816"/>
    <w:rsid w:val="00177208"/>
    <w:rsid w:val="00177B58"/>
    <w:rsid w:val="00180D4E"/>
    <w:rsid w:val="00181733"/>
    <w:rsid w:val="00182317"/>
    <w:rsid w:val="001830EC"/>
    <w:rsid w:val="001835E5"/>
    <w:rsid w:val="001839F4"/>
    <w:rsid w:val="0018444C"/>
    <w:rsid w:val="00184890"/>
    <w:rsid w:val="00186247"/>
    <w:rsid w:val="00186E91"/>
    <w:rsid w:val="00187351"/>
    <w:rsid w:val="00187F19"/>
    <w:rsid w:val="00190C56"/>
    <w:rsid w:val="00190E44"/>
    <w:rsid w:val="0019173E"/>
    <w:rsid w:val="00193BEF"/>
    <w:rsid w:val="00195D9C"/>
    <w:rsid w:val="001968EC"/>
    <w:rsid w:val="001978E7"/>
    <w:rsid w:val="001979B3"/>
    <w:rsid w:val="001979CA"/>
    <w:rsid w:val="001A3E1E"/>
    <w:rsid w:val="001A3E9F"/>
    <w:rsid w:val="001A4750"/>
    <w:rsid w:val="001A4EF0"/>
    <w:rsid w:val="001A6C6B"/>
    <w:rsid w:val="001A7272"/>
    <w:rsid w:val="001A7957"/>
    <w:rsid w:val="001A90B8"/>
    <w:rsid w:val="001B0791"/>
    <w:rsid w:val="001B13C4"/>
    <w:rsid w:val="001B1B3D"/>
    <w:rsid w:val="001B44E5"/>
    <w:rsid w:val="001B49FE"/>
    <w:rsid w:val="001B56CB"/>
    <w:rsid w:val="001B5D54"/>
    <w:rsid w:val="001B69F7"/>
    <w:rsid w:val="001C0BB7"/>
    <w:rsid w:val="001C208C"/>
    <w:rsid w:val="001C2E51"/>
    <w:rsid w:val="001C3BC2"/>
    <w:rsid w:val="001C49B7"/>
    <w:rsid w:val="001C4FBA"/>
    <w:rsid w:val="001C5D2C"/>
    <w:rsid w:val="001C6D33"/>
    <w:rsid w:val="001C77FA"/>
    <w:rsid w:val="001D08A8"/>
    <w:rsid w:val="001D0A1B"/>
    <w:rsid w:val="001D1C5B"/>
    <w:rsid w:val="001D1DD6"/>
    <w:rsid w:val="001D2610"/>
    <w:rsid w:val="001D2920"/>
    <w:rsid w:val="001D3B63"/>
    <w:rsid w:val="001D4177"/>
    <w:rsid w:val="001D47A3"/>
    <w:rsid w:val="001D7142"/>
    <w:rsid w:val="001D77DB"/>
    <w:rsid w:val="001E01EC"/>
    <w:rsid w:val="001E0554"/>
    <w:rsid w:val="001E0A22"/>
    <w:rsid w:val="001E13F3"/>
    <w:rsid w:val="001E364A"/>
    <w:rsid w:val="001E3A8F"/>
    <w:rsid w:val="001E47F2"/>
    <w:rsid w:val="001E4907"/>
    <w:rsid w:val="001E64FD"/>
    <w:rsid w:val="001E71C0"/>
    <w:rsid w:val="001E71DC"/>
    <w:rsid w:val="001F1441"/>
    <w:rsid w:val="001F1807"/>
    <w:rsid w:val="001F2FE4"/>
    <w:rsid w:val="001F3974"/>
    <w:rsid w:val="001F4654"/>
    <w:rsid w:val="001F4713"/>
    <w:rsid w:val="001F4DA8"/>
    <w:rsid w:val="001F5855"/>
    <w:rsid w:val="001F5F95"/>
    <w:rsid w:val="001F6710"/>
    <w:rsid w:val="001F6882"/>
    <w:rsid w:val="001F6EB8"/>
    <w:rsid w:val="001F6FBF"/>
    <w:rsid w:val="001F75FD"/>
    <w:rsid w:val="00201F7B"/>
    <w:rsid w:val="00202658"/>
    <w:rsid w:val="00202E05"/>
    <w:rsid w:val="00202F4B"/>
    <w:rsid w:val="002037D1"/>
    <w:rsid w:val="002039BF"/>
    <w:rsid w:val="002040C1"/>
    <w:rsid w:val="00204D78"/>
    <w:rsid w:val="00205630"/>
    <w:rsid w:val="002056B3"/>
    <w:rsid w:val="002059E6"/>
    <w:rsid w:val="002060AC"/>
    <w:rsid w:val="002062E0"/>
    <w:rsid w:val="0021003B"/>
    <w:rsid w:val="00210191"/>
    <w:rsid w:val="0021177A"/>
    <w:rsid w:val="00211D31"/>
    <w:rsid w:val="002124DD"/>
    <w:rsid w:val="002125EE"/>
    <w:rsid w:val="002152F2"/>
    <w:rsid w:val="00215A86"/>
    <w:rsid w:val="00215BDC"/>
    <w:rsid w:val="002178F6"/>
    <w:rsid w:val="0022047B"/>
    <w:rsid w:val="0022159C"/>
    <w:rsid w:val="002230E3"/>
    <w:rsid w:val="002236A9"/>
    <w:rsid w:val="00224D09"/>
    <w:rsid w:val="002257E5"/>
    <w:rsid w:val="00225D75"/>
    <w:rsid w:val="002269FA"/>
    <w:rsid w:val="00227272"/>
    <w:rsid w:val="00227E23"/>
    <w:rsid w:val="00230164"/>
    <w:rsid w:val="002309B7"/>
    <w:rsid w:val="0023121E"/>
    <w:rsid w:val="0023143F"/>
    <w:rsid w:val="002314D3"/>
    <w:rsid w:val="00231BF6"/>
    <w:rsid w:val="002331F7"/>
    <w:rsid w:val="00236682"/>
    <w:rsid w:val="002368BD"/>
    <w:rsid w:val="002375AB"/>
    <w:rsid w:val="002376E4"/>
    <w:rsid w:val="00240DC0"/>
    <w:rsid w:val="002418E5"/>
    <w:rsid w:val="0024380B"/>
    <w:rsid w:val="00245EBF"/>
    <w:rsid w:val="002467B1"/>
    <w:rsid w:val="002469A1"/>
    <w:rsid w:val="00246BD5"/>
    <w:rsid w:val="00246D31"/>
    <w:rsid w:val="00246D6D"/>
    <w:rsid w:val="0024754B"/>
    <w:rsid w:val="0025146F"/>
    <w:rsid w:val="00251AF8"/>
    <w:rsid w:val="00252A62"/>
    <w:rsid w:val="00252CCB"/>
    <w:rsid w:val="00254481"/>
    <w:rsid w:val="0025485E"/>
    <w:rsid w:val="00254CCE"/>
    <w:rsid w:val="002561D8"/>
    <w:rsid w:val="0025697B"/>
    <w:rsid w:val="00257849"/>
    <w:rsid w:val="00260425"/>
    <w:rsid w:val="002635AC"/>
    <w:rsid w:val="00264BF7"/>
    <w:rsid w:val="00266E4D"/>
    <w:rsid w:val="00271B65"/>
    <w:rsid w:val="00272206"/>
    <w:rsid w:val="002722B4"/>
    <w:rsid w:val="002730E2"/>
    <w:rsid w:val="00275E1E"/>
    <w:rsid w:val="002760C6"/>
    <w:rsid w:val="002764C5"/>
    <w:rsid w:val="00276DF7"/>
    <w:rsid w:val="00276FDD"/>
    <w:rsid w:val="00277920"/>
    <w:rsid w:val="00277A5D"/>
    <w:rsid w:val="00277AA1"/>
    <w:rsid w:val="002800BF"/>
    <w:rsid w:val="002808EF"/>
    <w:rsid w:val="00282721"/>
    <w:rsid w:val="0028291F"/>
    <w:rsid w:val="002836F7"/>
    <w:rsid w:val="002852C1"/>
    <w:rsid w:val="002853A0"/>
    <w:rsid w:val="00285677"/>
    <w:rsid w:val="002864BE"/>
    <w:rsid w:val="0028787D"/>
    <w:rsid w:val="00287996"/>
    <w:rsid w:val="00290397"/>
    <w:rsid w:val="00291FFF"/>
    <w:rsid w:val="00292AA2"/>
    <w:rsid w:val="00292FA8"/>
    <w:rsid w:val="0029427B"/>
    <w:rsid w:val="00295500"/>
    <w:rsid w:val="0029581E"/>
    <w:rsid w:val="00295B21"/>
    <w:rsid w:val="00295FAB"/>
    <w:rsid w:val="00296C25"/>
    <w:rsid w:val="002A1522"/>
    <w:rsid w:val="002A157C"/>
    <w:rsid w:val="002A1DE4"/>
    <w:rsid w:val="002A4F3A"/>
    <w:rsid w:val="002A5741"/>
    <w:rsid w:val="002B2730"/>
    <w:rsid w:val="002B427F"/>
    <w:rsid w:val="002B4434"/>
    <w:rsid w:val="002B4AE1"/>
    <w:rsid w:val="002B59F5"/>
    <w:rsid w:val="002B5D83"/>
    <w:rsid w:val="002B6552"/>
    <w:rsid w:val="002B708C"/>
    <w:rsid w:val="002C03CA"/>
    <w:rsid w:val="002C0DD1"/>
    <w:rsid w:val="002C0E1F"/>
    <w:rsid w:val="002C1260"/>
    <w:rsid w:val="002C196C"/>
    <w:rsid w:val="002C1FA6"/>
    <w:rsid w:val="002C36EF"/>
    <w:rsid w:val="002C3E71"/>
    <w:rsid w:val="002C3F20"/>
    <w:rsid w:val="002C414B"/>
    <w:rsid w:val="002C5969"/>
    <w:rsid w:val="002C64C3"/>
    <w:rsid w:val="002C776D"/>
    <w:rsid w:val="002D1077"/>
    <w:rsid w:val="002D1392"/>
    <w:rsid w:val="002D2AE4"/>
    <w:rsid w:val="002D2EE7"/>
    <w:rsid w:val="002D2F45"/>
    <w:rsid w:val="002D5E28"/>
    <w:rsid w:val="002D5F5B"/>
    <w:rsid w:val="002D603A"/>
    <w:rsid w:val="002D6773"/>
    <w:rsid w:val="002D71EB"/>
    <w:rsid w:val="002D7228"/>
    <w:rsid w:val="002E04AB"/>
    <w:rsid w:val="002E0AAE"/>
    <w:rsid w:val="002E16B6"/>
    <w:rsid w:val="002E2692"/>
    <w:rsid w:val="002E4600"/>
    <w:rsid w:val="002E4900"/>
    <w:rsid w:val="002E5F81"/>
    <w:rsid w:val="002E62B4"/>
    <w:rsid w:val="002E7B63"/>
    <w:rsid w:val="002F07AA"/>
    <w:rsid w:val="002F2114"/>
    <w:rsid w:val="002F22D5"/>
    <w:rsid w:val="002F2A6D"/>
    <w:rsid w:val="002F2F71"/>
    <w:rsid w:val="002F3BDE"/>
    <w:rsid w:val="002F3CD5"/>
    <w:rsid w:val="002F3E75"/>
    <w:rsid w:val="002F4A0E"/>
    <w:rsid w:val="003012EF"/>
    <w:rsid w:val="0030153A"/>
    <w:rsid w:val="0030299E"/>
    <w:rsid w:val="00303DB8"/>
    <w:rsid w:val="00304831"/>
    <w:rsid w:val="00304C6F"/>
    <w:rsid w:val="00304F39"/>
    <w:rsid w:val="00310267"/>
    <w:rsid w:val="00312898"/>
    <w:rsid w:val="00312DCB"/>
    <w:rsid w:val="00313025"/>
    <w:rsid w:val="00314BEF"/>
    <w:rsid w:val="00314CA2"/>
    <w:rsid w:val="00315541"/>
    <w:rsid w:val="0031569F"/>
    <w:rsid w:val="00315D62"/>
    <w:rsid w:val="003208FA"/>
    <w:rsid w:val="00320CD3"/>
    <w:rsid w:val="00322C68"/>
    <w:rsid w:val="00323424"/>
    <w:rsid w:val="00323ABE"/>
    <w:rsid w:val="00323EC8"/>
    <w:rsid w:val="00324977"/>
    <w:rsid w:val="00324E0A"/>
    <w:rsid w:val="00325051"/>
    <w:rsid w:val="00326017"/>
    <w:rsid w:val="00326C52"/>
    <w:rsid w:val="00326FF7"/>
    <w:rsid w:val="003322F0"/>
    <w:rsid w:val="00332705"/>
    <w:rsid w:val="00333F24"/>
    <w:rsid w:val="003354E4"/>
    <w:rsid w:val="0033585F"/>
    <w:rsid w:val="00337173"/>
    <w:rsid w:val="00340805"/>
    <w:rsid w:val="00341563"/>
    <w:rsid w:val="00341BCC"/>
    <w:rsid w:val="00342CF4"/>
    <w:rsid w:val="00343DBC"/>
    <w:rsid w:val="003446F3"/>
    <w:rsid w:val="00345379"/>
    <w:rsid w:val="00345986"/>
    <w:rsid w:val="00346429"/>
    <w:rsid w:val="00347710"/>
    <w:rsid w:val="00350A80"/>
    <w:rsid w:val="003514C8"/>
    <w:rsid w:val="00351F79"/>
    <w:rsid w:val="00352598"/>
    <w:rsid w:val="00352CF9"/>
    <w:rsid w:val="0035347D"/>
    <w:rsid w:val="003534F8"/>
    <w:rsid w:val="00353B1C"/>
    <w:rsid w:val="00354938"/>
    <w:rsid w:val="00354CE1"/>
    <w:rsid w:val="003556C4"/>
    <w:rsid w:val="00356FD1"/>
    <w:rsid w:val="0036187F"/>
    <w:rsid w:val="003639FF"/>
    <w:rsid w:val="00363E77"/>
    <w:rsid w:val="00364A6A"/>
    <w:rsid w:val="00364B46"/>
    <w:rsid w:val="0036588A"/>
    <w:rsid w:val="003659AA"/>
    <w:rsid w:val="00365D72"/>
    <w:rsid w:val="0036665A"/>
    <w:rsid w:val="003669DC"/>
    <w:rsid w:val="00367323"/>
    <w:rsid w:val="0036739B"/>
    <w:rsid w:val="00367ED3"/>
    <w:rsid w:val="003702E3"/>
    <w:rsid w:val="00370A47"/>
    <w:rsid w:val="00371677"/>
    <w:rsid w:val="0037455A"/>
    <w:rsid w:val="00374747"/>
    <w:rsid w:val="00374D28"/>
    <w:rsid w:val="00375275"/>
    <w:rsid w:val="0037669C"/>
    <w:rsid w:val="00381BC8"/>
    <w:rsid w:val="00381E56"/>
    <w:rsid w:val="003821D4"/>
    <w:rsid w:val="003824F6"/>
    <w:rsid w:val="003825F8"/>
    <w:rsid w:val="003831C7"/>
    <w:rsid w:val="0038469D"/>
    <w:rsid w:val="00385EA2"/>
    <w:rsid w:val="003860DB"/>
    <w:rsid w:val="0038677E"/>
    <w:rsid w:val="00386FEC"/>
    <w:rsid w:val="00387576"/>
    <w:rsid w:val="00391BD5"/>
    <w:rsid w:val="0039252A"/>
    <w:rsid w:val="00393615"/>
    <w:rsid w:val="003948BC"/>
    <w:rsid w:val="00395120"/>
    <w:rsid w:val="00397F24"/>
    <w:rsid w:val="003A08DA"/>
    <w:rsid w:val="003A11BC"/>
    <w:rsid w:val="003A1B24"/>
    <w:rsid w:val="003A1B98"/>
    <w:rsid w:val="003A219A"/>
    <w:rsid w:val="003A3881"/>
    <w:rsid w:val="003A38F8"/>
    <w:rsid w:val="003A40F7"/>
    <w:rsid w:val="003A485C"/>
    <w:rsid w:val="003A4E8B"/>
    <w:rsid w:val="003A4EE9"/>
    <w:rsid w:val="003B0334"/>
    <w:rsid w:val="003B142F"/>
    <w:rsid w:val="003B3E95"/>
    <w:rsid w:val="003B4A31"/>
    <w:rsid w:val="003B59CE"/>
    <w:rsid w:val="003B6A7B"/>
    <w:rsid w:val="003B7823"/>
    <w:rsid w:val="003C2033"/>
    <w:rsid w:val="003C2FB0"/>
    <w:rsid w:val="003C42FD"/>
    <w:rsid w:val="003C6505"/>
    <w:rsid w:val="003C6552"/>
    <w:rsid w:val="003C773B"/>
    <w:rsid w:val="003C7C7D"/>
    <w:rsid w:val="003D2CEA"/>
    <w:rsid w:val="003D3D9D"/>
    <w:rsid w:val="003D4E67"/>
    <w:rsid w:val="003D500B"/>
    <w:rsid w:val="003D5347"/>
    <w:rsid w:val="003E11FF"/>
    <w:rsid w:val="003E1827"/>
    <w:rsid w:val="003E18B8"/>
    <w:rsid w:val="003E2334"/>
    <w:rsid w:val="003E3C80"/>
    <w:rsid w:val="003E45FE"/>
    <w:rsid w:val="003E4E0C"/>
    <w:rsid w:val="003E5220"/>
    <w:rsid w:val="003E5367"/>
    <w:rsid w:val="003E57F4"/>
    <w:rsid w:val="003E7730"/>
    <w:rsid w:val="003E7F28"/>
    <w:rsid w:val="003F14FC"/>
    <w:rsid w:val="003F1652"/>
    <w:rsid w:val="003F383C"/>
    <w:rsid w:val="003F5928"/>
    <w:rsid w:val="004003D2"/>
    <w:rsid w:val="0040062D"/>
    <w:rsid w:val="004006F4"/>
    <w:rsid w:val="0040214E"/>
    <w:rsid w:val="004023BB"/>
    <w:rsid w:val="004027F3"/>
    <w:rsid w:val="00402942"/>
    <w:rsid w:val="004058FF"/>
    <w:rsid w:val="00405E47"/>
    <w:rsid w:val="00405E6C"/>
    <w:rsid w:val="00405F90"/>
    <w:rsid w:val="00406FAE"/>
    <w:rsid w:val="00407E85"/>
    <w:rsid w:val="0041033C"/>
    <w:rsid w:val="00412CB1"/>
    <w:rsid w:val="00413B8D"/>
    <w:rsid w:val="004160A5"/>
    <w:rsid w:val="0041692A"/>
    <w:rsid w:val="0041697C"/>
    <w:rsid w:val="00416C06"/>
    <w:rsid w:val="004170C0"/>
    <w:rsid w:val="00417913"/>
    <w:rsid w:val="0041799F"/>
    <w:rsid w:val="004205ED"/>
    <w:rsid w:val="004224AE"/>
    <w:rsid w:val="00422B2D"/>
    <w:rsid w:val="00424B8F"/>
    <w:rsid w:val="00424DED"/>
    <w:rsid w:val="00425163"/>
    <w:rsid w:val="00426098"/>
    <w:rsid w:val="00427851"/>
    <w:rsid w:val="00431DFE"/>
    <w:rsid w:val="00432EFB"/>
    <w:rsid w:val="00433398"/>
    <w:rsid w:val="00433467"/>
    <w:rsid w:val="00433F22"/>
    <w:rsid w:val="00435705"/>
    <w:rsid w:val="00436762"/>
    <w:rsid w:val="0043684B"/>
    <w:rsid w:val="00437FA8"/>
    <w:rsid w:val="004424D4"/>
    <w:rsid w:val="00444D72"/>
    <w:rsid w:val="004459A5"/>
    <w:rsid w:val="004474D9"/>
    <w:rsid w:val="0045074D"/>
    <w:rsid w:val="00450DE4"/>
    <w:rsid w:val="0045102F"/>
    <w:rsid w:val="00454254"/>
    <w:rsid w:val="004552B0"/>
    <w:rsid w:val="00456273"/>
    <w:rsid w:val="0045657C"/>
    <w:rsid w:val="004570F8"/>
    <w:rsid w:val="0045760D"/>
    <w:rsid w:val="004603CD"/>
    <w:rsid w:val="00461698"/>
    <w:rsid w:val="00461A0D"/>
    <w:rsid w:val="0046265F"/>
    <w:rsid w:val="0046277C"/>
    <w:rsid w:val="00462FCE"/>
    <w:rsid w:val="0046415C"/>
    <w:rsid w:val="00464CBB"/>
    <w:rsid w:val="0046796A"/>
    <w:rsid w:val="0047091A"/>
    <w:rsid w:val="00470E59"/>
    <w:rsid w:val="00470F68"/>
    <w:rsid w:val="00472E76"/>
    <w:rsid w:val="00475AA5"/>
    <w:rsid w:val="00475F5E"/>
    <w:rsid w:val="004768E7"/>
    <w:rsid w:val="00477376"/>
    <w:rsid w:val="00477569"/>
    <w:rsid w:val="00477B5F"/>
    <w:rsid w:val="00477C9C"/>
    <w:rsid w:val="00480B6B"/>
    <w:rsid w:val="0048109A"/>
    <w:rsid w:val="004814FA"/>
    <w:rsid w:val="00481F23"/>
    <w:rsid w:val="00482D8A"/>
    <w:rsid w:val="004830BC"/>
    <w:rsid w:val="004836FE"/>
    <w:rsid w:val="004855B2"/>
    <w:rsid w:val="0048599D"/>
    <w:rsid w:val="00487336"/>
    <w:rsid w:val="004902E8"/>
    <w:rsid w:val="0049052A"/>
    <w:rsid w:val="00490A88"/>
    <w:rsid w:val="00490F9B"/>
    <w:rsid w:val="00490FBD"/>
    <w:rsid w:val="004913BA"/>
    <w:rsid w:val="00491A35"/>
    <w:rsid w:val="00493514"/>
    <w:rsid w:val="00493D08"/>
    <w:rsid w:val="00495BE1"/>
    <w:rsid w:val="00496893"/>
    <w:rsid w:val="00497550"/>
    <w:rsid w:val="00497D29"/>
    <w:rsid w:val="004A0858"/>
    <w:rsid w:val="004A1285"/>
    <w:rsid w:val="004A1E1F"/>
    <w:rsid w:val="004A4B9B"/>
    <w:rsid w:val="004A57DF"/>
    <w:rsid w:val="004A59E7"/>
    <w:rsid w:val="004A6FE7"/>
    <w:rsid w:val="004A71D2"/>
    <w:rsid w:val="004A7264"/>
    <w:rsid w:val="004B41F1"/>
    <w:rsid w:val="004B47EC"/>
    <w:rsid w:val="004B4BE3"/>
    <w:rsid w:val="004B521E"/>
    <w:rsid w:val="004B5810"/>
    <w:rsid w:val="004B642E"/>
    <w:rsid w:val="004B72C1"/>
    <w:rsid w:val="004C130C"/>
    <w:rsid w:val="004C181C"/>
    <w:rsid w:val="004C18B7"/>
    <w:rsid w:val="004C1B7C"/>
    <w:rsid w:val="004C22EA"/>
    <w:rsid w:val="004C288B"/>
    <w:rsid w:val="004C2B56"/>
    <w:rsid w:val="004C2C24"/>
    <w:rsid w:val="004C3295"/>
    <w:rsid w:val="004C4524"/>
    <w:rsid w:val="004C4625"/>
    <w:rsid w:val="004C54A1"/>
    <w:rsid w:val="004C5B1D"/>
    <w:rsid w:val="004C5C3E"/>
    <w:rsid w:val="004C5F34"/>
    <w:rsid w:val="004C7874"/>
    <w:rsid w:val="004D0022"/>
    <w:rsid w:val="004D01A2"/>
    <w:rsid w:val="004D07B1"/>
    <w:rsid w:val="004D2313"/>
    <w:rsid w:val="004D29FC"/>
    <w:rsid w:val="004D403F"/>
    <w:rsid w:val="004D4221"/>
    <w:rsid w:val="004D4903"/>
    <w:rsid w:val="004E096B"/>
    <w:rsid w:val="004E106B"/>
    <w:rsid w:val="004E1BC5"/>
    <w:rsid w:val="004E1BD5"/>
    <w:rsid w:val="004E1FB8"/>
    <w:rsid w:val="004E222E"/>
    <w:rsid w:val="004E33C0"/>
    <w:rsid w:val="004E33F3"/>
    <w:rsid w:val="004E3DB3"/>
    <w:rsid w:val="004E58C4"/>
    <w:rsid w:val="004E68A6"/>
    <w:rsid w:val="004E6FD7"/>
    <w:rsid w:val="004E759B"/>
    <w:rsid w:val="004E78D6"/>
    <w:rsid w:val="004F061B"/>
    <w:rsid w:val="004F0B16"/>
    <w:rsid w:val="004F21AD"/>
    <w:rsid w:val="004F2B68"/>
    <w:rsid w:val="004F348A"/>
    <w:rsid w:val="004F359B"/>
    <w:rsid w:val="004F3DE6"/>
    <w:rsid w:val="004F40E4"/>
    <w:rsid w:val="004F50D4"/>
    <w:rsid w:val="004F5257"/>
    <w:rsid w:val="004F5FBC"/>
    <w:rsid w:val="004F65E7"/>
    <w:rsid w:val="005011D4"/>
    <w:rsid w:val="005020F8"/>
    <w:rsid w:val="00502643"/>
    <w:rsid w:val="00502F17"/>
    <w:rsid w:val="005039B4"/>
    <w:rsid w:val="005040B3"/>
    <w:rsid w:val="005047E1"/>
    <w:rsid w:val="00505E0B"/>
    <w:rsid w:val="0050724D"/>
    <w:rsid w:val="0050726A"/>
    <w:rsid w:val="005073BE"/>
    <w:rsid w:val="005101CF"/>
    <w:rsid w:val="0051037B"/>
    <w:rsid w:val="00510C93"/>
    <w:rsid w:val="005114DE"/>
    <w:rsid w:val="00511F65"/>
    <w:rsid w:val="005122FE"/>
    <w:rsid w:val="005130E5"/>
    <w:rsid w:val="005136D4"/>
    <w:rsid w:val="00514892"/>
    <w:rsid w:val="00515E95"/>
    <w:rsid w:val="00516F6C"/>
    <w:rsid w:val="00517AC9"/>
    <w:rsid w:val="00520763"/>
    <w:rsid w:val="0052107D"/>
    <w:rsid w:val="00521DC7"/>
    <w:rsid w:val="00522E9A"/>
    <w:rsid w:val="0052590C"/>
    <w:rsid w:val="00525AEE"/>
    <w:rsid w:val="00525EA2"/>
    <w:rsid w:val="005261C0"/>
    <w:rsid w:val="00527DC1"/>
    <w:rsid w:val="00530956"/>
    <w:rsid w:val="00530C91"/>
    <w:rsid w:val="00530D89"/>
    <w:rsid w:val="00533177"/>
    <w:rsid w:val="005348B0"/>
    <w:rsid w:val="00534FE1"/>
    <w:rsid w:val="00535278"/>
    <w:rsid w:val="00535BAA"/>
    <w:rsid w:val="00535E32"/>
    <w:rsid w:val="00536BB8"/>
    <w:rsid w:val="005417C1"/>
    <w:rsid w:val="00542519"/>
    <w:rsid w:val="005439B5"/>
    <w:rsid w:val="0054442C"/>
    <w:rsid w:val="0054515F"/>
    <w:rsid w:val="00545C00"/>
    <w:rsid w:val="0054602E"/>
    <w:rsid w:val="005465D4"/>
    <w:rsid w:val="00546ED9"/>
    <w:rsid w:val="00547D2C"/>
    <w:rsid w:val="0055058F"/>
    <w:rsid w:val="00550599"/>
    <w:rsid w:val="00550DF4"/>
    <w:rsid w:val="00551B63"/>
    <w:rsid w:val="00551D8F"/>
    <w:rsid w:val="005523C6"/>
    <w:rsid w:val="00554227"/>
    <w:rsid w:val="0055542E"/>
    <w:rsid w:val="005559F1"/>
    <w:rsid w:val="0056040B"/>
    <w:rsid w:val="005611A3"/>
    <w:rsid w:val="00561340"/>
    <w:rsid w:val="00563E4D"/>
    <w:rsid w:val="00564651"/>
    <w:rsid w:val="00564CD5"/>
    <w:rsid w:val="00566126"/>
    <w:rsid w:val="00566AE2"/>
    <w:rsid w:val="00566F1C"/>
    <w:rsid w:val="005670EF"/>
    <w:rsid w:val="00567719"/>
    <w:rsid w:val="00570139"/>
    <w:rsid w:val="00570B71"/>
    <w:rsid w:val="005712A6"/>
    <w:rsid w:val="005717EE"/>
    <w:rsid w:val="00572D2F"/>
    <w:rsid w:val="00573031"/>
    <w:rsid w:val="00573B90"/>
    <w:rsid w:val="00574652"/>
    <w:rsid w:val="005753B7"/>
    <w:rsid w:val="005761EA"/>
    <w:rsid w:val="005775C1"/>
    <w:rsid w:val="00577614"/>
    <w:rsid w:val="0057780E"/>
    <w:rsid w:val="00580B1B"/>
    <w:rsid w:val="0058164B"/>
    <w:rsid w:val="00581FFF"/>
    <w:rsid w:val="00582DBB"/>
    <w:rsid w:val="00584319"/>
    <w:rsid w:val="00584B55"/>
    <w:rsid w:val="005862C9"/>
    <w:rsid w:val="00586EEA"/>
    <w:rsid w:val="00587C08"/>
    <w:rsid w:val="00590B25"/>
    <w:rsid w:val="005916F8"/>
    <w:rsid w:val="00591990"/>
    <w:rsid w:val="00591E23"/>
    <w:rsid w:val="00592807"/>
    <w:rsid w:val="00592EC6"/>
    <w:rsid w:val="00592F3C"/>
    <w:rsid w:val="005932A7"/>
    <w:rsid w:val="0059339A"/>
    <w:rsid w:val="00593C28"/>
    <w:rsid w:val="00593FE7"/>
    <w:rsid w:val="005943C3"/>
    <w:rsid w:val="005948E2"/>
    <w:rsid w:val="00595319"/>
    <w:rsid w:val="00595CA0"/>
    <w:rsid w:val="00595F72"/>
    <w:rsid w:val="00595FCA"/>
    <w:rsid w:val="00597B31"/>
    <w:rsid w:val="00597CC5"/>
    <w:rsid w:val="005A03E6"/>
    <w:rsid w:val="005A2542"/>
    <w:rsid w:val="005A27BE"/>
    <w:rsid w:val="005A2E26"/>
    <w:rsid w:val="005A3244"/>
    <w:rsid w:val="005A35B8"/>
    <w:rsid w:val="005A7B9D"/>
    <w:rsid w:val="005B039D"/>
    <w:rsid w:val="005B1752"/>
    <w:rsid w:val="005B1BF5"/>
    <w:rsid w:val="005B3610"/>
    <w:rsid w:val="005B37B1"/>
    <w:rsid w:val="005B384E"/>
    <w:rsid w:val="005B5ED1"/>
    <w:rsid w:val="005B60B5"/>
    <w:rsid w:val="005B6DE0"/>
    <w:rsid w:val="005B729C"/>
    <w:rsid w:val="005B7B1A"/>
    <w:rsid w:val="005B7CF4"/>
    <w:rsid w:val="005C2AE0"/>
    <w:rsid w:val="005C2CD1"/>
    <w:rsid w:val="005C3484"/>
    <w:rsid w:val="005C3935"/>
    <w:rsid w:val="005C4816"/>
    <w:rsid w:val="005C747A"/>
    <w:rsid w:val="005C799B"/>
    <w:rsid w:val="005C7C02"/>
    <w:rsid w:val="005D2686"/>
    <w:rsid w:val="005D2EBC"/>
    <w:rsid w:val="005D4772"/>
    <w:rsid w:val="005D5D4E"/>
    <w:rsid w:val="005D65AA"/>
    <w:rsid w:val="005D7454"/>
    <w:rsid w:val="005E0413"/>
    <w:rsid w:val="005E1AAF"/>
    <w:rsid w:val="005E269F"/>
    <w:rsid w:val="005E2C47"/>
    <w:rsid w:val="005E3087"/>
    <w:rsid w:val="005E4107"/>
    <w:rsid w:val="005E5491"/>
    <w:rsid w:val="005E5748"/>
    <w:rsid w:val="005E5E51"/>
    <w:rsid w:val="005E6E99"/>
    <w:rsid w:val="005E7163"/>
    <w:rsid w:val="005E7282"/>
    <w:rsid w:val="005E773A"/>
    <w:rsid w:val="005F09AF"/>
    <w:rsid w:val="005F2902"/>
    <w:rsid w:val="005F2C5E"/>
    <w:rsid w:val="005F2FE9"/>
    <w:rsid w:val="005F3BA1"/>
    <w:rsid w:val="005F4985"/>
    <w:rsid w:val="005F4E3B"/>
    <w:rsid w:val="005F50EC"/>
    <w:rsid w:val="005F62F8"/>
    <w:rsid w:val="005F7A2E"/>
    <w:rsid w:val="00601747"/>
    <w:rsid w:val="00603EAF"/>
    <w:rsid w:val="00606A42"/>
    <w:rsid w:val="00606D20"/>
    <w:rsid w:val="00607334"/>
    <w:rsid w:val="00607BD9"/>
    <w:rsid w:val="00607C4A"/>
    <w:rsid w:val="00607E7F"/>
    <w:rsid w:val="006103E9"/>
    <w:rsid w:val="00610570"/>
    <w:rsid w:val="006119CC"/>
    <w:rsid w:val="00611CED"/>
    <w:rsid w:val="00611E8B"/>
    <w:rsid w:val="006126C7"/>
    <w:rsid w:val="00613235"/>
    <w:rsid w:val="006138BA"/>
    <w:rsid w:val="006139C6"/>
    <w:rsid w:val="006154DC"/>
    <w:rsid w:val="00615E63"/>
    <w:rsid w:val="006174DB"/>
    <w:rsid w:val="00617850"/>
    <w:rsid w:val="00624104"/>
    <w:rsid w:val="00624920"/>
    <w:rsid w:val="00624C87"/>
    <w:rsid w:val="0062648D"/>
    <w:rsid w:val="00626839"/>
    <w:rsid w:val="00627436"/>
    <w:rsid w:val="00630495"/>
    <w:rsid w:val="00630E3F"/>
    <w:rsid w:val="006316A1"/>
    <w:rsid w:val="006323EF"/>
    <w:rsid w:val="00632FAD"/>
    <w:rsid w:val="0063366C"/>
    <w:rsid w:val="00633FFF"/>
    <w:rsid w:val="00634A72"/>
    <w:rsid w:val="00634C00"/>
    <w:rsid w:val="00635407"/>
    <w:rsid w:val="0063674D"/>
    <w:rsid w:val="00636EFF"/>
    <w:rsid w:val="00637592"/>
    <w:rsid w:val="00637D11"/>
    <w:rsid w:val="00640E24"/>
    <w:rsid w:val="006415E0"/>
    <w:rsid w:val="0064184C"/>
    <w:rsid w:val="00641C1F"/>
    <w:rsid w:val="00641F53"/>
    <w:rsid w:val="006433D9"/>
    <w:rsid w:val="006437EA"/>
    <w:rsid w:val="00644DCF"/>
    <w:rsid w:val="00645BB0"/>
    <w:rsid w:val="00645D4B"/>
    <w:rsid w:val="00646F5A"/>
    <w:rsid w:val="00647E14"/>
    <w:rsid w:val="00651213"/>
    <w:rsid w:val="00652F15"/>
    <w:rsid w:val="00653879"/>
    <w:rsid w:val="00653E7F"/>
    <w:rsid w:val="00654201"/>
    <w:rsid w:val="00654A06"/>
    <w:rsid w:val="00654F6C"/>
    <w:rsid w:val="00655431"/>
    <w:rsid w:val="0065546F"/>
    <w:rsid w:val="00655E3D"/>
    <w:rsid w:val="00656581"/>
    <w:rsid w:val="00657801"/>
    <w:rsid w:val="006579EF"/>
    <w:rsid w:val="00657FB1"/>
    <w:rsid w:val="00660116"/>
    <w:rsid w:val="0066180F"/>
    <w:rsid w:val="00662219"/>
    <w:rsid w:val="006623E4"/>
    <w:rsid w:val="006626F2"/>
    <w:rsid w:val="0066296F"/>
    <w:rsid w:val="00662996"/>
    <w:rsid w:val="00662DA5"/>
    <w:rsid w:val="0066422A"/>
    <w:rsid w:val="006646FC"/>
    <w:rsid w:val="00667DB8"/>
    <w:rsid w:val="00672480"/>
    <w:rsid w:val="006726BA"/>
    <w:rsid w:val="006728F7"/>
    <w:rsid w:val="00673088"/>
    <w:rsid w:val="006731F0"/>
    <w:rsid w:val="00673C79"/>
    <w:rsid w:val="00674362"/>
    <w:rsid w:val="00675592"/>
    <w:rsid w:val="006762D2"/>
    <w:rsid w:val="00677D7E"/>
    <w:rsid w:val="00680A87"/>
    <w:rsid w:val="006813AF"/>
    <w:rsid w:val="006828FC"/>
    <w:rsid w:val="006831A5"/>
    <w:rsid w:val="0068728B"/>
    <w:rsid w:val="006918DB"/>
    <w:rsid w:val="00692DFD"/>
    <w:rsid w:val="00693768"/>
    <w:rsid w:val="006938D7"/>
    <w:rsid w:val="006941CF"/>
    <w:rsid w:val="006941DC"/>
    <w:rsid w:val="006946E1"/>
    <w:rsid w:val="00694CC9"/>
    <w:rsid w:val="00694F8E"/>
    <w:rsid w:val="00695F9C"/>
    <w:rsid w:val="006960B8"/>
    <w:rsid w:val="00696F22"/>
    <w:rsid w:val="006A16CC"/>
    <w:rsid w:val="006A1DD9"/>
    <w:rsid w:val="006A2CFB"/>
    <w:rsid w:val="006A397B"/>
    <w:rsid w:val="006A3DD3"/>
    <w:rsid w:val="006A3F00"/>
    <w:rsid w:val="006A500C"/>
    <w:rsid w:val="006A5A5B"/>
    <w:rsid w:val="006A75EF"/>
    <w:rsid w:val="006B0836"/>
    <w:rsid w:val="006B15F4"/>
    <w:rsid w:val="006B1D48"/>
    <w:rsid w:val="006B1D6E"/>
    <w:rsid w:val="006B3176"/>
    <w:rsid w:val="006B3291"/>
    <w:rsid w:val="006B3593"/>
    <w:rsid w:val="006B38D6"/>
    <w:rsid w:val="006B47B7"/>
    <w:rsid w:val="006B4C60"/>
    <w:rsid w:val="006B5DAC"/>
    <w:rsid w:val="006B5EB8"/>
    <w:rsid w:val="006B6EA0"/>
    <w:rsid w:val="006B708E"/>
    <w:rsid w:val="006B7956"/>
    <w:rsid w:val="006B7C3E"/>
    <w:rsid w:val="006C0627"/>
    <w:rsid w:val="006C0850"/>
    <w:rsid w:val="006C18D7"/>
    <w:rsid w:val="006C2DAB"/>
    <w:rsid w:val="006C2EB8"/>
    <w:rsid w:val="006C3022"/>
    <w:rsid w:val="006C3A61"/>
    <w:rsid w:val="006C3EC8"/>
    <w:rsid w:val="006C3F6F"/>
    <w:rsid w:val="006C3F73"/>
    <w:rsid w:val="006C3FB8"/>
    <w:rsid w:val="006C41F3"/>
    <w:rsid w:val="006C4B69"/>
    <w:rsid w:val="006C4FF3"/>
    <w:rsid w:val="006C5636"/>
    <w:rsid w:val="006C5CDE"/>
    <w:rsid w:val="006C6A9E"/>
    <w:rsid w:val="006C7695"/>
    <w:rsid w:val="006D07B1"/>
    <w:rsid w:val="006D0C87"/>
    <w:rsid w:val="006D11DD"/>
    <w:rsid w:val="006D143E"/>
    <w:rsid w:val="006D21C2"/>
    <w:rsid w:val="006D3620"/>
    <w:rsid w:val="006D3790"/>
    <w:rsid w:val="006D3F14"/>
    <w:rsid w:val="006D427C"/>
    <w:rsid w:val="006D4594"/>
    <w:rsid w:val="006D53EC"/>
    <w:rsid w:val="006D7C6D"/>
    <w:rsid w:val="006E0F25"/>
    <w:rsid w:val="006E1000"/>
    <w:rsid w:val="006E100C"/>
    <w:rsid w:val="006E1DFD"/>
    <w:rsid w:val="006E2EEF"/>
    <w:rsid w:val="006E41F2"/>
    <w:rsid w:val="006E5612"/>
    <w:rsid w:val="006E5CFF"/>
    <w:rsid w:val="006E5D61"/>
    <w:rsid w:val="006E624E"/>
    <w:rsid w:val="006E71BC"/>
    <w:rsid w:val="006E738D"/>
    <w:rsid w:val="006F0B5A"/>
    <w:rsid w:val="006F15E0"/>
    <w:rsid w:val="006F16C4"/>
    <w:rsid w:val="006F1AC7"/>
    <w:rsid w:val="006F29FC"/>
    <w:rsid w:val="006F2BD0"/>
    <w:rsid w:val="006F30DB"/>
    <w:rsid w:val="006F3CBF"/>
    <w:rsid w:val="006F3DCD"/>
    <w:rsid w:val="006F3F24"/>
    <w:rsid w:val="006F3F99"/>
    <w:rsid w:val="006F4A05"/>
    <w:rsid w:val="006F5452"/>
    <w:rsid w:val="006F672B"/>
    <w:rsid w:val="006F7875"/>
    <w:rsid w:val="00700E3E"/>
    <w:rsid w:val="00700F1D"/>
    <w:rsid w:val="007031E7"/>
    <w:rsid w:val="00703B22"/>
    <w:rsid w:val="007047E6"/>
    <w:rsid w:val="00705AAB"/>
    <w:rsid w:val="00706D55"/>
    <w:rsid w:val="007078D3"/>
    <w:rsid w:val="00707E12"/>
    <w:rsid w:val="00710559"/>
    <w:rsid w:val="00711558"/>
    <w:rsid w:val="00711D15"/>
    <w:rsid w:val="007133B4"/>
    <w:rsid w:val="0071360F"/>
    <w:rsid w:val="00713A43"/>
    <w:rsid w:val="00713C05"/>
    <w:rsid w:val="007141D7"/>
    <w:rsid w:val="0071458B"/>
    <w:rsid w:val="00714B8F"/>
    <w:rsid w:val="007150D3"/>
    <w:rsid w:val="00716C6F"/>
    <w:rsid w:val="00717099"/>
    <w:rsid w:val="00720092"/>
    <w:rsid w:val="00720CE6"/>
    <w:rsid w:val="00721C9A"/>
    <w:rsid w:val="0072310A"/>
    <w:rsid w:val="00723B78"/>
    <w:rsid w:val="00725797"/>
    <w:rsid w:val="00725A6F"/>
    <w:rsid w:val="00726030"/>
    <w:rsid w:val="00726201"/>
    <w:rsid w:val="00726417"/>
    <w:rsid w:val="00727438"/>
    <w:rsid w:val="0073152E"/>
    <w:rsid w:val="0073208C"/>
    <w:rsid w:val="007328C4"/>
    <w:rsid w:val="00732A75"/>
    <w:rsid w:val="0073305B"/>
    <w:rsid w:val="007330B1"/>
    <w:rsid w:val="007349C4"/>
    <w:rsid w:val="00734B8C"/>
    <w:rsid w:val="0073537A"/>
    <w:rsid w:val="007359C8"/>
    <w:rsid w:val="007366A5"/>
    <w:rsid w:val="00736C9B"/>
    <w:rsid w:val="007371E6"/>
    <w:rsid w:val="007373B1"/>
    <w:rsid w:val="00737B6F"/>
    <w:rsid w:val="00737BC8"/>
    <w:rsid w:val="00737E96"/>
    <w:rsid w:val="00740443"/>
    <w:rsid w:val="00740770"/>
    <w:rsid w:val="0074221E"/>
    <w:rsid w:val="007424C4"/>
    <w:rsid w:val="00742C7F"/>
    <w:rsid w:val="0074318C"/>
    <w:rsid w:val="00744194"/>
    <w:rsid w:val="00744A07"/>
    <w:rsid w:val="00744E90"/>
    <w:rsid w:val="0074693A"/>
    <w:rsid w:val="00747199"/>
    <w:rsid w:val="007473C8"/>
    <w:rsid w:val="00747B54"/>
    <w:rsid w:val="00747FF7"/>
    <w:rsid w:val="00750D26"/>
    <w:rsid w:val="00751EC5"/>
    <w:rsid w:val="00752373"/>
    <w:rsid w:val="0075352E"/>
    <w:rsid w:val="00754D1E"/>
    <w:rsid w:val="00754DD1"/>
    <w:rsid w:val="00754EB5"/>
    <w:rsid w:val="00756669"/>
    <w:rsid w:val="00757296"/>
    <w:rsid w:val="007577A6"/>
    <w:rsid w:val="007613F9"/>
    <w:rsid w:val="007643FD"/>
    <w:rsid w:val="0076453B"/>
    <w:rsid w:val="007647D9"/>
    <w:rsid w:val="00764DE3"/>
    <w:rsid w:val="00764FFB"/>
    <w:rsid w:val="007658E0"/>
    <w:rsid w:val="00770C4D"/>
    <w:rsid w:val="00770E04"/>
    <w:rsid w:val="00770E16"/>
    <w:rsid w:val="00770FBB"/>
    <w:rsid w:val="007713B4"/>
    <w:rsid w:val="00772892"/>
    <w:rsid w:val="00773EBF"/>
    <w:rsid w:val="007745EF"/>
    <w:rsid w:val="00780D7C"/>
    <w:rsid w:val="00782E17"/>
    <w:rsid w:val="00784A9F"/>
    <w:rsid w:val="00785839"/>
    <w:rsid w:val="0078705F"/>
    <w:rsid w:val="007878C5"/>
    <w:rsid w:val="00790C69"/>
    <w:rsid w:val="00791542"/>
    <w:rsid w:val="00793128"/>
    <w:rsid w:val="00794E7F"/>
    <w:rsid w:val="00796003"/>
    <w:rsid w:val="007962A4"/>
    <w:rsid w:val="0079714E"/>
    <w:rsid w:val="007A0F02"/>
    <w:rsid w:val="007A1501"/>
    <w:rsid w:val="007A1B80"/>
    <w:rsid w:val="007A1CAC"/>
    <w:rsid w:val="007A2206"/>
    <w:rsid w:val="007A3326"/>
    <w:rsid w:val="007A3FE5"/>
    <w:rsid w:val="007A5351"/>
    <w:rsid w:val="007A57C3"/>
    <w:rsid w:val="007A5B3F"/>
    <w:rsid w:val="007A60E3"/>
    <w:rsid w:val="007A6150"/>
    <w:rsid w:val="007A756C"/>
    <w:rsid w:val="007A7801"/>
    <w:rsid w:val="007A7C88"/>
    <w:rsid w:val="007A7EB1"/>
    <w:rsid w:val="007B022F"/>
    <w:rsid w:val="007B0328"/>
    <w:rsid w:val="007B219D"/>
    <w:rsid w:val="007B2BC5"/>
    <w:rsid w:val="007B4914"/>
    <w:rsid w:val="007B4955"/>
    <w:rsid w:val="007B5A2B"/>
    <w:rsid w:val="007B63F1"/>
    <w:rsid w:val="007B7D3D"/>
    <w:rsid w:val="007B7D88"/>
    <w:rsid w:val="007C0CA1"/>
    <w:rsid w:val="007C11AB"/>
    <w:rsid w:val="007C1C16"/>
    <w:rsid w:val="007C2BF3"/>
    <w:rsid w:val="007C2D63"/>
    <w:rsid w:val="007C2D89"/>
    <w:rsid w:val="007C345E"/>
    <w:rsid w:val="007C37E2"/>
    <w:rsid w:val="007C49A2"/>
    <w:rsid w:val="007C528D"/>
    <w:rsid w:val="007C7A56"/>
    <w:rsid w:val="007D0950"/>
    <w:rsid w:val="007D09AD"/>
    <w:rsid w:val="007D10BE"/>
    <w:rsid w:val="007D2012"/>
    <w:rsid w:val="007D46A0"/>
    <w:rsid w:val="007D5979"/>
    <w:rsid w:val="007D6A73"/>
    <w:rsid w:val="007D77E0"/>
    <w:rsid w:val="007E0191"/>
    <w:rsid w:val="007E0992"/>
    <w:rsid w:val="007E237B"/>
    <w:rsid w:val="007E2AC6"/>
    <w:rsid w:val="007E347E"/>
    <w:rsid w:val="007E468B"/>
    <w:rsid w:val="007E490E"/>
    <w:rsid w:val="007E56B7"/>
    <w:rsid w:val="007E7441"/>
    <w:rsid w:val="007E7551"/>
    <w:rsid w:val="007F034A"/>
    <w:rsid w:val="007F048C"/>
    <w:rsid w:val="007F14B5"/>
    <w:rsid w:val="007F21A3"/>
    <w:rsid w:val="007F330C"/>
    <w:rsid w:val="007F4508"/>
    <w:rsid w:val="007F45E7"/>
    <w:rsid w:val="007F5A9B"/>
    <w:rsid w:val="007F77EA"/>
    <w:rsid w:val="00800887"/>
    <w:rsid w:val="00801779"/>
    <w:rsid w:val="0080283C"/>
    <w:rsid w:val="008029C6"/>
    <w:rsid w:val="00802BDC"/>
    <w:rsid w:val="00804656"/>
    <w:rsid w:val="00805554"/>
    <w:rsid w:val="00805A24"/>
    <w:rsid w:val="008073BA"/>
    <w:rsid w:val="00807438"/>
    <w:rsid w:val="00812DA7"/>
    <w:rsid w:val="008146A7"/>
    <w:rsid w:val="00814A2F"/>
    <w:rsid w:val="00814A66"/>
    <w:rsid w:val="00814D51"/>
    <w:rsid w:val="0081525D"/>
    <w:rsid w:val="00815BB3"/>
    <w:rsid w:val="00816227"/>
    <w:rsid w:val="00816416"/>
    <w:rsid w:val="008203B3"/>
    <w:rsid w:val="008228AB"/>
    <w:rsid w:val="00822E01"/>
    <w:rsid w:val="00823BA6"/>
    <w:rsid w:val="00824150"/>
    <w:rsid w:val="00824FD7"/>
    <w:rsid w:val="008255C2"/>
    <w:rsid w:val="00825C72"/>
    <w:rsid w:val="00826FD6"/>
    <w:rsid w:val="008270F0"/>
    <w:rsid w:val="00830ECA"/>
    <w:rsid w:val="00831685"/>
    <w:rsid w:val="0083194D"/>
    <w:rsid w:val="00831951"/>
    <w:rsid w:val="008321D4"/>
    <w:rsid w:val="008329A4"/>
    <w:rsid w:val="00833695"/>
    <w:rsid w:val="00833E24"/>
    <w:rsid w:val="0083423B"/>
    <w:rsid w:val="0083447A"/>
    <w:rsid w:val="00836924"/>
    <w:rsid w:val="00837200"/>
    <w:rsid w:val="00840089"/>
    <w:rsid w:val="008406B9"/>
    <w:rsid w:val="00841886"/>
    <w:rsid w:val="00841914"/>
    <w:rsid w:val="008435E2"/>
    <w:rsid w:val="00843C94"/>
    <w:rsid w:val="00844375"/>
    <w:rsid w:val="00844868"/>
    <w:rsid w:val="00845465"/>
    <w:rsid w:val="00845CAF"/>
    <w:rsid w:val="0084660F"/>
    <w:rsid w:val="00847510"/>
    <w:rsid w:val="008477C2"/>
    <w:rsid w:val="00850417"/>
    <w:rsid w:val="008504F2"/>
    <w:rsid w:val="00850A7C"/>
    <w:rsid w:val="00850C93"/>
    <w:rsid w:val="0085132F"/>
    <w:rsid w:val="008526B2"/>
    <w:rsid w:val="00852A1C"/>
    <w:rsid w:val="008534C8"/>
    <w:rsid w:val="00853D24"/>
    <w:rsid w:val="0085565F"/>
    <w:rsid w:val="00855E69"/>
    <w:rsid w:val="008570FB"/>
    <w:rsid w:val="008571DF"/>
    <w:rsid w:val="0085778B"/>
    <w:rsid w:val="00857F41"/>
    <w:rsid w:val="008602FA"/>
    <w:rsid w:val="00860483"/>
    <w:rsid w:val="00862799"/>
    <w:rsid w:val="00862E2B"/>
    <w:rsid w:val="00864387"/>
    <w:rsid w:val="00865048"/>
    <w:rsid w:val="008658DA"/>
    <w:rsid w:val="008678B3"/>
    <w:rsid w:val="00867CFC"/>
    <w:rsid w:val="008701E7"/>
    <w:rsid w:val="008706BA"/>
    <w:rsid w:val="00872323"/>
    <w:rsid w:val="00872751"/>
    <w:rsid w:val="008731C8"/>
    <w:rsid w:val="00874373"/>
    <w:rsid w:val="00874BF5"/>
    <w:rsid w:val="00875EBF"/>
    <w:rsid w:val="00876022"/>
    <w:rsid w:val="008764D7"/>
    <w:rsid w:val="008766C6"/>
    <w:rsid w:val="008773E9"/>
    <w:rsid w:val="0087759A"/>
    <w:rsid w:val="00880643"/>
    <w:rsid w:val="00880D41"/>
    <w:rsid w:val="00881761"/>
    <w:rsid w:val="00882275"/>
    <w:rsid w:val="00883A8F"/>
    <w:rsid w:val="00884749"/>
    <w:rsid w:val="00885B07"/>
    <w:rsid w:val="00885D92"/>
    <w:rsid w:val="00885DD6"/>
    <w:rsid w:val="00885EE4"/>
    <w:rsid w:val="008868E1"/>
    <w:rsid w:val="0088723E"/>
    <w:rsid w:val="00887B74"/>
    <w:rsid w:val="008903CE"/>
    <w:rsid w:val="00890B30"/>
    <w:rsid w:val="00890D03"/>
    <w:rsid w:val="008918B7"/>
    <w:rsid w:val="00891973"/>
    <w:rsid w:val="0089204B"/>
    <w:rsid w:val="00892549"/>
    <w:rsid w:val="008934F1"/>
    <w:rsid w:val="00895256"/>
    <w:rsid w:val="00895FF5"/>
    <w:rsid w:val="008969CE"/>
    <w:rsid w:val="00897908"/>
    <w:rsid w:val="00897CCC"/>
    <w:rsid w:val="008A0C41"/>
    <w:rsid w:val="008A3706"/>
    <w:rsid w:val="008A3EB5"/>
    <w:rsid w:val="008A4697"/>
    <w:rsid w:val="008A4B62"/>
    <w:rsid w:val="008A50F8"/>
    <w:rsid w:val="008A6D41"/>
    <w:rsid w:val="008A7C25"/>
    <w:rsid w:val="008A7EBF"/>
    <w:rsid w:val="008B0B14"/>
    <w:rsid w:val="008B129E"/>
    <w:rsid w:val="008B1A76"/>
    <w:rsid w:val="008B253C"/>
    <w:rsid w:val="008B29E9"/>
    <w:rsid w:val="008B2F15"/>
    <w:rsid w:val="008B3162"/>
    <w:rsid w:val="008B3E81"/>
    <w:rsid w:val="008B5924"/>
    <w:rsid w:val="008B6215"/>
    <w:rsid w:val="008B6417"/>
    <w:rsid w:val="008B690B"/>
    <w:rsid w:val="008C0899"/>
    <w:rsid w:val="008C14FC"/>
    <w:rsid w:val="008C191B"/>
    <w:rsid w:val="008C2B04"/>
    <w:rsid w:val="008C42AF"/>
    <w:rsid w:val="008C54D0"/>
    <w:rsid w:val="008C5C8C"/>
    <w:rsid w:val="008C708B"/>
    <w:rsid w:val="008C7820"/>
    <w:rsid w:val="008D10F7"/>
    <w:rsid w:val="008D1417"/>
    <w:rsid w:val="008D14F1"/>
    <w:rsid w:val="008D1706"/>
    <w:rsid w:val="008D1B2E"/>
    <w:rsid w:val="008D208A"/>
    <w:rsid w:val="008D233C"/>
    <w:rsid w:val="008D2A3F"/>
    <w:rsid w:val="008D2AE3"/>
    <w:rsid w:val="008D2EE5"/>
    <w:rsid w:val="008D3745"/>
    <w:rsid w:val="008D4927"/>
    <w:rsid w:val="008D6CC0"/>
    <w:rsid w:val="008D6F0A"/>
    <w:rsid w:val="008E22EB"/>
    <w:rsid w:val="008E42AA"/>
    <w:rsid w:val="008E7644"/>
    <w:rsid w:val="008F0AA7"/>
    <w:rsid w:val="008F1BBA"/>
    <w:rsid w:val="008F21D0"/>
    <w:rsid w:val="008F23C3"/>
    <w:rsid w:val="008F3354"/>
    <w:rsid w:val="008F340E"/>
    <w:rsid w:val="008F3670"/>
    <w:rsid w:val="008F465D"/>
    <w:rsid w:val="008F474C"/>
    <w:rsid w:val="008F4B52"/>
    <w:rsid w:val="008F5071"/>
    <w:rsid w:val="008F7CF1"/>
    <w:rsid w:val="0090068F"/>
    <w:rsid w:val="009015FE"/>
    <w:rsid w:val="0090330D"/>
    <w:rsid w:val="00904C77"/>
    <w:rsid w:val="00905332"/>
    <w:rsid w:val="009053C5"/>
    <w:rsid w:val="00905817"/>
    <w:rsid w:val="0090760B"/>
    <w:rsid w:val="009076C3"/>
    <w:rsid w:val="00907898"/>
    <w:rsid w:val="009102EA"/>
    <w:rsid w:val="00912E30"/>
    <w:rsid w:val="00913195"/>
    <w:rsid w:val="00913D05"/>
    <w:rsid w:val="00914920"/>
    <w:rsid w:val="00914CCF"/>
    <w:rsid w:val="0091759C"/>
    <w:rsid w:val="00920490"/>
    <w:rsid w:val="00920EBD"/>
    <w:rsid w:val="009213BB"/>
    <w:rsid w:val="00921DCD"/>
    <w:rsid w:val="00922968"/>
    <w:rsid w:val="00923DDF"/>
    <w:rsid w:val="00926B74"/>
    <w:rsid w:val="00927AD9"/>
    <w:rsid w:val="00927FA6"/>
    <w:rsid w:val="00930597"/>
    <w:rsid w:val="0093144C"/>
    <w:rsid w:val="0093266C"/>
    <w:rsid w:val="00932BE5"/>
    <w:rsid w:val="00932C96"/>
    <w:rsid w:val="0093395C"/>
    <w:rsid w:val="00933B93"/>
    <w:rsid w:val="00934055"/>
    <w:rsid w:val="009363E1"/>
    <w:rsid w:val="00937CCD"/>
    <w:rsid w:val="00937CE7"/>
    <w:rsid w:val="00940A1A"/>
    <w:rsid w:val="00942A07"/>
    <w:rsid w:val="00943000"/>
    <w:rsid w:val="00944144"/>
    <w:rsid w:val="00944E5F"/>
    <w:rsid w:val="009450BB"/>
    <w:rsid w:val="0094532B"/>
    <w:rsid w:val="00945683"/>
    <w:rsid w:val="00945B64"/>
    <w:rsid w:val="009460A0"/>
    <w:rsid w:val="00950938"/>
    <w:rsid w:val="00951238"/>
    <w:rsid w:val="009538AB"/>
    <w:rsid w:val="009557AC"/>
    <w:rsid w:val="00955860"/>
    <w:rsid w:val="009562AF"/>
    <w:rsid w:val="00956B72"/>
    <w:rsid w:val="0095725F"/>
    <w:rsid w:val="00957B27"/>
    <w:rsid w:val="009607E4"/>
    <w:rsid w:val="0096081B"/>
    <w:rsid w:val="00961312"/>
    <w:rsid w:val="009620A4"/>
    <w:rsid w:val="0096269B"/>
    <w:rsid w:val="00963DB1"/>
    <w:rsid w:val="00963DB8"/>
    <w:rsid w:val="00964758"/>
    <w:rsid w:val="00965A45"/>
    <w:rsid w:val="009708EC"/>
    <w:rsid w:val="00971341"/>
    <w:rsid w:val="00971C5D"/>
    <w:rsid w:val="00971CFB"/>
    <w:rsid w:val="009722A0"/>
    <w:rsid w:val="00972EF9"/>
    <w:rsid w:val="00973963"/>
    <w:rsid w:val="00974107"/>
    <w:rsid w:val="00974E87"/>
    <w:rsid w:val="00975402"/>
    <w:rsid w:val="0097566D"/>
    <w:rsid w:val="009760DF"/>
    <w:rsid w:val="00977D8B"/>
    <w:rsid w:val="009812B1"/>
    <w:rsid w:val="00982559"/>
    <w:rsid w:val="00982599"/>
    <w:rsid w:val="009829E3"/>
    <w:rsid w:val="00982A33"/>
    <w:rsid w:val="00982EFB"/>
    <w:rsid w:val="0098591B"/>
    <w:rsid w:val="00985B07"/>
    <w:rsid w:val="009869E8"/>
    <w:rsid w:val="0099094E"/>
    <w:rsid w:val="00991184"/>
    <w:rsid w:val="009919C4"/>
    <w:rsid w:val="00991FF9"/>
    <w:rsid w:val="00992691"/>
    <w:rsid w:val="00994FEA"/>
    <w:rsid w:val="00995881"/>
    <w:rsid w:val="0099719E"/>
    <w:rsid w:val="009972F4"/>
    <w:rsid w:val="009A0B31"/>
    <w:rsid w:val="009A0D09"/>
    <w:rsid w:val="009A110C"/>
    <w:rsid w:val="009A1C14"/>
    <w:rsid w:val="009A290E"/>
    <w:rsid w:val="009A52FF"/>
    <w:rsid w:val="009A57DC"/>
    <w:rsid w:val="009A5C36"/>
    <w:rsid w:val="009A5E69"/>
    <w:rsid w:val="009A665E"/>
    <w:rsid w:val="009A70B6"/>
    <w:rsid w:val="009A7E08"/>
    <w:rsid w:val="009B0C4C"/>
    <w:rsid w:val="009B1586"/>
    <w:rsid w:val="009B15E4"/>
    <w:rsid w:val="009B2129"/>
    <w:rsid w:val="009B2B6E"/>
    <w:rsid w:val="009B2BAD"/>
    <w:rsid w:val="009B4AE8"/>
    <w:rsid w:val="009B5A6D"/>
    <w:rsid w:val="009B5C15"/>
    <w:rsid w:val="009B6E9D"/>
    <w:rsid w:val="009B730E"/>
    <w:rsid w:val="009B745B"/>
    <w:rsid w:val="009C03E5"/>
    <w:rsid w:val="009C131F"/>
    <w:rsid w:val="009C1362"/>
    <w:rsid w:val="009C2086"/>
    <w:rsid w:val="009C21B0"/>
    <w:rsid w:val="009C247B"/>
    <w:rsid w:val="009C2E2E"/>
    <w:rsid w:val="009C301D"/>
    <w:rsid w:val="009C33AA"/>
    <w:rsid w:val="009C3404"/>
    <w:rsid w:val="009C3C9E"/>
    <w:rsid w:val="009C438A"/>
    <w:rsid w:val="009C59F7"/>
    <w:rsid w:val="009C5E24"/>
    <w:rsid w:val="009C659F"/>
    <w:rsid w:val="009C6E55"/>
    <w:rsid w:val="009C7D50"/>
    <w:rsid w:val="009C7EAC"/>
    <w:rsid w:val="009C7F2E"/>
    <w:rsid w:val="009D0791"/>
    <w:rsid w:val="009D0DC9"/>
    <w:rsid w:val="009D13C7"/>
    <w:rsid w:val="009D27C6"/>
    <w:rsid w:val="009D3D5D"/>
    <w:rsid w:val="009D6B73"/>
    <w:rsid w:val="009D7F2D"/>
    <w:rsid w:val="009E171D"/>
    <w:rsid w:val="009E1FAA"/>
    <w:rsid w:val="009E2138"/>
    <w:rsid w:val="009E2900"/>
    <w:rsid w:val="009E3CB3"/>
    <w:rsid w:val="009E45D3"/>
    <w:rsid w:val="009E5217"/>
    <w:rsid w:val="009E5676"/>
    <w:rsid w:val="009E7995"/>
    <w:rsid w:val="009F19F7"/>
    <w:rsid w:val="009F1D67"/>
    <w:rsid w:val="009F1D9D"/>
    <w:rsid w:val="009F2102"/>
    <w:rsid w:val="009F3889"/>
    <w:rsid w:val="009F53C0"/>
    <w:rsid w:val="009F54BD"/>
    <w:rsid w:val="009F77FB"/>
    <w:rsid w:val="00A00201"/>
    <w:rsid w:val="00A0154F"/>
    <w:rsid w:val="00A018CF"/>
    <w:rsid w:val="00A01A0C"/>
    <w:rsid w:val="00A01D07"/>
    <w:rsid w:val="00A03D60"/>
    <w:rsid w:val="00A043CA"/>
    <w:rsid w:val="00A04656"/>
    <w:rsid w:val="00A05F46"/>
    <w:rsid w:val="00A06641"/>
    <w:rsid w:val="00A06F5B"/>
    <w:rsid w:val="00A07984"/>
    <w:rsid w:val="00A07ACF"/>
    <w:rsid w:val="00A10637"/>
    <w:rsid w:val="00A106BC"/>
    <w:rsid w:val="00A115EA"/>
    <w:rsid w:val="00A12322"/>
    <w:rsid w:val="00A1255F"/>
    <w:rsid w:val="00A12AFF"/>
    <w:rsid w:val="00A1303B"/>
    <w:rsid w:val="00A1363E"/>
    <w:rsid w:val="00A14169"/>
    <w:rsid w:val="00A150C6"/>
    <w:rsid w:val="00A1516E"/>
    <w:rsid w:val="00A15325"/>
    <w:rsid w:val="00A15626"/>
    <w:rsid w:val="00A15A91"/>
    <w:rsid w:val="00A160BF"/>
    <w:rsid w:val="00A16CFD"/>
    <w:rsid w:val="00A216E1"/>
    <w:rsid w:val="00A2172F"/>
    <w:rsid w:val="00A21CF0"/>
    <w:rsid w:val="00A2394B"/>
    <w:rsid w:val="00A25D8E"/>
    <w:rsid w:val="00A26129"/>
    <w:rsid w:val="00A27B98"/>
    <w:rsid w:val="00A3096D"/>
    <w:rsid w:val="00A30C96"/>
    <w:rsid w:val="00A30CBB"/>
    <w:rsid w:val="00A31026"/>
    <w:rsid w:val="00A31164"/>
    <w:rsid w:val="00A31454"/>
    <w:rsid w:val="00A32F57"/>
    <w:rsid w:val="00A33336"/>
    <w:rsid w:val="00A33500"/>
    <w:rsid w:val="00A337CF"/>
    <w:rsid w:val="00A3397D"/>
    <w:rsid w:val="00A340C2"/>
    <w:rsid w:val="00A342C3"/>
    <w:rsid w:val="00A34DD5"/>
    <w:rsid w:val="00A35EB3"/>
    <w:rsid w:val="00A36238"/>
    <w:rsid w:val="00A362D5"/>
    <w:rsid w:val="00A36BC1"/>
    <w:rsid w:val="00A36C21"/>
    <w:rsid w:val="00A37D85"/>
    <w:rsid w:val="00A40141"/>
    <w:rsid w:val="00A426B7"/>
    <w:rsid w:val="00A42F22"/>
    <w:rsid w:val="00A433AB"/>
    <w:rsid w:val="00A4554A"/>
    <w:rsid w:val="00A456CD"/>
    <w:rsid w:val="00A46627"/>
    <w:rsid w:val="00A47A81"/>
    <w:rsid w:val="00A50F95"/>
    <w:rsid w:val="00A51361"/>
    <w:rsid w:val="00A5259F"/>
    <w:rsid w:val="00A5428D"/>
    <w:rsid w:val="00A573B0"/>
    <w:rsid w:val="00A576F1"/>
    <w:rsid w:val="00A57FA5"/>
    <w:rsid w:val="00A609B8"/>
    <w:rsid w:val="00A62B07"/>
    <w:rsid w:val="00A62BCE"/>
    <w:rsid w:val="00A6334C"/>
    <w:rsid w:val="00A63BDE"/>
    <w:rsid w:val="00A64BD9"/>
    <w:rsid w:val="00A66B5E"/>
    <w:rsid w:val="00A66E92"/>
    <w:rsid w:val="00A66FE5"/>
    <w:rsid w:val="00A67233"/>
    <w:rsid w:val="00A67FA8"/>
    <w:rsid w:val="00A70969"/>
    <w:rsid w:val="00A720F9"/>
    <w:rsid w:val="00A7251E"/>
    <w:rsid w:val="00A7272B"/>
    <w:rsid w:val="00A7281B"/>
    <w:rsid w:val="00A72CA8"/>
    <w:rsid w:val="00A73AA0"/>
    <w:rsid w:val="00A7652E"/>
    <w:rsid w:val="00A76562"/>
    <w:rsid w:val="00A772DA"/>
    <w:rsid w:val="00A8040C"/>
    <w:rsid w:val="00A80A8B"/>
    <w:rsid w:val="00A80D4F"/>
    <w:rsid w:val="00A81974"/>
    <w:rsid w:val="00A829AA"/>
    <w:rsid w:val="00A851E8"/>
    <w:rsid w:val="00A85965"/>
    <w:rsid w:val="00A85D42"/>
    <w:rsid w:val="00A8619F"/>
    <w:rsid w:val="00A87528"/>
    <w:rsid w:val="00A915BF"/>
    <w:rsid w:val="00A91DA9"/>
    <w:rsid w:val="00A923A0"/>
    <w:rsid w:val="00A923F0"/>
    <w:rsid w:val="00A927AD"/>
    <w:rsid w:val="00A92AA8"/>
    <w:rsid w:val="00A94B54"/>
    <w:rsid w:val="00A95B9D"/>
    <w:rsid w:val="00A96787"/>
    <w:rsid w:val="00A9798A"/>
    <w:rsid w:val="00A97FC7"/>
    <w:rsid w:val="00A9A3BA"/>
    <w:rsid w:val="00AA0E34"/>
    <w:rsid w:val="00AA2278"/>
    <w:rsid w:val="00AA39C6"/>
    <w:rsid w:val="00AA4119"/>
    <w:rsid w:val="00AA71FC"/>
    <w:rsid w:val="00AA76EE"/>
    <w:rsid w:val="00AB08BD"/>
    <w:rsid w:val="00AB0C7D"/>
    <w:rsid w:val="00AB1D86"/>
    <w:rsid w:val="00AB21C4"/>
    <w:rsid w:val="00AB38ED"/>
    <w:rsid w:val="00AB3E8C"/>
    <w:rsid w:val="00AB5F85"/>
    <w:rsid w:val="00AB7E43"/>
    <w:rsid w:val="00AC0066"/>
    <w:rsid w:val="00AC0464"/>
    <w:rsid w:val="00AC126B"/>
    <w:rsid w:val="00AC3E77"/>
    <w:rsid w:val="00AC47D6"/>
    <w:rsid w:val="00AC4E63"/>
    <w:rsid w:val="00AC684B"/>
    <w:rsid w:val="00AC69DB"/>
    <w:rsid w:val="00AC6E38"/>
    <w:rsid w:val="00AC7ECF"/>
    <w:rsid w:val="00AD0261"/>
    <w:rsid w:val="00AD089B"/>
    <w:rsid w:val="00AD21AA"/>
    <w:rsid w:val="00AD2613"/>
    <w:rsid w:val="00AD2D8A"/>
    <w:rsid w:val="00AD2EAE"/>
    <w:rsid w:val="00AD3F52"/>
    <w:rsid w:val="00AD4B27"/>
    <w:rsid w:val="00AD4C41"/>
    <w:rsid w:val="00AD7D44"/>
    <w:rsid w:val="00AE005E"/>
    <w:rsid w:val="00AE0327"/>
    <w:rsid w:val="00AE0454"/>
    <w:rsid w:val="00AE0C44"/>
    <w:rsid w:val="00AE0C85"/>
    <w:rsid w:val="00AE0DAF"/>
    <w:rsid w:val="00AE1D05"/>
    <w:rsid w:val="00AE1F19"/>
    <w:rsid w:val="00AE2973"/>
    <w:rsid w:val="00AE2AC7"/>
    <w:rsid w:val="00AE3FE9"/>
    <w:rsid w:val="00AE5B2E"/>
    <w:rsid w:val="00AE6AAD"/>
    <w:rsid w:val="00AE7B3F"/>
    <w:rsid w:val="00AF0D93"/>
    <w:rsid w:val="00AF19AC"/>
    <w:rsid w:val="00AF2C3A"/>
    <w:rsid w:val="00AF3F58"/>
    <w:rsid w:val="00AF4914"/>
    <w:rsid w:val="00AF54D1"/>
    <w:rsid w:val="00AF5A9E"/>
    <w:rsid w:val="00B0190F"/>
    <w:rsid w:val="00B024C2"/>
    <w:rsid w:val="00B0277B"/>
    <w:rsid w:val="00B0301C"/>
    <w:rsid w:val="00B0323D"/>
    <w:rsid w:val="00B04239"/>
    <w:rsid w:val="00B0547E"/>
    <w:rsid w:val="00B05A42"/>
    <w:rsid w:val="00B064AC"/>
    <w:rsid w:val="00B077CD"/>
    <w:rsid w:val="00B102A2"/>
    <w:rsid w:val="00B10B8E"/>
    <w:rsid w:val="00B11B7B"/>
    <w:rsid w:val="00B11E22"/>
    <w:rsid w:val="00B12823"/>
    <w:rsid w:val="00B130D8"/>
    <w:rsid w:val="00B13E89"/>
    <w:rsid w:val="00B16287"/>
    <w:rsid w:val="00B16649"/>
    <w:rsid w:val="00B17820"/>
    <w:rsid w:val="00B2145A"/>
    <w:rsid w:val="00B22C14"/>
    <w:rsid w:val="00B238A1"/>
    <w:rsid w:val="00B24312"/>
    <w:rsid w:val="00B24997"/>
    <w:rsid w:val="00B258F5"/>
    <w:rsid w:val="00B26946"/>
    <w:rsid w:val="00B27CBE"/>
    <w:rsid w:val="00B30B76"/>
    <w:rsid w:val="00B30BF1"/>
    <w:rsid w:val="00B30FCB"/>
    <w:rsid w:val="00B319D1"/>
    <w:rsid w:val="00B3248E"/>
    <w:rsid w:val="00B32AEE"/>
    <w:rsid w:val="00B33872"/>
    <w:rsid w:val="00B3405F"/>
    <w:rsid w:val="00B341EC"/>
    <w:rsid w:val="00B3504A"/>
    <w:rsid w:val="00B3678A"/>
    <w:rsid w:val="00B401B1"/>
    <w:rsid w:val="00B406B4"/>
    <w:rsid w:val="00B40B3C"/>
    <w:rsid w:val="00B43627"/>
    <w:rsid w:val="00B4552B"/>
    <w:rsid w:val="00B4634D"/>
    <w:rsid w:val="00B46DB1"/>
    <w:rsid w:val="00B505C6"/>
    <w:rsid w:val="00B52624"/>
    <w:rsid w:val="00B526AF"/>
    <w:rsid w:val="00B52D20"/>
    <w:rsid w:val="00B532FC"/>
    <w:rsid w:val="00B54DD9"/>
    <w:rsid w:val="00B54FC0"/>
    <w:rsid w:val="00B553BB"/>
    <w:rsid w:val="00B55643"/>
    <w:rsid w:val="00B57A1C"/>
    <w:rsid w:val="00B60067"/>
    <w:rsid w:val="00B603C1"/>
    <w:rsid w:val="00B60732"/>
    <w:rsid w:val="00B608AB"/>
    <w:rsid w:val="00B60DF6"/>
    <w:rsid w:val="00B616E3"/>
    <w:rsid w:val="00B61F93"/>
    <w:rsid w:val="00B62651"/>
    <w:rsid w:val="00B64E03"/>
    <w:rsid w:val="00B651D6"/>
    <w:rsid w:val="00B65B24"/>
    <w:rsid w:val="00B70B3E"/>
    <w:rsid w:val="00B717F1"/>
    <w:rsid w:val="00B72B2D"/>
    <w:rsid w:val="00B73421"/>
    <w:rsid w:val="00B73CD8"/>
    <w:rsid w:val="00B74F5F"/>
    <w:rsid w:val="00B75907"/>
    <w:rsid w:val="00B75BE4"/>
    <w:rsid w:val="00B75EDA"/>
    <w:rsid w:val="00B75EFD"/>
    <w:rsid w:val="00B760D3"/>
    <w:rsid w:val="00B771BD"/>
    <w:rsid w:val="00B8130B"/>
    <w:rsid w:val="00B81EEA"/>
    <w:rsid w:val="00B835FD"/>
    <w:rsid w:val="00B838D6"/>
    <w:rsid w:val="00B84C0A"/>
    <w:rsid w:val="00B851D9"/>
    <w:rsid w:val="00B862BB"/>
    <w:rsid w:val="00B863D9"/>
    <w:rsid w:val="00B9018E"/>
    <w:rsid w:val="00B909BF"/>
    <w:rsid w:val="00B90EFE"/>
    <w:rsid w:val="00B9124A"/>
    <w:rsid w:val="00B91EB4"/>
    <w:rsid w:val="00B932FC"/>
    <w:rsid w:val="00B9336E"/>
    <w:rsid w:val="00B93EC9"/>
    <w:rsid w:val="00B94023"/>
    <w:rsid w:val="00B94AD4"/>
    <w:rsid w:val="00B94BA3"/>
    <w:rsid w:val="00B95766"/>
    <w:rsid w:val="00B958EA"/>
    <w:rsid w:val="00B968FA"/>
    <w:rsid w:val="00B9758B"/>
    <w:rsid w:val="00B97625"/>
    <w:rsid w:val="00BA03B9"/>
    <w:rsid w:val="00BA1B8A"/>
    <w:rsid w:val="00BA1E57"/>
    <w:rsid w:val="00BA2E5C"/>
    <w:rsid w:val="00BA3D79"/>
    <w:rsid w:val="00BA433E"/>
    <w:rsid w:val="00BA6438"/>
    <w:rsid w:val="00BA65AA"/>
    <w:rsid w:val="00BA6C2F"/>
    <w:rsid w:val="00BA7016"/>
    <w:rsid w:val="00BB03D9"/>
    <w:rsid w:val="00BB0727"/>
    <w:rsid w:val="00BB091C"/>
    <w:rsid w:val="00BB0AD6"/>
    <w:rsid w:val="00BB1290"/>
    <w:rsid w:val="00BB237B"/>
    <w:rsid w:val="00BB2C05"/>
    <w:rsid w:val="00BB3425"/>
    <w:rsid w:val="00BB478E"/>
    <w:rsid w:val="00BB4839"/>
    <w:rsid w:val="00BB578F"/>
    <w:rsid w:val="00BB67CA"/>
    <w:rsid w:val="00BC009F"/>
    <w:rsid w:val="00BC096C"/>
    <w:rsid w:val="00BC19C2"/>
    <w:rsid w:val="00BC34AF"/>
    <w:rsid w:val="00BC3F6D"/>
    <w:rsid w:val="00BC4476"/>
    <w:rsid w:val="00BC4D1B"/>
    <w:rsid w:val="00BC516D"/>
    <w:rsid w:val="00BC5CBF"/>
    <w:rsid w:val="00BC6FD2"/>
    <w:rsid w:val="00BC771C"/>
    <w:rsid w:val="00BC7B47"/>
    <w:rsid w:val="00BC7F0B"/>
    <w:rsid w:val="00BD021F"/>
    <w:rsid w:val="00BD14BE"/>
    <w:rsid w:val="00BD264B"/>
    <w:rsid w:val="00BD290F"/>
    <w:rsid w:val="00BD46D9"/>
    <w:rsid w:val="00BD46FE"/>
    <w:rsid w:val="00BD5176"/>
    <w:rsid w:val="00BD570C"/>
    <w:rsid w:val="00BD6412"/>
    <w:rsid w:val="00BD7486"/>
    <w:rsid w:val="00BE0890"/>
    <w:rsid w:val="00BE0A58"/>
    <w:rsid w:val="00BE0BA0"/>
    <w:rsid w:val="00BE0EFD"/>
    <w:rsid w:val="00BE191E"/>
    <w:rsid w:val="00BE281E"/>
    <w:rsid w:val="00BE3CC3"/>
    <w:rsid w:val="00BE4160"/>
    <w:rsid w:val="00BE41E9"/>
    <w:rsid w:val="00BE61DF"/>
    <w:rsid w:val="00BE75D8"/>
    <w:rsid w:val="00BE787C"/>
    <w:rsid w:val="00BF0361"/>
    <w:rsid w:val="00BF05DD"/>
    <w:rsid w:val="00BF1EBC"/>
    <w:rsid w:val="00BF1F47"/>
    <w:rsid w:val="00BF26D4"/>
    <w:rsid w:val="00BF28AE"/>
    <w:rsid w:val="00BF3A3C"/>
    <w:rsid w:val="00BF458D"/>
    <w:rsid w:val="00BF4B60"/>
    <w:rsid w:val="00BF4BEC"/>
    <w:rsid w:val="00BF7051"/>
    <w:rsid w:val="00BF7453"/>
    <w:rsid w:val="00BF7D12"/>
    <w:rsid w:val="00C01996"/>
    <w:rsid w:val="00C01DA5"/>
    <w:rsid w:val="00C025DF"/>
    <w:rsid w:val="00C0298B"/>
    <w:rsid w:val="00C04E74"/>
    <w:rsid w:val="00C0584A"/>
    <w:rsid w:val="00C068FE"/>
    <w:rsid w:val="00C07883"/>
    <w:rsid w:val="00C10B7E"/>
    <w:rsid w:val="00C12B70"/>
    <w:rsid w:val="00C14F44"/>
    <w:rsid w:val="00C154AB"/>
    <w:rsid w:val="00C15984"/>
    <w:rsid w:val="00C16A8C"/>
    <w:rsid w:val="00C16DA1"/>
    <w:rsid w:val="00C16DA3"/>
    <w:rsid w:val="00C17DBD"/>
    <w:rsid w:val="00C20348"/>
    <w:rsid w:val="00C20B2C"/>
    <w:rsid w:val="00C20B58"/>
    <w:rsid w:val="00C20D01"/>
    <w:rsid w:val="00C21C56"/>
    <w:rsid w:val="00C21EF6"/>
    <w:rsid w:val="00C2200C"/>
    <w:rsid w:val="00C24635"/>
    <w:rsid w:val="00C25E20"/>
    <w:rsid w:val="00C27463"/>
    <w:rsid w:val="00C30C03"/>
    <w:rsid w:val="00C32CD9"/>
    <w:rsid w:val="00C33355"/>
    <w:rsid w:val="00C3349D"/>
    <w:rsid w:val="00C33BCD"/>
    <w:rsid w:val="00C33D75"/>
    <w:rsid w:val="00C34529"/>
    <w:rsid w:val="00C3597D"/>
    <w:rsid w:val="00C36D10"/>
    <w:rsid w:val="00C379AB"/>
    <w:rsid w:val="00C415C3"/>
    <w:rsid w:val="00C41EE3"/>
    <w:rsid w:val="00C42F7A"/>
    <w:rsid w:val="00C446C9"/>
    <w:rsid w:val="00C44774"/>
    <w:rsid w:val="00C4492C"/>
    <w:rsid w:val="00C44E64"/>
    <w:rsid w:val="00C45669"/>
    <w:rsid w:val="00C4599B"/>
    <w:rsid w:val="00C465B1"/>
    <w:rsid w:val="00C473E3"/>
    <w:rsid w:val="00C5034F"/>
    <w:rsid w:val="00C506A1"/>
    <w:rsid w:val="00C51C9C"/>
    <w:rsid w:val="00C532E2"/>
    <w:rsid w:val="00C533AC"/>
    <w:rsid w:val="00C5446D"/>
    <w:rsid w:val="00C54819"/>
    <w:rsid w:val="00C57456"/>
    <w:rsid w:val="00C576BD"/>
    <w:rsid w:val="00C5797F"/>
    <w:rsid w:val="00C60C31"/>
    <w:rsid w:val="00C61468"/>
    <w:rsid w:val="00C61AD3"/>
    <w:rsid w:val="00C625FC"/>
    <w:rsid w:val="00C63E8F"/>
    <w:rsid w:val="00C64C26"/>
    <w:rsid w:val="00C650A3"/>
    <w:rsid w:val="00C65B1E"/>
    <w:rsid w:val="00C65DE6"/>
    <w:rsid w:val="00C662E9"/>
    <w:rsid w:val="00C66449"/>
    <w:rsid w:val="00C664A4"/>
    <w:rsid w:val="00C6659D"/>
    <w:rsid w:val="00C66E2E"/>
    <w:rsid w:val="00C66E9C"/>
    <w:rsid w:val="00C674DB"/>
    <w:rsid w:val="00C700F5"/>
    <w:rsid w:val="00C70FD2"/>
    <w:rsid w:val="00C72391"/>
    <w:rsid w:val="00C72AF4"/>
    <w:rsid w:val="00C73425"/>
    <w:rsid w:val="00C73E8A"/>
    <w:rsid w:val="00C7534F"/>
    <w:rsid w:val="00C7788A"/>
    <w:rsid w:val="00C801D6"/>
    <w:rsid w:val="00C814F0"/>
    <w:rsid w:val="00C81F21"/>
    <w:rsid w:val="00C82AFC"/>
    <w:rsid w:val="00C83BA3"/>
    <w:rsid w:val="00C83CB2"/>
    <w:rsid w:val="00C853D7"/>
    <w:rsid w:val="00C8653D"/>
    <w:rsid w:val="00C87563"/>
    <w:rsid w:val="00C91998"/>
    <w:rsid w:val="00C92259"/>
    <w:rsid w:val="00C9246A"/>
    <w:rsid w:val="00C9269A"/>
    <w:rsid w:val="00C92AE1"/>
    <w:rsid w:val="00C92CD0"/>
    <w:rsid w:val="00C9330F"/>
    <w:rsid w:val="00C944D8"/>
    <w:rsid w:val="00C951CC"/>
    <w:rsid w:val="00C97971"/>
    <w:rsid w:val="00CA0D1A"/>
    <w:rsid w:val="00CA0E2C"/>
    <w:rsid w:val="00CA13C0"/>
    <w:rsid w:val="00CA149E"/>
    <w:rsid w:val="00CA1944"/>
    <w:rsid w:val="00CA1B45"/>
    <w:rsid w:val="00CA245F"/>
    <w:rsid w:val="00CA3030"/>
    <w:rsid w:val="00CA33E0"/>
    <w:rsid w:val="00CA6E32"/>
    <w:rsid w:val="00CA7D7D"/>
    <w:rsid w:val="00CB023F"/>
    <w:rsid w:val="00CB07DC"/>
    <w:rsid w:val="00CB0DC5"/>
    <w:rsid w:val="00CB119D"/>
    <w:rsid w:val="00CB17CF"/>
    <w:rsid w:val="00CB26A2"/>
    <w:rsid w:val="00CB3003"/>
    <w:rsid w:val="00CB308E"/>
    <w:rsid w:val="00CB6F6C"/>
    <w:rsid w:val="00CC07AF"/>
    <w:rsid w:val="00CC2DEB"/>
    <w:rsid w:val="00CC2FDD"/>
    <w:rsid w:val="00CC4664"/>
    <w:rsid w:val="00CC6911"/>
    <w:rsid w:val="00CC74EA"/>
    <w:rsid w:val="00CD0394"/>
    <w:rsid w:val="00CD0B75"/>
    <w:rsid w:val="00CD1EFD"/>
    <w:rsid w:val="00CD2AE5"/>
    <w:rsid w:val="00CD3266"/>
    <w:rsid w:val="00CD35AB"/>
    <w:rsid w:val="00CD4244"/>
    <w:rsid w:val="00CD518B"/>
    <w:rsid w:val="00CD53FC"/>
    <w:rsid w:val="00CD5C3C"/>
    <w:rsid w:val="00CD7201"/>
    <w:rsid w:val="00CD7401"/>
    <w:rsid w:val="00CD7F21"/>
    <w:rsid w:val="00CE179C"/>
    <w:rsid w:val="00CE1EF5"/>
    <w:rsid w:val="00CE2492"/>
    <w:rsid w:val="00CE2CDD"/>
    <w:rsid w:val="00CE4BC7"/>
    <w:rsid w:val="00CE4D3D"/>
    <w:rsid w:val="00CE56F4"/>
    <w:rsid w:val="00CE640F"/>
    <w:rsid w:val="00CE6997"/>
    <w:rsid w:val="00CF07FA"/>
    <w:rsid w:val="00CF0F05"/>
    <w:rsid w:val="00CF14E8"/>
    <w:rsid w:val="00CF22A3"/>
    <w:rsid w:val="00CF33FF"/>
    <w:rsid w:val="00CF3F5C"/>
    <w:rsid w:val="00CF5A1D"/>
    <w:rsid w:val="00CF634E"/>
    <w:rsid w:val="00CF7C34"/>
    <w:rsid w:val="00D0025F"/>
    <w:rsid w:val="00D01218"/>
    <w:rsid w:val="00D079A3"/>
    <w:rsid w:val="00D10870"/>
    <w:rsid w:val="00D113F0"/>
    <w:rsid w:val="00D126A5"/>
    <w:rsid w:val="00D127A4"/>
    <w:rsid w:val="00D12883"/>
    <w:rsid w:val="00D12AE2"/>
    <w:rsid w:val="00D12FD4"/>
    <w:rsid w:val="00D13803"/>
    <w:rsid w:val="00D148F6"/>
    <w:rsid w:val="00D14C8D"/>
    <w:rsid w:val="00D17510"/>
    <w:rsid w:val="00D20148"/>
    <w:rsid w:val="00D228DF"/>
    <w:rsid w:val="00D2293B"/>
    <w:rsid w:val="00D23D67"/>
    <w:rsid w:val="00D23ECB"/>
    <w:rsid w:val="00D241DD"/>
    <w:rsid w:val="00D24A5F"/>
    <w:rsid w:val="00D24DF4"/>
    <w:rsid w:val="00D24FDC"/>
    <w:rsid w:val="00D2568A"/>
    <w:rsid w:val="00D25DC1"/>
    <w:rsid w:val="00D2631D"/>
    <w:rsid w:val="00D267ED"/>
    <w:rsid w:val="00D26E35"/>
    <w:rsid w:val="00D27137"/>
    <w:rsid w:val="00D27294"/>
    <w:rsid w:val="00D27A24"/>
    <w:rsid w:val="00D27B79"/>
    <w:rsid w:val="00D30E63"/>
    <w:rsid w:val="00D31FCD"/>
    <w:rsid w:val="00D33155"/>
    <w:rsid w:val="00D344EE"/>
    <w:rsid w:val="00D351FA"/>
    <w:rsid w:val="00D35E28"/>
    <w:rsid w:val="00D36082"/>
    <w:rsid w:val="00D37707"/>
    <w:rsid w:val="00D419FA"/>
    <w:rsid w:val="00D41C33"/>
    <w:rsid w:val="00D42467"/>
    <w:rsid w:val="00D42799"/>
    <w:rsid w:val="00D4324B"/>
    <w:rsid w:val="00D44400"/>
    <w:rsid w:val="00D4446F"/>
    <w:rsid w:val="00D45929"/>
    <w:rsid w:val="00D46ECF"/>
    <w:rsid w:val="00D47018"/>
    <w:rsid w:val="00D470B2"/>
    <w:rsid w:val="00D47E0A"/>
    <w:rsid w:val="00D509BD"/>
    <w:rsid w:val="00D50C1A"/>
    <w:rsid w:val="00D5263E"/>
    <w:rsid w:val="00D52A32"/>
    <w:rsid w:val="00D52BB6"/>
    <w:rsid w:val="00D531C5"/>
    <w:rsid w:val="00D54364"/>
    <w:rsid w:val="00D54F60"/>
    <w:rsid w:val="00D5553B"/>
    <w:rsid w:val="00D60B35"/>
    <w:rsid w:val="00D60F47"/>
    <w:rsid w:val="00D61AA2"/>
    <w:rsid w:val="00D6215D"/>
    <w:rsid w:val="00D62F16"/>
    <w:rsid w:val="00D64659"/>
    <w:rsid w:val="00D65345"/>
    <w:rsid w:val="00D66153"/>
    <w:rsid w:val="00D67263"/>
    <w:rsid w:val="00D71564"/>
    <w:rsid w:val="00D72C1F"/>
    <w:rsid w:val="00D730E1"/>
    <w:rsid w:val="00D73A12"/>
    <w:rsid w:val="00D74364"/>
    <w:rsid w:val="00D7437E"/>
    <w:rsid w:val="00D74790"/>
    <w:rsid w:val="00D74E42"/>
    <w:rsid w:val="00D75B7C"/>
    <w:rsid w:val="00D75D69"/>
    <w:rsid w:val="00D770CE"/>
    <w:rsid w:val="00D77F01"/>
    <w:rsid w:val="00D8036F"/>
    <w:rsid w:val="00D80564"/>
    <w:rsid w:val="00D8110B"/>
    <w:rsid w:val="00D8142B"/>
    <w:rsid w:val="00D8168F"/>
    <w:rsid w:val="00D826D8"/>
    <w:rsid w:val="00D82BE9"/>
    <w:rsid w:val="00D83803"/>
    <w:rsid w:val="00D8453F"/>
    <w:rsid w:val="00D84B17"/>
    <w:rsid w:val="00D85AA8"/>
    <w:rsid w:val="00D92135"/>
    <w:rsid w:val="00D934D4"/>
    <w:rsid w:val="00D93AE0"/>
    <w:rsid w:val="00D944F8"/>
    <w:rsid w:val="00D9509A"/>
    <w:rsid w:val="00D959A3"/>
    <w:rsid w:val="00D96A48"/>
    <w:rsid w:val="00D9769C"/>
    <w:rsid w:val="00D97A90"/>
    <w:rsid w:val="00DA077C"/>
    <w:rsid w:val="00DA194E"/>
    <w:rsid w:val="00DA3BD9"/>
    <w:rsid w:val="00DA4C17"/>
    <w:rsid w:val="00DA4C6F"/>
    <w:rsid w:val="00DA5A8A"/>
    <w:rsid w:val="00DA630B"/>
    <w:rsid w:val="00DA76B5"/>
    <w:rsid w:val="00DB0909"/>
    <w:rsid w:val="00DB2BB3"/>
    <w:rsid w:val="00DB36F8"/>
    <w:rsid w:val="00DB4E5D"/>
    <w:rsid w:val="00DB5B48"/>
    <w:rsid w:val="00DB63F8"/>
    <w:rsid w:val="00DB6E2C"/>
    <w:rsid w:val="00DB77A1"/>
    <w:rsid w:val="00DC0878"/>
    <w:rsid w:val="00DC0E29"/>
    <w:rsid w:val="00DC1CE8"/>
    <w:rsid w:val="00DC2368"/>
    <w:rsid w:val="00DC278C"/>
    <w:rsid w:val="00DC351D"/>
    <w:rsid w:val="00DC3EE1"/>
    <w:rsid w:val="00DC4509"/>
    <w:rsid w:val="00DC4652"/>
    <w:rsid w:val="00DC488A"/>
    <w:rsid w:val="00DC4AD0"/>
    <w:rsid w:val="00DC4F8C"/>
    <w:rsid w:val="00DC766D"/>
    <w:rsid w:val="00DC7947"/>
    <w:rsid w:val="00DC7AFF"/>
    <w:rsid w:val="00DD0239"/>
    <w:rsid w:val="00DD0490"/>
    <w:rsid w:val="00DD074D"/>
    <w:rsid w:val="00DD100C"/>
    <w:rsid w:val="00DD1943"/>
    <w:rsid w:val="00DD3B76"/>
    <w:rsid w:val="00DD4646"/>
    <w:rsid w:val="00DD4988"/>
    <w:rsid w:val="00DD4B35"/>
    <w:rsid w:val="00DD4DD9"/>
    <w:rsid w:val="00DD5A31"/>
    <w:rsid w:val="00DD67CC"/>
    <w:rsid w:val="00DD7A78"/>
    <w:rsid w:val="00DE04EF"/>
    <w:rsid w:val="00DE0533"/>
    <w:rsid w:val="00DE08CC"/>
    <w:rsid w:val="00DE0DA2"/>
    <w:rsid w:val="00DE1253"/>
    <w:rsid w:val="00DE12BD"/>
    <w:rsid w:val="00DE13A5"/>
    <w:rsid w:val="00DE1445"/>
    <w:rsid w:val="00DE250E"/>
    <w:rsid w:val="00DE3A14"/>
    <w:rsid w:val="00DE3EF4"/>
    <w:rsid w:val="00DE3FD9"/>
    <w:rsid w:val="00DE4612"/>
    <w:rsid w:val="00DE4930"/>
    <w:rsid w:val="00DE51DF"/>
    <w:rsid w:val="00DE5851"/>
    <w:rsid w:val="00DE603D"/>
    <w:rsid w:val="00DE76BC"/>
    <w:rsid w:val="00DE782E"/>
    <w:rsid w:val="00DE7F6C"/>
    <w:rsid w:val="00DF21A4"/>
    <w:rsid w:val="00DF7321"/>
    <w:rsid w:val="00E014DC"/>
    <w:rsid w:val="00E01AD0"/>
    <w:rsid w:val="00E01B75"/>
    <w:rsid w:val="00E01E41"/>
    <w:rsid w:val="00E02246"/>
    <w:rsid w:val="00E02903"/>
    <w:rsid w:val="00E02937"/>
    <w:rsid w:val="00E0302B"/>
    <w:rsid w:val="00E05E02"/>
    <w:rsid w:val="00E06E95"/>
    <w:rsid w:val="00E06F18"/>
    <w:rsid w:val="00E07B75"/>
    <w:rsid w:val="00E07C3E"/>
    <w:rsid w:val="00E07C71"/>
    <w:rsid w:val="00E10EDC"/>
    <w:rsid w:val="00E112D9"/>
    <w:rsid w:val="00E1145B"/>
    <w:rsid w:val="00E119EE"/>
    <w:rsid w:val="00E12349"/>
    <w:rsid w:val="00E1255E"/>
    <w:rsid w:val="00E127A4"/>
    <w:rsid w:val="00E12DA1"/>
    <w:rsid w:val="00E1300A"/>
    <w:rsid w:val="00E132EC"/>
    <w:rsid w:val="00E14CBF"/>
    <w:rsid w:val="00E15032"/>
    <w:rsid w:val="00E1566C"/>
    <w:rsid w:val="00E1722B"/>
    <w:rsid w:val="00E17F9E"/>
    <w:rsid w:val="00E20E71"/>
    <w:rsid w:val="00E224C6"/>
    <w:rsid w:val="00E2280E"/>
    <w:rsid w:val="00E2326F"/>
    <w:rsid w:val="00E23F38"/>
    <w:rsid w:val="00E257D7"/>
    <w:rsid w:val="00E25820"/>
    <w:rsid w:val="00E25B22"/>
    <w:rsid w:val="00E26F1F"/>
    <w:rsid w:val="00E271A3"/>
    <w:rsid w:val="00E31EE7"/>
    <w:rsid w:val="00E3237A"/>
    <w:rsid w:val="00E32929"/>
    <w:rsid w:val="00E333AC"/>
    <w:rsid w:val="00E34256"/>
    <w:rsid w:val="00E35243"/>
    <w:rsid w:val="00E352F2"/>
    <w:rsid w:val="00E353AB"/>
    <w:rsid w:val="00E35BF7"/>
    <w:rsid w:val="00E368B4"/>
    <w:rsid w:val="00E3734D"/>
    <w:rsid w:val="00E375EB"/>
    <w:rsid w:val="00E4020E"/>
    <w:rsid w:val="00E406C8"/>
    <w:rsid w:val="00E41286"/>
    <w:rsid w:val="00E41475"/>
    <w:rsid w:val="00E4346E"/>
    <w:rsid w:val="00E4479E"/>
    <w:rsid w:val="00E454E6"/>
    <w:rsid w:val="00E456EF"/>
    <w:rsid w:val="00E46066"/>
    <w:rsid w:val="00E468C4"/>
    <w:rsid w:val="00E4772D"/>
    <w:rsid w:val="00E525AB"/>
    <w:rsid w:val="00E52A38"/>
    <w:rsid w:val="00E52CB4"/>
    <w:rsid w:val="00E548DF"/>
    <w:rsid w:val="00E55643"/>
    <w:rsid w:val="00E55D87"/>
    <w:rsid w:val="00E56F84"/>
    <w:rsid w:val="00E601A9"/>
    <w:rsid w:val="00E611C8"/>
    <w:rsid w:val="00E64832"/>
    <w:rsid w:val="00E652A6"/>
    <w:rsid w:val="00E65399"/>
    <w:rsid w:val="00E65B93"/>
    <w:rsid w:val="00E65BE2"/>
    <w:rsid w:val="00E666D4"/>
    <w:rsid w:val="00E67A9B"/>
    <w:rsid w:val="00E711FF"/>
    <w:rsid w:val="00E71D00"/>
    <w:rsid w:val="00E720AA"/>
    <w:rsid w:val="00E72F35"/>
    <w:rsid w:val="00E734A3"/>
    <w:rsid w:val="00E7466F"/>
    <w:rsid w:val="00E80AE3"/>
    <w:rsid w:val="00E8224C"/>
    <w:rsid w:val="00E82459"/>
    <w:rsid w:val="00E8449E"/>
    <w:rsid w:val="00E8458A"/>
    <w:rsid w:val="00E8473B"/>
    <w:rsid w:val="00E85213"/>
    <w:rsid w:val="00E85344"/>
    <w:rsid w:val="00E8578E"/>
    <w:rsid w:val="00E858A4"/>
    <w:rsid w:val="00E85A92"/>
    <w:rsid w:val="00E85ABF"/>
    <w:rsid w:val="00E863B8"/>
    <w:rsid w:val="00E8749C"/>
    <w:rsid w:val="00E91582"/>
    <w:rsid w:val="00E918AB"/>
    <w:rsid w:val="00E918E6"/>
    <w:rsid w:val="00E9248E"/>
    <w:rsid w:val="00E927E9"/>
    <w:rsid w:val="00E929A8"/>
    <w:rsid w:val="00E938EF"/>
    <w:rsid w:val="00E9628A"/>
    <w:rsid w:val="00E96F80"/>
    <w:rsid w:val="00E97A7F"/>
    <w:rsid w:val="00EA0D9D"/>
    <w:rsid w:val="00EA16D9"/>
    <w:rsid w:val="00EA317D"/>
    <w:rsid w:val="00EA3936"/>
    <w:rsid w:val="00EA45E2"/>
    <w:rsid w:val="00EA4BFB"/>
    <w:rsid w:val="00EA515A"/>
    <w:rsid w:val="00EA6476"/>
    <w:rsid w:val="00EA68F8"/>
    <w:rsid w:val="00EB069E"/>
    <w:rsid w:val="00EB1F3D"/>
    <w:rsid w:val="00EB224C"/>
    <w:rsid w:val="00EB2754"/>
    <w:rsid w:val="00EB2AA9"/>
    <w:rsid w:val="00EB3AEA"/>
    <w:rsid w:val="00EB5AE5"/>
    <w:rsid w:val="00EB5BD8"/>
    <w:rsid w:val="00EB6546"/>
    <w:rsid w:val="00EB6D28"/>
    <w:rsid w:val="00EC0D78"/>
    <w:rsid w:val="00EC0E26"/>
    <w:rsid w:val="00EC128A"/>
    <w:rsid w:val="00EC1A2B"/>
    <w:rsid w:val="00EC2419"/>
    <w:rsid w:val="00EC3C72"/>
    <w:rsid w:val="00EC44BD"/>
    <w:rsid w:val="00EC468B"/>
    <w:rsid w:val="00EC57B1"/>
    <w:rsid w:val="00EC6021"/>
    <w:rsid w:val="00EC6612"/>
    <w:rsid w:val="00EC702D"/>
    <w:rsid w:val="00EC78B9"/>
    <w:rsid w:val="00EC7C0B"/>
    <w:rsid w:val="00ED11D1"/>
    <w:rsid w:val="00ED14C0"/>
    <w:rsid w:val="00ED2855"/>
    <w:rsid w:val="00ED33A5"/>
    <w:rsid w:val="00ED361A"/>
    <w:rsid w:val="00ED39A8"/>
    <w:rsid w:val="00ED6F09"/>
    <w:rsid w:val="00ED7B2B"/>
    <w:rsid w:val="00EE0BE7"/>
    <w:rsid w:val="00EE12A3"/>
    <w:rsid w:val="00EE1D8D"/>
    <w:rsid w:val="00EE4F26"/>
    <w:rsid w:val="00EE537B"/>
    <w:rsid w:val="00EE5684"/>
    <w:rsid w:val="00EE67E4"/>
    <w:rsid w:val="00EE7930"/>
    <w:rsid w:val="00EE7A33"/>
    <w:rsid w:val="00EE7A78"/>
    <w:rsid w:val="00EF0DE4"/>
    <w:rsid w:val="00EF2129"/>
    <w:rsid w:val="00EF3435"/>
    <w:rsid w:val="00EF34D6"/>
    <w:rsid w:val="00EF380B"/>
    <w:rsid w:val="00EF3844"/>
    <w:rsid w:val="00EF39E9"/>
    <w:rsid w:val="00EF3A1A"/>
    <w:rsid w:val="00EF3EF6"/>
    <w:rsid w:val="00EF44C2"/>
    <w:rsid w:val="00EF541C"/>
    <w:rsid w:val="00EF5C0F"/>
    <w:rsid w:val="00EF6295"/>
    <w:rsid w:val="00EF65AB"/>
    <w:rsid w:val="00EF6853"/>
    <w:rsid w:val="00F00747"/>
    <w:rsid w:val="00F00C57"/>
    <w:rsid w:val="00F0101F"/>
    <w:rsid w:val="00F01B53"/>
    <w:rsid w:val="00F02CF0"/>
    <w:rsid w:val="00F05AA5"/>
    <w:rsid w:val="00F06836"/>
    <w:rsid w:val="00F068A0"/>
    <w:rsid w:val="00F06A35"/>
    <w:rsid w:val="00F06BC6"/>
    <w:rsid w:val="00F100BA"/>
    <w:rsid w:val="00F1013C"/>
    <w:rsid w:val="00F10596"/>
    <w:rsid w:val="00F1103E"/>
    <w:rsid w:val="00F111D6"/>
    <w:rsid w:val="00F1176F"/>
    <w:rsid w:val="00F119BF"/>
    <w:rsid w:val="00F131C7"/>
    <w:rsid w:val="00F13296"/>
    <w:rsid w:val="00F13975"/>
    <w:rsid w:val="00F14307"/>
    <w:rsid w:val="00F1488F"/>
    <w:rsid w:val="00F14D9B"/>
    <w:rsid w:val="00F15BC0"/>
    <w:rsid w:val="00F2022D"/>
    <w:rsid w:val="00F204E2"/>
    <w:rsid w:val="00F20519"/>
    <w:rsid w:val="00F21D88"/>
    <w:rsid w:val="00F223B0"/>
    <w:rsid w:val="00F2258D"/>
    <w:rsid w:val="00F22824"/>
    <w:rsid w:val="00F23581"/>
    <w:rsid w:val="00F260A8"/>
    <w:rsid w:val="00F26608"/>
    <w:rsid w:val="00F273DD"/>
    <w:rsid w:val="00F27742"/>
    <w:rsid w:val="00F27B7F"/>
    <w:rsid w:val="00F27B87"/>
    <w:rsid w:val="00F31D8D"/>
    <w:rsid w:val="00F324BC"/>
    <w:rsid w:val="00F326B3"/>
    <w:rsid w:val="00F33872"/>
    <w:rsid w:val="00F338C1"/>
    <w:rsid w:val="00F34489"/>
    <w:rsid w:val="00F36628"/>
    <w:rsid w:val="00F36986"/>
    <w:rsid w:val="00F4027E"/>
    <w:rsid w:val="00F40733"/>
    <w:rsid w:val="00F40D5E"/>
    <w:rsid w:val="00F40E73"/>
    <w:rsid w:val="00F4111E"/>
    <w:rsid w:val="00F41273"/>
    <w:rsid w:val="00F41690"/>
    <w:rsid w:val="00F41B8A"/>
    <w:rsid w:val="00F41F7D"/>
    <w:rsid w:val="00F4225F"/>
    <w:rsid w:val="00F4229B"/>
    <w:rsid w:val="00F428E6"/>
    <w:rsid w:val="00F42E0A"/>
    <w:rsid w:val="00F46B99"/>
    <w:rsid w:val="00F47636"/>
    <w:rsid w:val="00F47C07"/>
    <w:rsid w:val="00F50299"/>
    <w:rsid w:val="00F50A22"/>
    <w:rsid w:val="00F51B43"/>
    <w:rsid w:val="00F522B6"/>
    <w:rsid w:val="00F526CB"/>
    <w:rsid w:val="00F53148"/>
    <w:rsid w:val="00F53582"/>
    <w:rsid w:val="00F535DD"/>
    <w:rsid w:val="00F5372A"/>
    <w:rsid w:val="00F55126"/>
    <w:rsid w:val="00F556CD"/>
    <w:rsid w:val="00F56645"/>
    <w:rsid w:val="00F56B64"/>
    <w:rsid w:val="00F57486"/>
    <w:rsid w:val="00F613A1"/>
    <w:rsid w:val="00F61E45"/>
    <w:rsid w:val="00F62F11"/>
    <w:rsid w:val="00F638A8"/>
    <w:rsid w:val="00F64259"/>
    <w:rsid w:val="00F64654"/>
    <w:rsid w:val="00F64E3C"/>
    <w:rsid w:val="00F6518D"/>
    <w:rsid w:val="00F65CA0"/>
    <w:rsid w:val="00F66928"/>
    <w:rsid w:val="00F67A19"/>
    <w:rsid w:val="00F67AAA"/>
    <w:rsid w:val="00F70151"/>
    <w:rsid w:val="00F70D5B"/>
    <w:rsid w:val="00F70FE0"/>
    <w:rsid w:val="00F7160A"/>
    <w:rsid w:val="00F73039"/>
    <w:rsid w:val="00F736CB"/>
    <w:rsid w:val="00F73DB8"/>
    <w:rsid w:val="00F75633"/>
    <w:rsid w:val="00F75A2B"/>
    <w:rsid w:val="00F765B7"/>
    <w:rsid w:val="00F77320"/>
    <w:rsid w:val="00F8015C"/>
    <w:rsid w:val="00F8059F"/>
    <w:rsid w:val="00F805AA"/>
    <w:rsid w:val="00F80B09"/>
    <w:rsid w:val="00F823B2"/>
    <w:rsid w:val="00F838EB"/>
    <w:rsid w:val="00F83C14"/>
    <w:rsid w:val="00F83EF4"/>
    <w:rsid w:val="00F84C6D"/>
    <w:rsid w:val="00F858D5"/>
    <w:rsid w:val="00F87826"/>
    <w:rsid w:val="00F90C1D"/>
    <w:rsid w:val="00F912C3"/>
    <w:rsid w:val="00F91787"/>
    <w:rsid w:val="00F91D5E"/>
    <w:rsid w:val="00F925A6"/>
    <w:rsid w:val="00F9267B"/>
    <w:rsid w:val="00F9274F"/>
    <w:rsid w:val="00F931A6"/>
    <w:rsid w:val="00F94551"/>
    <w:rsid w:val="00F94568"/>
    <w:rsid w:val="00F949D5"/>
    <w:rsid w:val="00F96093"/>
    <w:rsid w:val="00F96279"/>
    <w:rsid w:val="00F97593"/>
    <w:rsid w:val="00FA050D"/>
    <w:rsid w:val="00FA0F6D"/>
    <w:rsid w:val="00FA1F66"/>
    <w:rsid w:val="00FA1FB7"/>
    <w:rsid w:val="00FA20CB"/>
    <w:rsid w:val="00FA229E"/>
    <w:rsid w:val="00FA2670"/>
    <w:rsid w:val="00FA3128"/>
    <w:rsid w:val="00FA5BA7"/>
    <w:rsid w:val="00FA64F4"/>
    <w:rsid w:val="00FA6518"/>
    <w:rsid w:val="00FA69C6"/>
    <w:rsid w:val="00FA6F20"/>
    <w:rsid w:val="00FA701C"/>
    <w:rsid w:val="00FA7853"/>
    <w:rsid w:val="00FA78D5"/>
    <w:rsid w:val="00FA7E7F"/>
    <w:rsid w:val="00FA7FC8"/>
    <w:rsid w:val="00FB08C6"/>
    <w:rsid w:val="00FB102C"/>
    <w:rsid w:val="00FB28FA"/>
    <w:rsid w:val="00FB29CC"/>
    <w:rsid w:val="00FB2AE7"/>
    <w:rsid w:val="00FB3434"/>
    <w:rsid w:val="00FB3CD3"/>
    <w:rsid w:val="00FB7FD4"/>
    <w:rsid w:val="00FC050C"/>
    <w:rsid w:val="00FC17AC"/>
    <w:rsid w:val="00FC1895"/>
    <w:rsid w:val="00FC1937"/>
    <w:rsid w:val="00FC1F12"/>
    <w:rsid w:val="00FC1FCE"/>
    <w:rsid w:val="00FC37D6"/>
    <w:rsid w:val="00FC3EDF"/>
    <w:rsid w:val="00FC5035"/>
    <w:rsid w:val="00FC573D"/>
    <w:rsid w:val="00FC593E"/>
    <w:rsid w:val="00FC5E2C"/>
    <w:rsid w:val="00FC5F74"/>
    <w:rsid w:val="00FC5F8E"/>
    <w:rsid w:val="00FC6963"/>
    <w:rsid w:val="00FC6DFF"/>
    <w:rsid w:val="00FC7139"/>
    <w:rsid w:val="00FC72ED"/>
    <w:rsid w:val="00FD0188"/>
    <w:rsid w:val="00FD0A9F"/>
    <w:rsid w:val="00FD24E2"/>
    <w:rsid w:val="00FD479F"/>
    <w:rsid w:val="00FD56AF"/>
    <w:rsid w:val="00FD5FAA"/>
    <w:rsid w:val="00FE0436"/>
    <w:rsid w:val="00FE0553"/>
    <w:rsid w:val="00FE0B5B"/>
    <w:rsid w:val="00FE3549"/>
    <w:rsid w:val="00FE38D4"/>
    <w:rsid w:val="00FE5047"/>
    <w:rsid w:val="00FE527B"/>
    <w:rsid w:val="00FE5434"/>
    <w:rsid w:val="00FE5BD7"/>
    <w:rsid w:val="00FE5C98"/>
    <w:rsid w:val="00FE7EF0"/>
    <w:rsid w:val="00FF09C2"/>
    <w:rsid w:val="00FF0F17"/>
    <w:rsid w:val="00FF1E57"/>
    <w:rsid w:val="00FF2681"/>
    <w:rsid w:val="00FF3D24"/>
    <w:rsid w:val="00FF5D2F"/>
    <w:rsid w:val="00FF5D7B"/>
    <w:rsid w:val="00FF5F39"/>
    <w:rsid w:val="00FF6925"/>
    <w:rsid w:val="00FF6AF7"/>
    <w:rsid w:val="00FF78D2"/>
    <w:rsid w:val="00FF7C7C"/>
    <w:rsid w:val="00FF7E2E"/>
    <w:rsid w:val="0228F0D1"/>
    <w:rsid w:val="027E755E"/>
    <w:rsid w:val="034C6C28"/>
    <w:rsid w:val="035D5D96"/>
    <w:rsid w:val="043828A1"/>
    <w:rsid w:val="045D7A08"/>
    <w:rsid w:val="04792315"/>
    <w:rsid w:val="050CD6F6"/>
    <w:rsid w:val="05790340"/>
    <w:rsid w:val="058886CC"/>
    <w:rsid w:val="063FA008"/>
    <w:rsid w:val="0796614A"/>
    <w:rsid w:val="087F228B"/>
    <w:rsid w:val="08FF3B3C"/>
    <w:rsid w:val="094B0A51"/>
    <w:rsid w:val="0955C306"/>
    <w:rsid w:val="0A06D34E"/>
    <w:rsid w:val="0A2CE4B4"/>
    <w:rsid w:val="0AE523F0"/>
    <w:rsid w:val="0B8027E7"/>
    <w:rsid w:val="0B88C1B4"/>
    <w:rsid w:val="0BDE290A"/>
    <w:rsid w:val="0C00EF3E"/>
    <w:rsid w:val="0CEF9141"/>
    <w:rsid w:val="0D3EBDEC"/>
    <w:rsid w:val="0D4F2B18"/>
    <w:rsid w:val="0DCE44A5"/>
    <w:rsid w:val="0E54764E"/>
    <w:rsid w:val="0F10D5BE"/>
    <w:rsid w:val="0FFC4684"/>
    <w:rsid w:val="1076ADE2"/>
    <w:rsid w:val="11EE16D5"/>
    <w:rsid w:val="1207DD92"/>
    <w:rsid w:val="122FF220"/>
    <w:rsid w:val="12B22003"/>
    <w:rsid w:val="148579BC"/>
    <w:rsid w:val="14D34D15"/>
    <w:rsid w:val="1528014F"/>
    <w:rsid w:val="156E8C5A"/>
    <w:rsid w:val="15BBD841"/>
    <w:rsid w:val="15C040C4"/>
    <w:rsid w:val="164C995C"/>
    <w:rsid w:val="167BCCA1"/>
    <w:rsid w:val="16A1423F"/>
    <w:rsid w:val="16CCE362"/>
    <w:rsid w:val="17067EE7"/>
    <w:rsid w:val="1741D3A3"/>
    <w:rsid w:val="17D9C36F"/>
    <w:rsid w:val="18C6CDAD"/>
    <w:rsid w:val="1AA59DF8"/>
    <w:rsid w:val="1AE89EC5"/>
    <w:rsid w:val="1B0977A6"/>
    <w:rsid w:val="1C02C63C"/>
    <w:rsid w:val="1D79F09D"/>
    <w:rsid w:val="1D85AE05"/>
    <w:rsid w:val="1E683177"/>
    <w:rsid w:val="1EACE371"/>
    <w:rsid w:val="1F2B4EC4"/>
    <w:rsid w:val="1F34C94A"/>
    <w:rsid w:val="20165102"/>
    <w:rsid w:val="20F2BA78"/>
    <w:rsid w:val="20F54A4D"/>
    <w:rsid w:val="20F84C69"/>
    <w:rsid w:val="22750020"/>
    <w:rsid w:val="22DA399E"/>
    <w:rsid w:val="2373CA16"/>
    <w:rsid w:val="23BB5589"/>
    <w:rsid w:val="2460330B"/>
    <w:rsid w:val="2480B6D5"/>
    <w:rsid w:val="2567127B"/>
    <w:rsid w:val="2659493D"/>
    <w:rsid w:val="2667B9ED"/>
    <w:rsid w:val="26AF739D"/>
    <w:rsid w:val="2728C302"/>
    <w:rsid w:val="27A8FCFC"/>
    <w:rsid w:val="283A5D58"/>
    <w:rsid w:val="287EB207"/>
    <w:rsid w:val="29873C51"/>
    <w:rsid w:val="29DA7F1C"/>
    <w:rsid w:val="2AB0D610"/>
    <w:rsid w:val="2AC9A161"/>
    <w:rsid w:val="2AD1EDAD"/>
    <w:rsid w:val="2B136F5F"/>
    <w:rsid w:val="2B166DAE"/>
    <w:rsid w:val="2BE20191"/>
    <w:rsid w:val="2C74BCEA"/>
    <w:rsid w:val="2CA4C082"/>
    <w:rsid w:val="2CF7C4F8"/>
    <w:rsid w:val="2D520B97"/>
    <w:rsid w:val="2E54B5D7"/>
    <w:rsid w:val="2E583331"/>
    <w:rsid w:val="2EB2223F"/>
    <w:rsid w:val="2F39C93B"/>
    <w:rsid w:val="2F51FB89"/>
    <w:rsid w:val="30074CC7"/>
    <w:rsid w:val="301C2F9D"/>
    <w:rsid w:val="31297A0C"/>
    <w:rsid w:val="3138E2E5"/>
    <w:rsid w:val="31F3FB14"/>
    <w:rsid w:val="32362114"/>
    <w:rsid w:val="3299E817"/>
    <w:rsid w:val="32A2BF98"/>
    <w:rsid w:val="3319606D"/>
    <w:rsid w:val="331A9DA9"/>
    <w:rsid w:val="3348EFFC"/>
    <w:rsid w:val="3350C153"/>
    <w:rsid w:val="33821EBC"/>
    <w:rsid w:val="33DE6D5A"/>
    <w:rsid w:val="3595217B"/>
    <w:rsid w:val="35EE8C9A"/>
    <w:rsid w:val="36EBEDA9"/>
    <w:rsid w:val="37853E54"/>
    <w:rsid w:val="378EFC0C"/>
    <w:rsid w:val="37E90E8A"/>
    <w:rsid w:val="38E09483"/>
    <w:rsid w:val="39ABE9DC"/>
    <w:rsid w:val="3A645AEC"/>
    <w:rsid w:val="3A659DEA"/>
    <w:rsid w:val="3AA58683"/>
    <w:rsid w:val="3B195034"/>
    <w:rsid w:val="3B37E46D"/>
    <w:rsid w:val="3B962C2C"/>
    <w:rsid w:val="3B9AEF05"/>
    <w:rsid w:val="3BA730FC"/>
    <w:rsid w:val="3BF105B8"/>
    <w:rsid w:val="3CD6B2E1"/>
    <w:rsid w:val="3D2287D5"/>
    <w:rsid w:val="3DC6D599"/>
    <w:rsid w:val="3E88C2E6"/>
    <w:rsid w:val="3ED841E2"/>
    <w:rsid w:val="3EF19F71"/>
    <w:rsid w:val="404EB017"/>
    <w:rsid w:val="40E716FE"/>
    <w:rsid w:val="41013D58"/>
    <w:rsid w:val="41EDF8BA"/>
    <w:rsid w:val="4286EDC8"/>
    <w:rsid w:val="435C3409"/>
    <w:rsid w:val="43A6D977"/>
    <w:rsid w:val="43BF2A64"/>
    <w:rsid w:val="43DD21E7"/>
    <w:rsid w:val="43F3532C"/>
    <w:rsid w:val="440737E8"/>
    <w:rsid w:val="450D035A"/>
    <w:rsid w:val="459A61D4"/>
    <w:rsid w:val="45A3C49A"/>
    <w:rsid w:val="45C82864"/>
    <w:rsid w:val="461C8552"/>
    <w:rsid w:val="48B5B5B9"/>
    <w:rsid w:val="48E91D5E"/>
    <w:rsid w:val="48F21FA7"/>
    <w:rsid w:val="495849AC"/>
    <w:rsid w:val="49C054C9"/>
    <w:rsid w:val="49D5A76F"/>
    <w:rsid w:val="4A8664AD"/>
    <w:rsid w:val="4AD9B162"/>
    <w:rsid w:val="4B7A30E9"/>
    <w:rsid w:val="4BF0AC89"/>
    <w:rsid w:val="4C22350E"/>
    <w:rsid w:val="4C51B450"/>
    <w:rsid w:val="4DBE056F"/>
    <w:rsid w:val="4DD19114"/>
    <w:rsid w:val="4E20B11A"/>
    <w:rsid w:val="4F037769"/>
    <w:rsid w:val="4F499CB6"/>
    <w:rsid w:val="512BE0D3"/>
    <w:rsid w:val="51F6F547"/>
    <w:rsid w:val="520D6278"/>
    <w:rsid w:val="52514E6C"/>
    <w:rsid w:val="52A58819"/>
    <w:rsid w:val="53604C9C"/>
    <w:rsid w:val="5481995F"/>
    <w:rsid w:val="54D2BDB9"/>
    <w:rsid w:val="54E5DBAB"/>
    <w:rsid w:val="550F72CB"/>
    <w:rsid w:val="55CD2E0A"/>
    <w:rsid w:val="55DD232F"/>
    <w:rsid w:val="56035C0A"/>
    <w:rsid w:val="565C9157"/>
    <w:rsid w:val="56964EF5"/>
    <w:rsid w:val="585074DB"/>
    <w:rsid w:val="5992CB36"/>
    <w:rsid w:val="59DF685A"/>
    <w:rsid w:val="5AC000CE"/>
    <w:rsid w:val="5B10D266"/>
    <w:rsid w:val="5B122D8E"/>
    <w:rsid w:val="5B25B42D"/>
    <w:rsid w:val="5B9DC37E"/>
    <w:rsid w:val="5C43B993"/>
    <w:rsid w:val="5C8C5A66"/>
    <w:rsid w:val="5CE33CF6"/>
    <w:rsid w:val="5DE06F92"/>
    <w:rsid w:val="5E844396"/>
    <w:rsid w:val="5E91991D"/>
    <w:rsid w:val="5E9C825F"/>
    <w:rsid w:val="5FDD4758"/>
    <w:rsid w:val="603E2EB0"/>
    <w:rsid w:val="60D65B94"/>
    <w:rsid w:val="60E8957E"/>
    <w:rsid w:val="613D0353"/>
    <w:rsid w:val="619F11E5"/>
    <w:rsid w:val="627C4E67"/>
    <w:rsid w:val="63C273F5"/>
    <w:rsid w:val="6445BB0B"/>
    <w:rsid w:val="6471C007"/>
    <w:rsid w:val="64BC5028"/>
    <w:rsid w:val="655C3588"/>
    <w:rsid w:val="66F02B83"/>
    <w:rsid w:val="6866081D"/>
    <w:rsid w:val="68965E8D"/>
    <w:rsid w:val="68A260C5"/>
    <w:rsid w:val="68BCEF16"/>
    <w:rsid w:val="68F813AC"/>
    <w:rsid w:val="6ABA0DC9"/>
    <w:rsid w:val="6B0BD9DA"/>
    <w:rsid w:val="6C69257A"/>
    <w:rsid w:val="6C8018FB"/>
    <w:rsid w:val="6D0FF45A"/>
    <w:rsid w:val="6D55147E"/>
    <w:rsid w:val="6D5C1A65"/>
    <w:rsid w:val="6D65E15F"/>
    <w:rsid w:val="6D6FE7BD"/>
    <w:rsid w:val="6D994EA5"/>
    <w:rsid w:val="6E0C8C75"/>
    <w:rsid w:val="702674EA"/>
    <w:rsid w:val="703FDA9B"/>
    <w:rsid w:val="7115358C"/>
    <w:rsid w:val="7146ECC7"/>
    <w:rsid w:val="72AF4F62"/>
    <w:rsid w:val="72E2BDF1"/>
    <w:rsid w:val="73BF1248"/>
    <w:rsid w:val="73DB17E3"/>
    <w:rsid w:val="744415A4"/>
    <w:rsid w:val="745AD90A"/>
    <w:rsid w:val="74F46882"/>
    <w:rsid w:val="750E3962"/>
    <w:rsid w:val="7622B9A6"/>
    <w:rsid w:val="76D7E704"/>
    <w:rsid w:val="77F23AE0"/>
    <w:rsid w:val="788F0553"/>
    <w:rsid w:val="789A63AC"/>
    <w:rsid w:val="789E13EF"/>
    <w:rsid w:val="78F199B4"/>
    <w:rsid w:val="7A0A8206"/>
    <w:rsid w:val="7A1A0C56"/>
    <w:rsid w:val="7A95A5C8"/>
    <w:rsid w:val="7B204055"/>
    <w:rsid w:val="7B27B2F6"/>
    <w:rsid w:val="7B407E47"/>
    <w:rsid w:val="7BDE1A1A"/>
    <w:rsid w:val="7CEF89EA"/>
    <w:rsid w:val="7CFFFF81"/>
    <w:rsid w:val="7D3F57D2"/>
    <w:rsid w:val="7D4238E4"/>
    <w:rsid w:val="7DADF71E"/>
    <w:rsid w:val="7DECDCAD"/>
    <w:rsid w:val="7E0EE16C"/>
    <w:rsid w:val="7E574F8B"/>
    <w:rsid w:val="7EDE3CC1"/>
    <w:rsid w:val="7EED40FE"/>
    <w:rsid w:val="7FB27ED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C47E6"/>
  <w14:defaultImageDpi w14:val="32767"/>
  <w15:docId w15:val="{53A10648-16D7-4612-BC6F-451525750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ARA - Heading 4"/>
    <w:qFormat/>
    <w:rsid w:val="0055542E"/>
    <w:pPr>
      <w:spacing w:before="120" w:after="200" w:line="276" w:lineRule="auto"/>
    </w:pPr>
    <w:rPr>
      <w:rFonts w:ascii="Arial" w:hAnsi="Arial" w:eastAsia="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hAnsiTheme="majorHAnsi" w:eastAsiaTheme="majorEastAsia"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hAnsiTheme="majorHAnsi" w:eastAsiaTheme="majorEastAsia"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hAnsiTheme="majorHAnsi" w:eastAsiaTheme="majorEastAsia" w:cstheme="majorBidi"/>
      <w:color w:val="00396F" w:themeColor="accent1" w:themeShade="7F"/>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styleId="HeaderChar" w:customStyle="1">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styleId="FooterChar" w:customStyle="1">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styleId="BodyTextChar" w:customStyle="1">
    <w:name w:val="Body Text Char"/>
    <w:aliases w:val="ACARA - Body Copy Char"/>
    <w:basedOn w:val="DefaultParagraphFont"/>
    <w:link w:val="BodyText"/>
    <w:uiPriority w:val="1"/>
    <w:rsid w:val="006A16CC"/>
    <w:rPr>
      <w:rFonts w:ascii="Arial" w:hAnsi="Arial" w:eastAsia="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Text" w:customStyle="1">
    <w:name w:val="Caption Text"/>
    <w:basedOn w:val="Normal"/>
    <w:uiPriority w:val="1"/>
    <w:qFormat/>
    <w:rsid w:val="00254481"/>
    <w:pPr>
      <w:spacing w:before="0" w:after="160"/>
    </w:pPr>
    <w:rPr>
      <w:b/>
      <w:i w:val="0"/>
    </w:rPr>
  </w:style>
  <w:style w:type="paragraph" w:styleId="Default" w:customStyle="1">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styleId="Heading1Char" w:customStyle="1">
    <w:name w:val="Heading 1 Char"/>
    <w:basedOn w:val="DefaultParagraphFont"/>
    <w:link w:val="Heading1"/>
    <w:uiPriority w:val="9"/>
    <w:rsid w:val="004E78D6"/>
    <w:rPr>
      <w:rFonts w:asciiTheme="majorHAnsi" w:hAnsiTheme="majorHAnsi" w:eastAsiaTheme="majorEastAsia" w:cstheme="majorBidi"/>
      <w:color w:val="0056A7" w:themeColor="accent1" w:themeShade="BF"/>
      <w:sz w:val="32"/>
      <w:szCs w:val="32"/>
      <w:lang w:val="en-AU"/>
    </w:rPr>
  </w:style>
  <w:style w:type="character" w:styleId="Heading2Char" w:customStyle="1">
    <w:name w:val="Heading 2 Char"/>
    <w:basedOn w:val="DefaultParagraphFont"/>
    <w:link w:val="Heading2"/>
    <w:uiPriority w:val="9"/>
    <w:rsid w:val="004E78D6"/>
    <w:rPr>
      <w:rFonts w:asciiTheme="majorHAnsi" w:hAnsiTheme="majorHAnsi" w:eastAsiaTheme="majorEastAsia"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BE41E9"/>
    <w:pPr>
      <w:tabs>
        <w:tab w:val="right" w:leader="dot" w:pos="15126"/>
      </w:tabs>
      <w:spacing w:after="100"/>
    </w:pPr>
    <w:rPr>
      <w:b/>
      <w:i w:val="0"/>
      <w:iCs/>
      <w:noProof/>
      <w:lang w:val="en-IN"/>
    </w:rPr>
  </w:style>
  <w:style w:type="paragraph" w:styleId="TOC2">
    <w:name w:val="toc 2"/>
    <w:basedOn w:val="Normal"/>
    <w:next w:val="Normal"/>
    <w:autoRedefine/>
    <w:uiPriority w:val="39"/>
    <w:unhideWhenUsed/>
    <w:rsid w:val="008B6215"/>
    <w:pPr>
      <w:tabs>
        <w:tab w:val="right" w:leader="dot" w:pos="15126"/>
      </w:tabs>
      <w:spacing w:after="100"/>
      <w:ind w:left="284"/>
    </w:pPr>
    <w:rPr>
      <w:b/>
      <w:i w:val="0"/>
      <w:iCs/>
      <w:noProof/>
      <w:szCs w:val="24"/>
    </w:rPr>
  </w:style>
  <w:style w:type="character" w:styleId="Heading3Char" w:customStyle="1">
    <w:name w:val="Heading 3 Char"/>
    <w:basedOn w:val="DefaultParagraphFont"/>
    <w:link w:val="Heading3"/>
    <w:uiPriority w:val="9"/>
    <w:rsid w:val="006E100C"/>
    <w:rPr>
      <w:rFonts w:asciiTheme="majorHAnsi" w:hAnsiTheme="majorHAnsi" w:eastAsiaTheme="majorEastAsia"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B3162"/>
    <w:rPr>
      <w:rFonts w:ascii="Segoe UI" w:hAnsi="Segoe UI" w:eastAsia="Arial"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hAnsi="Times New Roman" w:eastAsia="Times New Roman" w:cs="Times New Roman"/>
      <w:szCs w:val="24"/>
      <w:lang w:eastAsia="en-AU"/>
    </w:rPr>
  </w:style>
  <w:style w:type="paragraph" w:styleId="ACARA-HEADING1" w:customStyle="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styleId="ACARA-Heading2" w:customStyle="1">
    <w:name w:val="ACARA - Heading 2"/>
    <w:basedOn w:val="Heading3"/>
    <w:link w:val="ACARA-Heading2Char"/>
    <w:qFormat/>
    <w:rsid w:val="00C24635"/>
    <w:pPr>
      <w:spacing w:before="200"/>
    </w:pPr>
    <w:rPr>
      <w:rFonts w:ascii="Arial Bold" w:hAnsi="Arial Bold" w:cs="Arial"/>
      <w:b/>
      <w:i w:val="0"/>
      <w:color w:val="005D93"/>
    </w:rPr>
  </w:style>
  <w:style w:type="character" w:styleId="ACARA-HEADING1Char" w:customStyle="1">
    <w:name w:val="ACARA - HEADING 1 Char"/>
    <w:basedOn w:val="Heading2Char"/>
    <w:link w:val="ACARA-HEADING1"/>
    <w:rsid w:val="000A24F8"/>
    <w:rPr>
      <w:rFonts w:ascii="Arial Bold" w:hAnsi="Arial Bold" w:cs="Arial" w:eastAsiaTheme="majorEastAsia"/>
      <w:b/>
      <w:caps/>
      <w:color w:val="005D93"/>
      <w:sz w:val="24"/>
      <w:szCs w:val="32"/>
      <w:lang w:val="en-AU"/>
    </w:rPr>
  </w:style>
  <w:style w:type="paragraph" w:styleId="ACARA-Heading3" w:customStyle="1">
    <w:name w:val="ACARA - Heading 3"/>
    <w:basedOn w:val="Normal"/>
    <w:link w:val="ACARA-Heading3Char"/>
    <w:qFormat/>
    <w:rsid w:val="00C24635"/>
    <w:pPr>
      <w:adjustRightInd w:val="0"/>
    </w:pPr>
    <w:rPr>
      <w:rFonts w:ascii="Arial Bold" w:hAnsi="Arial Bold" w:eastAsiaTheme="minorHAnsi"/>
      <w:b/>
      <w:bCs/>
      <w:iCs/>
      <w:szCs w:val="24"/>
      <w:lang w:val="en-IN"/>
    </w:rPr>
  </w:style>
  <w:style w:type="character" w:styleId="ACARA-Heading2Char" w:customStyle="1">
    <w:name w:val="ACARA - Heading 2 Char"/>
    <w:basedOn w:val="Heading3Char"/>
    <w:link w:val="ACARA-Heading2"/>
    <w:rsid w:val="00C24635"/>
    <w:rPr>
      <w:rFonts w:ascii="Arial Bold" w:hAnsi="Arial Bold" w:cs="Arial" w:eastAsiaTheme="majorEastAsia"/>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styleId="ACARA-Heading3Char" w:customStyle="1">
    <w:name w:val="ACARA - Heading 3 Char"/>
    <w:basedOn w:val="DefaultParagraphFont"/>
    <w:link w:val="ACARA-Heading3"/>
    <w:rsid w:val="00C24635"/>
    <w:rPr>
      <w:rFonts w:ascii="Arial Bold" w:hAnsi="Arial Bold" w:cs="Arial"/>
      <w:b/>
      <w:bCs/>
      <w:i/>
      <w:iCs/>
      <w:color w:val="005D93"/>
      <w:sz w:val="24"/>
      <w:szCs w:val="24"/>
    </w:rPr>
  </w:style>
  <w:style w:type="paragraph" w:styleId="Tableheadingwhite" w:customStyle="1">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styleId="ACARA-TableHeadline" w:customStyle="1">
    <w:name w:val="ACARA - Table Headline"/>
    <w:basedOn w:val="Normal"/>
    <w:qFormat/>
    <w:rsid w:val="00E55D87"/>
    <w:pPr>
      <w:spacing w:before="0" w:after="160"/>
    </w:pPr>
    <w:rPr>
      <w:rFonts w:eastAsiaTheme="minorHAnsi"/>
      <w:bCs/>
      <w:i w:val="0"/>
      <w:color w:val="auto"/>
      <w:sz w:val="20"/>
      <w:lang w:val="en-US"/>
    </w:rPr>
  </w:style>
  <w:style w:type="character" w:styleId="normaltextrun" w:customStyle="1">
    <w:name w:val="normaltextrun"/>
    <w:basedOn w:val="DefaultParagraphFont"/>
    <w:rsid w:val="00D13803"/>
  </w:style>
  <w:style w:type="paragraph" w:styleId="Tableheadingblack" w:customStyle="1">
    <w:name w:val="Table heading black"/>
    <w:basedOn w:val="Normal"/>
    <w:qFormat/>
    <w:rsid w:val="007577A6"/>
    <w:pPr>
      <w:spacing w:before="160" w:after="160"/>
    </w:pPr>
    <w:rPr>
      <w:rFonts w:eastAsiaTheme="minorHAnsi"/>
      <w:bCs/>
      <w:i w:val="0"/>
      <w:sz w:val="20"/>
      <w:lang w:val="en-US"/>
    </w:rPr>
  </w:style>
  <w:style w:type="table" w:styleId="TableGrid0" w:customStyle="1">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styleId="paragraph" w:customStyle="1">
    <w:name w:val="paragraph"/>
    <w:basedOn w:val="Normal"/>
    <w:rsid w:val="009E7995"/>
    <w:pPr>
      <w:spacing w:before="100" w:beforeAutospacing="1" w:after="100" w:afterAutospacing="1"/>
    </w:pPr>
    <w:rPr>
      <w:rFonts w:ascii="Times New Roman" w:hAnsi="Times New Roman" w:eastAsia="Times New Roman" w:cs="Times New Roman"/>
      <w:i w:val="0"/>
      <w:color w:val="auto"/>
      <w:szCs w:val="24"/>
      <w:lang w:val="en-US"/>
    </w:rPr>
  </w:style>
  <w:style w:type="character" w:styleId="eop" w:customStyle="1">
    <w:name w:val="eop"/>
    <w:basedOn w:val="DefaultParagraphFont"/>
    <w:rsid w:val="00535BAA"/>
  </w:style>
  <w:style w:type="table" w:styleId="TableGrid1" w:customStyle="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gkelc" w:customStyle="1">
    <w:name w:val="hgkelc"/>
    <w:basedOn w:val="DefaultParagraphFont"/>
    <w:rsid w:val="00024641"/>
  </w:style>
  <w:style w:type="character" w:styleId="CommentReference">
    <w:name w:val="annotation reference"/>
    <w:basedOn w:val="DefaultParagraphFont"/>
    <w:uiPriority w:val="99"/>
    <w:semiHidden/>
    <w:unhideWhenUsed/>
    <w:rsid w:val="000C4458"/>
    <w:rPr>
      <w:sz w:val="16"/>
      <w:szCs w:val="16"/>
    </w:rPr>
  </w:style>
  <w:style w:type="paragraph" w:styleId="CommentText">
    <w:name w:val="annotation text"/>
    <w:basedOn w:val="Normal"/>
    <w:link w:val="CommentTextChar"/>
    <w:uiPriority w:val="99"/>
    <w:unhideWhenUsed/>
    <w:rsid w:val="000C4458"/>
    <w:pPr>
      <w:spacing w:line="240" w:lineRule="auto"/>
    </w:pPr>
    <w:rPr>
      <w:sz w:val="20"/>
      <w:szCs w:val="20"/>
    </w:rPr>
  </w:style>
  <w:style w:type="character" w:styleId="CommentTextChar" w:customStyle="1">
    <w:name w:val="Comment Text Char"/>
    <w:basedOn w:val="DefaultParagraphFont"/>
    <w:link w:val="CommentText"/>
    <w:uiPriority w:val="99"/>
    <w:rsid w:val="000C4458"/>
    <w:rPr>
      <w:rFonts w:ascii="Arial" w:hAnsi="Arial" w:eastAsia="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0C4458"/>
    <w:rPr>
      <w:b/>
      <w:bCs/>
    </w:rPr>
  </w:style>
  <w:style w:type="character" w:styleId="CommentSubjectChar" w:customStyle="1">
    <w:name w:val="Comment Subject Char"/>
    <w:basedOn w:val="CommentTextChar"/>
    <w:link w:val="CommentSubject"/>
    <w:uiPriority w:val="99"/>
    <w:semiHidden/>
    <w:rsid w:val="000C4458"/>
    <w:rPr>
      <w:rFonts w:ascii="Arial" w:hAnsi="Arial" w:eastAsia="Arial" w:cs="Arial"/>
      <w:b/>
      <w:bCs/>
      <w:i/>
      <w:color w:val="005D93"/>
      <w:sz w:val="20"/>
      <w:szCs w:val="20"/>
      <w:lang w:val="en-AU"/>
    </w:rPr>
  </w:style>
  <w:style w:type="paragraph" w:styleId="Revision">
    <w:name w:val="Revision"/>
    <w:hidden/>
    <w:uiPriority w:val="99"/>
    <w:semiHidden/>
    <w:rsid w:val="00C9246A"/>
    <w:pPr>
      <w:spacing w:before="0" w:line="240" w:lineRule="auto"/>
    </w:pPr>
    <w:rPr>
      <w:rFonts w:ascii="Arial" w:hAnsi="Arial" w:eastAsia="Arial" w:cs="Arial"/>
      <w:i/>
      <w:color w:val="005D93"/>
      <w:sz w:val="24"/>
      <w:lang w:val="en-AU"/>
    </w:rPr>
  </w:style>
  <w:style w:type="character" w:styleId="Mention">
    <w:name w:val="Mention"/>
    <w:basedOn w:val="DefaultParagraphFont"/>
    <w:uiPriority w:val="99"/>
    <w:unhideWhenUsed/>
    <w:rsid w:val="001F4713"/>
    <w:rPr>
      <w:color w:val="2B579A"/>
      <w:shd w:val="clear" w:color="auto" w:fill="E1DFDD"/>
    </w:rPr>
  </w:style>
  <w:style w:type="paragraph" w:styleId="ACARA-Bodytext" w:customStyle="1">
    <w:name w:val="ACARA - Body text"/>
    <w:basedOn w:val="Normal"/>
    <w:qFormat/>
    <w:rsid w:val="00A915BF"/>
    <w:pPr>
      <w:spacing w:before="0" w:after="120"/>
    </w:pPr>
    <w:rPr>
      <w:rFonts w:eastAsiaTheme="minorHAnsi"/>
      <w:i w:val="0"/>
      <w:color w:val="auto"/>
      <w:sz w:val="22"/>
    </w:rPr>
  </w:style>
  <w:style w:type="table" w:styleId="TableGrid3" w:customStyle="1">
    <w:name w:val="Table Grid3"/>
    <w:basedOn w:val="TableNormal"/>
    <w:next w:val="TableGrid"/>
    <w:uiPriority w:val="59"/>
    <w:rsid w:val="00EB5BD8"/>
    <w:pPr>
      <w:spacing w:before="0" w:line="240" w:lineRule="auto"/>
    </w:pPr>
    <w:rPr>
      <w:lang w:val="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4" w:customStyle="1">
    <w:name w:val="Table Grid4"/>
    <w:basedOn w:val="TableNormal"/>
    <w:next w:val="TableGrid"/>
    <w:uiPriority w:val="59"/>
    <w:rsid w:val="00A7652E"/>
    <w:pPr>
      <w:spacing w:before="0" w:line="240" w:lineRule="auto"/>
    </w:pPr>
    <w:rPr>
      <w:lang w:val="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05439147">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699814541">
      <w:bodyDiv w:val="1"/>
      <w:marLeft w:val="0"/>
      <w:marRight w:val="0"/>
      <w:marTop w:val="0"/>
      <w:marBottom w:val="0"/>
      <w:divBdr>
        <w:top w:val="none" w:sz="0" w:space="0" w:color="auto"/>
        <w:left w:val="none" w:sz="0" w:space="0" w:color="auto"/>
        <w:bottom w:val="none" w:sz="0" w:space="0" w:color="auto"/>
        <w:right w:val="none" w:sz="0" w:space="0" w:color="auto"/>
      </w:divBdr>
      <w:divsChild>
        <w:div w:id="660962141">
          <w:marLeft w:val="0"/>
          <w:marRight w:val="0"/>
          <w:marTop w:val="0"/>
          <w:marBottom w:val="0"/>
          <w:divBdr>
            <w:top w:val="none" w:sz="0" w:space="0" w:color="auto"/>
            <w:left w:val="none" w:sz="0" w:space="0" w:color="auto"/>
            <w:bottom w:val="none" w:sz="0" w:space="0" w:color="auto"/>
            <w:right w:val="none" w:sz="0" w:space="0" w:color="auto"/>
          </w:divBdr>
        </w:div>
        <w:div w:id="978612715">
          <w:marLeft w:val="0"/>
          <w:marRight w:val="0"/>
          <w:marTop w:val="0"/>
          <w:marBottom w:val="0"/>
          <w:divBdr>
            <w:top w:val="none" w:sz="0" w:space="0" w:color="auto"/>
            <w:left w:val="none" w:sz="0" w:space="0" w:color="auto"/>
            <w:bottom w:val="none" w:sz="0" w:space="0" w:color="auto"/>
            <w:right w:val="none" w:sz="0" w:space="0" w:color="auto"/>
          </w:divBdr>
        </w:div>
        <w:div w:id="1548373406">
          <w:marLeft w:val="0"/>
          <w:marRight w:val="0"/>
          <w:marTop w:val="0"/>
          <w:marBottom w:val="0"/>
          <w:divBdr>
            <w:top w:val="none" w:sz="0" w:space="0" w:color="auto"/>
            <w:left w:val="none" w:sz="0" w:space="0" w:color="auto"/>
            <w:bottom w:val="none" w:sz="0" w:space="0" w:color="auto"/>
            <w:right w:val="none" w:sz="0" w:space="0" w:color="auto"/>
          </w:divBdr>
        </w:div>
        <w:div w:id="1692217874">
          <w:marLeft w:val="0"/>
          <w:marRight w:val="0"/>
          <w:marTop w:val="0"/>
          <w:marBottom w:val="0"/>
          <w:divBdr>
            <w:top w:val="none" w:sz="0" w:space="0" w:color="auto"/>
            <w:left w:val="none" w:sz="0" w:space="0" w:color="auto"/>
            <w:bottom w:val="none" w:sz="0" w:space="0" w:color="auto"/>
            <w:right w:val="none" w:sz="0" w:space="0" w:color="auto"/>
          </w:divBdr>
        </w:div>
      </w:divsChild>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 Id="rId14" /><Relationship Type="http://schemas.openxmlformats.org/officeDocument/2006/relationships/glossaryDocument" Target="glossary/document.xml" Id="R27a3dff6bdc04069" /></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6fc9cc8-5cfa-475b-8814-185a73e1036c}"/>
      </w:docPartPr>
      <w:docPartBody>
        <w:p w14:paraId="56BF42A6">
          <w:r>
            <w:rPr>
              <w:rStyle w:val="PlaceholderText"/>
            </w:rPr>
            <w:t/>
          </w:r>
        </w:p>
      </w:docPartBody>
    </w:docPart>
  </w:docParts>
</w:glossaryDocument>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TaxCatchAllLabel xmlns="783fd492-fe55-4a9d-8dc2-317bf256f4b7" xsi:nil="true"/>
    <SharedWithUsers xmlns="783fd492-fe55-4a9d-8dc2-317bf256f4b7">
      <UserInfo>
        <DisplayName>Isaacs, Melanie</DisplayName>
        <AccountId>252</AccountId>
        <AccountType/>
      </UserInfo>
      <UserInfo>
        <DisplayName>Gallagher, Terry</DisplayName>
        <AccountId>261</AccountId>
        <AccountType/>
      </UserInfo>
      <UserInfo>
        <DisplayName>Willington, Rachelle</DisplayName>
        <AccountId>825</AccountId>
        <AccountType/>
      </UserInfo>
      <UserInfo>
        <DisplayName>Davy, Janet</DisplayName>
        <AccountId>68</AccountId>
        <AccountType/>
      </UserInfo>
      <UserInfo>
        <DisplayName>daSilva-Branco, Kristina</DisplayName>
        <AccountId>161</AccountId>
        <AccountType/>
      </UserInfo>
      <UserInfo>
        <DisplayName>Rigby, Cassandra</DisplayName>
        <AccountId>171</AccountId>
        <AccountType/>
      </UserInfo>
      <UserInfo>
        <DisplayName>Dodd, Vanessa</DisplayName>
        <AccountId>2974</AccountId>
        <AccountType/>
      </UserInfo>
      <UserInfo>
        <DisplayName>Rouen, Marcia</DisplayName>
        <AccountId>380</AccountId>
        <AccountType/>
      </UserInfo>
      <UserInfo>
        <DisplayName>Burns, Stuart</DisplayName>
        <AccountId>144</AccountId>
        <AccountType/>
      </UserInfo>
      <UserInfo>
        <DisplayName>Foster, Sharon</DisplayName>
        <AccountId>836</AccountId>
        <AccountType/>
      </UserInfo>
      <UserInfo>
        <DisplayName>deCarvalho, David</DisplayName>
        <AccountId>124</AccountId>
        <AccountType/>
      </UserInfo>
      <UserInfo>
        <DisplayName>Newman, Anne</DisplayName>
        <AccountId>216</AccountId>
        <AccountType/>
      </UserInfo>
    </SharedWithUsers>
    <_Flow_SignoffStatus xmlns="9ab40df8-26c1-4a1c-a19e-907d7b1a016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D2998D-7659-458A-8F5E-01C96FC78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DB2402-7780-4B5C-B439-9CB34C7D9EAE}">
  <ds:schemaRefs>
    <ds:schemaRef ds:uri="http://schemas.openxmlformats.org/officeDocument/2006/bibliography"/>
  </ds:schemaRefs>
</ds:datastoreItem>
</file>

<file path=customXml/itemProps3.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customXml/itemProps4.xml><?xml version="1.0" encoding="utf-8"?>
<ds:datastoreItem xmlns:ds="http://schemas.openxmlformats.org/officeDocument/2006/customXml" ds:itemID="{032CD742-C4FE-4708-B4EE-F39858AFFE3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7</cp:revision>
  <cp:lastPrinted>2021-11-24T16:03:00Z</cp:lastPrinted>
  <dcterms:created xsi:type="dcterms:W3CDTF">2022-04-21T06:47:00Z</dcterms:created>
  <dcterms:modified xsi:type="dcterms:W3CDTF">2022-05-09T23:51:19Z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2022-04-21T06:47:20Z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312559f8-d3aa-43e2-ba64-ce866d3568ae</vt:lpwstr>
  </property>
  <property fmtid="{D5CDD505-2E9C-101B-9397-08002B2CF9AE}" pid="12" name="MSIP_Label_513c403f-62ba-48c5-b221-2519db7cca50_ContentBits">
    <vt:lpwstr>1</vt:lpwstr>
  </property>
</Properties>
</file>