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CBA3" w14:textId="1A79FC2C" w:rsidR="00006656" w:rsidRPr="00006656" w:rsidRDefault="00DC1A35" w:rsidP="00006656">
      <w:pPr>
        <w:spacing w:before="0" w:afterLines="60" w:after="144"/>
        <w:contextualSpacing/>
        <w:rPr>
          <w:b/>
          <w:color w:val="005FB8"/>
        </w:rPr>
      </w:pPr>
      <w:bookmarkStart w:id="0" w:name="_Toc83125419"/>
      <w:bookmarkStart w:id="1" w:name="heading1_3"/>
      <w:r>
        <w:rPr>
          <w:noProof/>
        </w:rPr>
        <w:drawing>
          <wp:anchor distT="0" distB="0" distL="114300" distR="114300" simplePos="0" relativeHeight="251658240" behindDoc="1" locked="0" layoutInCell="1" allowOverlap="1" wp14:anchorId="37D535D9" wp14:editId="1E57DD52">
            <wp:simplePos x="0" y="0"/>
            <wp:positionH relativeFrom="column">
              <wp:posOffset>0</wp:posOffset>
            </wp:positionH>
            <wp:positionV relativeFrom="page">
              <wp:posOffset>8626</wp:posOffset>
            </wp:positionV>
            <wp:extent cx="10694888" cy="7562780"/>
            <wp:effectExtent l="0" t="0" r="0" b="635"/>
            <wp:wrapNone/>
            <wp:docPr id="1" name="Picture 1" descr="Cover page for the Australian Curriculum: Humanities and Social Sciences - Geography 7-10 Version 9.0 Curriculum content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ver page for the Australian Curriculum: Humanities and Social Sciences - Geography 7-10 Version 9.0 Curriculum content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94888" cy="7562780"/>
                    </a:xfrm>
                    <a:prstGeom prst="rect">
                      <a:avLst/>
                    </a:prstGeom>
                  </pic:spPr>
                </pic:pic>
              </a:graphicData>
            </a:graphic>
            <wp14:sizeRelH relativeFrom="page">
              <wp14:pctWidth>0</wp14:pctWidth>
            </wp14:sizeRelH>
            <wp14:sizeRelV relativeFrom="page">
              <wp14:pctHeight>0</wp14:pctHeight>
            </wp14:sizeRelV>
          </wp:anchor>
        </w:drawing>
      </w:r>
    </w:p>
    <w:p w14:paraId="4852F592" w14:textId="77777777" w:rsidR="00006656" w:rsidRPr="00006656" w:rsidRDefault="00006656" w:rsidP="00006656">
      <w:pPr>
        <w:spacing w:before="0" w:afterLines="60" w:after="144"/>
        <w:contextualSpacing/>
      </w:pPr>
    </w:p>
    <w:p w14:paraId="31A3B536" w14:textId="77777777" w:rsidR="00006656" w:rsidRPr="00006656" w:rsidRDefault="00006656" w:rsidP="00006656">
      <w:pPr>
        <w:spacing w:before="0" w:afterLines="60" w:after="144"/>
        <w:contextualSpacing/>
      </w:pPr>
    </w:p>
    <w:p w14:paraId="706BA3EB" w14:textId="77777777" w:rsidR="00006656" w:rsidRPr="00006656" w:rsidRDefault="00006656" w:rsidP="00006656">
      <w:pPr>
        <w:spacing w:before="0" w:afterLines="60" w:after="144"/>
        <w:contextualSpacing/>
      </w:pPr>
    </w:p>
    <w:p w14:paraId="6C7C5D43" w14:textId="77777777" w:rsidR="00006656" w:rsidRPr="00006656" w:rsidRDefault="00006656" w:rsidP="00006656">
      <w:pPr>
        <w:spacing w:before="0" w:afterLines="60" w:after="144"/>
        <w:contextualSpacing/>
        <w:rPr>
          <w:b/>
          <w:color w:val="005FB8"/>
        </w:rPr>
      </w:pPr>
    </w:p>
    <w:p w14:paraId="7A12CCF2" w14:textId="77777777" w:rsidR="00006656" w:rsidRPr="00006656" w:rsidRDefault="00006656" w:rsidP="00006656">
      <w:pPr>
        <w:spacing w:before="0" w:afterLines="60" w:after="144"/>
        <w:contextualSpacing/>
      </w:pPr>
    </w:p>
    <w:p w14:paraId="3E4D58A0" w14:textId="2D969EB3" w:rsidR="00006656" w:rsidRPr="00006656" w:rsidRDefault="00006656" w:rsidP="00006656">
      <w:pPr>
        <w:tabs>
          <w:tab w:val="left" w:pos="3299"/>
        </w:tabs>
        <w:spacing w:before="0" w:afterLines="60" w:after="144"/>
        <w:contextualSpacing/>
        <w:rPr>
          <w:b/>
          <w:color w:val="005FB8"/>
          <w:sz w:val="144"/>
          <w:szCs w:val="144"/>
        </w:rPr>
      </w:pPr>
      <w:r w:rsidRPr="00006656">
        <w:rPr>
          <w:b/>
          <w:color w:val="005FB8"/>
        </w:rPr>
        <w:tab/>
      </w:r>
    </w:p>
    <w:p w14:paraId="384DBD94" w14:textId="77777777" w:rsidR="00006656" w:rsidRPr="00006656" w:rsidRDefault="00006656" w:rsidP="00006656">
      <w:pPr>
        <w:tabs>
          <w:tab w:val="left" w:pos="3299"/>
        </w:tabs>
        <w:spacing w:before="0" w:afterLines="60" w:after="144"/>
        <w:contextualSpacing/>
        <w:sectPr w:rsidR="00006656" w:rsidRPr="00006656" w:rsidSect="00DC1A35">
          <w:headerReference w:type="default" r:id="rId12"/>
          <w:footerReference w:type="default" r:id="rId13"/>
          <w:headerReference w:type="first" r:id="rId14"/>
          <w:pgSz w:w="16838" w:h="11906" w:orient="landscape" w:code="9"/>
          <w:pgMar w:top="0" w:right="0" w:bottom="0" w:left="0" w:header="0" w:footer="284" w:gutter="0"/>
          <w:cols w:space="708"/>
          <w:titlePg/>
          <w:docGrid w:linePitch="360"/>
        </w:sectPr>
      </w:pPr>
    </w:p>
    <w:p w14:paraId="196EAD3C" w14:textId="77777777" w:rsidR="00006656" w:rsidRPr="00006656" w:rsidRDefault="00006656" w:rsidP="00006656">
      <w:pPr>
        <w:autoSpaceDE w:val="0"/>
        <w:autoSpaceDN w:val="0"/>
        <w:adjustRightInd w:val="0"/>
        <w:spacing w:before="0" w:afterLines="60" w:after="144"/>
        <w:contextualSpacing/>
        <w:rPr>
          <w:rFonts w:eastAsiaTheme="minorHAnsi"/>
          <w:b/>
          <w:bCs/>
          <w:i w:val="0"/>
          <w:color w:val="000000"/>
          <w:sz w:val="20"/>
          <w:szCs w:val="20"/>
          <w:lang w:val="en-IN"/>
        </w:rPr>
      </w:pPr>
    </w:p>
    <w:p w14:paraId="45F8A1CD" w14:textId="77777777" w:rsidR="00006656" w:rsidRPr="00006656" w:rsidRDefault="00006656" w:rsidP="00006656">
      <w:pPr>
        <w:autoSpaceDE w:val="0"/>
        <w:autoSpaceDN w:val="0"/>
        <w:adjustRightInd w:val="0"/>
        <w:spacing w:before="0" w:afterLines="60" w:after="144"/>
        <w:contextualSpacing/>
        <w:rPr>
          <w:rFonts w:eastAsiaTheme="minorHAnsi"/>
          <w:b/>
          <w:bCs/>
          <w:i w:val="0"/>
          <w:color w:val="000000"/>
          <w:sz w:val="20"/>
          <w:szCs w:val="20"/>
          <w:lang w:val="en-IN"/>
        </w:rPr>
      </w:pPr>
    </w:p>
    <w:p w14:paraId="6E64087E" w14:textId="77777777" w:rsidR="00006656" w:rsidRPr="00006656" w:rsidRDefault="00006656" w:rsidP="00006656">
      <w:pPr>
        <w:autoSpaceDE w:val="0"/>
        <w:autoSpaceDN w:val="0"/>
        <w:adjustRightInd w:val="0"/>
        <w:spacing w:before="0" w:afterLines="60" w:after="144"/>
        <w:contextualSpacing/>
        <w:rPr>
          <w:rFonts w:eastAsiaTheme="minorHAnsi"/>
          <w:b/>
          <w:bCs/>
          <w:i w:val="0"/>
          <w:color w:val="000000"/>
          <w:sz w:val="20"/>
          <w:szCs w:val="20"/>
          <w:lang w:val="en-IN"/>
        </w:rPr>
      </w:pPr>
    </w:p>
    <w:p w14:paraId="0EA6AD82" w14:textId="77777777" w:rsidR="00006656" w:rsidRPr="00006656" w:rsidRDefault="00006656" w:rsidP="00006656">
      <w:pPr>
        <w:adjustRightInd w:val="0"/>
        <w:spacing w:before="0" w:afterLines="60" w:after="144"/>
        <w:ind w:left="2160"/>
        <w:contextualSpacing/>
        <w:rPr>
          <w:rFonts w:eastAsiaTheme="minorHAnsi"/>
          <w:b/>
          <w:bCs/>
          <w:color w:val="000000"/>
          <w:sz w:val="16"/>
          <w:szCs w:val="16"/>
          <w:lang w:val="en-IN"/>
        </w:rPr>
      </w:pPr>
    </w:p>
    <w:p w14:paraId="2B5AFEB6" w14:textId="77777777" w:rsidR="00006656" w:rsidRPr="00006656" w:rsidRDefault="00006656" w:rsidP="00006656">
      <w:pPr>
        <w:adjustRightInd w:val="0"/>
        <w:spacing w:before="0" w:afterLines="60" w:after="144"/>
        <w:ind w:left="2160"/>
        <w:contextualSpacing/>
        <w:rPr>
          <w:rFonts w:eastAsiaTheme="minorHAnsi"/>
          <w:b/>
          <w:bCs/>
          <w:color w:val="000000"/>
          <w:sz w:val="16"/>
          <w:szCs w:val="16"/>
          <w:lang w:val="en-IN"/>
        </w:rPr>
      </w:pPr>
    </w:p>
    <w:p w14:paraId="5CEA6595"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2747DA53"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0A8F69CA"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3ADA105F"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5AB2E9DF"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1CC2F64B"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7E6F4C65"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0ED2C4E4"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46D81E98"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6C1A76CC"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4E4C582F"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61DFE873"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65E57AC3" w14:textId="77777777" w:rsidR="00006656" w:rsidRPr="00006656" w:rsidRDefault="00006656" w:rsidP="00006656">
      <w:pPr>
        <w:adjustRightInd w:val="0"/>
        <w:spacing w:before="0" w:afterLines="60" w:after="144"/>
        <w:ind w:left="851"/>
        <w:contextualSpacing/>
        <w:rPr>
          <w:rFonts w:eastAsiaTheme="minorHAnsi"/>
          <w:b/>
          <w:bCs/>
          <w:color w:val="000000"/>
          <w:szCs w:val="20"/>
          <w:lang w:val="en-IN"/>
        </w:rPr>
      </w:pPr>
    </w:p>
    <w:p w14:paraId="2FA375C4" w14:textId="77777777" w:rsidR="00006656" w:rsidRPr="00006656" w:rsidRDefault="00006656" w:rsidP="00006656">
      <w:pPr>
        <w:ind w:left="851"/>
        <w:rPr>
          <w:b/>
          <w:bCs/>
          <w:iCs/>
          <w:color w:val="auto"/>
          <w:sz w:val="20"/>
        </w:rPr>
      </w:pPr>
    </w:p>
    <w:p w14:paraId="2CE99B66" w14:textId="77777777" w:rsidR="00006656" w:rsidRPr="00006656" w:rsidRDefault="00006656" w:rsidP="00006656">
      <w:pPr>
        <w:ind w:left="851"/>
        <w:rPr>
          <w:b/>
          <w:bCs/>
          <w:iCs/>
          <w:color w:val="auto"/>
          <w:sz w:val="20"/>
        </w:rPr>
      </w:pPr>
    </w:p>
    <w:p w14:paraId="7A8A7CB6" w14:textId="77777777" w:rsidR="00B6478C" w:rsidRPr="00B6478C" w:rsidRDefault="00B6478C" w:rsidP="00B6478C">
      <w:pPr>
        <w:spacing w:before="0" w:after="120"/>
        <w:jc w:val="both"/>
        <w:textAlignment w:val="baseline"/>
        <w:rPr>
          <w:rFonts w:eastAsia="Times New Roman"/>
          <w:i w:val="0"/>
          <w:color w:val="auto"/>
          <w:sz w:val="20"/>
          <w:szCs w:val="20"/>
          <w:lang w:val="en-US"/>
        </w:rPr>
      </w:pPr>
      <w:bookmarkStart w:id="2" w:name="_Toc82094677"/>
      <w:bookmarkStart w:id="3" w:name="_Toc82101116"/>
      <w:r w:rsidRPr="00B6478C">
        <w:rPr>
          <w:rFonts w:eastAsia="Times New Roman"/>
          <w:b/>
          <w:bCs/>
          <w:i w:val="0"/>
          <w:color w:val="auto"/>
          <w:sz w:val="20"/>
          <w:szCs w:val="20"/>
          <w:lang w:val="en-IN"/>
        </w:rPr>
        <w:t>Copyright and Terms of Use Statement</w:t>
      </w:r>
      <w:r w:rsidRPr="00B6478C">
        <w:rPr>
          <w:rFonts w:eastAsia="Times New Roman"/>
          <w:i w:val="0"/>
          <w:color w:val="auto"/>
          <w:sz w:val="20"/>
          <w:szCs w:val="20"/>
          <w:lang w:val="en-US"/>
        </w:rPr>
        <w:t> </w:t>
      </w:r>
    </w:p>
    <w:p w14:paraId="2DDF46B5" w14:textId="77777777" w:rsidR="00B6478C" w:rsidRPr="00B6478C" w:rsidRDefault="00B6478C" w:rsidP="43653093">
      <w:pPr>
        <w:shd w:val="clear" w:color="auto" w:fill="FFFFFF" w:themeFill="accent6"/>
        <w:spacing w:before="0" w:after="120"/>
        <w:jc w:val="both"/>
        <w:textAlignment w:val="baseline"/>
        <w:rPr>
          <w:rFonts w:eastAsia="Times New Roman"/>
          <w:i w:val="0"/>
          <w:color w:val="auto"/>
          <w:sz w:val="20"/>
          <w:szCs w:val="20"/>
          <w:lang w:val="en-US"/>
        </w:rPr>
      </w:pPr>
      <w:r w:rsidRPr="00B6478C">
        <w:rPr>
          <w:rFonts w:eastAsia="Times New Roman"/>
          <w:b/>
          <w:bCs/>
          <w:i w:val="0"/>
          <w:color w:val="auto"/>
          <w:sz w:val="20"/>
          <w:szCs w:val="20"/>
          <w:shd w:val="clear" w:color="auto" w:fill="FFFFFF"/>
          <w:lang w:val="en-US"/>
        </w:rPr>
        <w:t xml:space="preserve">© Australian Curriculum, Assessment and Reporting Authority </w:t>
      </w:r>
      <w:r w:rsidRPr="43653093">
        <w:rPr>
          <w:rFonts w:eastAsia="Times New Roman"/>
          <w:b/>
          <w:bCs/>
          <w:i w:val="0"/>
          <w:color w:val="auto"/>
          <w:sz w:val="20"/>
          <w:szCs w:val="20"/>
          <w:shd w:val="clear" w:color="auto" w:fill="FFFFFF"/>
          <w:lang w:val="en-US"/>
        </w:rPr>
        <w:t>202</w:t>
      </w:r>
      <w:r w:rsidR="54579DA1" w:rsidRPr="002B0ECA">
        <w:rPr>
          <w:rFonts w:eastAsia="Times New Roman"/>
          <w:b/>
          <w:bCs/>
          <w:i w:val="0"/>
          <w:color w:val="auto"/>
          <w:sz w:val="20"/>
          <w:szCs w:val="20"/>
          <w:lang w:val="en-US"/>
        </w:rPr>
        <w:t>2</w:t>
      </w:r>
    </w:p>
    <w:p w14:paraId="69A85981" w14:textId="77777777" w:rsidR="00B6478C" w:rsidRPr="00B6478C" w:rsidRDefault="00B6478C" w:rsidP="00B6478C">
      <w:pPr>
        <w:shd w:val="clear" w:color="auto" w:fill="FFFFFF"/>
        <w:spacing w:before="0" w:after="120"/>
        <w:jc w:val="both"/>
        <w:textAlignment w:val="baseline"/>
        <w:rPr>
          <w:rFonts w:eastAsia="Times New Roman"/>
          <w:i w:val="0"/>
          <w:color w:val="auto"/>
          <w:sz w:val="20"/>
          <w:szCs w:val="20"/>
          <w:lang w:val="en-US"/>
        </w:rPr>
      </w:pPr>
      <w:r w:rsidRPr="00B6478C">
        <w:rPr>
          <w:rFonts w:eastAsia="Times New Roman"/>
          <w:i w:val="0"/>
          <w:color w:val="auto"/>
          <w:sz w:val="20"/>
          <w:szCs w:val="20"/>
          <w:shd w:val="clear" w:color="auto" w:fill="FFFFFF"/>
          <w:lang w:val="en-US"/>
        </w:rPr>
        <w:t>The </w:t>
      </w:r>
      <w:r w:rsidRPr="00B6478C">
        <w:rPr>
          <w:rFonts w:eastAsia="Times New Roman"/>
          <w:i w:val="0"/>
          <w:color w:val="auto"/>
          <w:sz w:val="20"/>
          <w:szCs w:val="20"/>
          <w:lang w:val="en-US"/>
        </w:rPr>
        <w:t>material published in this work is subject to copyright pursuant to the Copyright Act 1968 (</w:t>
      </w:r>
      <w:proofErr w:type="spellStart"/>
      <w:r w:rsidRPr="00B6478C">
        <w:rPr>
          <w:rFonts w:eastAsia="Times New Roman"/>
          <w:i w:val="0"/>
          <w:color w:val="auto"/>
          <w:sz w:val="20"/>
          <w:szCs w:val="20"/>
          <w:lang w:val="en-US"/>
        </w:rPr>
        <w:t>Cth</w:t>
      </w:r>
      <w:proofErr w:type="spellEnd"/>
      <w:r w:rsidRPr="00B6478C">
        <w:rPr>
          <w:rFonts w:eastAsia="Times New Roman"/>
          <w:i w:val="0"/>
          <w:color w:val="auto"/>
          <w:sz w:val="20"/>
          <w:szCs w:val="20"/>
          <w:lang w:val="en-US"/>
        </w:rPr>
        <w:t>) and is owned by the Australian Curriculum, Assessment and Reporting Authority (ACARA) (except to the extent that copyright is held by another party, as indicated). </w:t>
      </w:r>
    </w:p>
    <w:p w14:paraId="7A7E9C33" w14:textId="77777777" w:rsidR="00B6478C" w:rsidRPr="00B6478C" w:rsidRDefault="00B6478C" w:rsidP="00B6478C">
      <w:pPr>
        <w:spacing w:before="0" w:after="120"/>
        <w:jc w:val="both"/>
        <w:textAlignment w:val="baseline"/>
        <w:rPr>
          <w:rFonts w:eastAsia="Times New Roman"/>
          <w:i w:val="0"/>
          <w:color w:val="auto"/>
          <w:sz w:val="20"/>
          <w:szCs w:val="20"/>
          <w:lang w:val="en-US"/>
        </w:rPr>
      </w:pPr>
      <w:r w:rsidRPr="00B6478C">
        <w:rPr>
          <w:rFonts w:eastAsia="Times New Roman"/>
          <w:i w:val="0"/>
          <w:color w:val="auto"/>
          <w:sz w:val="20"/>
          <w:szCs w:val="20"/>
          <w:lang w:val="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r:id="rId15" w:tgtFrame="_blank" w:history="1">
        <w:r w:rsidRPr="00B6478C">
          <w:rPr>
            <w:rFonts w:eastAsia="Times New Roman"/>
            <w:i w:val="0"/>
            <w:color w:val="0000FF"/>
            <w:sz w:val="20"/>
            <w:szCs w:val="20"/>
            <w:u w:val="single"/>
            <w:lang w:val="en-US"/>
          </w:rPr>
          <w:t>https://www.acara.edu.au/contact-us/copyright</w:t>
        </w:r>
      </w:hyperlink>
      <w:r w:rsidRPr="00B6478C">
        <w:rPr>
          <w:rFonts w:eastAsia="Times New Roman"/>
          <w:i w:val="0"/>
          <w:color w:val="auto"/>
          <w:sz w:val="20"/>
          <w:szCs w:val="20"/>
          <w:lang w:val="en-US"/>
        </w:rPr>
        <w:t> </w:t>
      </w:r>
    </w:p>
    <w:p w14:paraId="181758D3" w14:textId="77777777" w:rsidR="00B6478C" w:rsidRPr="00006656" w:rsidRDefault="00B6478C" w:rsidP="00006656">
      <w:pPr>
        <w:spacing w:before="0" w:after="0" w:line="240" w:lineRule="auto"/>
        <w:ind w:left="851"/>
        <w:rPr>
          <w:i w:val="0"/>
          <w:iCs/>
          <w:color w:val="FFCC66" w:themeColor="text1" w:themeTint="BF"/>
          <w:sz w:val="20"/>
        </w:rPr>
      </w:pPr>
    </w:p>
    <w:bookmarkEnd w:id="2"/>
    <w:bookmarkEnd w:id="3"/>
    <w:p w14:paraId="6A09B9C0" w14:textId="77777777" w:rsidR="003B701B" w:rsidRDefault="003B701B" w:rsidP="00006656">
      <w:pPr>
        <w:spacing w:before="0" w:afterLines="60" w:after="144"/>
        <w:contextualSpacing/>
        <w:rPr>
          <w:bCs/>
        </w:rPr>
        <w:sectPr w:rsidR="003B701B" w:rsidSect="007E123F">
          <w:headerReference w:type="default" r:id="rId16"/>
          <w:pgSz w:w="16838" w:h="11906" w:orient="landscape" w:code="9"/>
          <w:pgMar w:top="1134" w:right="851" w:bottom="1134" w:left="851" w:header="0" w:footer="284" w:gutter="0"/>
          <w:pgNumType w:start="1"/>
          <w:cols w:space="708"/>
          <w:docGrid w:linePitch="360"/>
        </w:sectPr>
      </w:pPr>
    </w:p>
    <w:p w14:paraId="599C576A" w14:textId="77777777" w:rsidR="00817206" w:rsidRPr="00D04E56" w:rsidRDefault="0061311E" w:rsidP="00D04E56">
      <w:pPr>
        <w:pStyle w:val="TOC1"/>
      </w:pPr>
      <w:bookmarkStart w:id="4" w:name="_Toc86056949"/>
      <w:bookmarkStart w:id="5" w:name="_Toc88558462"/>
      <w:bookmarkStart w:id="6" w:name="_Toc81842154"/>
      <w:bookmarkStart w:id="7" w:name="_Toc82116523"/>
      <w:bookmarkStart w:id="8" w:name="F10AustralianCurriculum"/>
      <w:r w:rsidRPr="00D04E56">
        <w:lastRenderedPageBreak/>
        <w:t>TABLE OF CONTENTS</w:t>
      </w:r>
      <w:bookmarkEnd w:id="4"/>
      <w:bookmarkEnd w:id="5"/>
    </w:p>
    <w:p w14:paraId="339C6661" w14:textId="3866CA06" w:rsidR="00D04E56" w:rsidRPr="00D04E56" w:rsidRDefault="00800F7E" w:rsidP="00D04E56">
      <w:pPr>
        <w:pStyle w:val="TOC1"/>
        <w:rPr>
          <w:rFonts w:asciiTheme="minorHAnsi" w:eastAsiaTheme="minorEastAsia" w:hAnsiTheme="minorHAnsi" w:cstheme="minorBidi"/>
          <w:sz w:val="22"/>
          <w:lang w:val="en-AU" w:eastAsia="en-AU"/>
        </w:rPr>
      </w:pPr>
      <w:r w:rsidRPr="00C920E2">
        <w:rPr>
          <w:rFonts w:hint="eastAsia"/>
          <w:color w:val="005D93" w:themeColor="text2"/>
        </w:rPr>
        <w:fldChar w:fldCharType="begin"/>
      </w:r>
      <w:r w:rsidRPr="00C920E2">
        <w:rPr>
          <w:rFonts w:hint="eastAsia"/>
          <w:color w:val="005D93" w:themeColor="text2"/>
        </w:rPr>
        <w:instrText xml:space="preserve"> </w:instrText>
      </w:r>
      <w:r w:rsidRPr="00C920E2">
        <w:rPr>
          <w:color w:val="005D93" w:themeColor="text2"/>
        </w:rPr>
        <w:instrText>TOC \h \z \t "ACARA - HEADING 1,1,ACARA - Heading 2,2"</w:instrText>
      </w:r>
      <w:r w:rsidRPr="00C920E2">
        <w:rPr>
          <w:rFonts w:hint="eastAsia"/>
          <w:color w:val="005D93" w:themeColor="text2"/>
        </w:rPr>
        <w:instrText xml:space="preserve"> </w:instrText>
      </w:r>
      <w:r w:rsidRPr="00C920E2">
        <w:rPr>
          <w:rFonts w:hint="eastAsia"/>
          <w:color w:val="005D93" w:themeColor="text2"/>
        </w:rPr>
        <w:fldChar w:fldCharType="separate"/>
      </w:r>
      <w:hyperlink w:anchor="_Toc101448620" w:history="1">
        <w:r w:rsidR="00D04E56" w:rsidRPr="00D04E56">
          <w:rPr>
            <w:rStyle w:val="Hyperlink"/>
            <w:b w:val="0"/>
            <w:bCs/>
            <w:color w:val="auto"/>
          </w:rPr>
          <w:t>CURRICULUM ELEMENTS</w:t>
        </w:r>
        <w:r w:rsidR="00D04E56" w:rsidRPr="00D04E56">
          <w:rPr>
            <w:webHidden/>
          </w:rPr>
          <w:tab/>
        </w:r>
        <w:r w:rsidR="00D04E56" w:rsidRPr="00D04E56">
          <w:rPr>
            <w:webHidden/>
          </w:rPr>
          <w:fldChar w:fldCharType="begin"/>
        </w:r>
        <w:r w:rsidR="00D04E56" w:rsidRPr="00D04E56">
          <w:rPr>
            <w:webHidden/>
          </w:rPr>
          <w:instrText xml:space="preserve"> PAGEREF _Toc101448620 \h </w:instrText>
        </w:r>
        <w:r w:rsidR="00D04E56" w:rsidRPr="00D04E56">
          <w:rPr>
            <w:webHidden/>
          </w:rPr>
        </w:r>
        <w:r w:rsidR="00D04E56" w:rsidRPr="00D04E56">
          <w:rPr>
            <w:webHidden/>
          </w:rPr>
          <w:fldChar w:fldCharType="separate"/>
        </w:r>
        <w:r w:rsidR="002E0D99">
          <w:rPr>
            <w:webHidden/>
          </w:rPr>
          <w:t>3</w:t>
        </w:r>
        <w:r w:rsidR="00D04E56" w:rsidRPr="00D04E56">
          <w:rPr>
            <w:webHidden/>
          </w:rPr>
          <w:fldChar w:fldCharType="end"/>
        </w:r>
      </w:hyperlink>
    </w:p>
    <w:p w14:paraId="121068C3" w14:textId="0302F751" w:rsidR="00D04E56" w:rsidRPr="00D04E56" w:rsidRDefault="00D04E56">
      <w:pPr>
        <w:pStyle w:val="TOC2"/>
        <w:rPr>
          <w:rFonts w:asciiTheme="minorHAnsi" w:eastAsiaTheme="minorEastAsia" w:hAnsiTheme="minorHAnsi" w:cstheme="minorBidi"/>
          <w:b w:val="0"/>
          <w:bCs/>
          <w:iCs w:val="0"/>
          <w:color w:val="auto"/>
          <w:sz w:val="22"/>
          <w:szCs w:val="22"/>
          <w:lang w:eastAsia="en-AU"/>
        </w:rPr>
      </w:pPr>
      <w:hyperlink w:anchor="_Toc101448621" w:history="1">
        <w:r w:rsidRPr="00D04E56">
          <w:rPr>
            <w:rStyle w:val="Hyperlink"/>
            <w:b w:val="0"/>
            <w:bCs/>
            <w:color w:val="auto"/>
          </w:rPr>
          <w:t>Year 7</w:t>
        </w:r>
        <w:r w:rsidRPr="00D04E56">
          <w:rPr>
            <w:b w:val="0"/>
            <w:bCs/>
            <w:webHidden/>
            <w:color w:val="auto"/>
          </w:rPr>
          <w:tab/>
        </w:r>
        <w:r w:rsidRPr="00D04E56">
          <w:rPr>
            <w:b w:val="0"/>
            <w:bCs/>
            <w:webHidden/>
            <w:color w:val="auto"/>
          </w:rPr>
          <w:fldChar w:fldCharType="begin"/>
        </w:r>
        <w:r w:rsidRPr="00D04E56">
          <w:rPr>
            <w:b w:val="0"/>
            <w:bCs/>
            <w:webHidden/>
            <w:color w:val="auto"/>
          </w:rPr>
          <w:instrText xml:space="preserve"> PAGEREF _Toc101448621 \h </w:instrText>
        </w:r>
        <w:r w:rsidRPr="00D04E56">
          <w:rPr>
            <w:b w:val="0"/>
            <w:bCs/>
            <w:webHidden/>
            <w:color w:val="auto"/>
          </w:rPr>
        </w:r>
        <w:r w:rsidRPr="00D04E56">
          <w:rPr>
            <w:b w:val="0"/>
            <w:bCs/>
            <w:webHidden/>
            <w:color w:val="auto"/>
          </w:rPr>
          <w:fldChar w:fldCharType="separate"/>
        </w:r>
        <w:r w:rsidR="002E0D99">
          <w:rPr>
            <w:b w:val="0"/>
            <w:bCs/>
            <w:webHidden/>
            <w:color w:val="auto"/>
          </w:rPr>
          <w:t>3</w:t>
        </w:r>
        <w:r w:rsidRPr="00D04E56">
          <w:rPr>
            <w:b w:val="0"/>
            <w:bCs/>
            <w:webHidden/>
            <w:color w:val="auto"/>
          </w:rPr>
          <w:fldChar w:fldCharType="end"/>
        </w:r>
      </w:hyperlink>
    </w:p>
    <w:p w14:paraId="1A8FCC4C" w14:textId="27E979C7" w:rsidR="00D04E56" w:rsidRPr="00D04E56" w:rsidRDefault="00D04E56">
      <w:pPr>
        <w:pStyle w:val="TOC2"/>
        <w:rPr>
          <w:rFonts w:asciiTheme="minorHAnsi" w:eastAsiaTheme="minorEastAsia" w:hAnsiTheme="minorHAnsi" w:cstheme="minorBidi"/>
          <w:b w:val="0"/>
          <w:bCs/>
          <w:iCs w:val="0"/>
          <w:color w:val="auto"/>
          <w:sz w:val="22"/>
          <w:szCs w:val="22"/>
          <w:lang w:eastAsia="en-AU"/>
        </w:rPr>
      </w:pPr>
      <w:hyperlink w:anchor="_Toc101448622" w:history="1">
        <w:r w:rsidRPr="00D04E56">
          <w:rPr>
            <w:rStyle w:val="Hyperlink"/>
            <w:b w:val="0"/>
            <w:bCs/>
            <w:color w:val="auto"/>
          </w:rPr>
          <w:t>Year 8</w:t>
        </w:r>
        <w:r w:rsidRPr="00D04E56">
          <w:rPr>
            <w:b w:val="0"/>
            <w:bCs/>
            <w:webHidden/>
            <w:color w:val="auto"/>
          </w:rPr>
          <w:tab/>
        </w:r>
        <w:r w:rsidRPr="00D04E56">
          <w:rPr>
            <w:b w:val="0"/>
            <w:bCs/>
            <w:webHidden/>
            <w:color w:val="auto"/>
          </w:rPr>
          <w:fldChar w:fldCharType="begin"/>
        </w:r>
        <w:r w:rsidRPr="00D04E56">
          <w:rPr>
            <w:b w:val="0"/>
            <w:bCs/>
            <w:webHidden/>
            <w:color w:val="auto"/>
          </w:rPr>
          <w:instrText xml:space="preserve"> PAGEREF _Toc101448622 \h </w:instrText>
        </w:r>
        <w:r w:rsidRPr="00D04E56">
          <w:rPr>
            <w:b w:val="0"/>
            <w:bCs/>
            <w:webHidden/>
            <w:color w:val="auto"/>
          </w:rPr>
        </w:r>
        <w:r w:rsidRPr="00D04E56">
          <w:rPr>
            <w:b w:val="0"/>
            <w:bCs/>
            <w:webHidden/>
            <w:color w:val="auto"/>
          </w:rPr>
          <w:fldChar w:fldCharType="separate"/>
        </w:r>
        <w:r w:rsidR="002E0D99">
          <w:rPr>
            <w:b w:val="0"/>
            <w:bCs/>
            <w:webHidden/>
            <w:color w:val="auto"/>
          </w:rPr>
          <w:t>9</w:t>
        </w:r>
        <w:r w:rsidRPr="00D04E56">
          <w:rPr>
            <w:b w:val="0"/>
            <w:bCs/>
            <w:webHidden/>
            <w:color w:val="auto"/>
          </w:rPr>
          <w:fldChar w:fldCharType="end"/>
        </w:r>
      </w:hyperlink>
    </w:p>
    <w:p w14:paraId="199D2FB7" w14:textId="32114B31" w:rsidR="00D04E56" w:rsidRPr="00D04E56" w:rsidRDefault="00D04E56">
      <w:pPr>
        <w:pStyle w:val="TOC2"/>
        <w:rPr>
          <w:rFonts w:asciiTheme="minorHAnsi" w:eastAsiaTheme="minorEastAsia" w:hAnsiTheme="minorHAnsi" w:cstheme="minorBidi"/>
          <w:b w:val="0"/>
          <w:bCs/>
          <w:iCs w:val="0"/>
          <w:color w:val="auto"/>
          <w:sz w:val="22"/>
          <w:szCs w:val="22"/>
          <w:lang w:eastAsia="en-AU"/>
        </w:rPr>
      </w:pPr>
      <w:hyperlink w:anchor="_Toc101448623" w:history="1">
        <w:r w:rsidRPr="00D04E56">
          <w:rPr>
            <w:rStyle w:val="Hyperlink"/>
            <w:b w:val="0"/>
            <w:bCs/>
            <w:color w:val="auto"/>
          </w:rPr>
          <w:t>Year 9</w:t>
        </w:r>
        <w:r w:rsidRPr="00D04E56">
          <w:rPr>
            <w:b w:val="0"/>
            <w:bCs/>
            <w:webHidden/>
            <w:color w:val="auto"/>
          </w:rPr>
          <w:tab/>
        </w:r>
        <w:r w:rsidRPr="00D04E56">
          <w:rPr>
            <w:b w:val="0"/>
            <w:bCs/>
            <w:webHidden/>
            <w:color w:val="auto"/>
          </w:rPr>
          <w:fldChar w:fldCharType="begin"/>
        </w:r>
        <w:r w:rsidRPr="00D04E56">
          <w:rPr>
            <w:b w:val="0"/>
            <w:bCs/>
            <w:webHidden/>
            <w:color w:val="auto"/>
          </w:rPr>
          <w:instrText xml:space="preserve"> PAGEREF _Toc101448623 \h </w:instrText>
        </w:r>
        <w:r w:rsidRPr="00D04E56">
          <w:rPr>
            <w:b w:val="0"/>
            <w:bCs/>
            <w:webHidden/>
            <w:color w:val="auto"/>
          </w:rPr>
        </w:r>
        <w:r w:rsidRPr="00D04E56">
          <w:rPr>
            <w:b w:val="0"/>
            <w:bCs/>
            <w:webHidden/>
            <w:color w:val="auto"/>
          </w:rPr>
          <w:fldChar w:fldCharType="separate"/>
        </w:r>
        <w:r w:rsidR="002E0D99">
          <w:rPr>
            <w:b w:val="0"/>
            <w:bCs/>
            <w:webHidden/>
            <w:color w:val="auto"/>
          </w:rPr>
          <w:t>17</w:t>
        </w:r>
        <w:r w:rsidRPr="00D04E56">
          <w:rPr>
            <w:b w:val="0"/>
            <w:bCs/>
            <w:webHidden/>
            <w:color w:val="auto"/>
          </w:rPr>
          <w:fldChar w:fldCharType="end"/>
        </w:r>
      </w:hyperlink>
    </w:p>
    <w:p w14:paraId="3E3C4A7C" w14:textId="73C75FB3" w:rsidR="00D04E56" w:rsidRDefault="00D04E56">
      <w:pPr>
        <w:pStyle w:val="TOC2"/>
        <w:rPr>
          <w:rFonts w:asciiTheme="minorHAnsi" w:eastAsiaTheme="minorEastAsia" w:hAnsiTheme="minorHAnsi" w:cstheme="minorBidi"/>
          <w:b w:val="0"/>
          <w:iCs w:val="0"/>
          <w:color w:val="auto"/>
          <w:sz w:val="22"/>
          <w:szCs w:val="22"/>
          <w:lang w:eastAsia="en-AU"/>
        </w:rPr>
      </w:pPr>
      <w:hyperlink w:anchor="_Toc101448624" w:history="1">
        <w:r w:rsidRPr="00D04E56">
          <w:rPr>
            <w:rStyle w:val="Hyperlink"/>
            <w:b w:val="0"/>
            <w:bCs/>
            <w:color w:val="auto"/>
          </w:rPr>
          <w:t>Year 10</w:t>
        </w:r>
        <w:r w:rsidRPr="00D04E56">
          <w:rPr>
            <w:b w:val="0"/>
            <w:bCs/>
            <w:webHidden/>
            <w:color w:val="auto"/>
          </w:rPr>
          <w:tab/>
        </w:r>
        <w:r w:rsidRPr="00D04E56">
          <w:rPr>
            <w:b w:val="0"/>
            <w:bCs/>
            <w:webHidden/>
            <w:color w:val="auto"/>
          </w:rPr>
          <w:fldChar w:fldCharType="begin"/>
        </w:r>
        <w:r w:rsidRPr="00D04E56">
          <w:rPr>
            <w:b w:val="0"/>
            <w:bCs/>
            <w:webHidden/>
            <w:color w:val="auto"/>
          </w:rPr>
          <w:instrText xml:space="preserve"> PAGEREF _Toc101448624 \h </w:instrText>
        </w:r>
        <w:r w:rsidRPr="00D04E56">
          <w:rPr>
            <w:b w:val="0"/>
            <w:bCs/>
            <w:webHidden/>
            <w:color w:val="auto"/>
          </w:rPr>
        </w:r>
        <w:r w:rsidRPr="00D04E56">
          <w:rPr>
            <w:b w:val="0"/>
            <w:bCs/>
            <w:webHidden/>
            <w:color w:val="auto"/>
          </w:rPr>
          <w:fldChar w:fldCharType="separate"/>
        </w:r>
        <w:r w:rsidR="002E0D99">
          <w:rPr>
            <w:b w:val="0"/>
            <w:bCs/>
            <w:webHidden/>
            <w:color w:val="auto"/>
          </w:rPr>
          <w:t>24</w:t>
        </w:r>
        <w:r w:rsidRPr="00D04E56">
          <w:rPr>
            <w:b w:val="0"/>
            <w:bCs/>
            <w:webHidden/>
            <w:color w:val="auto"/>
          </w:rPr>
          <w:fldChar w:fldCharType="end"/>
        </w:r>
      </w:hyperlink>
    </w:p>
    <w:p w14:paraId="2BBFA3EF" w14:textId="77777777" w:rsidR="00D04E56" w:rsidRDefault="00800F7E" w:rsidP="001A7957">
      <w:pPr>
        <w:pStyle w:val="ACARA-HEADING1"/>
        <w:rPr>
          <w:color w:val="005D93" w:themeColor="text2"/>
        </w:rPr>
      </w:pPr>
      <w:r w:rsidRPr="00C920E2">
        <w:rPr>
          <w:rFonts w:hint="eastAsia"/>
          <w:color w:val="005D93" w:themeColor="text2"/>
        </w:rPr>
        <w:fldChar w:fldCharType="end"/>
      </w:r>
      <w:bookmarkStart w:id="9" w:name="_Toc101448620"/>
      <w:bookmarkEnd w:id="6"/>
      <w:bookmarkEnd w:id="7"/>
      <w:bookmarkEnd w:id="8"/>
    </w:p>
    <w:p w14:paraId="24E9DEEF" w14:textId="77777777" w:rsidR="00D04E56" w:rsidRDefault="00D04E56">
      <w:pPr>
        <w:spacing w:before="160" w:after="0" w:line="360" w:lineRule="auto"/>
        <w:rPr>
          <w:rFonts w:ascii="Arial Bold" w:eastAsiaTheme="majorEastAsia" w:hAnsi="Arial Bold"/>
          <w:b/>
          <w:i w:val="0"/>
          <w:caps/>
          <w:color w:val="005D93" w:themeColor="text2"/>
          <w:szCs w:val="32"/>
        </w:rPr>
      </w:pPr>
      <w:r>
        <w:rPr>
          <w:color w:val="005D93" w:themeColor="text2"/>
        </w:rPr>
        <w:br w:type="page"/>
      </w:r>
    </w:p>
    <w:p w14:paraId="2D5E7745" w14:textId="7200D49F" w:rsidR="00015A2B" w:rsidRPr="001A7957" w:rsidRDefault="00766C38" w:rsidP="001A7957">
      <w:pPr>
        <w:pStyle w:val="ACARA-HEADING1"/>
      </w:pPr>
      <w:r>
        <w:rPr>
          <w:caps w:val="0"/>
        </w:rPr>
        <w:lastRenderedPageBreak/>
        <w:t>CURRICULUM ELEMENTS</w:t>
      </w:r>
      <w:bookmarkEnd w:id="0"/>
      <w:bookmarkEnd w:id="9"/>
    </w:p>
    <w:p w14:paraId="6DC0F3A0" w14:textId="016D5F82" w:rsidR="00E1722B" w:rsidRPr="00872323" w:rsidRDefault="00E1722B" w:rsidP="000A24F8">
      <w:pPr>
        <w:pStyle w:val="ACARA-Heading2"/>
      </w:pPr>
      <w:bookmarkStart w:id="10" w:name="_Toc83125423"/>
      <w:bookmarkStart w:id="11" w:name="_Toc101448621"/>
      <w:bookmarkStart w:id="12" w:name="year3"/>
      <w:bookmarkEnd w:id="1"/>
      <w:r>
        <w:t xml:space="preserve">Year </w:t>
      </w:r>
      <w:bookmarkEnd w:id="10"/>
      <w:r w:rsidR="00694F8E">
        <w:t>7</w:t>
      </w:r>
      <w:bookmarkEnd w:id="11"/>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14:paraId="721ECE27" w14:textId="77777777" w:rsidTr="396E3EEC">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3EC3A1B1" w14:textId="79F18C1B" w:rsidR="0055542E" w:rsidRPr="00C83BA3" w:rsidRDefault="0055542E" w:rsidP="00D542BF">
            <w:pPr>
              <w:pStyle w:val="BodyText"/>
              <w:spacing w:before="40" w:after="40"/>
              <w:ind w:left="23" w:right="23"/>
              <w:jc w:val="center"/>
              <w:rPr>
                <w:rStyle w:val="SubtleEmphasis"/>
                <w:b/>
                <w:bCs/>
                <w:sz w:val="22"/>
                <w:szCs w:val="22"/>
              </w:rPr>
            </w:pPr>
            <w:bookmarkStart w:id="13" w:name="year4"/>
            <w:bookmarkEnd w:id="12"/>
            <w:r w:rsidRPr="00C83BA3">
              <w:rPr>
                <w:rStyle w:val="SubtleEmphasis"/>
                <w:b/>
                <w:bCs/>
                <w:color w:val="FFFFFF" w:themeColor="background1"/>
                <w:sz w:val="22"/>
                <w:szCs w:val="22"/>
              </w:rPr>
              <w:t>Year level description</w:t>
            </w:r>
          </w:p>
        </w:tc>
      </w:tr>
      <w:tr w:rsidR="0055542E" w14:paraId="0E9EC47F" w14:textId="77777777" w:rsidTr="396E3EEC">
        <w:tc>
          <w:tcPr>
            <w:tcW w:w="15126" w:type="dxa"/>
            <w:tcBorders>
              <w:top w:val="single" w:sz="4" w:space="0" w:color="auto"/>
              <w:left w:val="single" w:sz="4" w:space="0" w:color="auto"/>
              <w:bottom w:val="single" w:sz="4" w:space="0" w:color="auto"/>
              <w:right w:val="single" w:sz="4" w:space="0" w:color="auto"/>
            </w:tcBorders>
          </w:tcPr>
          <w:p w14:paraId="0BE72A21" w14:textId="051C39DE" w:rsidR="00A106BC" w:rsidRPr="00BD579C" w:rsidRDefault="00A106BC" w:rsidP="00BD579C">
            <w:pPr>
              <w:pStyle w:val="ACARA-Levelandstandards"/>
            </w:pPr>
            <w:bookmarkStart w:id="14" w:name="_Hlk67131834"/>
            <w:r>
              <w:t xml:space="preserve">The Year 7 curriculum involves the study of </w:t>
            </w:r>
            <w:r w:rsidR="00E34E2E">
              <w:t>2</w:t>
            </w:r>
            <w:r>
              <w:t xml:space="preserve"> s</w:t>
            </w:r>
            <w:r w:rsidR="1CBCE990">
              <w:t>ub-strands</w:t>
            </w:r>
            <w:r>
              <w:t>.</w:t>
            </w:r>
          </w:p>
          <w:p w14:paraId="69873AE1" w14:textId="48F944AE" w:rsidR="00A106BC" w:rsidRPr="00BD579C" w:rsidRDefault="00A106BC" w:rsidP="00BD579C">
            <w:pPr>
              <w:pStyle w:val="ACARA-Levelandstandards"/>
            </w:pPr>
            <w:r w:rsidRPr="00B11831">
              <w:rPr>
                <w:b/>
                <w:bCs/>
              </w:rPr>
              <w:t>Water in the world</w:t>
            </w:r>
            <w:r w:rsidR="00C22B21">
              <w:t xml:space="preserve"> </w:t>
            </w:r>
            <w:r w:rsidR="00800F7E">
              <w:t>–</w:t>
            </w:r>
            <w:r w:rsidR="00C22B21">
              <w:t xml:space="preserve"> </w:t>
            </w:r>
            <w:r w:rsidRPr="00BD579C">
              <w:t>focuses on the many uses of water, the ways it is perceived and valued</w:t>
            </w:r>
            <w:r w:rsidR="00870411">
              <w:t>,</w:t>
            </w:r>
            <w:r w:rsidRPr="00BD579C">
              <w:t xml:space="preserve"> and the hazards associated with environmental processes. Students examine the distribution of its different forms as a resource, its varying availability in time</w:t>
            </w:r>
            <w:r w:rsidR="00415433">
              <w:t xml:space="preserve"> and</w:t>
            </w:r>
            <w:r w:rsidR="00EF6A46">
              <w:t xml:space="preserve"> </w:t>
            </w:r>
            <w:r w:rsidRPr="00BD579C">
              <w:t>across space</w:t>
            </w:r>
            <w:r w:rsidR="00415433">
              <w:t>,</w:t>
            </w:r>
            <w:r w:rsidRPr="00BD579C">
              <w:t xml:space="preserve"> and </w:t>
            </w:r>
            <w:r w:rsidR="00415433">
              <w:t xml:space="preserve">its </w:t>
            </w:r>
            <w:r w:rsidRPr="00BD579C">
              <w:t>scarcity. They also explore the ways water connects and changes places as it moves through the environment, and the impact of water-related hazards on human</w:t>
            </w:r>
            <w:r w:rsidR="00415433">
              <w:softHyphen/>
              <w:t>–</w:t>
            </w:r>
            <w:r w:rsidRPr="00BD579C">
              <w:t>environment relationships.</w:t>
            </w:r>
          </w:p>
          <w:p w14:paraId="03EAC4D9" w14:textId="55150686" w:rsidR="00A106BC" w:rsidRPr="00BD579C" w:rsidRDefault="00A106BC" w:rsidP="00BD579C">
            <w:pPr>
              <w:pStyle w:val="ACARA-Levelandstandards"/>
            </w:pPr>
            <w:r w:rsidRPr="00BD579C">
              <w:t xml:space="preserve">It is suggested that the study of this topic draws on studies from Australia and countries </w:t>
            </w:r>
            <w:r w:rsidR="008B7BB8">
              <w:t>in</w:t>
            </w:r>
            <w:r w:rsidRPr="00BD579C">
              <w:t xml:space="preserve"> Asia.</w:t>
            </w:r>
          </w:p>
          <w:p w14:paraId="555EE788" w14:textId="73B1959A" w:rsidR="00A106BC" w:rsidRPr="00BD579C" w:rsidRDefault="00A106BC" w:rsidP="00BD579C">
            <w:pPr>
              <w:pStyle w:val="ACARA-Levelandstandards"/>
            </w:pPr>
            <w:r w:rsidRPr="00B11831">
              <w:rPr>
                <w:b/>
                <w:bCs/>
              </w:rPr>
              <w:t>Place and liveability</w:t>
            </w:r>
            <w:r w:rsidR="00C22B21">
              <w:t xml:space="preserve"> </w:t>
            </w:r>
            <w:r w:rsidR="00800F7E">
              <w:t>–</w:t>
            </w:r>
            <w:r w:rsidR="00C22B21">
              <w:t xml:space="preserve"> </w:t>
            </w:r>
            <w:r w:rsidRPr="00BD579C">
              <w:t xml:space="preserve">focuses on the factors that influence liveability, how it is perceived, and the idea that places provide us with the services and facilities needed to support and enhance our lives. Students examine the distribution of these spaces, and how they are planned and managed by people. They also consider the ways that the liveability of a place is enhanced and how sustainability is managed. </w:t>
            </w:r>
          </w:p>
          <w:p w14:paraId="5629EE5C" w14:textId="02499855" w:rsidR="00A106BC" w:rsidRDefault="00A106BC" w:rsidP="00BD579C">
            <w:pPr>
              <w:pStyle w:val="ACARA-Levelandstandards"/>
            </w:pPr>
            <w:r w:rsidRPr="00BD579C">
              <w:t xml:space="preserve">It is suggested that </w:t>
            </w:r>
            <w:r w:rsidR="00867394">
              <w:t>the</w:t>
            </w:r>
            <w:r w:rsidRPr="00BD579C">
              <w:t xml:space="preserve"> study of this topic draws on studies from Australia and </w:t>
            </w:r>
            <w:r w:rsidR="00E76B32" w:rsidRPr="00BD579C">
              <w:t xml:space="preserve">countries in </w:t>
            </w:r>
            <w:r w:rsidRPr="00BD579C">
              <w:t>Europe.</w:t>
            </w:r>
          </w:p>
          <w:p w14:paraId="16868648" w14:textId="77777777" w:rsidR="00A106BC" w:rsidRPr="00BD579C" w:rsidRDefault="00A106BC" w:rsidP="00BD579C">
            <w:pPr>
              <w:pStyle w:val="ACARA-Levelandstandards"/>
            </w:pPr>
            <w:r w:rsidRPr="00BD579C">
              <w:t>Inquiry questions provide a framework for developing students’ knowledge, understanding and skills. The following inquiry questions are examples only and may be used or adapted to suit local contexts.</w:t>
            </w:r>
          </w:p>
          <w:p w14:paraId="41DA2E68" w14:textId="77777777" w:rsidR="00A106BC" w:rsidRPr="00011749" w:rsidRDefault="00A106BC" w:rsidP="002B6868">
            <w:pPr>
              <w:pStyle w:val="ACARA-Levelandstandards"/>
              <w:numPr>
                <w:ilvl w:val="0"/>
                <w:numId w:val="27"/>
              </w:numPr>
              <w:ind w:left="312" w:right="0" w:hanging="284"/>
            </w:pPr>
            <w:r w:rsidRPr="00011749">
              <w:t xml:space="preserve">What approaches can be used to improve the availability of resources and access to services? </w:t>
            </w:r>
          </w:p>
          <w:p w14:paraId="6A3312BC" w14:textId="17FD4E8C" w:rsidR="00BD579C" w:rsidRDefault="00A106BC" w:rsidP="002B6868">
            <w:pPr>
              <w:pStyle w:val="ACARA-Levelandstandards"/>
              <w:numPr>
                <w:ilvl w:val="0"/>
                <w:numId w:val="27"/>
              </w:numPr>
              <w:ind w:left="312" w:right="0" w:hanging="284"/>
            </w:pPr>
            <w:r w:rsidRPr="00011749">
              <w:t>How do</w:t>
            </w:r>
            <w:r w:rsidR="00086549">
              <w:t>es</w:t>
            </w:r>
            <w:r w:rsidRPr="00011749">
              <w:t xml:space="preserve"> people’s reliance on places and environments influence their perception of them? </w:t>
            </w:r>
          </w:p>
          <w:p w14:paraId="442D0828" w14:textId="622E1C95" w:rsidR="0055542E" w:rsidRPr="00BD579C" w:rsidRDefault="00A106BC" w:rsidP="002B6868">
            <w:pPr>
              <w:pStyle w:val="ACARA-Levelandstandards"/>
              <w:numPr>
                <w:ilvl w:val="0"/>
                <w:numId w:val="27"/>
              </w:numPr>
              <w:ind w:left="312" w:right="0" w:hanging="284"/>
            </w:pPr>
            <w:r w:rsidRPr="00011749">
              <w:t>What effect</w:t>
            </w:r>
            <w:r w:rsidRPr="00BD579C">
              <w:rPr>
                <w:rFonts w:eastAsia="Times New Roman"/>
                <w:lang w:eastAsia="en-AU"/>
              </w:rPr>
              <w:t xml:space="preserve"> does the uneven distribution of resources and services have on the lives of people? </w:t>
            </w:r>
            <w:bookmarkEnd w:id="14"/>
          </w:p>
        </w:tc>
      </w:tr>
      <w:tr w:rsidR="0055542E" w14:paraId="17817A74" w14:textId="77777777" w:rsidTr="396E3EEC">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7BE4E711" w14:textId="77777777" w:rsidR="0055542E" w:rsidRPr="00C83BA3" w:rsidRDefault="0055542E" w:rsidP="00D542BF">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rsidRPr="00714853" w14:paraId="7F43DA8C" w14:textId="77777777" w:rsidTr="396E3EEC">
        <w:tc>
          <w:tcPr>
            <w:tcW w:w="15126" w:type="dxa"/>
            <w:tcBorders>
              <w:top w:val="single" w:sz="4" w:space="0" w:color="auto"/>
              <w:left w:val="single" w:sz="4" w:space="0" w:color="auto"/>
              <w:bottom w:val="single" w:sz="4" w:space="0" w:color="auto"/>
              <w:right w:val="single" w:sz="4" w:space="0" w:color="auto"/>
            </w:tcBorders>
          </w:tcPr>
          <w:p w14:paraId="17171088" w14:textId="348CB5E2" w:rsidR="00FE7EF0" w:rsidRPr="00714853" w:rsidRDefault="00FE7EF0" w:rsidP="00BD579C">
            <w:pPr>
              <w:snapToGrid w:val="0"/>
              <w:spacing w:after="120" w:line="240" w:lineRule="auto"/>
              <w:ind w:left="23" w:right="23"/>
              <w:rPr>
                <w:rFonts w:eastAsia="Calibri"/>
                <w:i w:val="0"/>
                <w:iCs/>
                <w:color w:val="auto"/>
                <w:sz w:val="20"/>
                <w:szCs w:val="20"/>
              </w:rPr>
            </w:pPr>
            <w:r w:rsidRPr="00714853">
              <w:rPr>
                <w:rFonts w:eastAsia="Calibri"/>
                <w:i w:val="0"/>
                <w:iCs/>
                <w:color w:val="auto"/>
                <w:sz w:val="20"/>
                <w:szCs w:val="20"/>
              </w:rPr>
              <w:t>By the end of Year 7, students describe how the characteristics of places are perceived and valued differently by people. They describe the importance of environments to people. They describe the features of a distribution. They explain the interconnections between people</w:t>
            </w:r>
            <w:r w:rsidR="00237771">
              <w:rPr>
                <w:rFonts w:eastAsia="Calibri"/>
                <w:i w:val="0"/>
                <w:iCs/>
                <w:color w:val="auto"/>
                <w:sz w:val="20"/>
                <w:szCs w:val="20"/>
              </w:rPr>
              <w:t xml:space="preserve"> and</w:t>
            </w:r>
            <w:r w:rsidRPr="00714853">
              <w:rPr>
                <w:rFonts w:eastAsia="Calibri"/>
                <w:i w:val="0"/>
                <w:iCs/>
                <w:color w:val="auto"/>
                <w:sz w:val="20"/>
                <w:szCs w:val="20"/>
              </w:rPr>
              <w:t xml:space="preserve"> places and </w:t>
            </w:r>
            <w:proofErr w:type="gramStart"/>
            <w:r w:rsidRPr="00714853">
              <w:rPr>
                <w:rFonts w:eastAsia="Calibri"/>
                <w:i w:val="0"/>
                <w:iCs/>
                <w:color w:val="auto"/>
                <w:sz w:val="20"/>
                <w:szCs w:val="20"/>
              </w:rPr>
              <w:t>environments</w:t>
            </w:r>
            <w:r w:rsidR="00086549">
              <w:rPr>
                <w:rFonts w:eastAsia="Calibri"/>
                <w:i w:val="0"/>
                <w:iCs/>
                <w:color w:val="auto"/>
                <w:sz w:val="20"/>
                <w:szCs w:val="20"/>
              </w:rPr>
              <w:t>,</w:t>
            </w:r>
            <w:r w:rsidRPr="00714853">
              <w:rPr>
                <w:rFonts w:eastAsia="Calibri"/>
                <w:i w:val="0"/>
                <w:iCs/>
                <w:color w:val="auto"/>
                <w:sz w:val="20"/>
                <w:szCs w:val="20"/>
              </w:rPr>
              <w:t xml:space="preserve"> and</w:t>
            </w:r>
            <w:proofErr w:type="gramEnd"/>
            <w:r w:rsidRPr="00714853">
              <w:rPr>
                <w:rFonts w:eastAsia="Calibri"/>
                <w:i w:val="0"/>
                <w:iCs/>
                <w:color w:val="auto"/>
                <w:sz w:val="20"/>
                <w:szCs w:val="20"/>
              </w:rPr>
              <w:t xml:space="preserve"> describe how these interconnections change places or environments. Students describe a response or strategy to address a geographical phenomenon</w:t>
            </w:r>
            <w:r w:rsidR="008026FD">
              <w:rPr>
                <w:rFonts w:eastAsia="Calibri"/>
                <w:i w:val="0"/>
                <w:iCs/>
                <w:color w:val="auto"/>
                <w:sz w:val="20"/>
                <w:szCs w:val="20"/>
              </w:rPr>
              <w:t xml:space="preserve"> or </w:t>
            </w:r>
            <w:r w:rsidR="008026FD" w:rsidRPr="00714853">
              <w:rPr>
                <w:rFonts w:eastAsia="Calibri"/>
                <w:i w:val="0"/>
                <w:iCs/>
                <w:color w:val="auto"/>
                <w:sz w:val="20"/>
                <w:szCs w:val="20"/>
              </w:rPr>
              <w:t>challenge</w:t>
            </w:r>
            <w:r w:rsidR="008026FD">
              <w:rPr>
                <w:rFonts w:eastAsia="Calibri"/>
                <w:i w:val="0"/>
                <w:iCs/>
                <w:color w:val="auto"/>
                <w:sz w:val="20"/>
                <w:szCs w:val="20"/>
              </w:rPr>
              <w:t xml:space="preserve">. </w:t>
            </w:r>
          </w:p>
          <w:p w14:paraId="5D43709B" w14:textId="7FDB0F59" w:rsidR="0055542E" w:rsidRPr="00714853" w:rsidRDefault="006019D7" w:rsidP="4A4FFD05">
            <w:pPr>
              <w:snapToGrid w:val="0"/>
              <w:spacing w:after="120" w:line="240" w:lineRule="auto"/>
              <w:ind w:left="23" w:right="23"/>
              <w:rPr>
                <w:rFonts w:eastAsia="Calibri"/>
                <w:i w:val="0"/>
                <w:color w:val="auto"/>
                <w:sz w:val="20"/>
                <w:szCs w:val="20"/>
              </w:rPr>
            </w:pPr>
            <w:r w:rsidRPr="006019D7">
              <w:rPr>
                <w:rFonts w:eastAsia="Calibri"/>
                <w:i w:val="0"/>
                <w:color w:val="auto"/>
                <w:sz w:val="20"/>
                <w:szCs w:val="20"/>
              </w:rPr>
              <w:t xml:space="preserve">Students develop questions about a geographical phenomenon or challenge. They collect, organise and represent relevant data and information, using primary research methods and secondary research materials. They identify similarities and </w:t>
            </w:r>
            <w:proofErr w:type="gramStart"/>
            <w:r w:rsidRPr="006019D7">
              <w:rPr>
                <w:rFonts w:eastAsia="Calibri"/>
                <w:i w:val="0"/>
                <w:color w:val="auto"/>
                <w:sz w:val="20"/>
                <w:szCs w:val="20"/>
              </w:rPr>
              <w:t>differences, and</w:t>
            </w:r>
            <w:proofErr w:type="gramEnd"/>
            <w:r w:rsidRPr="006019D7">
              <w:rPr>
                <w:rFonts w:eastAsia="Calibri"/>
                <w:i w:val="0"/>
                <w:color w:val="auto"/>
                <w:sz w:val="20"/>
                <w:szCs w:val="20"/>
              </w:rPr>
              <w:t xml:space="preserve"> describe patterns in data and information. They draw conclusions about the impact of the geographical phenomenon or challenge on people, places and environment</w:t>
            </w:r>
            <w:r w:rsidRPr="00CA5070">
              <w:rPr>
                <w:rFonts w:eastAsia="Calibri"/>
                <w:i w:val="0"/>
                <w:color w:val="auto"/>
                <w:sz w:val="20"/>
                <w:szCs w:val="20"/>
              </w:rPr>
              <w:t>s</w:t>
            </w:r>
            <w:r w:rsidR="00160136" w:rsidRPr="00CA5070">
              <w:rPr>
                <w:rFonts w:eastAsia="Calibri"/>
                <w:i w:val="0"/>
                <w:color w:val="auto"/>
                <w:sz w:val="20"/>
                <w:szCs w:val="20"/>
              </w:rPr>
              <w:t xml:space="preserve">. </w:t>
            </w:r>
            <w:r w:rsidRPr="00C96F4C">
              <w:rPr>
                <w:rFonts w:eastAsia="Calibri"/>
                <w:i w:val="0"/>
                <w:color w:val="auto"/>
                <w:sz w:val="20"/>
                <w:szCs w:val="20"/>
              </w:rPr>
              <w:t xml:space="preserve">They develop a strategy for action. </w:t>
            </w:r>
            <w:r w:rsidR="00EE70CA" w:rsidRPr="00CA5070">
              <w:rPr>
                <w:rFonts w:eastAsia="Calibri"/>
                <w:i w:val="0"/>
                <w:color w:val="auto"/>
                <w:sz w:val="20"/>
                <w:szCs w:val="20"/>
              </w:rPr>
              <w:t>Students use geographical knowledge, concepts, terms and relevant findings from sources to create descriptions, explanations and responses.</w:t>
            </w:r>
          </w:p>
        </w:tc>
      </w:tr>
    </w:tbl>
    <w:p w14:paraId="692430CE" w14:textId="11D58C70" w:rsidR="0042751F" w:rsidRDefault="0042751F" w:rsidP="00714853">
      <w:pPr>
        <w:snapToGrid w:val="0"/>
        <w:spacing w:after="120" w:line="240" w:lineRule="auto"/>
        <w:ind w:left="58" w:right="58"/>
        <w:rPr>
          <w:rFonts w:eastAsia="Calibri"/>
          <w:i w:val="0"/>
          <w:iCs/>
          <w:color w:val="auto"/>
          <w:sz w:val="20"/>
          <w:szCs w:val="20"/>
        </w:rPr>
      </w:pPr>
    </w:p>
    <w:p w14:paraId="48796EA4" w14:textId="77777777" w:rsidR="0042751F" w:rsidRDefault="0042751F">
      <w:pPr>
        <w:spacing w:before="160" w:after="0" w:line="360" w:lineRule="auto"/>
        <w:rPr>
          <w:rFonts w:eastAsia="Calibri"/>
          <w:i w:val="0"/>
          <w:iCs/>
          <w:color w:val="auto"/>
          <w:sz w:val="20"/>
          <w:szCs w:val="20"/>
        </w:rPr>
      </w:pPr>
      <w:r>
        <w:rPr>
          <w:rFonts w:eastAsia="Calibri"/>
          <w:i w:val="0"/>
          <w:iCs/>
          <w:color w:val="auto"/>
          <w:sz w:val="20"/>
          <w:szCs w:val="2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55542E" w:rsidRPr="0094378D" w14:paraId="50BC3983" w14:textId="77777777" w:rsidTr="21BD678F">
        <w:tc>
          <w:tcPr>
            <w:tcW w:w="12328" w:type="dxa"/>
            <w:gridSpan w:val="2"/>
            <w:shd w:val="clear" w:color="auto" w:fill="005D93" w:themeFill="text2"/>
          </w:tcPr>
          <w:p w14:paraId="7DB4E969" w14:textId="3F94C978" w:rsidR="0055542E" w:rsidRPr="00F91937" w:rsidRDefault="0055542E" w:rsidP="00D542BF">
            <w:pPr>
              <w:pStyle w:val="BodyText"/>
              <w:spacing w:before="40" w:after="40" w:line="240" w:lineRule="auto"/>
              <w:ind w:left="23" w:right="23"/>
              <w:rPr>
                <w:b/>
                <w:bCs/>
              </w:rPr>
            </w:pPr>
            <w:r>
              <w:rPr>
                <w:b/>
                <w:color w:val="FFFFFF" w:themeColor="background1"/>
              </w:rPr>
              <w:lastRenderedPageBreak/>
              <w:t xml:space="preserve">Strand: </w:t>
            </w:r>
            <w:r w:rsidR="007A1501">
              <w:rPr>
                <w:b/>
                <w:color w:val="FFFFFF" w:themeColor="background1"/>
              </w:rPr>
              <w:t>Know</w:t>
            </w:r>
            <w:r w:rsidR="00A94B54">
              <w:rPr>
                <w:b/>
                <w:color w:val="FFFFFF" w:themeColor="background1"/>
              </w:rPr>
              <w:t>ledge and understanding</w:t>
            </w:r>
          </w:p>
        </w:tc>
        <w:tc>
          <w:tcPr>
            <w:tcW w:w="2798" w:type="dxa"/>
            <w:shd w:val="clear" w:color="auto" w:fill="FFFFFF" w:themeFill="accent6"/>
          </w:tcPr>
          <w:p w14:paraId="206B5583" w14:textId="6D44E861" w:rsidR="0055542E" w:rsidRPr="007078D3" w:rsidRDefault="0055542E" w:rsidP="00D542BF">
            <w:pPr>
              <w:pStyle w:val="BodyText"/>
              <w:spacing w:before="40" w:after="40" w:line="240" w:lineRule="auto"/>
              <w:ind w:left="23" w:right="23"/>
              <w:rPr>
                <w:b/>
                <w:bCs/>
                <w:color w:val="auto"/>
              </w:rPr>
            </w:pPr>
            <w:r w:rsidRPr="007078D3">
              <w:rPr>
                <w:b/>
                <w:color w:val="auto"/>
              </w:rPr>
              <w:t xml:space="preserve">Year </w:t>
            </w:r>
            <w:r w:rsidR="00A94B54">
              <w:rPr>
                <w:b/>
                <w:color w:val="auto"/>
              </w:rPr>
              <w:t>7</w:t>
            </w:r>
          </w:p>
        </w:tc>
      </w:tr>
      <w:tr w:rsidR="0055542E" w:rsidRPr="0094378D" w14:paraId="29DB9432" w14:textId="77777777" w:rsidTr="21BD678F">
        <w:tc>
          <w:tcPr>
            <w:tcW w:w="15126" w:type="dxa"/>
            <w:gridSpan w:val="3"/>
            <w:shd w:val="clear" w:color="auto" w:fill="E5F5FB" w:themeFill="accent2"/>
          </w:tcPr>
          <w:p w14:paraId="5FF735E6" w14:textId="51C9CA2D" w:rsidR="0055542E" w:rsidRPr="007078D3" w:rsidRDefault="0055542E" w:rsidP="00D542BF">
            <w:pPr>
              <w:pStyle w:val="BodyText"/>
              <w:spacing w:before="40" w:after="40" w:line="240" w:lineRule="auto"/>
              <w:ind w:left="23" w:right="23"/>
              <w:rPr>
                <w:b/>
                <w:bCs/>
                <w:iCs/>
                <w:color w:val="auto"/>
              </w:rPr>
            </w:pPr>
            <w:r w:rsidRPr="007078D3">
              <w:rPr>
                <w:b/>
                <w:bCs/>
                <w:color w:val="auto"/>
              </w:rPr>
              <w:t xml:space="preserve">Sub-strand: </w:t>
            </w:r>
            <w:r w:rsidR="00A94B54">
              <w:rPr>
                <w:b/>
                <w:bCs/>
                <w:color w:val="auto"/>
              </w:rPr>
              <w:t>Water in the world</w:t>
            </w:r>
          </w:p>
        </w:tc>
      </w:tr>
      <w:tr w:rsidR="0055542E" w:rsidRPr="0094378D" w14:paraId="3AB1A703" w14:textId="77777777" w:rsidTr="21BD678F">
        <w:tc>
          <w:tcPr>
            <w:tcW w:w="4673" w:type="dxa"/>
            <w:shd w:val="clear" w:color="auto" w:fill="FFD685" w:themeFill="accent3"/>
          </w:tcPr>
          <w:p w14:paraId="67D0FB42" w14:textId="4903D1B4" w:rsidR="0055542E" w:rsidRPr="00CC798A" w:rsidRDefault="0055542E" w:rsidP="00D542BF">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224D09">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5743FC8D" w14:textId="77777777" w:rsidR="0055542E" w:rsidRPr="00654201" w:rsidRDefault="0055542E" w:rsidP="00D542BF">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663C8470" w14:textId="77777777" w:rsidR="0055542E" w:rsidRPr="00CC798A" w:rsidRDefault="0055542E" w:rsidP="00D542BF">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7D5946A5" w14:textId="77777777" w:rsidTr="21BD678F">
        <w:trPr>
          <w:trHeight w:val="2367"/>
        </w:trPr>
        <w:tc>
          <w:tcPr>
            <w:tcW w:w="4673" w:type="dxa"/>
          </w:tcPr>
          <w:p w14:paraId="381D3246" w14:textId="1E44C73E" w:rsidR="00CF14E8" w:rsidRPr="00CF14E8" w:rsidRDefault="00CF14E8" w:rsidP="00CF14E8">
            <w:pPr>
              <w:spacing w:after="120" w:line="240" w:lineRule="auto"/>
              <w:ind w:left="357" w:right="425"/>
              <w:rPr>
                <w:i w:val="0"/>
                <w:iCs/>
                <w:color w:val="auto"/>
                <w:sz w:val="20"/>
              </w:rPr>
            </w:pPr>
            <w:r w:rsidRPr="00CF14E8">
              <w:rPr>
                <w:i w:val="0"/>
                <w:iCs/>
                <w:color w:val="auto"/>
                <w:sz w:val="20"/>
              </w:rPr>
              <w:t>classification of environmental</w:t>
            </w:r>
            <w:r w:rsidRPr="00CF14E8">
              <w:rPr>
                <w:b/>
                <w:i w:val="0"/>
                <w:iCs/>
                <w:color w:val="auto"/>
                <w:sz w:val="20"/>
              </w:rPr>
              <w:t xml:space="preserve"> </w:t>
            </w:r>
            <w:r w:rsidRPr="00CF14E8">
              <w:rPr>
                <w:i w:val="0"/>
                <w:iCs/>
                <w:color w:val="auto"/>
                <w:sz w:val="20"/>
              </w:rPr>
              <w:t xml:space="preserve">resources and the way that water connects and changes places as it moves through environments </w:t>
            </w:r>
          </w:p>
          <w:p w14:paraId="4C60EE43" w14:textId="531E7EF2" w:rsidR="0055542E" w:rsidRPr="00E9248E" w:rsidRDefault="00CF14E8" w:rsidP="00CF14E8">
            <w:pPr>
              <w:spacing w:after="120" w:line="240" w:lineRule="auto"/>
              <w:ind w:left="357" w:right="425"/>
              <w:rPr>
                <w:rStyle w:val="SubtleEmphasis"/>
                <w:i w:val="0"/>
                <w:iCs w:val="0"/>
              </w:rPr>
            </w:pPr>
            <w:r w:rsidRPr="00CF14E8">
              <w:rPr>
                <w:i w:val="0"/>
                <w:iCs/>
                <w:color w:val="auto"/>
                <w:sz w:val="20"/>
              </w:rPr>
              <w:t>AC9HG7K01</w:t>
            </w:r>
          </w:p>
        </w:tc>
        <w:tc>
          <w:tcPr>
            <w:tcW w:w="10453" w:type="dxa"/>
            <w:gridSpan w:val="2"/>
          </w:tcPr>
          <w:p w14:paraId="792D1A4C" w14:textId="77777777" w:rsidR="002E2692" w:rsidRPr="002E2692" w:rsidRDefault="002E2692" w:rsidP="0055542E">
            <w:pPr>
              <w:pStyle w:val="BodyText"/>
              <w:numPr>
                <w:ilvl w:val="0"/>
                <w:numId w:val="13"/>
              </w:numPr>
              <w:spacing w:before="120" w:after="120" w:line="240" w:lineRule="auto"/>
              <w:ind w:left="312" w:hanging="284"/>
              <w:rPr>
                <w:iCs/>
                <w:color w:val="auto"/>
                <w:sz w:val="20"/>
              </w:rPr>
            </w:pPr>
            <w:r w:rsidRPr="008D39B9">
              <w:rPr>
                <w:bCs/>
                <w:sz w:val="20"/>
              </w:rPr>
              <w:t xml:space="preserve">classifying resources into renewable, non-renewable and continuous resources, and identifying examples of each type </w:t>
            </w:r>
          </w:p>
          <w:p w14:paraId="741890D8" w14:textId="4EE86149" w:rsidR="0055542E" w:rsidRPr="00654201" w:rsidRDefault="004603CD" w:rsidP="0055542E">
            <w:pPr>
              <w:pStyle w:val="BodyText"/>
              <w:numPr>
                <w:ilvl w:val="0"/>
                <w:numId w:val="13"/>
              </w:numPr>
              <w:spacing w:before="120" w:after="120" w:line="240" w:lineRule="auto"/>
              <w:ind w:left="312" w:hanging="284"/>
              <w:rPr>
                <w:rStyle w:val="SubtleEmphasis"/>
              </w:rPr>
            </w:pPr>
            <w:r w:rsidRPr="14B4F9C7">
              <w:rPr>
                <w:rStyle w:val="SubtleEmphasis"/>
              </w:rPr>
              <w:t>explaining how the movement of water, such as groundwater</w:t>
            </w:r>
            <w:r w:rsidR="000B1C34">
              <w:rPr>
                <w:rStyle w:val="SubtleEmphasis"/>
              </w:rPr>
              <w:t>;</w:t>
            </w:r>
            <w:r w:rsidRPr="14B4F9C7">
              <w:rPr>
                <w:rStyle w:val="SubtleEmphasis"/>
              </w:rPr>
              <w:t xml:space="preserve"> soil moisture (green water)</w:t>
            </w:r>
            <w:r w:rsidR="000B1C34">
              <w:rPr>
                <w:rStyle w:val="SubtleEmphasis"/>
              </w:rPr>
              <w:t>;</w:t>
            </w:r>
            <w:r w:rsidRPr="14B4F9C7">
              <w:rPr>
                <w:rStyle w:val="SubtleEmphasis"/>
              </w:rPr>
              <w:t xml:space="preserve"> surface water in dams, rivers and lakes (blue water)</w:t>
            </w:r>
            <w:r w:rsidR="003236DC">
              <w:rPr>
                <w:rStyle w:val="SubtleEmphasis"/>
              </w:rPr>
              <w:t>;</w:t>
            </w:r>
            <w:r w:rsidRPr="14B4F9C7">
              <w:rPr>
                <w:rStyle w:val="SubtleEmphasis"/>
              </w:rPr>
              <w:t xml:space="preserve"> through the environment connects places and </w:t>
            </w:r>
            <w:r w:rsidR="003236DC">
              <w:rPr>
                <w:rStyle w:val="SubtleEmphasis"/>
              </w:rPr>
              <w:t xml:space="preserve">how water </w:t>
            </w:r>
            <w:r w:rsidRPr="14B4F9C7">
              <w:rPr>
                <w:rStyle w:val="SubtleEmphasis"/>
              </w:rPr>
              <w:t>is a potential resource when it exists as salt water, ice or water vapour</w:t>
            </w:r>
            <w:r w:rsidR="00093865" w:rsidRPr="14B4F9C7">
              <w:rPr>
                <w:rStyle w:val="SubtleEmphasis"/>
              </w:rPr>
              <w:t xml:space="preserve"> </w:t>
            </w:r>
          </w:p>
          <w:p w14:paraId="47A50F72" w14:textId="3EF3DA38" w:rsidR="00561C39" w:rsidRPr="00D75830" w:rsidRDefault="00D75830" w:rsidP="00A23F38">
            <w:pPr>
              <w:pStyle w:val="Tablebullets"/>
              <w:ind w:left="312" w:hanging="284"/>
            </w:pPr>
            <w:r w:rsidRPr="00D75830">
              <w:t>explaining the environmental, economic or social effects of water as it connects places; for example, the environmental effects of water diversion in the Snowy Mountains, the economic effects of irrigation in the Ord River o</w:t>
            </w:r>
            <w:r w:rsidR="00D56D01">
              <w:t>r</w:t>
            </w:r>
            <w:r w:rsidRPr="00D75830">
              <w:t xml:space="preserve"> the social effects of the Mutitjulu Waterhole connecting </w:t>
            </w:r>
            <w:r w:rsidR="009D0A7C">
              <w:t xml:space="preserve">Australian </w:t>
            </w:r>
            <w:r w:rsidRPr="00D75830">
              <w:t>First Nations People</w:t>
            </w:r>
            <w:r w:rsidR="009D0A7C">
              <w:t>s</w:t>
            </w:r>
            <w:r w:rsidRPr="00D75830">
              <w:t xml:space="preserve"> in Central Australia</w:t>
            </w:r>
          </w:p>
          <w:p w14:paraId="3E166CD0" w14:textId="4CBA9CBC" w:rsidR="0055542E" w:rsidRPr="00DC4509" w:rsidRDefault="00DC4509" w:rsidP="00DC4509">
            <w:pPr>
              <w:pStyle w:val="BodyText"/>
              <w:numPr>
                <w:ilvl w:val="0"/>
                <w:numId w:val="13"/>
              </w:numPr>
              <w:spacing w:before="120" w:after="120" w:line="240" w:lineRule="auto"/>
              <w:ind w:left="312" w:hanging="284"/>
              <w:rPr>
                <w:iCs/>
                <w:color w:val="auto"/>
                <w:sz w:val="20"/>
              </w:rPr>
            </w:pPr>
            <w:r w:rsidRPr="008D39B9">
              <w:rPr>
                <w:bCs/>
                <w:sz w:val="20"/>
              </w:rPr>
              <w:t>ex</w:t>
            </w:r>
            <w:r>
              <w:rPr>
                <w:bCs/>
                <w:sz w:val="20"/>
              </w:rPr>
              <w:t>plaining how moving water changes places</w:t>
            </w:r>
            <w:r w:rsidR="009D5A3B">
              <w:rPr>
                <w:bCs/>
                <w:sz w:val="20"/>
              </w:rPr>
              <w:t xml:space="preserve">; </w:t>
            </w:r>
            <w:r>
              <w:rPr>
                <w:bCs/>
                <w:sz w:val="20"/>
              </w:rPr>
              <w:t>for example, moving water causes soil and rock erosion or cuts valleys into mountains</w:t>
            </w:r>
          </w:p>
        </w:tc>
      </w:tr>
      <w:tr w:rsidR="008329A4" w:rsidRPr="0094378D" w14:paraId="41E4469D" w14:textId="77777777" w:rsidTr="21BD678F">
        <w:trPr>
          <w:trHeight w:val="37"/>
        </w:trPr>
        <w:tc>
          <w:tcPr>
            <w:tcW w:w="4673" w:type="dxa"/>
          </w:tcPr>
          <w:p w14:paraId="5CDC8E18" w14:textId="0D78B91D" w:rsidR="008D10F7" w:rsidRPr="008D10F7" w:rsidRDefault="008D10F7" w:rsidP="008D10F7">
            <w:pPr>
              <w:spacing w:after="120" w:line="240" w:lineRule="auto"/>
              <w:ind w:left="357" w:right="425"/>
              <w:rPr>
                <w:i w:val="0"/>
                <w:iCs/>
                <w:color w:val="auto"/>
                <w:sz w:val="20"/>
              </w:rPr>
            </w:pPr>
            <w:r w:rsidRPr="00E146AE">
              <w:rPr>
                <w:i w:val="0"/>
                <w:iCs/>
                <w:color w:val="auto"/>
                <w:sz w:val="20"/>
              </w:rPr>
              <w:t xml:space="preserve">the location and distribution of water resources in Australia, </w:t>
            </w:r>
            <w:r w:rsidR="003637EC" w:rsidRPr="00E146AE">
              <w:rPr>
                <w:i w:val="0"/>
                <w:iCs/>
                <w:color w:val="auto"/>
                <w:sz w:val="20"/>
              </w:rPr>
              <w:t>their</w:t>
            </w:r>
            <w:r w:rsidR="00C8541E" w:rsidRPr="00E146AE">
              <w:rPr>
                <w:rStyle w:val="CommentReference"/>
              </w:rPr>
              <w:t xml:space="preserve"> </w:t>
            </w:r>
            <w:r w:rsidRPr="00E146AE">
              <w:rPr>
                <w:i w:val="0"/>
                <w:iCs/>
                <w:color w:val="auto"/>
                <w:sz w:val="20"/>
              </w:rPr>
              <w:t xml:space="preserve">implications, and strategies to manage </w:t>
            </w:r>
            <w:r w:rsidR="000B1C34" w:rsidRPr="00E146AE">
              <w:rPr>
                <w:i w:val="0"/>
                <w:iCs/>
                <w:color w:val="auto"/>
                <w:sz w:val="20"/>
              </w:rPr>
              <w:t>the</w:t>
            </w:r>
            <w:r w:rsidRPr="00E146AE">
              <w:rPr>
                <w:i w:val="0"/>
                <w:iCs/>
                <w:color w:val="auto"/>
                <w:sz w:val="20"/>
              </w:rPr>
              <w:t xml:space="preserve"> sustainability </w:t>
            </w:r>
            <w:r w:rsidR="000B1C34" w:rsidRPr="00E146AE">
              <w:rPr>
                <w:i w:val="0"/>
                <w:iCs/>
                <w:color w:val="auto"/>
                <w:sz w:val="20"/>
              </w:rPr>
              <w:t>of water</w:t>
            </w:r>
            <w:r w:rsidRPr="008D10F7">
              <w:rPr>
                <w:i w:val="0"/>
                <w:iCs/>
                <w:color w:val="auto"/>
                <w:sz w:val="20"/>
              </w:rPr>
              <w:t xml:space="preserve"> </w:t>
            </w:r>
          </w:p>
          <w:p w14:paraId="2861A2A8" w14:textId="1444240F" w:rsidR="008329A4" w:rsidRPr="00CF14E8" w:rsidRDefault="008D10F7" w:rsidP="008D10F7">
            <w:pPr>
              <w:spacing w:after="120" w:line="240" w:lineRule="auto"/>
              <w:ind w:left="357" w:right="425"/>
              <w:rPr>
                <w:i w:val="0"/>
                <w:iCs/>
                <w:color w:val="auto"/>
                <w:sz w:val="20"/>
              </w:rPr>
            </w:pPr>
            <w:r w:rsidRPr="008D10F7">
              <w:rPr>
                <w:i w:val="0"/>
                <w:iCs/>
                <w:color w:val="auto"/>
                <w:sz w:val="20"/>
              </w:rPr>
              <w:t>AC9HG7K02</w:t>
            </w:r>
          </w:p>
        </w:tc>
        <w:tc>
          <w:tcPr>
            <w:tcW w:w="10453" w:type="dxa"/>
            <w:gridSpan w:val="2"/>
          </w:tcPr>
          <w:p w14:paraId="0E5069CD" w14:textId="00372EB4" w:rsidR="008329A4" w:rsidRPr="00742C7F" w:rsidRDefault="00C4599B" w:rsidP="0055542E">
            <w:pPr>
              <w:pStyle w:val="BodyText"/>
              <w:numPr>
                <w:ilvl w:val="0"/>
                <w:numId w:val="13"/>
              </w:numPr>
              <w:spacing w:before="120" w:after="120" w:line="240" w:lineRule="auto"/>
              <w:ind w:left="312" w:hanging="284"/>
              <w:rPr>
                <w:bCs/>
                <w:color w:val="auto"/>
                <w:sz w:val="20"/>
              </w:rPr>
            </w:pPr>
            <w:r w:rsidRPr="00742C7F">
              <w:rPr>
                <w:color w:val="auto"/>
                <w:sz w:val="20"/>
              </w:rPr>
              <w:t>representing the location of Australia’s water resources, such as surface water and groundwater</w:t>
            </w:r>
            <w:r w:rsidR="00093865">
              <w:rPr>
                <w:color w:val="auto"/>
                <w:sz w:val="20"/>
              </w:rPr>
              <w:t xml:space="preserve"> </w:t>
            </w:r>
          </w:p>
          <w:p w14:paraId="0DCC35E8" w14:textId="2B35CE19" w:rsidR="00111565" w:rsidRPr="006019D7" w:rsidRDefault="00405E47" w:rsidP="0055542E">
            <w:pPr>
              <w:pStyle w:val="BodyText"/>
              <w:numPr>
                <w:ilvl w:val="0"/>
                <w:numId w:val="13"/>
              </w:numPr>
              <w:spacing w:before="120" w:after="120" w:line="240" w:lineRule="auto"/>
              <w:ind w:left="312" w:hanging="284"/>
              <w:rPr>
                <w:bCs/>
                <w:color w:val="auto"/>
                <w:sz w:val="20"/>
              </w:rPr>
            </w:pPr>
            <w:r w:rsidRPr="00742C7F">
              <w:rPr>
                <w:color w:val="auto"/>
                <w:sz w:val="20"/>
              </w:rPr>
              <w:t>describing the distribution of Australia’s water resources and its implications for people</w:t>
            </w:r>
            <w:r w:rsidR="007B1CAE">
              <w:rPr>
                <w:color w:val="auto"/>
                <w:sz w:val="20"/>
              </w:rPr>
              <w:t xml:space="preserve">; </w:t>
            </w:r>
            <w:r w:rsidRPr="00742C7F">
              <w:rPr>
                <w:color w:val="auto"/>
                <w:sz w:val="20"/>
              </w:rPr>
              <w:t xml:space="preserve">for example, limited access to water for people in rural and remote places </w:t>
            </w:r>
            <w:r w:rsidRPr="00DF29DD">
              <w:rPr>
                <w:color w:val="auto"/>
                <w:sz w:val="20"/>
              </w:rPr>
              <w:t>and its implications</w:t>
            </w:r>
            <w:r w:rsidR="00093865" w:rsidRPr="006019D7">
              <w:rPr>
                <w:color w:val="auto"/>
                <w:sz w:val="20"/>
              </w:rPr>
              <w:t xml:space="preserve"> </w:t>
            </w:r>
          </w:p>
          <w:p w14:paraId="437B0FB8" w14:textId="6C04AFDC" w:rsidR="00405E47" w:rsidRPr="00742C7F" w:rsidRDefault="007C1C16" w:rsidP="0055542E">
            <w:pPr>
              <w:pStyle w:val="BodyText"/>
              <w:numPr>
                <w:ilvl w:val="0"/>
                <w:numId w:val="13"/>
              </w:numPr>
              <w:spacing w:before="120" w:after="120" w:line="240" w:lineRule="auto"/>
              <w:ind w:left="312" w:hanging="284"/>
              <w:rPr>
                <w:bCs/>
                <w:color w:val="auto"/>
                <w:sz w:val="20"/>
              </w:rPr>
            </w:pPr>
            <w:r w:rsidRPr="00742C7F">
              <w:rPr>
                <w:bCs/>
                <w:color w:val="auto"/>
                <w:sz w:val="20"/>
              </w:rPr>
              <w:t>identifying the causes of variability in water resources or water scarcity</w:t>
            </w:r>
            <w:r w:rsidR="0075368E">
              <w:rPr>
                <w:bCs/>
                <w:color w:val="auto"/>
                <w:sz w:val="20"/>
              </w:rPr>
              <w:t xml:space="preserve">; </w:t>
            </w:r>
            <w:r w:rsidRPr="00742C7F">
              <w:rPr>
                <w:bCs/>
                <w:color w:val="auto"/>
                <w:sz w:val="20"/>
              </w:rPr>
              <w:t>for example, an absolute shortage of water (physical cause), inadequate development of water resources (economic cause), or the ways water is used (such as farming, industry, drinking, washing or watering)</w:t>
            </w:r>
            <w:r w:rsidR="00093865">
              <w:rPr>
                <w:bCs/>
                <w:color w:val="auto"/>
                <w:sz w:val="20"/>
              </w:rPr>
              <w:t xml:space="preserve"> </w:t>
            </w:r>
          </w:p>
          <w:p w14:paraId="74C68A31" w14:textId="141A284F" w:rsidR="007C1C16" w:rsidRPr="00742C7F" w:rsidRDefault="00742C7F" w:rsidP="0055542E">
            <w:pPr>
              <w:pStyle w:val="BodyText"/>
              <w:numPr>
                <w:ilvl w:val="0"/>
                <w:numId w:val="13"/>
              </w:numPr>
              <w:spacing w:before="120" w:after="120" w:line="240" w:lineRule="auto"/>
              <w:ind w:left="312" w:hanging="284"/>
              <w:rPr>
                <w:bCs/>
                <w:sz w:val="20"/>
              </w:rPr>
            </w:pPr>
            <w:r w:rsidRPr="00742C7F">
              <w:rPr>
                <w:color w:val="auto"/>
                <w:sz w:val="20"/>
              </w:rPr>
              <w:t xml:space="preserve">explaining the factors that contribute to variability in water resources or water </w:t>
            </w:r>
            <w:proofErr w:type="gramStart"/>
            <w:r w:rsidRPr="00742C7F">
              <w:rPr>
                <w:color w:val="auto"/>
                <w:sz w:val="20"/>
              </w:rPr>
              <w:t>scarcity</w:t>
            </w:r>
            <w:r w:rsidR="00A20F1C">
              <w:rPr>
                <w:color w:val="auto"/>
                <w:sz w:val="20"/>
                <w:lang w:val="en-US"/>
              </w:rPr>
              <w:t>;</w:t>
            </w:r>
            <w:proofErr w:type="gramEnd"/>
            <w:r w:rsidR="00A20F1C">
              <w:rPr>
                <w:color w:val="auto"/>
                <w:sz w:val="20"/>
                <w:lang w:val="en-US"/>
              </w:rPr>
              <w:t xml:space="preserve"> </w:t>
            </w:r>
            <w:r w:rsidRPr="00742C7F">
              <w:rPr>
                <w:color w:val="auto"/>
                <w:sz w:val="20"/>
                <w:lang w:val="en-US"/>
              </w:rPr>
              <w:t>for example, location, climate, topography, seasonality or evaporation</w:t>
            </w:r>
            <w:r w:rsidR="00093865">
              <w:rPr>
                <w:color w:val="auto"/>
                <w:sz w:val="20"/>
                <w:lang w:val="en-US"/>
              </w:rPr>
              <w:t xml:space="preserve"> </w:t>
            </w:r>
          </w:p>
          <w:p w14:paraId="408844C6" w14:textId="071DDEF0" w:rsidR="00742C7F" w:rsidRPr="004E6FD7" w:rsidRDefault="004E6FD7" w:rsidP="0055542E">
            <w:pPr>
              <w:pStyle w:val="BodyText"/>
              <w:numPr>
                <w:ilvl w:val="0"/>
                <w:numId w:val="13"/>
              </w:numPr>
              <w:spacing w:before="120" w:after="120" w:line="240" w:lineRule="auto"/>
              <w:ind w:left="312" w:hanging="284"/>
              <w:rPr>
                <w:bCs/>
                <w:sz w:val="20"/>
              </w:rPr>
            </w:pPr>
            <w:r w:rsidRPr="005D1173">
              <w:rPr>
                <w:sz w:val="20"/>
              </w:rPr>
              <w:t xml:space="preserve">examining why water is a difficult resource for communities to manage and </w:t>
            </w:r>
            <w:proofErr w:type="gramStart"/>
            <w:r w:rsidRPr="005D1173">
              <w:rPr>
                <w:sz w:val="20"/>
              </w:rPr>
              <w:t>sustain</w:t>
            </w:r>
            <w:r w:rsidR="0024788B">
              <w:rPr>
                <w:sz w:val="20"/>
              </w:rPr>
              <w:t>;</w:t>
            </w:r>
            <w:proofErr w:type="gramEnd"/>
            <w:r w:rsidR="0024788B">
              <w:rPr>
                <w:sz w:val="20"/>
              </w:rPr>
              <w:t xml:space="preserve"> </w:t>
            </w:r>
            <w:r w:rsidRPr="005D1173">
              <w:rPr>
                <w:sz w:val="20"/>
              </w:rPr>
              <w:t>for example, because of its shared and competing uses</w:t>
            </w:r>
            <w:r w:rsidR="004776B1">
              <w:rPr>
                <w:sz w:val="20"/>
              </w:rPr>
              <w:t>,</w:t>
            </w:r>
            <w:r w:rsidRPr="005D1173">
              <w:rPr>
                <w:sz w:val="20"/>
              </w:rPr>
              <w:t xml:space="preserve"> and variability of supply over time</w:t>
            </w:r>
            <w:r w:rsidR="00093865">
              <w:rPr>
                <w:sz w:val="20"/>
              </w:rPr>
              <w:t xml:space="preserve"> </w:t>
            </w:r>
          </w:p>
          <w:p w14:paraId="44A9D1D9" w14:textId="7AD0D6C5" w:rsidR="004E6FD7" w:rsidRPr="008D39B9" w:rsidRDefault="007A7801" w:rsidP="0055542E">
            <w:pPr>
              <w:pStyle w:val="BodyText"/>
              <w:numPr>
                <w:ilvl w:val="0"/>
                <w:numId w:val="13"/>
              </w:numPr>
              <w:spacing w:before="120" w:after="120" w:line="240" w:lineRule="auto"/>
              <w:ind w:left="312" w:hanging="284"/>
              <w:rPr>
                <w:bCs/>
                <w:sz w:val="20"/>
              </w:rPr>
            </w:pPr>
            <w:r>
              <w:rPr>
                <w:sz w:val="20"/>
              </w:rPr>
              <w:t>examining how a</w:t>
            </w:r>
            <w:r w:rsidRPr="008D39B9">
              <w:rPr>
                <w:sz w:val="20"/>
              </w:rPr>
              <w:t xml:space="preserve"> strateg</w:t>
            </w:r>
            <w:r>
              <w:rPr>
                <w:sz w:val="20"/>
              </w:rPr>
              <w:t>y may manage the sustainability of water resources</w:t>
            </w:r>
            <w:r w:rsidR="004906B1">
              <w:rPr>
                <w:sz w:val="20"/>
              </w:rPr>
              <w:t xml:space="preserve">; </w:t>
            </w:r>
            <w:r w:rsidRPr="008D39B9">
              <w:rPr>
                <w:sz w:val="20"/>
              </w:rPr>
              <w:t>for example, recycling (</w:t>
            </w:r>
            <w:r>
              <w:rPr>
                <w:sz w:val="20"/>
              </w:rPr>
              <w:t>“</w:t>
            </w:r>
            <w:r w:rsidRPr="008D39B9">
              <w:rPr>
                <w:sz w:val="20"/>
              </w:rPr>
              <w:t>grey water</w:t>
            </w:r>
            <w:r>
              <w:rPr>
                <w:sz w:val="20"/>
              </w:rPr>
              <w:t>”</w:t>
            </w:r>
            <w:r w:rsidRPr="008D39B9">
              <w:rPr>
                <w:sz w:val="20"/>
              </w:rPr>
              <w:t>), stormwater harvesting and re-use, desalination, inter-regional transfer of water and trade in virtual water, and reducing water consumption</w:t>
            </w:r>
            <w:r w:rsidR="00093865">
              <w:rPr>
                <w:sz w:val="20"/>
              </w:rPr>
              <w:t xml:space="preserve"> </w:t>
            </w:r>
          </w:p>
        </w:tc>
      </w:tr>
      <w:tr w:rsidR="007A7801" w:rsidRPr="0094378D" w14:paraId="1C96F7A8" w14:textId="77777777" w:rsidTr="21BD678F">
        <w:trPr>
          <w:trHeight w:val="2367"/>
        </w:trPr>
        <w:tc>
          <w:tcPr>
            <w:tcW w:w="4673" w:type="dxa"/>
          </w:tcPr>
          <w:p w14:paraId="7ADEB99B" w14:textId="77777777" w:rsidR="00477B5F" w:rsidRPr="00477B5F" w:rsidRDefault="00477B5F" w:rsidP="00477B5F">
            <w:pPr>
              <w:spacing w:after="120" w:line="240" w:lineRule="auto"/>
              <w:ind w:left="357" w:right="425"/>
              <w:rPr>
                <w:i w:val="0"/>
                <w:iCs/>
                <w:color w:val="auto"/>
                <w:sz w:val="20"/>
              </w:rPr>
            </w:pPr>
            <w:r w:rsidRPr="00477B5F">
              <w:rPr>
                <w:i w:val="0"/>
                <w:iCs/>
                <w:color w:val="auto"/>
                <w:sz w:val="20"/>
              </w:rPr>
              <w:lastRenderedPageBreak/>
              <w:t xml:space="preserve">the economic, cultural, spiritual and aesthetic value of water for people, including First Nations Australians </w:t>
            </w:r>
          </w:p>
          <w:p w14:paraId="6F33898E" w14:textId="4D8377C1" w:rsidR="007A7801" w:rsidRPr="008D10F7" w:rsidRDefault="00477B5F" w:rsidP="00477B5F">
            <w:pPr>
              <w:spacing w:after="120" w:line="240" w:lineRule="auto"/>
              <w:ind w:left="357" w:right="425"/>
              <w:rPr>
                <w:i w:val="0"/>
                <w:iCs/>
                <w:color w:val="auto"/>
                <w:sz w:val="20"/>
              </w:rPr>
            </w:pPr>
            <w:r w:rsidRPr="00477B5F">
              <w:rPr>
                <w:i w:val="0"/>
                <w:iCs/>
                <w:color w:val="auto"/>
                <w:sz w:val="20"/>
              </w:rPr>
              <w:t>AC9HG7K03</w:t>
            </w:r>
          </w:p>
        </w:tc>
        <w:tc>
          <w:tcPr>
            <w:tcW w:w="10453" w:type="dxa"/>
            <w:gridSpan w:val="2"/>
          </w:tcPr>
          <w:p w14:paraId="6EC3F4BD" w14:textId="2B3596EE" w:rsidR="007A7801" w:rsidRPr="00F8059F" w:rsidRDefault="00F8059F" w:rsidP="001D74CF">
            <w:pPr>
              <w:pStyle w:val="Tablebullets"/>
              <w:ind w:left="312" w:hanging="284"/>
              <w:rPr>
                <w:color w:val="auto"/>
              </w:rPr>
            </w:pPr>
            <w:r w:rsidRPr="00E96048">
              <w:t xml:space="preserve">examining and comparing </w:t>
            </w:r>
            <w:r w:rsidRPr="00BF4CD8">
              <w:t xml:space="preserve">places in Australia and a country in Asia that have economies and communities based on </w:t>
            </w:r>
            <w:proofErr w:type="gramStart"/>
            <w:r w:rsidRPr="00BF4CD8">
              <w:t>irrigation</w:t>
            </w:r>
            <w:r w:rsidR="00E01192">
              <w:t>;</w:t>
            </w:r>
            <w:proofErr w:type="gramEnd"/>
            <w:r w:rsidR="00E01192">
              <w:t xml:space="preserve"> </w:t>
            </w:r>
            <w:r w:rsidRPr="00BF4CD8">
              <w:t>for example, rice production in the Murrumbidgee Irrigation Area in N</w:t>
            </w:r>
            <w:r w:rsidR="00E01192">
              <w:t>ew South Wales</w:t>
            </w:r>
            <w:r w:rsidRPr="00BF4CD8">
              <w:t xml:space="preserve"> and the Mekong Delta in Vietnam</w:t>
            </w:r>
            <w:r w:rsidR="00093865">
              <w:t xml:space="preserve"> </w:t>
            </w:r>
          </w:p>
          <w:p w14:paraId="62C0466F" w14:textId="4813E7A7" w:rsidR="005B278F" w:rsidRPr="005B278F" w:rsidRDefault="005B278F" w:rsidP="008C5665">
            <w:pPr>
              <w:pStyle w:val="Tablebullets"/>
              <w:ind w:left="312" w:hanging="284"/>
            </w:pPr>
            <w:r>
              <w:t xml:space="preserve">discussing the multilayered meanings (material, cultural and spiritual wellbeing) associated with rivers, waterways, waterholes, human-made wells, seas, lakes, soaks and springs for First Nations Australians   </w:t>
            </w:r>
          </w:p>
          <w:p w14:paraId="5323AA75" w14:textId="6118BCBA" w:rsidR="00971341" w:rsidRDefault="003E2334" w:rsidP="0055542E">
            <w:pPr>
              <w:pStyle w:val="BodyText"/>
              <w:numPr>
                <w:ilvl w:val="0"/>
                <w:numId w:val="13"/>
              </w:numPr>
              <w:spacing w:before="120" w:after="120" w:line="240" w:lineRule="auto"/>
              <w:ind w:left="312" w:hanging="284"/>
              <w:rPr>
                <w:color w:val="auto"/>
                <w:sz w:val="20"/>
              </w:rPr>
            </w:pPr>
            <w:r w:rsidRPr="003E2334">
              <w:rPr>
                <w:color w:val="auto"/>
                <w:sz w:val="20"/>
              </w:rPr>
              <w:t>examining bays, rivers, waterfalls or lakes in Australia and in countries of Asia that have been listed as either World Heritage sites or national parks for their aesthetic and cultural value</w:t>
            </w:r>
            <w:r w:rsidR="00093865">
              <w:rPr>
                <w:color w:val="auto"/>
                <w:sz w:val="20"/>
              </w:rPr>
              <w:t xml:space="preserve"> </w:t>
            </w:r>
          </w:p>
          <w:p w14:paraId="2730F796" w14:textId="0D0D2329" w:rsidR="003E2334" w:rsidRPr="00742C7F" w:rsidRDefault="00764DE3" w:rsidP="0055542E">
            <w:pPr>
              <w:pStyle w:val="BodyText"/>
              <w:numPr>
                <w:ilvl w:val="0"/>
                <w:numId w:val="13"/>
              </w:numPr>
              <w:spacing w:before="120" w:after="120" w:line="240" w:lineRule="auto"/>
              <w:ind w:left="312" w:hanging="284"/>
              <w:rPr>
                <w:color w:val="auto"/>
                <w:sz w:val="20"/>
              </w:rPr>
            </w:pPr>
            <w:r w:rsidRPr="00764DE3">
              <w:rPr>
                <w:color w:val="auto"/>
                <w:sz w:val="20"/>
              </w:rPr>
              <w:t>investigating the spiritual significance of water in an Asian culture</w:t>
            </w:r>
            <w:r w:rsidR="00093865">
              <w:rPr>
                <w:color w:val="auto"/>
                <w:sz w:val="20"/>
              </w:rPr>
              <w:t xml:space="preserve"> </w:t>
            </w:r>
          </w:p>
        </w:tc>
      </w:tr>
      <w:tr w:rsidR="009E45D3" w:rsidRPr="0094378D" w14:paraId="477A4049" w14:textId="77777777" w:rsidTr="21BD678F">
        <w:trPr>
          <w:trHeight w:val="2104"/>
        </w:trPr>
        <w:tc>
          <w:tcPr>
            <w:tcW w:w="4673" w:type="dxa"/>
          </w:tcPr>
          <w:p w14:paraId="542F9815" w14:textId="609591E4" w:rsidR="009E45D3" w:rsidRPr="009E45D3" w:rsidRDefault="009E45D3" w:rsidP="009E45D3">
            <w:pPr>
              <w:spacing w:after="120" w:line="240" w:lineRule="auto"/>
              <w:ind w:left="357" w:right="425"/>
              <w:rPr>
                <w:i w:val="0"/>
                <w:iCs/>
                <w:color w:val="auto"/>
                <w:sz w:val="20"/>
              </w:rPr>
            </w:pPr>
            <w:r w:rsidRPr="009E45D3">
              <w:rPr>
                <w:i w:val="0"/>
                <w:iCs/>
                <w:color w:val="auto"/>
                <w:sz w:val="20"/>
              </w:rPr>
              <w:t>the causes and impacts of an atmospheric or hydrological hazard</w:t>
            </w:r>
            <w:r w:rsidR="0029685E">
              <w:rPr>
                <w:i w:val="0"/>
                <w:iCs/>
                <w:color w:val="auto"/>
                <w:sz w:val="20"/>
              </w:rPr>
              <w:t>,</w:t>
            </w:r>
            <w:r w:rsidRPr="009E45D3">
              <w:rPr>
                <w:i w:val="0"/>
                <w:iCs/>
                <w:color w:val="auto"/>
                <w:sz w:val="20"/>
              </w:rPr>
              <w:t xml:space="preserve"> and responses from communities and governments </w:t>
            </w:r>
          </w:p>
          <w:p w14:paraId="5898B068" w14:textId="40EA40E9" w:rsidR="009E45D3" w:rsidRPr="00477B5F" w:rsidRDefault="009E45D3" w:rsidP="009E45D3">
            <w:pPr>
              <w:spacing w:after="120" w:line="240" w:lineRule="auto"/>
              <w:ind w:left="357" w:right="425"/>
              <w:rPr>
                <w:i w:val="0"/>
                <w:iCs/>
                <w:color w:val="auto"/>
                <w:sz w:val="20"/>
              </w:rPr>
            </w:pPr>
            <w:r w:rsidRPr="009E45D3">
              <w:rPr>
                <w:i w:val="0"/>
                <w:iCs/>
                <w:color w:val="auto"/>
                <w:sz w:val="20"/>
              </w:rPr>
              <w:t>AC9HG7K04</w:t>
            </w:r>
          </w:p>
        </w:tc>
        <w:tc>
          <w:tcPr>
            <w:tcW w:w="10453" w:type="dxa"/>
            <w:gridSpan w:val="2"/>
          </w:tcPr>
          <w:p w14:paraId="1C73F221" w14:textId="1F56D512" w:rsidR="009E45D3" w:rsidRPr="00E548DF" w:rsidRDefault="00E548DF" w:rsidP="0055542E">
            <w:pPr>
              <w:pStyle w:val="BodyText"/>
              <w:numPr>
                <w:ilvl w:val="0"/>
                <w:numId w:val="13"/>
              </w:numPr>
              <w:spacing w:before="120" w:after="120" w:line="240" w:lineRule="auto"/>
              <w:ind w:left="312" w:hanging="284"/>
              <w:rPr>
                <w:sz w:val="20"/>
              </w:rPr>
            </w:pPr>
            <w:r w:rsidRPr="14B4F9C7">
              <w:rPr>
                <w:rFonts w:eastAsia="Calibri"/>
                <w:sz w:val="20"/>
              </w:rPr>
              <w:t>explaining the environmental processes that cause a hazard, such as drought, storms, tropical cyclones or floods</w:t>
            </w:r>
          </w:p>
          <w:p w14:paraId="6A06E49E" w14:textId="4B9587E8" w:rsidR="00E548DF" w:rsidRPr="00EB2AA9" w:rsidRDefault="00EB2AA9" w:rsidP="0055542E">
            <w:pPr>
              <w:pStyle w:val="BodyText"/>
              <w:numPr>
                <w:ilvl w:val="0"/>
                <w:numId w:val="13"/>
              </w:numPr>
              <w:spacing w:before="120" w:after="120" w:line="240" w:lineRule="auto"/>
              <w:ind w:left="312" w:hanging="284"/>
              <w:rPr>
                <w:sz w:val="20"/>
              </w:rPr>
            </w:pPr>
            <w:r w:rsidRPr="14B4F9C7">
              <w:rPr>
                <w:rFonts w:eastAsia="Calibri"/>
                <w:sz w:val="20"/>
              </w:rPr>
              <w:t>explaining how the impacts of a hazard on people and the environment are influenced by environmental, social or economic factors</w:t>
            </w:r>
            <w:r w:rsidR="00093865" w:rsidRPr="14B4F9C7">
              <w:rPr>
                <w:rFonts w:eastAsia="Calibri"/>
                <w:sz w:val="20"/>
              </w:rPr>
              <w:t xml:space="preserve"> </w:t>
            </w:r>
          </w:p>
          <w:p w14:paraId="360100EC" w14:textId="428BBF26" w:rsidR="00EB2AA9" w:rsidRPr="00905332" w:rsidRDefault="00905332" w:rsidP="0055542E">
            <w:pPr>
              <w:pStyle w:val="BodyText"/>
              <w:numPr>
                <w:ilvl w:val="0"/>
                <w:numId w:val="13"/>
              </w:numPr>
              <w:spacing w:before="120" w:after="120" w:line="240" w:lineRule="auto"/>
              <w:ind w:left="312" w:hanging="284"/>
              <w:rPr>
                <w:sz w:val="20"/>
              </w:rPr>
            </w:pPr>
            <w:r w:rsidRPr="14B4F9C7">
              <w:rPr>
                <w:rFonts w:eastAsia="Calibri"/>
                <w:sz w:val="20"/>
              </w:rPr>
              <w:t>identifying examples of responses to a hazard from the community and the government at the local scale, and identifying practices that increased effectiveness</w:t>
            </w:r>
            <w:r w:rsidR="00093865" w:rsidRPr="14B4F9C7">
              <w:rPr>
                <w:rFonts w:eastAsia="Calibri"/>
                <w:sz w:val="20"/>
              </w:rPr>
              <w:t xml:space="preserve"> </w:t>
            </w:r>
          </w:p>
          <w:p w14:paraId="74B46456" w14:textId="0630F5EA" w:rsidR="00905332" w:rsidRPr="00E96048" w:rsidRDefault="00433F22" w:rsidP="0055542E">
            <w:pPr>
              <w:pStyle w:val="BodyText"/>
              <w:numPr>
                <w:ilvl w:val="0"/>
                <w:numId w:val="13"/>
              </w:numPr>
              <w:spacing w:before="120" w:after="120" w:line="240" w:lineRule="auto"/>
              <w:ind w:left="312" w:hanging="284"/>
              <w:rPr>
                <w:sz w:val="20"/>
              </w:rPr>
            </w:pPr>
            <w:r w:rsidRPr="23532552">
              <w:rPr>
                <w:sz w:val="20"/>
              </w:rPr>
              <w:t xml:space="preserve">reflecting </w:t>
            </w:r>
            <w:r w:rsidRPr="00F36673">
              <w:rPr>
                <w:sz w:val="20"/>
              </w:rPr>
              <w:t>on the principles of prevention, mitigation and preparedness in responses from the community and the government to explain how the impact of a hazard can be reduced</w:t>
            </w:r>
            <w:r w:rsidR="00093865">
              <w:rPr>
                <w:sz w:val="20"/>
              </w:rPr>
              <w:t xml:space="preserve"> </w:t>
            </w:r>
          </w:p>
        </w:tc>
      </w:tr>
      <w:tr w:rsidR="0055542E" w:rsidRPr="00F91937" w14:paraId="37DE089E" w14:textId="77777777" w:rsidTr="21BD678F">
        <w:tc>
          <w:tcPr>
            <w:tcW w:w="15126" w:type="dxa"/>
            <w:gridSpan w:val="3"/>
            <w:shd w:val="clear" w:color="auto" w:fill="E5F5FB" w:themeFill="accent2"/>
          </w:tcPr>
          <w:p w14:paraId="26C6E8CF" w14:textId="6E87B492" w:rsidR="0055542E" w:rsidRPr="00F91937" w:rsidRDefault="0055542E" w:rsidP="00D542BF">
            <w:pPr>
              <w:pStyle w:val="BodyText"/>
              <w:spacing w:before="40" w:after="40" w:line="240" w:lineRule="auto"/>
              <w:ind w:left="23" w:right="23"/>
              <w:rPr>
                <w:b/>
                <w:bCs/>
                <w:iCs/>
              </w:rPr>
            </w:pPr>
            <w:r w:rsidRPr="007078D3">
              <w:rPr>
                <w:b/>
                <w:bCs/>
                <w:color w:val="auto"/>
              </w:rPr>
              <w:t xml:space="preserve">Sub-strand: </w:t>
            </w:r>
            <w:r w:rsidR="00433F22">
              <w:rPr>
                <w:b/>
                <w:bCs/>
                <w:color w:val="auto"/>
              </w:rPr>
              <w:t>Place and liveability</w:t>
            </w:r>
          </w:p>
        </w:tc>
      </w:tr>
      <w:tr w:rsidR="0055542E" w:rsidRPr="00E014DC" w14:paraId="7B4F553F" w14:textId="77777777" w:rsidTr="21BD678F">
        <w:trPr>
          <w:trHeight w:val="259"/>
        </w:trPr>
        <w:tc>
          <w:tcPr>
            <w:tcW w:w="4673" w:type="dxa"/>
          </w:tcPr>
          <w:p w14:paraId="76F3EC20" w14:textId="77777777" w:rsidR="00A66E92" w:rsidRPr="00A66E92" w:rsidRDefault="00A66E92" w:rsidP="00A66E92">
            <w:pPr>
              <w:spacing w:after="120" w:line="240" w:lineRule="auto"/>
              <w:ind w:left="357" w:right="425"/>
              <w:rPr>
                <w:rStyle w:val="SubtleEmphasis"/>
                <w:i w:val="0"/>
                <w:iCs w:val="0"/>
              </w:rPr>
            </w:pPr>
            <w:r w:rsidRPr="00A66E92">
              <w:rPr>
                <w:rStyle w:val="SubtleEmphasis"/>
                <w:i w:val="0"/>
                <w:iCs w:val="0"/>
              </w:rPr>
              <w:t xml:space="preserve">factors that influence the decisions people make about where to live, including perceptions of the liveability of places and the influence of environmental quality </w:t>
            </w:r>
          </w:p>
          <w:p w14:paraId="5BFD70CF" w14:textId="06B673AD" w:rsidR="0055542E" w:rsidRPr="00E9248E" w:rsidRDefault="00A66E92" w:rsidP="00A66E92">
            <w:pPr>
              <w:spacing w:after="120" w:line="240" w:lineRule="auto"/>
              <w:ind w:left="357" w:right="425"/>
              <w:rPr>
                <w:rStyle w:val="SubtleEmphasis"/>
                <w:i w:val="0"/>
                <w:iCs w:val="0"/>
              </w:rPr>
            </w:pPr>
            <w:r w:rsidRPr="00A66E92">
              <w:rPr>
                <w:rStyle w:val="SubtleEmphasis"/>
                <w:i w:val="0"/>
                <w:iCs w:val="0"/>
              </w:rPr>
              <w:t>AC9HG7K05</w:t>
            </w:r>
          </w:p>
        </w:tc>
        <w:tc>
          <w:tcPr>
            <w:tcW w:w="10453" w:type="dxa"/>
            <w:gridSpan w:val="2"/>
          </w:tcPr>
          <w:p w14:paraId="24DDA61E" w14:textId="13EBAA8A" w:rsidR="0055542E" w:rsidRPr="00C83BA3" w:rsidRDefault="00136610" w:rsidP="0055542E">
            <w:pPr>
              <w:pStyle w:val="BodyText"/>
              <w:numPr>
                <w:ilvl w:val="0"/>
                <w:numId w:val="13"/>
              </w:numPr>
              <w:spacing w:before="120" w:after="120" w:line="240" w:lineRule="auto"/>
              <w:ind w:left="312" w:hanging="284"/>
              <w:rPr>
                <w:rStyle w:val="SubtleEmphasis"/>
                <w:color w:val="FFCC66" w:themeColor="text1" w:themeTint="BF"/>
              </w:rPr>
            </w:pPr>
            <w:r w:rsidRPr="00F36673">
              <w:rPr>
                <w:sz w:val="20"/>
              </w:rPr>
              <w:t>explaining how the economic, cultural, spiritual and aesthetic value of places influence choices about where to live</w:t>
            </w:r>
            <w:r w:rsidR="007C69F9">
              <w:rPr>
                <w:sz w:val="20"/>
              </w:rPr>
              <w:t xml:space="preserve">; </w:t>
            </w:r>
            <w:r w:rsidRPr="00F36673">
              <w:rPr>
                <w:sz w:val="20"/>
              </w:rPr>
              <w:t>for example, economic – working for industries located in remote and very remote places; culture – connections for cultural groups; spiritual – meanings attributed to places; aesthetic – “bright lights” attraction or tree change</w:t>
            </w:r>
            <w:r w:rsidR="00093865">
              <w:rPr>
                <w:sz w:val="20"/>
              </w:rPr>
              <w:t xml:space="preserve"> </w:t>
            </w:r>
          </w:p>
          <w:p w14:paraId="4683374C" w14:textId="20D65CF7" w:rsidR="00142017" w:rsidRPr="00142017" w:rsidRDefault="00142017" w:rsidP="0055542E">
            <w:pPr>
              <w:pStyle w:val="BodyText"/>
              <w:numPr>
                <w:ilvl w:val="0"/>
                <w:numId w:val="13"/>
              </w:numPr>
              <w:spacing w:before="120" w:after="120" w:line="240" w:lineRule="auto"/>
              <w:ind w:left="312" w:hanging="284"/>
              <w:rPr>
                <w:iCs/>
                <w:color w:val="FFCC66" w:themeColor="text1" w:themeTint="BF"/>
                <w:sz w:val="20"/>
              </w:rPr>
            </w:pPr>
            <w:r w:rsidRPr="008D39B9">
              <w:rPr>
                <w:sz w:val="20"/>
              </w:rPr>
              <w:t xml:space="preserve">discussing the concept of </w:t>
            </w:r>
            <w:r>
              <w:rPr>
                <w:sz w:val="20"/>
              </w:rPr>
              <w:t>liveability</w:t>
            </w:r>
            <w:r w:rsidRPr="008D39B9">
              <w:rPr>
                <w:sz w:val="20"/>
              </w:rPr>
              <w:t xml:space="preserve"> and the ways it is measured</w:t>
            </w:r>
            <w:r>
              <w:rPr>
                <w:sz w:val="20"/>
              </w:rPr>
              <w:t>,</w:t>
            </w:r>
            <w:r w:rsidRPr="008D39B9">
              <w:rPr>
                <w:sz w:val="20"/>
              </w:rPr>
              <w:t xml:space="preserve"> and comparing objective measures</w:t>
            </w:r>
            <w:r w:rsidR="00713487">
              <w:rPr>
                <w:sz w:val="20"/>
              </w:rPr>
              <w:t>,</w:t>
            </w:r>
            <w:r w:rsidRPr="008D39B9">
              <w:rPr>
                <w:sz w:val="20"/>
              </w:rPr>
              <w:t xml:space="preserve"> such as transportation infrastructure</w:t>
            </w:r>
            <w:r w:rsidR="00713487">
              <w:rPr>
                <w:sz w:val="20"/>
              </w:rPr>
              <w:t>,</w:t>
            </w:r>
            <w:r w:rsidRPr="008D39B9">
              <w:rPr>
                <w:sz w:val="20"/>
              </w:rPr>
              <w:t xml:space="preserve"> with subjective measures</w:t>
            </w:r>
            <w:r w:rsidR="00713487">
              <w:rPr>
                <w:sz w:val="20"/>
              </w:rPr>
              <w:t>,</w:t>
            </w:r>
            <w:r w:rsidRPr="008D39B9">
              <w:rPr>
                <w:sz w:val="20"/>
              </w:rPr>
              <w:t xml:space="preserve"> such as people</w:t>
            </w:r>
            <w:r>
              <w:rPr>
                <w:sz w:val="20"/>
              </w:rPr>
              <w:t>’</w:t>
            </w:r>
            <w:r w:rsidRPr="008D39B9">
              <w:rPr>
                <w:sz w:val="20"/>
              </w:rPr>
              <w:t xml:space="preserve">s perceptions </w:t>
            </w:r>
          </w:p>
          <w:p w14:paraId="32DC0841" w14:textId="5D276766" w:rsidR="0083447A" w:rsidRPr="0083447A" w:rsidRDefault="0083447A" w:rsidP="0055542E">
            <w:pPr>
              <w:pStyle w:val="BodyText"/>
              <w:numPr>
                <w:ilvl w:val="0"/>
                <w:numId w:val="13"/>
              </w:numPr>
              <w:spacing w:before="120" w:after="120" w:line="240" w:lineRule="auto"/>
              <w:ind w:left="312" w:hanging="284"/>
              <w:rPr>
                <w:iCs/>
                <w:color w:val="FFCC66" w:themeColor="text1" w:themeTint="BF"/>
                <w:sz w:val="20"/>
              </w:rPr>
            </w:pPr>
            <w:r w:rsidRPr="008D39B9">
              <w:rPr>
                <w:sz w:val="20"/>
              </w:rPr>
              <w:t>comparing student</w:t>
            </w:r>
            <w:r w:rsidR="003A4F9E">
              <w:rPr>
                <w:sz w:val="20"/>
              </w:rPr>
              <w:t>s’</w:t>
            </w:r>
            <w:r w:rsidRPr="008D39B9">
              <w:rPr>
                <w:sz w:val="20"/>
              </w:rPr>
              <w:t xml:space="preserve"> access to and use of places and spaces in their local area</w:t>
            </w:r>
            <w:r w:rsidR="003A4F9E">
              <w:rPr>
                <w:sz w:val="20"/>
              </w:rPr>
              <w:t>,</w:t>
            </w:r>
            <w:r w:rsidRPr="008D39B9">
              <w:rPr>
                <w:sz w:val="20"/>
              </w:rPr>
              <w:t xml:space="preserve"> and evaluating how this affects perceptions of </w:t>
            </w:r>
            <w:r>
              <w:rPr>
                <w:sz w:val="20"/>
              </w:rPr>
              <w:t>liveability</w:t>
            </w:r>
            <w:r w:rsidRPr="008D39B9">
              <w:rPr>
                <w:sz w:val="20"/>
              </w:rPr>
              <w:t xml:space="preserve"> </w:t>
            </w:r>
          </w:p>
          <w:p w14:paraId="7191A40C" w14:textId="5AFF6C8F" w:rsidR="0055542E" w:rsidRPr="00E014DC" w:rsidRDefault="00164B03" w:rsidP="0055542E">
            <w:pPr>
              <w:pStyle w:val="BodyText"/>
              <w:numPr>
                <w:ilvl w:val="0"/>
                <w:numId w:val="13"/>
              </w:numPr>
              <w:spacing w:before="120" w:after="120" w:line="240" w:lineRule="auto"/>
              <w:ind w:left="312" w:hanging="284"/>
              <w:rPr>
                <w:iCs/>
                <w:color w:val="FFCC66" w:themeColor="text1" w:themeTint="BF"/>
                <w:sz w:val="20"/>
              </w:rPr>
            </w:pPr>
            <w:r w:rsidRPr="008D39B9">
              <w:rPr>
                <w:sz w:val="20"/>
              </w:rPr>
              <w:t xml:space="preserve">examining the </w:t>
            </w:r>
            <w:r w:rsidRPr="00E96048">
              <w:rPr>
                <w:sz w:val="20"/>
              </w:rPr>
              <w:t xml:space="preserve">influence of </w:t>
            </w:r>
            <w:r w:rsidRPr="008D39B9">
              <w:rPr>
                <w:sz w:val="20"/>
              </w:rPr>
              <w:t xml:space="preserve">environmental </w:t>
            </w:r>
            <w:r w:rsidRPr="00E96048">
              <w:rPr>
                <w:sz w:val="20"/>
              </w:rPr>
              <w:t>quality</w:t>
            </w:r>
            <w:r w:rsidRPr="008D39B9">
              <w:rPr>
                <w:sz w:val="20"/>
              </w:rPr>
              <w:t xml:space="preserve"> on decisions people make about where to live</w:t>
            </w:r>
            <w:r w:rsidR="00B656B5">
              <w:rPr>
                <w:sz w:val="20"/>
              </w:rPr>
              <w:t xml:space="preserve">; </w:t>
            </w:r>
            <w:r w:rsidRPr="008D39B9">
              <w:rPr>
                <w:sz w:val="20"/>
              </w:rPr>
              <w:t xml:space="preserve">for example, clean land, air and water, views, recreation </w:t>
            </w:r>
            <w:r>
              <w:rPr>
                <w:sz w:val="20"/>
              </w:rPr>
              <w:t xml:space="preserve">facilities </w:t>
            </w:r>
            <w:r w:rsidRPr="008D39B9">
              <w:rPr>
                <w:sz w:val="20"/>
              </w:rPr>
              <w:t>and favourable climate</w:t>
            </w:r>
            <w:r w:rsidR="00093865">
              <w:rPr>
                <w:sz w:val="20"/>
              </w:rPr>
              <w:t xml:space="preserve"> </w:t>
            </w:r>
          </w:p>
        </w:tc>
      </w:tr>
      <w:tr w:rsidR="00164B03" w:rsidRPr="00E014DC" w14:paraId="551F2813" w14:textId="77777777" w:rsidTr="21BD678F">
        <w:trPr>
          <w:trHeight w:val="1800"/>
        </w:trPr>
        <w:tc>
          <w:tcPr>
            <w:tcW w:w="4673" w:type="dxa"/>
          </w:tcPr>
          <w:p w14:paraId="0E079668" w14:textId="4FA947FB" w:rsidR="001D77DB" w:rsidRPr="001D77DB" w:rsidRDefault="001D77DB" w:rsidP="001D77DB">
            <w:pPr>
              <w:spacing w:after="120" w:line="240" w:lineRule="auto"/>
              <w:ind w:left="357" w:right="425"/>
              <w:rPr>
                <w:rStyle w:val="SubtleEmphasis"/>
                <w:i w:val="0"/>
                <w:iCs w:val="0"/>
              </w:rPr>
            </w:pPr>
            <w:r w:rsidRPr="001D77DB">
              <w:rPr>
                <w:rStyle w:val="SubtleEmphasis"/>
                <w:i w:val="0"/>
                <w:iCs w:val="0"/>
              </w:rPr>
              <w:lastRenderedPageBreak/>
              <w:t>the location and distribution of services and facilities</w:t>
            </w:r>
            <w:r w:rsidR="000D1EE1">
              <w:rPr>
                <w:rStyle w:val="SubtleEmphasis"/>
                <w:i w:val="0"/>
                <w:iCs w:val="0"/>
              </w:rPr>
              <w:t>,</w:t>
            </w:r>
            <w:r w:rsidRPr="001D77DB">
              <w:rPr>
                <w:rStyle w:val="SubtleEmphasis"/>
                <w:i w:val="0"/>
                <w:iCs w:val="0"/>
              </w:rPr>
              <w:t xml:space="preserve"> and implications for liveability of places </w:t>
            </w:r>
          </w:p>
          <w:p w14:paraId="567502FF" w14:textId="5421CC5A" w:rsidR="00164B03" w:rsidRPr="00A66E92" w:rsidRDefault="001D77DB" w:rsidP="001D77DB">
            <w:pPr>
              <w:spacing w:after="120" w:line="240" w:lineRule="auto"/>
              <w:ind w:left="357" w:right="425"/>
              <w:rPr>
                <w:rStyle w:val="SubtleEmphasis"/>
                <w:i w:val="0"/>
                <w:iCs w:val="0"/>
              </w:rPr>
            </w:pPr>
            <w:r w:rsidRPr="001D77DB">
              <w:rPr>
                <w:rStyle w:val="SubtleEmphasis"/>
                <w:i w:val="0"/>
                <w:iCs w:val="0"/>
              </w:rPr>
              <w:t>AC9HG7K06</w:t>
            </w:r>
          </w:p>
        </w:tc>
        <w:tc>
          <w:tcPr>
            <w:tcW w:w="10453" w:type="dxa"/>
            <w:gridSpan w:val="2"/>
          </w:tcPr>
          <w:p w14:paraId="457E6B40" w14:textId="005D2134" w:rsidR="00164B03" w:rsidRDefault="004E222E" w:rsidP="0055542E">
            <w:pPr>
              <w:pStyle w:val="BodyText"/>
              <w:numPr>
                <w:ilvl w:val="0"/>
                <w:numId w:val="13"/>
              </w:numPr>
              <w:spacing w:before="120" w:after="120" w:line="240" w:lineRule="auto"/>
              <w:ind w:left="312" w:hanging="284"/>
              <w:rPr>
                <w:sz w:val="20"/>
              </w:rPr>
            </w:pPr>
            <w:r w:rsidRPr="008D39B9">
              <w:rPr>
                <w:sz w:val="20"/>
              </w:rPr>
              <w:t xml:space="preserve">comparing </w:t>
            </w:r>
            <w:r w:rsidRPr="000E68B9">
              <w:rPr>
                <w:sz w:val="20"/>
              </w:rPr>
              <w:t xml:space="preserve">the distribution and location </w:t>
            </w:r>
            <w:r w:rsidRPr="008D39B9">
              <w:rPr>
                <w:sz w:val="20"/>
              </w:rPr>
              <w:t>of a range of services and facilities</w:t>
            </w:r>
            <w:r>
              <w:rPr>
                <w:sz w:val="20"/>
              </w:rPr>
              <w:t>,</w:t>
            </w:r>
            <w:r w:rsidRPr="008D39B9">
              <w:rPr>
                <w:sz w:val="20"/>
              </w:rPr>
              <w:t xml:space="preserve"> </w:t>
            </w:r>
            <w:r>
              <w:rPr>
                <w:sz w:val="20"/>
              </w:rPr>
              <w:t xml:space="preserve">such as </w:t>
            </w:r>
            <w:r w:rsidRPr="008D39B9">
              <w:rPr>
                <w:sz w:val="20"/>
              </w:rPr>
              <w:t>access to clean water, sanitation, education and health services</w:t>
            </w:r>
            <w:r>
              <w:rPr>
                <w:sz w:val="20"/>
              </w:rPr>
              <w:t>,</w:t>
            </w:r>
            <w:r w:rsidRPr="008D39B9">
              <w:rPr>
                <w:sz w:val="20"/>
              </w:rPr>
              <w:t xml:space="preserve"> between different types of settlements (urban, rural, remote and very remote)</w:t>
            </w:r>
            <w:r w:rsidR="00093865">
              <w:rPr>
                <w:sz w:val="20"/>
              </w:rPr>
              <w:t xml:space="preserve"> </w:t>
            </w:r>
          </w:p>
          <w:p w14:paraId="4B9976D2" w14:textId="0CB90D68" w:rsidR="004E222E" w:rsidRDefault="00BE0BA0" w:rsidP="0055542E">
            <w:pPr>
              <w:pStyle w:val="BodyText"/>
              <w:numPr>
                <w:ilvl w:val="0"/>
                <w:numId w:val="13"/>
              </w:numPr>
              <w:spacing w:before="120" w:after="120" w:line="240" w:lineRule="auto"/>
              <w:ind w:left="312" w:hanging="284"/>
              <w:rPr>
                <w:sz w:val="20"/>
              </w:rPr>
            </w:pPr>
            <w:r w:rsidRPr="00BE0BA0">
              <w:rPr>
                <w:sz w:val="20"/>
              </w:rPr>
              <w:t>explaining the role transport and technologies play in people’s ability to access services and participate in activities in their local area</w:t>
            </w:r>
            <w:r w:rsidR="00093865">
              <w:rPr>
                <w:sz w:val="20"/>
              </w:rPr>
              <w:t xml:space="preserve"> </w:t>
            </w:r>
          </w:p>
          <w:p w14:paraId="6200D603" w14:textId="54CC8CD4" w:rsidR="00BE0BA0" w:rsidRPr="00F36673" w:rsidRDefault="00801779" w:rsidP="0055542E">
            <w:pPr>
              <w:pStyle w:val="BodyText"/>
              <w:numPr>
                <w:ilvl w:val="0"/>
                <w:numId w:val="13"/>
              </w:numPr>
              <w:spacing w:before="120" w:after="120" w:line="240" w:lineRule="auto"/>
              <w:ind w:left="312" w:hanging="284"/>
              <w:rPr>
                <w:sz w:val="20"/>
              </w:rPr>
            </w:pPr>
            <w:r w:rsidRPr="00222A7B">
              <w:rPr>
                <w:sz w:val="20"/>
              </w:rPr>
              <w:t>analysing the distribution of services and facilities in different types of settlements (for example, using aerial images of contrasting places in Australia such as inner and outer suburbs, or rural and remote</w:t>
            </w:r>
            <w:r w:rsidR="00590FE6">
              <w:rPr>
                <w:sz w:val="20"/>
              </w:rPr>
              <w:t>)</w:t>
            </w:r>
            <w:r w:rsidRPr="00222A7B">
              <w:rPr>
                <w:sz w:val="20"/>
              </w:rPr>
              <w:t xml:space="preserve"> to </w:t>
            </w:r>
            <w:r w:rsidR="00590FE6">
              <w:rPr>
                <w:sz w:val="20"/>
              </w:rPr>
              <w:t>identify</w:t>
            </w:r>
            <w:r w:rsidR="0045715A">
              <w:rPr>
                <w:sz w:val="20"/>
              </w:rPr>
              <w:t xml:space="preserve"> implications for people</w:t>
            </w:r>
            <w:r w:rsidR="00FA627B">
              <w:rPr>
                <w:sz w:val="20"/>
              </w:rPr>
              <w:t>,</w:t>
            </w:r>
            <w:r w:rsidR="0045715A">
              <w:rPr>
                <w:sz w:val="20"/>
              </w:rPr>
              <w:t xml:space="preserve"> such as access to services and </w:t>
            </w:r>
            <w:r w:rsidR="00733723">
              <w:rPr>
                <w:sz w:val="20"/>
              </w:rPr>
              <w:t>availability of facilities</w:t>
            </w:r>
            <w:r w:rsidR="00615430">
              <w:rPr>
                <w:sz w:val="20"/>
              </w:rPr>
              <w:t xml:space="preserve"> </w:t>
            </w:r>
          </w:p>
        </w:tc>
      </w:tr>
      <w:tr w:rsidR="00367323" w:rsidRPr="00E014DC" w14:paraId="4C1249EF" w14:textId="77777777" w:rsidTr="21BD678F">
        <w:trPr>
          <w:trHeight w:val="1870"/>
        </w:trPr>
        <w:tc>
          <w:tcPr>
            <w:tcW w:w="4673" w:type="dxa"/>
          </w:tcPr>
          <w:p w14:paraId="4ED000E2" w14:textId="77777777" w:rsidR="00367323" w:rsidRPr="00367323" w:rsidRDefault="00367323" w:rsidP="00367323">
            <w:pPr>
              <w:spacing w:after="120" w:line="240" w:lineRule="auto"/>
              <w:ind w:left="357" w:right="425"/>
              <w:rPr>
                <w:rStyle w:val="SubtleEmphasis"/>
                <w:i w:val="0"/>
                <w:iCs w:val="0"/>
              </w:rPr>
            </w:pPr>
            <w:r w:rsidRPr="00367323">
              <w:rPr>
                <w:rStyle w:val="SubtleEmphasis"/>
                <w:i w:val="0"/>
                <w:iCs w:val="0"/>
              </w:rPr>
              <w:t xml:space="preserve">the cultural connectedness of people to places and how this influences their identity, sense of belonging and perceptions of a place, in particular the cultural connectedness of First Nations Australians to Country/Place </w:t>
            </w:r>
          </w:p>
          <w:p w14:paraId="0BE19B57" w14:textId="1CBEB1E0" w:rsidR="00367323" w:rsidRPr="001D77DB" w:rsidRDefault="00367323" w:rsidP="00367323">
            <w:pPr>
              <w:spacing w:after="120" w:line="240" w:lineRule="auto"/>
              <w:ind w:left="357" w:right="425"/>
              <w:rPr>
                <w:rStyle w:val="SubtleEmphasis"/>
                <w:i w:val="0"/>
                <w:iCs w:val="0"/>
              </w:rPr>
            </w:pPr>
            <w:r w:rsidRPr="00367323">
              <w:rPr>
                <w:rStyle w:val="SubtleEmphasis"/>
                <w:i w:val="0"/>
                <w:iCs w:val="0"/>
              </w:rPr>
              <w:t>AC9HG7K07</w:t>
            </w:r>
          </w:p>
        </w:tc>
        <w:tc>
          <w:tcPr>
            <w:tcW w:w="10453" w:type="dxa"/>
            <w:gridSpan w:val="2"/>
          </w:tcPr>
          <w:p w14:paraId="46E5BCE8" w14:textId="26093FDA" w:rsidR="00367323" w:rsidRDefault="002056B3" w:rsidP="0055542E">
            <w:pPr>
              <w:pStyle w:val="BodyText"/>
              <w:numPr>
                <w:ilvl w:val="0"/>
                <w:numId w:val="13"/>
              </w:numPr>
              <w:spacing w:before="120" w:after="120" w:line="240" w:lineRule="auto"/>
              <w:ind w:left="312" w:hanging="284"/>
              <w:rPr>
                <w:sz w:val="20"/>
              </w:rPr>
            </w:pPr>
            <w:r w:rsidRPr="000934C5">
              <w:rPr>
                <w:sz w:val="20"/>
              </w:rPr>
              <w:t>identifying different places where people can feel included or excluded, safe or threatened, and explaining how this affects perceptions about liveability of place</w:t>
            </w:r>
            <w:r w:rsidR="00093865">
              <w:rPr>
                <w:sz w:val="20"/>
              </w:rPr>
              <w:t xml:space="preserve"> </w:t>
            </w:r>
          </w:p>
          <w:p w14:paraId="2F45536C" w14:textId="4BE353CE" w:rsidR="002056B3" w:rsidRDefault="00BF26D4" w:rsidP="0055542E">
            <w:pPr>
              <w:pStyle w:val="BodyText"/>
              <w:numPr>
                <w:ilvl w:val="0"/>
                <w:numId w:val="13"/>
              </w:numPr>
              <w:spacing w:before="120" w:after="120" w:line="240" w:lineRule="auto"/>
              <w:ind w:left="312" w:hanging="284"/>
              <w:rPr>
                <w:sz w:val="20"/>
              </w:rPr>
            </w:pPr>
            <w:r w:rsidRPr="000934C5">
              <w:rPr>
                <w:sz w:val="20"/>
              </w:rPr>
              <w:t xml:space="preserve">explaining the importance of people being socially connected </w:t>
            </w:r>
            <w:r w:rsidRPr="008B5279">
              <w:rPr>
                <w:sz w:val="20"/>
              </w:rPr>
              <w:t>and the effect on</w:t>
            </w:r>
            <w:r w:rsidRPr="000934C5">
              <w:rPr>
                <w:sz w:val="20"/>
              </w:rPr>
              <w:t xml:space="preserve"> perceptions of liveability</w:t>
            </w:r>
            <w:r w:rsidR="00093865">
              <w:rPr>
                <w:sz w:val="20"/>
              </w:rPr>
              <w:t xml:space="preserve"> </w:t>
            </w:r>
          </w:p>
          <w:p w14:paraId="6910FEF7" w14:textId="233EE382" w:rsidR="00BF26D4" w:rsidRPr="008D39B9" w:rsidRDefault="0085327D" w:rsidP="0055542E">
            <w:pPr>
              <w:pStyle w:val="BodyText"/>
              <w:numPr>
                <w:ilvl w:val="0"/>
                <w:numId w:val="13"/>
              </w:numPr>
              <w:spacing w:before="120" w:after="120" w:line="240" w:lineRule="auto"/>
              <w:ind w:left="312" w:hanging="284"/>
              <w:rPr>
                <w:sz w:val="20"/>
              </w:rPr>
            </w:pPr>
            <w:r w:rsidRPr="0085327D">
              <w:rPr>
                <w:sz w:val="20"/>
              </w:rPr>
              <w:t xml:space="preserve">discussing the cultural connectedness and belonging that First Nations Australians </w:t>
            </w:r>
            <w:proofErr w:type="gramStart"/>
            <w:r w:rsidRPr="0085327D">
              <w:rPr>
                <w:sz w:val="20"/>
              </w:rPr>
              <w:t>have to</w:t>
            </w:r>
            <w:proofErr w:type="gramEnd"/>
            <w:r w:rsidRPr="0085327D">
              <w:rPr>
                <w:sz w:val="20"/>
              </w:rPr>
              <w:t xml:space="preserve"> places through family, Country/Place, dispossession, relocation and employment</w:t>
            </w:r>
          </w:p>
        </w:tc>
      </w:tr>
      <w:tr w:rsidR="00E85213" w:rsidRPr="00E014DC" w14:paraId="2F51BC23" w14:textId="77777777" w:rsidTr="21BD678F">
        <w:trPr>
          <w:trHeight w:val="1800"/>
        </w:trPr>
        <w:tc>
          <w:tcPr>
            <w:tcW w:w="4673" w:type="dxa"/>
          </w:tcPr>
          <w:p w14:paraId="589AFA87" w14:textId="77777777" w:rsidR="00F931A6" w:rsidRPr="00F931A6" w:rsidRDefault="00F931A6" w:rsidP="00F931A6">
            <w:pPr>
              <w:spacing w:after="120" w:line="240" w:lineRule="auto"/>
              <w:ind w:left="357" w:right="425"/>
              <w:rPr>
                <w:rStyle w:val="SubtleEmphasis"/>
                <w:i w:val="0"/>
                <w:iCs w:val="0"/>
              </w:rPr>
            </w:pPr>
            <w:r w:rsidRPr="00F931A6">
              <w:rPr>
                <w:rStyle w:val="SubtleEmphasis"/>
                <w:i w:val="0"/>
                <w:iCs w:val="0"/>
              </w:rPr>
              <w:t xml:space="preserve">strategies used to enhance the liveability of a place, including for young people, the aged or those with disability, drawing on studies such as those from Australia or Europe </w:t>
            </w:r>
          </w:p>
          <w:p w14:paraId="33527A06" w14:textId="4C89F8B7" w:rsidR="00E85213" w:rsidRPr="00367323" w:rsidRDefault="00F931A6" w:rsidP="00F931A6">
            <w:pPr>
              <w:spacing w:after="120" w:line="240" w:lineRule="auto"/>
              <w:ind w:left="357" w:right="425"/>
              <w:rPr>
                <w:rStyle w:val="SubtleEmphasis"/>
                <w:i w:val="0"/>
                <w:iCs w:val="0"/>
              </w:rPr>
            </w:pPr>
            <w:r w:rsidRPr="00F931A6">
              <w:rPr>
                <w:rStyle w:val="SubtleEmphasis"/>
                <w:i w:val="0"/>
                <w:iCs w:val="0"/>
              </w:rPr>
              <w:t>AC9HG7K08</w:t>
            </w:r>
          </w:p>
        </w:tc>
        <w:tc>
          <w:tcPr>
            <w:tcW w:w="10453" w:type="dxa"/>
            <w:gridSpan w:val="2"/>
          </w:tcPr>
          <w:p w14:paraId="4E763427" w14:textId="5ED204C3" w:rsidR="00E85213" w:rsidRDefault="002D5E28" w:rsidP="456AB85A">
            <w:pPr>
              <w:pStyle w:val="BodyText"/>
              <w:numPr>
                <w:ilvl w:val="0"/>
                <w:numId w:val="13"/>
              </w:numPr>
              <w:spacing w:before="120" w:after="120" w:line="240" w:lineRule="auto"/>
              <w:ind w:left="312" w:hanging="284"/>
              <w:rPr>
                <w:sz w:val="20"/>
              </w:rPr>
            </w:pPr>
            <w:r w:rsidRPr="456AB85A">
              <w:rPr>
                <w:sz w:val="20"/>
              </w:rPr>
              <w:t xml:space="preserve">identifying strategies implemented in Australia or </w:t>
            </w:r>
            <w:r w:rsidR="00717FDA" w:rsidRPr="456AB85A">
              <w:rPr>
                <w:sz w:val="20"/>
              </w:rPr>
              <w:t xml:space="preserve">a country in </w:t>
            </w:r>
            <w:r w:rsidRPr="456AB85A">
              <w:rPr>
                <w:sz w:val="20"/>
              </w:rPr>
              <w:t>Europe to improve the liveability of a place (for example, improving public spaces, walkability, transport connections or waste</w:t>
            </w:r>
            <w:r w:rsidR="25C33BCC" w:rsidRPr="456AB85A">
              <w:rPr>
                <w:sz w:val="20"/>
              </w:rPr>
              <w:t xml:space="preserve"> </w:t>
            </w:r>
            <w:r w:rsidRPr="456AB85A">
              <w:rPr>
                <w:sz w:val="20"/>
              </w:rPr>
              <w:t>disposal and recycling) and consider applicability to their own locality</w:t>
            </w:r>
            <w:r w:rsidR="00093865" w:rsidRPr="456AB85A">
              <w:rPr>
                <w:sz w:val="20"/>
              </w:rPr>
              <w:t xml:space="preserve"> </w:t>
            </w:r>
          </w:p>
          <w:p w14:paraId="06BA3359" w14:textId="4B4222F9" w:rsidR="002D5E28" w:rsidRDefault="00C72391" w:rsidP="00B122E3">
            <w:pPr>
              <w:pStyle w:val="BodyText"/>
              <w:numPr>
                <w:ilvl w:val="0"/>
                <w:numId w:val="13"/>
              </w:numPr>
              <w:spacing w:before="120" w:after="120" w:line="240" w:lineRule="auto"/>
              <w:ind w:left="317" w:hanging="288"/>
              <w:rPr>
                <w:sz w:val="20"/>
              </w:rPr>
            </w:pPr>
            <w:r w:rsidRPr="008D39B9">
              <w:rPr>
                <w:sz w:val="20"/>
              </w:rPr>
              <w:t xml:space="preserve">developing </w:t>
            </w:r>
            <w:r w:rsidR="00904406" w:rsidRPr="008B5279">
              <w:rPr>
                <w:sz w:val="20"/>
              </w:rPr>
              <w:t>a strategy</w:t>
            </w:r>
            <w:r w:rsidRPr="008B5279">
              <w:rPr>
                <w:sz w:val="20"/>
              </w:rPr>
              <w:t xml:space="preserve"> to</w:t>
            </w:r>
            <w:r w:rsidRPr="008D39B9">
              <w:rPr>
                <w:sz w:val="20"/>
              </w:rPr>
              <w:t xml:space="preserve"> improve an aspect of liveability at the local scale, </w:t>
            </w:r>
            <w:proofErr w:type="gramStart"/>
            <w:r w:rsidRPr="008D39B9">
              <w:rPr>
                <w:sz w:val="20"/>
              </w:rPr>
              <w:t>taking into account</w:t>
            </w:r>
            <w:proofErr w:type="gramEnd"/>
            <w:r w:rsidRPr="008D39B9">
              <w:rPr>
                <w:sz w:val="20"/>
              </w:rPr>
              <w:t xml:space="preserve"> the needs of diverse groups in the community, including young people (for example, through fieldwork in the local recreation area) or </w:t>
            </w:r>
            <w:r w:rsidR="000B5475" w:rsidRPr="00267984">
              <w:rPr>
                <w:sz w:val="20"/>
              </w:rPr>
              <w:t>T</w:t>
            </w:r>
            <w:r w:rsidRPr="00267984">
              <w:rPr>
                <w:sz w:val="20"/>
              </w:rPr>
              <w:t xml:space="preserve">raditional </w:t>
            </w:r>
            <w:r w:rsidR="000B5475" w:rsidRPr="00267984">
              <w:rPr>
                <w:sz w:val="20"/>
              </w:rPr>
              <w:t>O</w:t>
            </w:r>
            <w:r w:rsidRPr="00267984">
              <w:rPr>
                <w:sz w:val="20"/>
              </w:rPr>
              <w:t>wners (for example, developing bilingual signage or garden projects in the local area</w:t>
            </w:r>
            <w:r w:rsidR="00267984" w:rsidRPr="00267984">
              <w:rPr>
                <w:sz w:val="20"/>
              </w:rPr>
              <w:t xml:space="preserve"> with First Nations Australians</w:t>
            </w:r>
            <w:r w:rsidRPr="00267984">
              <w:rPr>
                <w:sz w:val="20"/>
              </w:rPr>
              <w:t>)</w:t>
            </w:r>
            <w:r w:rsidR="00093865">
              <w:rPr>
                <w:sz w:val="20"/>
              </w:rPr>
              <w:t xml:space="preserve"> </w:t>
            </w:r>
          </w:p>
          <w:p w14:paraId="7E2011A4" w14:textId="45A627B3" w:rsidR="00C72391" w:rsidRPr="000934C5" w:rsidRDefault="00D52BB6" w:rsidP="0055542E">
            <w:pPr>
              <w:pStyle w:val="BodyText"/>
              <w:numPr>
                <w:ilvl w:val="0"/>
                <w:numId w:val="13"/>
              </w:numPr>
              <w:spacing w:before="120" w:after="120" w:line="240" w:lineRule="auto"/>
              <w:ind w:left="312" w:hanging="284"/>
              <w:rPr>
                <w:sz w:val="20"/>
              </w:rPr>
            </w:pPr>
            <w:r w:rsidRPr="008D39B9">
              <w:rPr>
                <w:sz w:val="20"/>
              </w:rPr>
              <w:t xml:space="preserve">evaluating </w:t>
            </w:r>
            <w:r w:rsidRPr="000E68B9">
              <w:rPr>
                <w:sz w:val="20"/>
              </w:rPr>
              <w:t xml:space="preserve">a </w:t>
            </w:r>
            <w:r w:rsidRPr="008D39B9">
              <w:rPr>
                <w:sz w:val="20"/>
              </w:rPr>
              <w:t>strateg</w:t>
            </w:r>
            <w:r w:rsidRPr="000E68B9">
              <w:rPr>
                <w:sz w:val="20"/>
              </w:rPr>
              <w:t>y</w:t>
            </w:r>
            <w:r w:rsidRPr="008D39B9">
              <w:rPr>
                <w:sz w:val="20"/>
              </w:rPr>
              <w:t xml:space="preserve"> to improve the liveability of a place</w:t>
            </w:r>
            <w:r>
              <w:rPr>
                <w:sz w:val="20"/>
              </w:rPr>
              <w:t xml:space="preserve"> using criteria</w:t>
            </w:r>
            <w:r w:rsidRPr="008D39B9">
              <w:rPr>
                <w:sz w:val="20"/>
              </w:rPr>
              <w:t>, and decid</w:t>
            </w:r>
            <w:r>
              <w:rPr>
                <w:sz w:val="20"/>
              </w:rPr>
              <w:t>ing</w:t>
            </w:r>
            <w:r w:rsidRPr="008D39B9">
              <w:rPr>
                <w:sz w:val="20"/>
              </w:rPr>
              <w:t xml:space="preserve"> on</w:t>
            </w:r>
            <w:r>
              <w:rPr>
                <w:sz w:val="20"/>
              </w:rPr>
              <w:t xml:space="preserve"> its </w:t>
            </w:r>
            <w:r w:rsidRPr="008D39B9">
              <w:rPr>
                <w:sz w:val="20"/>
              </w:rPr>
              <w:t>applicability to their own locality</w:t>
            </w:r>
            <w:r w:rsidR="00093865">
              <w:rPr>
                <w:sz w:val="20"/>
              </w:rPr>
              <w:t xml:space="preserve"> </w:t>
            </w:r>
          </w:p>
        </w:tc>
      </w:tr>
    </w:tbl>
    <w:p w14:paraId="3740B30D" w14:textId="6F1A3DB5" w:rsidR="0042751F" w:rsidRDefault="0042751F">
      <w:pPr>
        <w:spacing w:before="160" w:after="0" w:line="360" w:lineRule="auto"/>
        <w:rPr>
          <w:rFonts w:ascii="Arial Bold" w:eastAsiaTheme="majorEastAsia" w:hAnsi="Arial Bold"/>
          <w:b/>
          <w:i w:val="0"/>
          <w:szCs w:val="24"/>
        </w:rPr>
      </w:pPr>
    </w:p>
    <w:p w14:paraId="5CBE42F6" w14:textId="77777777" w:rsidR="0042751F" w:rsidRDefault="0042751F">
      <w:pPr>
        <w:spacing w:before="160" w:after="0" w:line="360" w:lineRule="auto"/>
        <w:rPr>
          <w:rFonts w:ascii="Arial Bold" w:eastAsiaTheme="majorEastAsia" w:hAnsi="Arial Bold"/>
          <w:b/>
          <w:i w:val="0"/>
          <w:szCs w:val="24"/>
        </w:rPr>
      </w:pPr>
      <w:r>
        <w:rPr>
          <w:rFonts w:ascii="Arial Bold" w:eastAsiaTheme="majorEastAsia" w:hAnsi="Arial Bold" w:hint="eastAsia"/>
          <w:b/>
          <w:i w:val="0"/>
          <w:szCs w:val="24"/>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7A1501" w:rsidRPr="0094378D" w14:paraId="1E763C14" w14:textId="77777777" w:rsidTr="4A4FFD05">
        <w:tc>
          <w:tcPr>
            <w:tcW w:w="12328" w:type="dxa"/>
            <w:gridSpan w:val="2"/>
            <w:shd w:val="clear" w:color="auto" w:fill="005D93" w:themeFill="text2"/>
          </w:tcPr>
          <w:p w14:paraId="62B79D5C" w14:textId="518AF3E4" w:rsidR="007A1501" w:rsidRPr="00F91937" w:rsidRDefault="007A1501" w:rsidP="00D542BF">
            <w:pPr>
              <w:pStyle w:val="BodyText"/>
              <w:spacing w:before="40" w:after="40" w:line="240" w:lineRule="auto"/>
              <w:ind w:left="23" w:right="23"/>
              <w:rPr>
                <w:b/>
                <w:bCs/>
              </w:rPr>
            </w:pPr>
            <w:r>
              <w:rPr>
                <w:b/>
                <w:color w:val="FFFFFF" w:themeColor="background1"/>
              </w:rPr>
              <w:lastRenderedPageBreak/>
              <w:t xml:space="preserve">Strand: </w:t>
            </w:r>
            <w:r w:rsidR="00D52BB6">
              <w:rPr>
                <w:b/>
                <w:color w:val="FFFFFF" w:themeColor="background1"/>
              </w:rPr>
              <w:t>Skills</w:t>
            </w:r>
          </w:p>
        </w:tc>
        <w:tc>
          <w:tcPr>
            <w:tcW w:w="2798" w:type="dxa"/>
            <w:shd w:val="clear" w:color="auto" w:fill="FFFFFF" w:themeFill="accent6"/>
          </w:tcPr>
          <w:p w14:paraId="391CBC72" w14:textId="2F7C279D" w:rsidR="007A1501" w:rsidRPr="007078D3" w:rsidRDefault="007A1501" w:rsidP="00D542BF">
            <w:pPr>
              <w:pStyle w:val="BodyText"/>
              <w:spacing w:before="40" w:after="40" w:line="240" w:lineRule="auto"/>
              <w:ind w:left="23" w:right="23"/>
              <w:rPr>
                <w:b/>
                <w:bCs/>
                <w:color w:val="auto"/>
              </w:rPr>
            </w:pPr>
            <w:r w:rsidRPr="007078D3">
              <w:rPr>
                <w:b/>
                <w:color w:val="auto"/>
              </w:rPr>
              <w:t>Year</w:t>
            </w:r>
            <w:r w:rsidR="00D52BB6">
              <w:rPr>
                <w:b/>
                <w:color w:val="auto"/>
              </w:rPr>
              <w:t xml:space="preserve"> 7</w:t>
            </w:r>
          </w:p>
        </w:tc>
      </w:tr>
      <w:tr w:rsidR="007A1501" w:rsidRPr="0094378D" w14:paraId="41ED9CB5" w14:textId="77777777" w:rsidTr="4A4FFD05">
        <w:tc>
          <w:tcPr>
            <w:tcW w:w="15126" w:type="dxa"/>
            <w:gridSpan w:val="3"/>
            <w:shd w:val="clear" w:color="auto" w:fill="E5F5FB" w:themeFill="accent2"/>
          </w:tcPr>
          <w:p w14:paraId="38EB9CDD" w14:textId="1B4B20F9" w:rsidR="007A1501" w:rsidRPr="00EA3936" w:rsidRDefault="007A1501" w:rsidP="00EA3936">
            <w:pPr>
              <w:pStyle w:val="BodyText"/>
              <w:spacing w:before="40" w:after="40" w:line="240" w:lineRule="auto"/>
              <w:ind w:left="23" w:right="23"/>
              <w:rPr>
                <w:b/>
                <w:bCs/>
                <w:color w:val="auto"/>
              </w:rPr>
            </w:pPr>
            <w:r w:rsidRPr="007078D3">
              <w:rPr>
                <w:b/>
                <w:bCs/>
                <w:color w:val="auto"/>
              </w:rPr>
              <w:t xml:space="preserve">Sub-strand: </w:t>
            </w:r>
            <w:r w:rsidR="00EA3936" w:rsidRPr="00EA3936">
              <w:rPr>
                <w:b/>
                <w:bCs/>
                <w:color w:val="auto"/>
              </w:rPr>
              <w:t>Questioning and researching using geographical methods</w:t>
            </w:r>
          </w:p>
        </w:tc>
      </w:tr>
      <w:tr w:rsidR="007A1501" w:rsidRPr="0094378D" w14:paraId="142CE35F" w14:textId="77777777" w:rsidTr="4A4FFD05">
        <w:tc>
          <w:tcPr>
            <w:tcW w:w="4673" w:type="dxa"/>
            <w:shd w:val="clear" w:color="auto" w:fill="FFD685" w:themeFill="accent3"/>
          </w:tcPr>
          <w:p w14:paraId="53A19E19" w14:textId="77777777" w:rsidR="007A1501" w:rsidRPr="00CC798A" w:rsidRDefault="007A1501" w:rsidP="00D542BF">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7A3B16D2" w14:textId="77777777" w:rsidR="007A1501" w:rsidRPr="00654201" w:rsidRDefault="007A1501" w:rsidP="00D542BF">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7E76C27" w14:textId="77777777" w:rsidR="007A1501" w:rsidRPr="00CC798A" w:rsidRDefault="007A1501" w:rsidP="00D542BF">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501" w:rsidRPr="0094378D" w14:paraId="7F0A5024" w14:textId="77777777" w:rsidTr="4A4FFD05">
        <w:trPr>
          <w:trHeight w:val="1681"/>
        </w:trPr>
        <w:tc>
          <w:tcPr>
            <w:tcW w:w="4673" w:type="dxa"/>
          </w:tcPr>
          <w:p w14:paraId="07AE5A38" w14:textId="77777777" w:rsidR="000B235B" w:rsidRPr="000B235B" w:rsidRDefault="4ACEFA3D" w:rsidP="4A4FFD05">
            <w:pPr>
              <w:spacing w:after="120" w:line="240" w:lineRule="auto"/>
              <w:ind w:left="357" w:right="425"/>
              <w:rPr>
                <w:rStyle w:val="SubtleEmphasis"/>
                <w:i w:val="0"/>
                <w:iCs w:val="0"/>
              </w:rPr>
            </w:pPr>
            <w:r w:rsidRPr="4A4FFD05">
              <w:rPr>
                <w:rStyle w:val="SubtleEmphasis"/>
                <w:i w:val="0"/>
                <w:iCs w:val="0"/>
              </w:rPr>
              <w:t xml:space="preserve">develop questions for a geographical inquiry related to a phenomenon or challenge </w:t>
            </w:r>
          </w:p>
          <w:p w14:paraId="191B66C4" w14:textId="46C7DC54" w:rsidR="007A1501" w:rsidRPr="00E9248E" w:rsidRDefault="4ACEFA3D" w:rsidP="4A4FFD05">
            <w:pPr>
              <w:spacing w:after="120" w:line="240" w:lineRule="auto"/>
              <w:ind w:left="357" w:right="425"/>
              <w:rPr>
                <w:rStyle w:val="SubtleEmphasis"/>
                <w:i w:val="0"/>
                <w:iCs w:val="0"/>
              </w:rPr>
            </w:pPr>
            <w:r w:rsidRPr="4A4FFD05">
              <w:rPr>
                <w:rStyle w:val="SubtleEmphasis"/>
                <w:i w:val="0"/>
                <w:iCs w:val="0"/>
              </w:rPr>
              <w:t>AC9HG7S01</w:t>
            </w:r>
          </w:p>
        </w:tc>
        <w:tc>
          <w:tcPr>
            <w:tcW w:w="10453" w:type="dxa"/>
            <w:gridSpan w:val="2"/>
          </w:tcPr>
          <w:p w14:paraId="3CDFD5F0" w14:textId="7151BA78" w:rsidR="00E06E95" w:rsidRPr="00E06E95" w:rsidRDefault="18960DA7" w:rsidP="4A4FFD05">
            <w:pPr>
              <w:pStyle w:val="BodyText"/>
              <w:numPr>
                <w:ilvl w:val="0"/>
                <w:numId w:val="13"/>
              </w:numPr>
              <w:spacing w:before="120" w:after="120" w:line="240" w:lineRule="auto"/>
              <w:ind w:left="312" w:hanging="284"/>
              <w:rPr>
                <w:color w:val="auto"/>
                <w:sz w:val="20"/>
              </w:rPr>
            </w:pPr>
            <w:r w:rsidRPr="4A4FFD05">
              <w:rPr>
                <w:rFonts w:eastAsia="DengXian"/>
                <w:sz w:val="20"/>
                <w:lang w:eastAsia="zh-CN"/>
              </w:rPr>
              <w:t xml:space="preserve">developing questions to investigate why a </w:t>
            </w:r>
            <w:r w:rsidRPr="4A4FFD05">
              <w:rPr>
                <w:rFonts w:eastAsia="Calibri Light"/>
                <w:sz w:val="20"/>
                <w:lang w:eastAsia="zh-CN"/>
              </w:rPr>
              <w:t>geographical phenomenon has changed or a challenge may arise</w:t>
            </w:r>
            <w:r w:rsidR="03271C64" w:rsidRPr="4A4FFD05">
              <w:rPr>
                <w:rFonts w:eastAsia="DengXian"/>
                <w:sz w:val="20"/>
                <w:lang w:eastAsia="zh-CN"/>
              </w:rPr>
              <w:t xml:space="preserve">; </w:t>
            </w:r>
            <w:r w:rsidRPr="4A4FFD05">
              <w:rPr>
                <w:rFonts w:eastAsia="DengXian"/>
                <w:sz w:val="20"/>
                <w:lang w:eastAsia="zh-CN"/>
              </w:rPr>
              <w:t>for example, the causes of water scarcity in different places</w:t>
            </w:r>
            <w:r w:rsidR="4FD77F03" w:rsidRPr="4A4FFD05">
              <w:rPr>
                <w:rFonts w:eastAsia="DengXian"/>
                <w:sz w:val="20"/>
                <w:lang w:eastAsia="zh-CN"/>
              </w:rPr>
              <w:t>,</w:t>
            </w:r>
            <w:r w:rsidRPr="4A4FFD05">
              <w:rPr>
                <w:rFonts w:eastAsia="DengXian"/>
                <w:sz w:val="20"/>
                <w:lang w:eastAsia="zh-CN"/>
              </w:rPr>
              <w:t xml:space="preserve"> or measuring the liveability of a place and the factors affecting the liveability of a place </w:t>
            </w:r>
          </w:p>
          <w:p w14:paraId="0048AC65" w14:textId="27927FC3" w:rsidR="007A1501" w:rsidRPr="00965A45" w:rsidRDefault="528B4B9E" w:rsidP="4A4FFD05">
            <w:pPr>
              <w:pStyle w:val="BodyText"/>
              <w:numPr>
                <w:ilvl w:val="0"/>
                <w:numId w:val="13"/>
              </w:numPr>
              <w:spacing w:before="120" w:after="120" w:line="240" w:lineRule="auto"/>
              <w:ind w:left="312" w:hanging="284"/>
              <w:rPr>
                <w:color w:val="auto"/>
                <w:sz w:val="20"/>
              </w:rPr>
            </w:pPr>
            <w:r w:rsidRPr="4A4FFD05">
              <w:rPr>
                <w:sz w:val="20"/>
              </w:rPr>
              <w:t xml:space="preserve">planning an investigation of a geographical phenomenon or challenge being studied, using </w:t>
            </w:r>
            <w:r w:rsidR="5CC6B349" w:rsidRPr="4A4FFD05">
              <w:rPr>
                <w:sz w:val="20"/>
              </w:rPr>
              <w:t>digital planning tools</w:t>
            </w:r>
            <w:r w:rsidR="32760DA7" w:rsidRPr="4A4FFD05">
              <w:rPr>
                <w:sz w:val="20"/>
              </w:rPr>
              <w:t xml:space="preserve">; </w:t>
            </w:r>
            <w:r w:rsidRPr="4A4FFD05">
              <w:rPr>
                <w:sz w:val="20"/>
              </w:rPr>
              <w:t>for example, analysing statistics on variation in water quantity and quality over time in Central Australia</w:t>
            </w:r>
            <w:r w:rsidR="032DE7EA" w:rsidRPr="4A4FFD05">
              <w:rPr>
                <w:sz w:val="20"/>
              </w:rPr>
              <w:t>,</w:t>
            </w:r>
            <w:r w:rsidRPr="4A4FFD05">
              <w:rPr>
                <w:sz w:val="20"/>
              </w:rPr>
              <w:t xml:space="preserve"> or using fieldwork to survey perceptions of the liveability of a local place </w:t>
            </w:r>
          </w:p>
        </w:tc>
      </w:tr>
      <w:tr w:rsidR="00965A45" w:rsidRPr="0094378D" w14:paraId="161F3CFB" w14:textId="77777777" w:rsidTr="4A4FFD05">
        <w:trPr>
          <w:trHeight w:val="2367"/>
        </w:trPr>
        <w:tc>
          <w:tcPr>
            <w:tcW w:w="4673" w:type="dxa"/>
          </w:tcPr>
          <w:p w14:paraId="1CFE9E8C" w14:textId="77777777" w:rsidR="00963DB8" w:rsidRPr="00963DB8" w:rsidRDefault="092856D8" w:rsidP="4A4FFD05">
            <w:pPr>
              <w:spacing w:after="120" w:line="240" w:lineRule="auto"/>
              <w:ind w:left="357" w:right="425"/>
              <w:rPr>
                <w:rStyle w:val="SubtleEmphasis"/>
                <w:i w:val="0"/>
                <w:iCs w:val="0"/>
              </w:rPr>
            </w:pPr>
            <w:r w:rsidRPr="4A4FFD05">
              <w:rPr>
                <w:rStyle w:val="SubtleEmphasis"/>
                <w:i w:val="0"/>
                <w:iCs w:val="0"/>
              </w:rPr>
              <w:t xml:space="preserve">collect, organise and represent data and information from primary research methods, including fieldwork and secondary research materials, using geospatial technologies and digital tools as appropriate </w:t>
            </w:r>
          </w:p>
          <w:p w14:paraId="0A646532" w14:textId="6F152EA2" w:rsidR="00965A45" w:rsidRPr="000B235B" w:rsidRDefault="092856D8" w:rsidP="4A4FFD05">
            <w:pPr>
              <w:spacing w:after="120" w:line="240" w:lineRule="auto"/>
              <w:ind w:left="357" w:right="425"/>
              <w:rPr>
                <w:rStyle w:val="SubtleEmphasis"/>
                <w:i w:val="0"/>
                <w:iCs w:val="0"/>
              </w:rPr>
            </w:pPr>
            <w:r w:rsidRPr="4A4FFD05">
              <w:rPr>
                <w:rStyle w:val="SubtleEmphasis"/>
                <w:i w:val="0"/>
                <w:iCs w:val="0"/>
              </w:rPr>
              <w:t>AC9HG7S02</w:t>
            </w:r>
          </w:p>
        </w:tc>
        <w:tc>
          <w:tcPr>
            <w:tcW w:w="10453" w:type="dxa"/>
            <w:gridSpan w:val="2"/>
          </w:tcPr>
          <w:p w14:paraId="1072D95C" w14:textId="004F63DD" w:rsidR="00965A45" w:rsidRDefault="545C9BFD" w:rsidP="4A4FFD05">
            <w:pPr>
              <w:pStyle w:val="BodyText"/>
              <w:numPr>
                <w:ilvl w:val="0"/>
                <w:numId w:val="13"/>
              </w:numPr>
              <w:spacing w:before="120" w:after="120" w:line="240" w:lineRule="auto"/>
              <w:ind w:left="312" w:hanging="284"/>
              <w:rPr>
                <w:rFonts w:eastAsia="DengXian"/>
                <w:sz w:val="20"/>
                <w:lang w:eastAsia="zh-CN"/>
              </w:rPr>
            </w:pPr>
            <w:r w:rsidRPr="4A4FFD05">
              <w:rPr>
                <w:rFonts w:eastAsia="DengXian"/>
                <w:sz w:val="20"/>
                <w:lang w:eastAsia="zh-CN"/>
              </w:rPr>
              <w:t>identifying appropriate primary research methods, including fieldwork</w:t>
            </w:r>
            <w:r w:rsidR="6166FBC4" w:rsidRPr="4A4FFD05">
              <w:rPr>
                <w:rFonts w:eastAsia="DengXian"/>
                <w:sz w:val="20"/>
                <w:lang w:eastAsia="zh-CN"/>
              </w:rPr>
              <w:t>, and using specialised digital tools</w:t>
            </w:r>
            <w:r w:rsidRPr="4A4FFD05">
              <w:rPr>
                <w:rFonts w:eastAsia="DengXian"/>
                <w:sz w:val="20"/>
                <w:lang w:eastAsia="zh-CN"/>
              </w:rPr>
              <w:t xml:space="preserve"> to collect original materials</w:t>
            </w:r>
            <w:r w:rsidR="032DE7EA" w:rsidRPr="4A4FFD05">
              <w:rPr>
                <w:rFonts w:eastAsia="DengXian"/>
                <w:sz w:val="20"/>
                <w:lang w:eastAsia="zh-CN"/>
              </w:rPr>
              <w:t xml:space="preserve">; </w:t>
            </w:r>
            <w:r w:rsidRPr="4A4FFD05">
              <w:rPr>
                <w:rFonts w:eastAsia="DengXian"/>
                <w:sz w:val="20"/>
                <w:lang w:eastAsia="zh-CN"/>
              </w:rPr>
              <w:t>for example, interview and survey data, photographs of streetscapes, annotated field sketches, diagrams and statistics related to liveability</w:t>
            </w:r>
            <w:r w:rsidR="00093865" w:rsidRPr="4A4FFD05">
              <w:rPr>
                <w:rFonts w:eastAsia="DengXian"/>
                <w:sz w:val="20"/>
                <w:lang w:eastAsia="zh-CN"/>
              </w:rPr>
              <w:t xml:space="preserve"> </w:t>
            </w:r>
          </w:p>
          <w:p w14:paraId="4DD3D7D6" w14:textId="010C9DD3" w:rsidR="00EE537B" w:rsidRDefault="3DEA9856" w:rsidP="4A4FFD05">
            <w:pPr>
              <w:pStyle w:val="BodyText"/>
              <w:numPr>
                <w:ilvl w:val="0"/>
                <w:numId w:val="13"/>
              </w:numPr>
              <w:spacing w:before="120" w:after="120" w:line="240" w:lineRule="auto"/>
              <w:ind w:left="312" w:hanging="284"/>
              <w:rPr>
                <w:rFonts w:eastAsia="DengXian"/>
                <w:sz w:val="20"/>
                <w:lang w:eastAsia="zh-CN"/>
              </w:rPr>
            </w:pPr>
            <w:r w:rsidRPr="4A4FFD05">
              <w:rPr>
                <w:rFonts w:eastAsia="DengXian"/>
                <w:sz w:val="20"/>
                <w:lang w:eastAsia="zh-CN"/>
              </w:rPr>
              <w:t>collecting relevant secondary research materials, such as print and online publications,</w:t>
            </w:r>
            <w:r w:rsidRPr="4A4FFD05">
              <w:rPr>
                <w:rFonts w:eastAsia="DengXian"/>
                <w:sz w:val="20"/>
              </w:rPr>
              <w:t xml:space="preserve"> photographs and images</w:t>
            </w:r>
            <w:r w:rsidRPr="4A4FFD05">
              <w:rPr>
                <w:rFonts w:eastAsia="DengXian"/>
                <w:sz w:val="20"/>
                <w:lang w:eastAsia="zh-CN"/>
              </w:rPr>
              <w:t>, using advanced search functions</w:t>
            </w:r>
            <w:r w:rsidR="032DE7EA" w:rsidRPr="4A4FFD05">
              <w:rPr>
                <w:rFonts w:eastAsia="DengXian"/>
                <w:sz w:val="20"/>
                <w:lang w:eastAsia="zh-CN"/>
              </w:rPr>
              <w:t xml:space="preserve">; </w:t>
            </w:r>
            <w:r w:rsidRPr="4A4FFD05">
              <w:rPr>
                <w:rFonts w:eastAsia="DengXian"/>
                <w:sz w:val="20"/>
                <w:lang w:eastAsia="zh-CN"/>
              </w:rPr>
              <w:t>for example, “</w:t>
            </w:r>
            <w:proofErr w:type="spellStart"/>
            <w:r w:rsidRPr="4A4FFD05">
              <w:rPr>
                <w:rFonts w:eastAsia="DengXian"/>
                <w:sz w:val="20"/>
                <w:lang w:eastAsia="zh-CN"/>
              </w:rPr>
              <w:t>allintitle</w:t>
            </w:r>
            <w:proofErr w:type="spellEnd"/>
            <w:r w:rsidRPr="4A4FFD05">
              <w:rPr>
                <w:rFonts w:eastAsia="DengXian"/>
                <w:sz w:val="20"/>
                <w:lang w:eastAsia="zh-CN"/>
              </w:rPr>
              <w:t>: community opinion on water scarcity in Australia” or “Australia’s most liveable city”</w:t>
            </w:r>
            <w:r w:rsidR="00093865" w:rsidRPr="4A4FFD05">
              <w:rPr>
                <w:rFonts w:eastAsia="DengXian"/>
                <w:sz w:val="20"/>
                <w:lang w:eastAsia="zh-CN"/>
              </w:rPr>
              <w:t xml:space="preserve"> </w:t>
            </w:r>
          </w:p>
          <w:p w14:paraId="3384B77D" w14:textId="4896A240" w:rsidR="005F4E3B" w:rsidRPr="00F736CB" w:rsidRDefault="5B2E0172" w:rsidP="4A4FFD05">
            <w:pPr>
              <w:pStyle w:val="BodyText"/>
              <w:numPr>
                <w:ilvl w:val="0"/>
                <w:numId w:val="13"/>
              </w:numPr>
              <w:spacing w:before="120" w:after="120" w:line="240" w:lineRule="auto"/>
              <w:ind w:left="312" w:hanging="284"/>
              <w:rPr>
                <w:rFonts w:eastAsia="DengXian"/>
                <w:sz w:val="20"/>
                <w:lang w:eastAsia="zh-CN"/>
              </w:rPr>
            </w:pPr>
            <w:r w:rsidRPr="4A4FFD05">
              <w:rPr>
                <w:sz w:val="20"/>
              </w:rPr>
              <w:t>representing relevant data and information in appropriate formats</w:t>
            </w:r>
            <w:r w:rsidR="1E223741" w:rsidRPr="4A4FFD05">
              <w:rPr>
                <w:sz w:val="20"/>
              </w:rPr>
              <w:t xml:space="preserve"> to combine ideas</w:t>
            </w:r>
            <w:r w:rsidR="032DE7EA" w:rsidRPr="4A4FFD05">
              <w:rPr>
                <w:rFonts w:eastAsia="Calibri Light"/>
                <w:sz w:val="20"/>
              </w:rPr>
              <w:t xml:space="preserve">; </w:t>
            </w:r>
            <w:r w:rsidRPr="4A4FFD05">
              <w:rPr>
                <w:rFonts w:eastAsia="Calibri Light"/>
                <w:sz w:val="20"/>
              </w:rPr>
              <w:t xml:space="preserve">for example, applying primary research to the </w:t>
            </w:r>
            <w:r w:rsidRPr="4A4FFD05">
              <w:rPr>
                <w:sz w:val="20"/>
              </w:rPr>
              <w:t>design of a questionnaire or survey on what is meant by liveability</w:t>
            </w:r>
            <w:r w:rsidR="2DCFBE59" w:rsidRPr="4A4FFD05">
              <w:rPr>
                <w:sz w:val="20"/>
              </w:rPr>
              <w:t>,</w:t>
            </w:r>
            <w:r w:rsidRPr="4A4FFD05">
              <w:rPr>
                <w:sz w:val="20"/>
              </w:rPr>
              <w:t xml:space="preserve"> with results presented in a table or graph</w:t>
            </w:r>
            <w:r w:rsidR="00093865" w:rsidRPr="4A4FFD05">
              <w:rPr>
                <w:sz w:val="20"/>
              </w:rPr>
              <w:t xml:space="preserve"> </w:t>
            </w:r>
          </w:p>
          <w:p w14:paraId="488AF67F" w14:textId="4A3061CF" w:rsidR="00F736CB" w:rsidRPr="008D39B9" w:rsidRDefault="4CA8E75C" w:rsidP="4A4FFD05">
            <w:pPr>
              <w:pStyle w:val="BodyText"/>
              <w:numPr>
                <w:ilvl w:val="0"/>
                <w:numId w:val="13"/>
              </w:numPr>
              <w:spacing w:before="120" w:after="120" w:line="240" w:lineRule="auto"/>
              <w:ind w:left="312" w:hanging="284"/>
              <w:rPr>
                <w:rFonts w:eastAsia="DengXian"/>
                <w:sz w:val="20"/>
                <w:lang w:eastAsia="zh-CN"/>
              </w:rPr>
            </w:pPr>
            <w:r w:rsidRPr="4A4FFD05">
              <w:rPr>
                <w:sz w:val="20"/>
              </w:rPr>
              <w:t xml:space="preserve">representing </w:t>
            </w:r>
            <w:r w:rsidR="322CF88F" w:rsidRPr="4A4FFD05">
              <w:rPr>
                <w:sz w:val="20"/>
              </w:rPr>
              <w:t>spatial distribution of different types of geographical phenomena by constructing appropriate maps at different scales that conform to cartographic conventions</w:t>
            </w:r>
            <w:r w:rsidR="00041741">
              <w:rPr>
                <w:sz w:val="20"/>
              </w:rPr>
              <w:t>;</w:t>
            </w:r>
            <w:r w:rsidR="322CF88F" w:rsidRPr="4A4FFD05">
              <w:rPr>
                <w:sz w:val="20"/>
              </w:rPr>
              <w:t xml:space="preserve"> for example</w:t>
            </w:r>
            <w:r w:rsidR="00EE5AB8">
              <w:rPr>
                <w:sz w:val="20"/>
              </w:rPr>
              <w:t>,</w:t>
            </w:r>
            <w:r w:rsidR="322CF88F" w:rsidRPr="4A4FFD05">
              <w:rPr>
                <w:sz w:val="20"/>
              </w:rPr>
              <w:t xml:space="preserve"> using computer mapping to show the spatial distribution of impacts of hydrological hazards on environments</w:t>
            </w:r>
          </w:p>
        </w:tc>
      </w:tr>
      <w:tr w:rsidR="00480B6B" w:rsidRPr="00F91937" w14:paraId="0AD3C4AA" w14:textId="77777777" w:rsidTr="4A4FFD05">
        <w:tc>
          <w:tcPr>
            <w:tcW w:w="15126" w:type="dxa"/>
            <w:gridSpan w:val="3"/>
            <w:shd w:val="clear" w:color="auto" w:fill="E5F5FB" w:themeFill="accent2"/>
          </w:tcPr>
          <w:p w14:paraId="428531C9" w14:textId="422BDDB3" w:rsidR="00480B6B" w:rsidRPr="00F91937" w:rsidRDefault="78EDA1DA" w:rsidP="4A4FFD05">
            <w:pPr>
              <w:pStyle w:val="BodyText"/>
              <w:spacing w:before="40" w:after="40" w:line="240" w:lineRule="auto"/>
              <w:ind w:left="23" w:right="23"/>
              <w:rPr>
                <w:b/>
                <w:bCs/>
              </w:rPr>
            </w:pPr>
            <w:r w:rsidRPr="4A4FFD05">
              <w:rPr>
                <w:b/>
                <w:bCs/>
                <w:color w:val="auto"/>
              </w:rPr>
              <w:t xml:space="preserve">Sub-strand: </w:t>
            </w:r>
            <w:r w:rsidR="1CA1D5E4" w:rsidRPr="4A4FFD05">
              <w:rPr>
                <w:b/>
                <w:bCs/>
              </w:rPr>
              <w:t>Interpreting and analysing geographical data and information</w:t>
            </w:r>
          </w:p>
        </w:tc>
      </w:tr>
      <w:tr w:rsidR="00480B6B" w:rsidRPr="00E014DC" w14:paraId="2821ED11" w14:textId="77777777" w:rsidTr="4A4FFD05">
        <w:trPr>
          <w:trHeight w:val="1800"/>
        </w:trPr>
        <w:tc>
          <w:tcPr>
            <w:tcW w:w="4673" w:type="dxa"/>
          </w:tcPr>
          <w:p w14:paraId="2F7C166B" w14:textId="51ECA631" w:rsidR="00EF5C0F" w:rsidRPr="00B13796" w:rsidRDefault="13572473" w:rsidP="4A4FFD05">
            <w:pPr>
              <w:spacing w:after="120" w:line="240" w:lineRule="auto"/>
              <w:ind w:left="357" w:right="425"/>
              <w:rPr>
                <w:rStyle w:val="SubtleEmphasis"/>
                <w:i w:val="0"/>
                <w:iCs w:val="0"/>
              </w:rPr>
            </w:pPr>
            <w:r w:rsidRPr="00B13796">
              <w:rPr>
                <w:rStyle w:val="SubtleEmphasis"/>
                <w:i w:val="0"/>
                <w:iCs w:val="0"/>
              </w:rPr>
              <w:t>interpret and analyse geographical data and information to identify similarities and differences, explain patterns and trends</w:t>
            </w:r>
            <w:r w:rsidR="00650D59">
              <w:rPr>
                <w:rStyle w:val="SubtleEmphasis"/>
                <w:i w:val="0"/>
                <w:iCs w:val="0"/>
              </w:rPr>
              <w:t>,</w:t>
            </w:r>
            <w:r w:rsidRPr="00B13796">
              <w:rPr>
                <w:rStyle w:val="SubtleEmphasis"/>
                <w:i w:val="0"/>
                <w:iCs w:val="0"/>
              </w:rPr>
              <w:t xml:space="preserve"> </w:t>
            </w:r>
            <w:r w:rsidR="4F934009" w:rsidRPr="00B13796">
              <w:rPr>
                <w:rStyle w:val="SubtleEmphasis"/>
                <w:i w:val="0"/>
                <w:iCs w:val="0"/>
              </w:rPr>
              <w:t>a</w:t>
            </w:r>
            <w:r w:rsidR="1DE8AC4E" w:rsidRPr="00B13796">
              <w:rPr>
                <w:rStyle w:val="SubtleEmphasis"/>
                <w:i w:val="0"/>
                <w:iCs w:val="0"/>
              </w:rPr>
              <w:t>nd</w:t>
            </w:r>
            <w:r w:rsidRPr="00B13796">
              <w:rPr>
                <w:rStyle w:val="SubtleEmphasis"/>
                <w:i w:val="0"/>
                <w:iCs w:val="0"/>
              </w:rPr>
              <w:t xml:space="preserve"> infer relationships </w:t>
            </w:r>
          </w:p>
          <w:p w14:paraId="792C5CA9" w14:textId="4674C19D" w:rsidR="00480B6B" w:rsidRPr="00B13796" w:rsidRDefault="13572473" w:rsidP="4A4FFD05">
            <w:pPr>
              <w:spacing w:after="120" w:line="240" w:lineRule="auto"/>
              <w:ind w:left="357" w:right="425"/>
              <w:rPr>
                <w:rStyle w:val="SubtleEmphasis"/>
                <w:i w:val="0"/>
                <w:iCs w:val="0"/>
              </w:rPr>
            </w:pPr>
            <w:r w:rsidRPr="00B13796">
              <w:rPr>
                <w:rStyle w:val="SubtleEmphasis"/>
                <w:i w:val="0"/>
                <w:iCs w:val="0"/>
              </w:rPr>
              <w:t>AC9HG7S03</w:t>
            </w:r>
          </w:p>
        </w:tc>
        <w:tc>
          <w:tcPr>
            <w:tcW w:w="10453" w:type="dxa"/>
            <w:gridSpan w:val="2"/>
          </w:tcPr>
          <w:p w14:paraId="55658706" w14:textId="35CE4A30" w:rsidR="006C6A9E" w:rsidRPr="00B13796" w:rsidRDefault="1D2D746C" w:rsidP="4A4FFD05">
            <w:pPr>
              <w:pStyle w:val="BodyText"/>
              <w:numPr>
                <w:ilvl w:val="0"/>
                <w:numId w:val="13"/>
              </w:numPr>
              <w:spacing w:before="120" w:after="120" w:line="240" w:lineRule="auto"/>
              <w:ind w:left="312" w:hanging="284"/>
              <w:rPr>
                <w:color w:val="auto"/>
                <w:sz w:val="20"/>
              </w:rPr>
            </w:pPr>
            <w:r w:rsidRPr="00B13796">
              <w:rPr>
                <w:rFonts w:eastAsia="DengXian"/>
                <w:color w:val="auto"/>
                <w:sz w:val="20"/>
                <w:lang w:eastAsia="zh-CN"/>
              </w:rPr>
              <w:t>identifying similarities and differences in data and information</w:t>
            </w:r>
            <w:r w:rsidR="2DCFBE59" w:rsidRPr="00B13796">
              <w:rPr>
                <w:rFonts w:eastAsia="DengXian"/>
                <w:color w:val="auto"/>
                <w:sz w:val="20"/>
                <w:lang w:eastAsia="zh-CN"/>
              </w:rPr>
              <w:t xml:space="preserve">; </w:t>
            </w:r>
            <w:r w:rsidRPr="00B13796">
              <w:rPr>
                <w:rFonts w:eastAsia="DengXian"/>
                <w:color w:val="auto"/>
                <w:sz w:val="20"/>
                <w:lang w:eastAsia="zh-CN"/>
              </w:rPr>
              <w:t xml:space="preserve">for example, using aerial images of contrasting places in Australia, such as inner and outer suburbs or rural and remote places, to identify differences in housing density </w:t>
            </w:r>
          </w:p>
          <w:p w14:paraId="35EBB45C" w14:textId="2D9B62F5" w:rsidR="00480B6B" w:rsidRPr="00B13796" w:rsidRDefault="4E8491F1" w:rsidP="00D542BF">
            <w:pPr>
              <w:pStyle w:val="BodyText"/>
              <w:numPr>
                <w:ilvl w:val="0"/>
                <w:numId w:val="13"/>
              </w:numPr>
              <w:spacing w:before="120" w:after="120" w:line="240" w:lineRule="auto"/>
              <w:ind w:left="312" w:hanging="284"/>
              <w:rPr>
                <w:rStyle w:val="SubtleEmphasis"/>
              </w:rPr>
            </w:pPr>
            <w:r w:rsidRPr="00B13796">
              <w:rPr>
                <w:rFonts w:eastAsia="DengXian"/>
                <w:color w:val="auto"/>
                <w:sz w:val="20"/>
                <w:lang w:eastAsia="zh-CN"/>
              </w:rPr>
              <w:t>explaining patterns and trends</w:t>
            </w:r>
            <w:r w:rsidR="34208DF0" w:rsidRPr="00B13796">
              <w:rPr>
                <w:rFonts w:eastAsia="DengXian"/>
                <w:color w:val="auto"/>
                <w:sz w:val="20"/>
                <w:lang w:eastAsia="zh-CN"/>
              </w:rPr>
              <w:t xml:space="preserve">; </w:t>
            </w:r>
            <w:r w:rsidRPr="00B13796">
              <w:rPr>
                <w:rFonts w:eastAsia="DengXian"/>
                <w:color w:val="auto"/>
                <w:sz w:val="20"/>
                <w:lang w:eastAsia="zh-CN"/>
              </w:rPr>
              <w:t>for example, using graphs, weather maps and satellite images to examine the temporal and spatial patterns of a selected hydrological hazard</w:t>
            </w:r>
            <w:r w:rsidR="00093865" w:rsidRPr="00B13796">
              <w:rPr>
                <w:rFonts w:eastAsia="DengXian"/>
                <w:color w:val="auto"/>
                <w:sz w:val="20"/>
                <w:lang w:eastAsia="zh-CN"/>
              </w:rPr>
              <w:t xml:space="preserve"> </w:t>
            </w:r>
          </w:p>
          <w:p w14:paraId="0B49C547" w14:textId="16C5BAF0" w:rsidR="00480B6B" w:rsidRPr="00B13796" w:rsidRDefault="0E0F4D4C" w:rsidP="4A4FFD05">
            <w:pPr>
              <w:pStyle w:val="BodyText"/>
              <w:numPr>
                <w:ilvl w:val="0"/>
                <w:numId w:val="13"/>
              </w:numPr>
              <w:spacing w:before="120" w:after="120" w:line="240" w:lineRule="auto"/>
              <w:ind w:left="312" w:hanging="284"/>
              <w:rPr>
                <w:color w:val="auto"/>
                <w:sz w:val="20"/>
              </w:rPr>
            </w:pPr>
            <w:r w:rsidRPr="00B13796">
              <w:rPr>
                <w:rFonts w:eastAsia="Times New Roman"/>
                <w:color w:val="auto"/>
                <w:sz w:val="20"/>
                <w:lang w:eastAsia="en-GB"/>
              </w:rPr>
              <w:t>inferring relationships in data and information collected</w:t>
            </w:r>
            <w:r w:rsidR="399DCA31" w:rsidRPr="00B13796">
              <w:rPr>
                <w:rFonts w:eastAsia="Times New Roman"/>
                <w:color w:val="auto"/>
                <w:sz w:val="20"/>
                <w:lang w:eastAsia="en-GB"/>
              </w:rPr>
              <w:t xml:space="preserve">; </w:t>
            </w:r>
            <w:r w:rsidRPr="00B13796">
              <w:rPr>
                <w:rFonts w:eastAsia="Times New Roman"/>
                <w:color w:val="auto"/>
                <w:sz w:val="20"/>
                <w:lang w:eastAsia="en-GB"/>
              </w:rPr>
              <w:t xml:space="preserve">for example, using </w:t>
            </w:r>
            <w:r w:rsidRPr="00B13796">
              <w:rPr>
                <w:rFonts w:eastAsia="DengXian"/>
                <w:color w:val="auto"/>
                <w:sz w:val="20"/>
                <w:lang w:eastAsia="zh-CN"/>
              </w:rPr>
              <w:t>surveys and interviews to identify community attitudes or perceptions about the extent of services and facilities in Australia’s cities compared with remote communities</w:t>
            </w:r>
            <w:r w:rsidR="00093865" w:rsidRPr="00B13796">
              <w:rPr>
                <w:rFonts w:eastAsia="DengXian"/>
                <w:color w:val="auto"/>
                <w:sz w:val="20"/>
                <w:lang w:eastAsia="zh-CN"/>
              </w:rPr>
              <w:t xml:space="preserve"> </w:t>
            </w:r>
          </w:p>
        </w:tc>
      </w:tr>
      <w:tr w:rsidR="00480B6B" w:rsidRPr="00F91937" w14:paraId="53CC89A5" w14:textId="77777777" w:rsidTr="4A4FFD05">
        <w:tc>
          <w:tcPr>
            <w:tcW w:w="15126" w:type="dxa"/>
            <w:gridSpan w:val="3"/>
            <w:shd w:val="clear" w:color="auto" w:fill="E5F5FB" w:themeFill="accent2"/>
          </w:tcPr>
          <w:p w14:paraId="1C3FB9ED" w14:textId="496A96F5" w:rsidR="00480B6B" w:rsidRPr="00F91937" w:rsidRDefault="00480B6B" w:rsidP="00D542BF">
            <w:pPr>
              <w:pStyle w:val="BodyText"/>
              <w:spacing w:before="40" w:after="40" w:line="240" w:lineRule="auto"/>
              <w:ind w:left="23" w:right="23"/>
              <w:rPr>
                <w:b/>
                <w:bCs/>
                <w:iCs/>
              </w:rPr>
            </w:pPr>
            <w:r w:rsidRPr="007078D3">
              <w:rPr>
                <w:b/>
                <w:bCs/>
                <w:color w:val="auto"/>
              </w:rPr>
              <w:lastRenderedPageBreak/>
              <w:t xml:space="preserve">Sub-strand: </w:t>
            </w:r>
            <w:r w:rsidR="0046796A" w:rsidRPr="000C1CB0">
              <w:rPr>
                <w:b/>
                <w:bCs/>
              </w:rPr>
              <w:t>Concluding and decision-making</w:t>
            </w:r>
          </w:p>
        </w:tc>
      </w:tr>
      <w:tr w:rsidR="00783779" w:rsidRPr="00E014DC" w14:paraId="412885C5" w14:textId="77777777" w:rsidTr="4A4FFD05">
        <w:trPr>
          <w:trHeight w:val="1800"/>
        </w:trPr>
        <w:tc>
          <w:tcPr>
            <w:tcW w:w="4673" w:type="dxa"/>
          </w:tcPr>
          <w:p w14:paraId="2E270D16" w14:textId="2C77AF5F" w:rsidR="00783779" w:rsidRPr="00783779" w:rsidRDefault="00783779" w:rsidP="00DD304E">
            <w:pPr>
              <w:spacing w:after="120" w:line="240" w:lineRule="auto"/>
              <w:ind w:left="357" w:right="425"/>
              <w:rPr>
                <w:rStyle w:val="SubtleEmphasis"/>
                <w:i w:val="0"/>
                <w:szCs w:val="22"/>
              </w:rPr>
            </w:pPr>
            <w:r w:rsidRPr="00783779">
              <w:rPr>
                <w:rStyle w:val="SubtleEmphasis"/>
                <w:i w:val="0"/>
                <w:iCs w:val="0"/>
              </w:rPr>
              <w:t>draw conclusions based on the analysis of the data and information</w:t>
            </w:r>
            <w:r w:rsidRPr="00F37DDD">
              <w:rPr>
                <w:rStyle w:val="SubtleEmphasis"/>
                <w:i w:val="0"/>
              </w:rPr>
              <w:t xml:space="preserve"> </w:t>
            </w:r>
          </w:p>
          <w:p w14:paraId="7873BE05" w14:textId="2B2DCB5A" w:rsidR="00783779" w:rsidRPr="00FC1FCE" w:rsidRDefault="00783779">
            <w:pPr>
              <w:spacing w:after="120" w:line="240" w:lineRule="auto"/>
              <w:ind w:left="357" w:right="425"/>
              <w:rPr>
                <w:rStyle w:val="SubtleEmphasis"/>
                <w:i w:val="0"/>
                <w:szCs w:val="22"/>
              </w:rPr>
            </w:pPr>
            <w:r w:rsidRPr="00783779">
              <w:rPr>
                <w:rStyle w:val="SubtleEmphasis"/>
                <w:i w:val="0"/>
                <w:iCs w:val="0"/>
              </w:rPr>
              <w:t>AC9HG7S04</w:t>
            </w:r>
          </w:p>
        </w:tc>
        <w:tc>
          <w:tcPr>
            <w:tcW w:w="10453" w:type="dxa"/>
            <w:gridSpan w:val="2"/>
          </w:tcPr>
          <w:p w14:paraId="04C3378B" w14:textId="77777777" w:rsidR="00783779" w:rsidRPr="00F71B85" w:rsidRDefault="00783779" w:rsidP="00783779">
            <w:pPr>
              <w:pStyle w:val="Style1"/>
              <w:numPr>
                <w:ilvl w:val="0"/>
                <w:numId w:val="13"/>
              </w:numPr>
              <w:ind w:left="388"/>
              <w:rPr>
                <w:iCs/>
              </w:rPr>
            </w:pPr>
            <w:r w:rsidRPr="002102DF">
              <w:t xml:space="preserve">drawing on the results of an analysis and using at least one of the concepts of place, space, environment, interconnections, sustainability, scale or change as an organiser to respond to a question; for example, using an analysis of the distribution of water resources to form conclusions about the sustainability of farming, or an analysis of the location of services to form conclusions about interconnections between people, place, environment and liveability </w:t>
            </w:r>
          </w:p>
          <w:p w14:paraId="0B4DC26D" w14:textId="22D948DD" w:rsidR="00783779" w:rsidRPr="00744CF2" w:rsidRDefault="00783779" w:rsidP="00F37DDD">
            <w:pPr>
              <w:pStyle w:val="Style1"/>
              <w:numPr>
                <w:ilvl w:val="0"/>
                <w:numId w:val="13"/>
              </w:numPr>
              <w:ind w:left="388"/>
              <w:rPr>
                <w:rFonts w:eastAsia="Times New Roman"/>
                <w:lang w:eastAsia="en-GB"/>
              </w:rPr>
            </w:pPr>
            <w:r w:rsidRPr="002102DF">
              <w:t xml:space="preserve">explaining the impacts of a geographical phenomenon or challenge on people, places and environments; for example, impacts of water scarcity on individuals, communities and government, or the impacts of declining water quality on people and the liveability of places </w:t>
            </w:r>
          </w:p>
        </w:tc>
      </w:tr>
      <w:tr w:rsidR="00D222CC" w:rsidRPr="00E014DC" w14:paraId="6B3FD4CB" w14:textId="77777777" w:rsidTr="4A4FFD05">
        <w:trPr>
          <w:trHeight w:val="1800"/>
        </w:trPr>
        <w:tc>
          <w:tcPr>
            <w:tcW w:w="4673" w:type="dxa"/>
          </w:tcPr>
          <w:p w14:paraId="5E1D3512" w14:textId="42969153" w:rsidR="00D222CC" w:rsidRPr="00FC1FCE" w:rsidRDefault="00D222CC" w:rsidP="00D222CC">
            <w:pPr>
              <w:spacing w:after="120" w:line="240" w:lineRule="auto"/>
              <w:ind w:left="357" w:right="425"/>
              <w:rPr>
                <w:rStyle w:val="SubtleEmphasis"/>
                <w:i w:val="0"/>
                <w:iCs w:val="0"/>
              </w:rPr>
            </w:pPr>
            <w:r w:rsidRPr="00FC1FCE">
              <w:rPr>
                <w:rStyle w:val="SubtleEmphasis"/>
                <w:i w:val="0"/>
                <w:iCs w:val="0"/>
              </w:rPr>
              <w:t xml:space="preserve">identify a strategy for action in relation to environmental, economic, social or other factors, and explain potential impacts </w:t>
            </w:r>
          </w:p>
          <w:p w14:paraId="68C962E5" w14:textId="0B887F94" w:rsidR="00D222CC" w:rsidRPr="00E9248E" w:rsidRDefault="00D222CC" w:rsidP="00D222CC">
            <w:pPr>
              <w:spacing w:after="120" w:line="240" w:lineRule="auto"/>
              <w:ind w:left="357" w:right="425"/>
              <w:rPr>
                <w:rStyle w:val="SubtleEmphasis"/>
                <w:i w:val="0"/>
                <w:iCs w:val="0"/>
              </w:rPr>
            </w:pPr>
            <w:r w:rsidRPr="00FC1FCE">
              <w:rPr>
                <w:rStyle w:val="SubtleEmphasis"/>
                <w:i w:val="0"/>
                <w:iCs w:val="0"/>
              </w:rPr>
              <w:t>AC9HG7S05</w:t>
            </w:r>
          </w:p>
        </w:tc>
        <w:tc>
          <w:tcPr>
            <w:tcW w:w="10453" w:type="dxa"/>
            <w:gridSpan w:val="2"/>
          </w:tcPr>
          <w:p w14:paraId="4F75DA3C" w14:textId="79E45CF9" w:rsidR="00D222CC" w:rsidRPr="005C2AE0" w:rsidRDefault="00D222CC" w:rsidP="00D222CC">
            <w:pPr>
              <w:pStyle w:val="BodyText"/>
              <w:numPr>
                <w:ilvl w:val="0"/>
                <w:numId w:val="13"/>
              </w:numPr>
              <w:spacing w:before="120" w:after="120" w:line="240" w:lineRule="auto"/>
              <w:ind w:left="312" w:hanging="284"/>
              <w:rPr>
                <w:iCs/>
                <w:color w:val="FFCC66" w:themeColor="text1" w:themeTint="BF"/>
                <w:sz w:val="20"/>
              </w:rPr>
            </w:pPr>
            <w:r w:rsidRPr="008D39B9">
              <w:rPr>
                <w:rFonts w:eastAsia="Times New Roman"/>
                <w:sz w:val="20"/>
                <w:lang w:eastAsia="en-GB"/>
              </w:rPr>
              <w:t xml:space="preserve">proposing individual action in response to a geographical phenomenon or challenge </w:t>
            </w:r>
            <w:r>
              <w:rPr>
                <w:rFonts w:eastAsia="Times New Roman"/>
                <w:sz w:val="20"/>
                <w:lang w:eastAsia="en-GB"/>
              </w:rPr>
              <w:t xml:space="preserve">and </w:t>
            </w:r>
            <w:r w:rsidRPr="008D39B9">
              <w:rPr>
                <w:rFonts w:eastAsia="Times New Roman"/>
                <w:sz w:val="20"/>
                <w:lang w:eastAsia="en-GB"/>
              </w:rPr>
              <w:t>support</w:t>
            </w:r>
            <w:r>
              <w:rPr>
                <w:rFonts w:eastAsia="Times New Roman"/>
                <w:sz w:val="20"/>
                <w:lang w:eastAsia="en-GB"/>
              </w:rPr>
              <w:t>ing the proposal with</w:t>
            </w:r>
            <w:r w:rsidRPr="008D39B9">
              <w:rPr>
                <w:rFonts w:eastAsia="Times New Roman"/>
                <w:sz w:val="20"/>
                <w:lang w:eastAsia="en-GB"/>
              </w:rPr>
              <w:t xml:space="preserve"> reasons</w:t>
            </w:r>
            <w:r>
              <w:rPr>
                <w:rFonts w:eastAsia="Times New Roman"/>
                <w:sz w:val="20"/>
                <w:lang w:eastAsia="en-GB"/>
              </w:rPr>
              <w:t xml:space="preserve">; </w:t>
            </w:r>
            <w:r w:rsidRPr="008D39B9">
              <w:rPr>
                <w:rFonts w:eastAsia="Times New Roman"/>
                <w:sz w:val="20"/>
                <w:lang w:eastAsia="en-GB"/>
              </w:rPr>
              <w:t>for example, reducing the individual water footprint</w:t>
            </w:r>
            <w:r>
              <w:rPr>
                <w:rFonts w:eastAsia="Times New Roman"/>
                <w:sz w:val="20"/>
                <w:lang w:eastAsia="en-GB"/>
              </w:rPr>
              <w:t>;</w:t>
            </w:r>
            <w:r w:rsidRPr="008D39B9">
              <w:rPr>
                <w:rFonts w:eastAsia="Times New Roman"/>
                <w:sz w:val="20"/>
                <w:lang w:eastAsia="en-GB"/>
              </w:rPr>
              <w:t xml:space="preserve"> walking, cycling or using public transport for a more environmentally liveable place</w:t>
            </w:r>
            <w:r w:rsidRPr="008D39B9">
              <w:rPr>
                <w:sz w:val="20"/>
              </w:rPr>
              <w:t xml:space="preserve"> </w:t>
            </w:r>
          </w:p>
          <w:p w14:paraId="0ED0C126" w14:textId="31106B4C" w:rsidR="00D222CC" w:rsidRPr="00C83BA3" w:rsidRDefault="00D222CC" w:rsidP="00D222CC">
            <w:pPr>
              <w:pStyle w:val="BodyText"/>
              <w:numPr>
                <w:ilvl w:val="0"/>
                <w:numId w:val="13"/>
              </w:numPr>
              <w:spacing w:before="120" w:after="120" w:line="240" w:lineRule="auto"/>
              <w:ind w:left="312" w:hanging="284"/>
              <w:rPr>
                <w:rStyle w:val="SubtleEmphasis"/>
                <w:color w:val="FFCC66" w:themeColor="text1" w:themeTint="BF"/>
              </w:rPr>
            </w:pPr>
            <w:r w:rsidRPr="008D39B9">
              <w:rPr>
                <w:rFonts w:eastAsia="Times New Roman"/>
                <w:sz w:val="20"/>
                <w:lang w:eastAsia="en-GB"/>
              </w:rPr>
              <w:t xml:space="preserve">proposing collective action in response to a geographical phenomenon or challenge </w:t>
            </w:r>
            <w:r>
              <w:rPr>
                <w:rFonts w:eastAsia="Times New Roman"/>
                <w:sz w:val="20"/>
                <w:lang w:eastAsia="en-GB"/>
              </w:rPr>
              <w:t xml:space="preserve">and </w:t>
            </w:r>
            <w:r w:rsidRPr="008D39B9">
              <w:rPr>
                <w:rFonts w:eastAsia="Times New Roman"/>
                <w:sz w:val="20"/>
                <w:lang w:eastAsia="en-GB"/>
              </w:rPr>
              <w:t>support</w:t>
            </w:r>
            <w:r>
              <w:rPr>
                <w:rFonts w:eastAsia="Times New Roman"/>
                <w:sz w:val="20"/>
                <w:lang w:eastAsia="en-GB"/>
              </w:rPr>
              <w:t>ing</w:t>
            </w:r>
            <w:r w:rsidRPr="008D39B9">
              <w:rPr>
                <w:rFonts w:eastAsia="Times New Roman"/>
                <w:sz w:val="20"/>
                <w:lang w:eastAsia="en-GB"/>
              </w:rPr>
              <w:t xml:space="preserve"> </w:t>
            </w:r>
            <w:r>
              <w:rPr>
                <w:rFonts w:eastAsia="Times New Roman"/>
                <w:sz w:val="20"/>
                <w:lang w:eastAsia="en-GB"/>
              </w:rPr>
              <w:t xml:space="preserve">the proposal with </w:t>
            </w:r>
            <w:r w:rsidRPr="008D39B9">
              <w:rPr>
                <w:rFonts w:eastAsia="Times New Roman"/>
                <w:sz w:val="20"/>
                <w:lang w:eastAsia="en-GB"/>
              </w:rPr>
              <w:t>reasons</w:t>
            </w:r>
            <w:r>
              <w:rPr>
                <w:rFonts w:eastAsia="Times New Roman"/>
                <w:sz w:val="20"/>
                <w:lang w:eastAsia="en-GB"/>
              </w:rPr>
              <w:t xml:space="preserve">; </w:t>
            </w:r>
            <w:r w:rsidRPr="008D39B9">
              <w:rPr>
                <w:rFonts w:eastAsia="Times New Roman"/>
                <w:sz w:val="20"/>
                <w:lang w:eastAsia="en-GB"/>
              </w:rPr>
              <w:t>for example, developing guidelines for conserving water at school to promote awareness of levels of water usage for a community over time</w:t>
            </w:r>
            <w:r>
              <w:rPr>
                <w:rFonts w:eastAsia="Times New Roman"/>
                <w:sz w:val="20"/>
                <w:lang w:eastAsia="en-GB"/>
              </w:rPr>
              <w:t>,</w:t>
            </w:r>
            <w:r w:rsidRPr="008D39B9">
              <w:rPr>
                <w:rFonts w:eastAsia="Times New Roman"/>
                <w:sz w:val="20"/>
                <w:lang w:eastAsia="en-GB"/>
              </w:rPr>
              <w:t xml:space="preserve"> especially during droughts</w:t>
            </w:r>
            <w:r>
              <w:rPr>
                <w:rFonts w:eastAsia="Times New Roman"/>
                <w:sz w:val="20"/>
                <w:lang w:eastAsia="en-GB"/>
              </w:rPr>
              <w:t>;</w:t>
            </w:r>
            <w:r w:rsidRPr="008D39B9">
              <w:rPr>
                <w:rFonts w:eastAsia="Times New Roman"/>
                <w:sz w:val="20"/>
                <w:lang w:eastAsia="en-GB"/>
              </w:rPr>
              <w:t xml:space="preserve"> planning sustainable and liveable cities such as the </w:t>
            </w:r>
            <w:proofErr w:type="spellStart"/>
            <w:r w:rsidRPr="008D39B9">
              <w:rPr>
                <w:rFonts w:eastAsia="Times New Roman"/>
                <w:sz w:val="20"/>
                <w:lang w:eastAsia="en-GB"/>
              </w:rPr>
              <w:t>ecopolis</w:t>
            </w:r>
            <w:proofErr w:type="spellEnd"/>
            <w:r>
              <w:rPr>
                <w:rFonts w:eastAsia="Times New Roman"/>
                <w:sz w:val="20"/>
                <w:lang w:eastAsia="en-GB"/>
              </w:rPr>
              <w:t xml:space="preserve"> </w:t>
            </w:r>
          </w:p>
          <w:p w14:paraId="798E82E0" w14:textId="03D210FE" w:rsidR="00D222CC" w:rsidRPr="00E014DC" w:rsidRDefault="00D222CC" w:rsidP="00D222CC">
            <w:pPr>
              <w:pStyle w:val="BodyText"/>
              <w:numPr>
                <w:ilvl w:val="0"/>
                <w:numId w:val="13"/>
              </w:numPr>
              <w:spacing w:before="120" w:after="120" w:line="240" w:lineRule="auto"/>
              <w:ind w:left="312" w:hanging="284"/>
              <w:rPr>
                <w:iCs/>
                <w:color w:val="FFCC66" w:themeColor="text1" w:themeTint="BF"/>
                <w:sz w:val="20"/>
              </w:rPr>
            </w:pPr>
            <w:r w:rsidRPr="004D4F99">
              <w:rPr>
                <w:rFonts w:eastAsia="DengXian"/>
                <w:sz w:val="20"/>
                <w:lang w:eastAsia="zh-CN"/>
              </w:rPr>
              <w:t xml:space="preserve">reflecting on </w:t>
            </w:r>
            <w:r w:rsidRPr="008D39B9">
              <w:rPr>
                <w:rFonts w:eastAsia="DengXian"/>
                <w:sz w:val="20"/>
                <w:lang w:eastAsia="zh-CN"/>
              </w:rPr>
              <w:t xml:space="preserve">the influence of </w:t>
            </w:r>
            <w:r w:rsidRPr="004D4F99">
              <w:rPr>
                <w:rFonts w:eastAsia="DengXian"/>
                <w:sz w:val="20"/>
                <w:lang w:eastAsia="zh-CN"/>
              </w:rPr>
              <w:t xml:space="preserve">personal values and attitudes </w:t>
            </w:r>
            <w:r w:rsidRPr="008D39B9">
              <w:rPr>
                <w:rFonts w:eastAsia="DengXian"/>
                <w:sz w:val="20"/>
                <w:lang w:eastAsia="zh-CN"/>
              </w:rPr>
              <w:t>on</w:t>
            </w:r>
            <w:r w:rsidRPr="004D4F99">
              <w:rPr>
                <w:rFonts w:eastAsia="DengXian"/>
                <w:sz w:val="20"/>
                <w:lang w:eastAsia="zh-CN"/>
              </w:rPr>
              <w:t xml:space="preserve"> </w:t>
            </w:r>
            <w:r w:rsidRPr="004D4F99">
              <w:rPr>
                <w:sz w:val="20"/>
              </w:rPr>
              <w:t xml:space="preserve">explanations of </w:t>
            </w:r>
            <w:r w:rsidRPr="009207A9">
              <w:rPr>
                <w:sz w:val="20"/>
              </w:rPr>
              <w:t>potential impacts</w:t>
            </w:r>
            <w:r>
              <w:rPr>
                <w:rFonts w:eastAsia="DengXian"/>
                <w:sz w:val="20"/>
                <w:lang w:eastAsia="zh-CN"/>
              </w:rPr>
              <w:t xml:space="preserve">; </w:t>
            </w:r>
            <w:r w:rsidRPr="009207A9">
              <w:rPr>
                <w:rFonts w:eastAsia="DengXian"/>
                <w:sz w:val="20"/>
                <w:lang w:eastAsia="zh-CN"/>
              </w:rPr>
              <w:t>for</w:t>
            </w:r>
            <w:r w:rsidRPr="00825967">
              <w:rPr>
                <w:rFonts w:eastAsia="DengXian"/>
                <w:sz w:val="20"/>
                <w:lang w:eastAsia="zh-CN"/>
              </w:rPr>
              <w:t xml:space="preserve"> example, the effects of personal factors such as availability of technology and infrastructure on what is perceived as a</w:t>
            </w:r>
            <w:r w:rsidRPr="00825967">
              <w:rPr>
                <w:rFonts w:eastAsia="Calibri"/>
                <w:sz w:val="20"/>
                <w:lang w:eastAsia="zh-CN"/>
              </w:rPr>
              <w:t xml:space="preserve"> liveable place</w:t>
            </w:r>
            <w:r>
              <w:rPr>
                <w:rFonts w:eastAsia="DengXian"/>
                <w:sz w:val="20"/>
                <w:lang w:eastAsia="zh-CN"/>
              </w:rPr>
              <w:t>;</w:t>
            </w:r>
            <w:r w:rsidRPr="00825967">
              <w:rPr>
                <w:rFonts w:eastAsia="DengXian"/>
                <w:sz w:val="20"/>
                <w:lang w:eastAsia="zh-CN"/>
              </w:rPr>
              <w:t xml:space="preserve"> </w:t>
            </w:r>
            <w:r w:rsidRPr="00825967">
              <w:rPr>
                <w:rFonts w:eastAsia="SimSun"/>
                <w:sz w:val="20"/>
                <w:lang w:eastAsia="zh-CN"/>
              </w:rPr>
              <w:t>conflicting cultural and economic uses of water by people</w:t>
            </w:r>
            <w:r>
              <w:rPr>
                <w:rFonts w:eastAsia="SimSun"/>
                <w:sz w:val="20"/>
                <w:lang w:eastAsia="zh-CN"/>
              </w:rPr>
              <w:t xml:space="preserve"> </w:t>
            </w:r>
          </w:p>
        </w:tc>
      </w:tr>
      <w:tr w:rsidR="00D222CC" w:rsidRPr="00F91937" w14:paraId="46544792" w14:textId="77777777" w:rsidTr="4A4FFD05">
        <w:tc>
          <w:tcPr>
            <w:tcW w:w="15126" w:type="dxa"/>
            <w:gridSpan w:val="3"/>
            <w:shd w:val="clear" w:color="auto" w:fill="E5F5FB" w:themeFill="accent2"/>
          </w:tcPr>
          <w:p w14:paraId="59CA70BF" w14:textId="1318B746" w:rsidR="00D222CC" w:rsidRPr="00F91937" w:rsidRDefault="00D222CC" w:rsidP="00D222CC">
            <w:pPr>
              <w:pStyle w:val="BodyText"/>
              <w:spacing w:before="40" w:after="40" w:line="240" w:lineRule="auto"/>
              <w:ind w:left="23" w:right="23"/>
              <w:rPr>
                <w:b/>
                <w:bCs/>
                <w:iCs/>
              </w:rPr>
            </w:pPr>
            <w:r w:rsidRPr="00F00050">
              <w:rPr>
                <w:b/>
                <w:color w:val="auto"/>
              </w:rPr>
              <w:t xml:space="preserve">Sub-strand: </w:t>
            </w:r>
            <w:r w:rsidRPr="00F00050">
              <w:rPr>
                <w:b/>
              </w:rPr>
              <w:t>Communicating</w:t>
            </w:r>
          </w:p>
        </w:tc>
      </w:tr>
      <w:tr w:rsidR="00D222CC" w:rsidRPr="00E014DC" w14:paraId="10C090D0" w14:textId="77777777" w:rsidTr="4A4FFD05">
        <w:trPr>
          <w:trHeight w:val="1800"/>
        </w:trPr>
        <w:tc>
          <w:tcPr>
            <w:tcW w:w="4673" w:type="dxa"/>
          </w:tcPr>
          <w:p w14:paraId="0F0CE3E7" w14:textId="231D8242" w:rsidR="00D222CC" w:rsidRDefault="00F05F8F" w:rsidP="00D222CC">
            <w:pPr>
              <w:spacing w:after="120" w:line="240" w:lineRule="auto"/>
              <w:ind w:left="357" w:right="425"/>
              <w:rPr>
                <w:rStyle w:val="SubtleEmphasis"/>
              </w:rPr>
            </w:pPr>
            <w:r w:rsidRPr="00E44974">
              <w:rPr>
                <w:rStyle w:val="SubtleEmphasis"/>
                <w:i w:val="0"/>
              </w:rPr>
              <w:t xml:space="preserve">create descriptions, explanations and </w:t>
            </w:r>
            <w:r w:rsidR="7A48BB06" w:rsidRPr="41F08197">
              <w:rPr>
                <w:rStyle w:val="SubtleEmphasis"/>
                <w:i w:val="0"/>
                <w:iCs w:val="0"/>
              </w:rPr>
              <w:t>responses</w:t>
            </w:r>
            <w:r w:rsidR="00A3681E">
              <w:rPr>
                <w:rStyle w:val="SubtleEmphasis"/>
                <w:i w:val="0"/>
                <w:iCs w:val="0"/>
              </w:rPr>
              <w:t>,</w:t>
            </w:r>
            <w:r w:rsidR="7A48BB06" w:rsidRPr="41F08197">
              <w:rPr>
                <w:rStyle w:val="SubtleEmphasis"/>
                <w:i w:val="0"/>
                <w:iCs w:val="0"/>
              </w:rPr>
              <w:t xml:space="preserve"> </w:t>
            </w:r>
            <w:r w:rsidRPr="00E44974">
              <w:rPr>
                <w:rStyle w:val="SubtleEmphasis"/>
                <w:i w:val="0"/>
              </w:rPr>
              <w:t>using geographical knowledge and methods</w:t>
            </w:r>
            <w:r w:rsidRPr="00223250">
              <w:rPr>
                <w:rStyle w:val="SubtleEmphasis"/>
                <w:i w:val="0"/>
              </w:rPr>
              <w:t>, c</w:t>
            </w:r>
            <w:r w:rsidRPr="00E44974">
              <w:rPr>
                <w:rStyle w:val="SubtleEmphasis"/>
                <w:i w:val="0"/>
              </w:rPr>
              <w:t xml:space="preserve">oncepts, </w:t>
            </w:r>
            <w:r w:rsidRPr="00DD304E">
              <w:rPr>
                <w:rStyle w:val="SubtleEmphasis"/>
                <w:i w:val="0"/>
                <w:iCs w:val="0"/>
              </w:rPr>
              <w:t>t</w:t>
            </w:r>
            <w:r w:rsidRPr="626A504A">
              <w:rPr>
                <w:rStyle w:val="SubtleEmphasis"/>
                <w:i w:val="0"/>
                <w:iCs w:val="0"/>
              </w:rPr>
              <w:t xml:space="preserve">erms and </w:t>
            </w:r>
            <w:r w:rsidRPr="008F5ADA">
              <w:rPr>
                <w:rStyle w:val="SubtleEmphasis"/>
                <w:i w:val="0"/>
                <w:iCs w:val="0"/>
              </w:rPr>
              <w:t>reference sources</w:t>
            </w:r>
            <w:r w:rsidR="004D3358" w:rsidRPr="626A504A">
              <w:rPr>
                <w:rStyle w:val="SubtleEmphasis"/>
              </w:rPr>
              <w:t xml:space="preserve"> </w:t>
            </w:r>
          </w:p>
          <w:p w14:paraId="2A4A935E" w14:textId="7C8FBD00" w:rsidR="00D222CC" w:rsidRPr="00744CF2" w:rsidRDefault="00D222CC" w:rsidP="00D222CC">
            <w:pPr>
              <w:spacing w:after="120" w:line="240" w:lineRule="auto"/>
              <w:ind w:left="357" w:right="425"/>
              <w:rPr>
                <w:rStyle w:val="SubtleEmphasis"/>
                <w:i w:val="0"/>
              </w:rPr>
            </w:pPr>
            <w:r w:rsidRPr="00B958EA">
              <w:rPr>
                <w:rStyle w:val="SubtleEmphasis"/>
                <w:i w:val="0"/>
                <w:iCs w:val="0"/>
              </w:rPr>
              <w:t>AC9HG7S06</w:t>
            </w:r>
          </w:p>
        </w:tc>
        <w:tc>
          <w:tcPr>
            <w:tcW w:w="10453" w:type="dxa"/>
            <w:gridSpan w:val="2"/>
          </w:tcPr>
          <w:p w14:paraId="73A08F91" w14:textId="69840BA6" w:rsidR="00D222CC" w:rsidRPr="00AE5C0E" w:rsidRDefault="2F656A8B" w:rsidP="4A4FFD05">
            <w:pPr>
              <w:pStyle w:val="BodyText"/>
              <w:numPr>
                <w:ilvl w:val="0"/>
                <w:numId w:val="13"/>
              </w:numPr>
              <w:spacing w:before="120" w:after="120" w:line="240" w:lineRule="auto"/>
              <w:ind w:left="312" w:hanging="284"/>
              <w:rPr>
                <w:color w:val="auto"/>
                <w:sz w:val="20"/>
              </w:rPr>
            </w:pPr>
            <w:r w:rsidRPr="00F00050">
              <w:rPr>
                <w:rFonts w:eastAsia="Times New Roman"/>
                <w:color w:val="auto"/>
                <w:sz w:val="20"/>
                <w:lang w:eastAsia="en-GB"/>
              </w:rPr>
              <w:t xml:space="preserve">creating a </w:t>
            </w:r>
            <w:r w:rsidR="00F05F8F" w:rsidRPr="00F00050">
              <w:rPr>
                <w:rFonts w:eastAsia="Times New Roman"/>
                <w:color w:val="auto"/>
                <w:sz w:val="20"/>
                <w:lang w:eastAsia="en-GB"/>
              </w:rPr>
              <w:t>description</w:t>
            </w:r>
            <w:r w:rsidRPr="00F00050">
              <w:rPr>
                <w:rFonts w:eastAsia="Times New Roman"/>
                <w:color w:val="auto"/>
                <w:sz w:val="20"/>
                <w:lang w:eastAsia="en-GB"/>
              </w:rPr>
              <w:t xml:space="preserve"> that </w:t>
            </w:r>
            <w:r w:rsidR="00C7320A">
              <w:rPr>
                <w:rFonts w:eastAsia="Times New Roman"/>
                <w:color w:val="auto"/>
                <w:sz w:val="20"/>
                <w:lang w:eastAsia="en-GB"/>
              </w:rPr>
              <w:t>connects</w:t>
            </w:r>
            <w:r w:rsidRPr="00F00050">
              <w:rPr>
                <w:rFonts w:eastAsia="Times New Roman"/>
                <w:color w:val="auto"/>
                <w:sz w:val="20"/>
                <w:lang w:eastAsia="en-GB"/>
              </w:rPr>
              <w:t xml:space="preserve"> the audience to the topic and uses geographical concepts and terms to provide accurate information about a preferred strategy; </w:t>
            </w:r>
            <w:r w:rsidRPr="00F00050">
              <w:rPr>
                <w:rFonts w:eastAsia="Times New Roman"/>
                <w:color w:val="auto"/>
                <w:sz w:val="20"/>
                <w:lang w:val="en" w:eastAsia="en-GB"/>
              </w:rPr>
              <w:t xml:space="preserve">for example, </w:t>
            </w:r>
            <w:r w:rsidRPr="00F00050">
              <w:rPr>
                <w:rFonts w:eastAsia="PMingLiU"/>
                <w:color w:val="auto"/>
                <w:sz w:val="20"/>
                <w:bdr w:val="none" w:sz="0" w:space="0" w:color="auto" w:frame="1"/>
                <w:lang w:eastAsia="en-GB"/>
              </w:rPr>
              <w:t xml:space="preserve">planning liveable streets and sustainable cities in Australia and </w:t>
            </w:r>
            <w:r w:rsidRPr="00F00050">
              <w:rPr>
                <w:rFonts w:eastAsia="PMingLiU"/>
                <w:color w:val="auto"/>
                <w:sz w:val="20"/>
                <w:lang w:eastAsia="en-GB"/>
              </w:rPr>
              <w:t>Europe</w:t>
            </w:r>
            <w:r w:rsidRPr="00F00050">
              <w:rPr>
                <w:rFonts w:eastAsia="Times New Roman"/>
                <w:color w:val="auto"/>
                <w:sz w:val="20"/>
                <w:lang w:val="en" w:eastAsia="en-GB"/>
              </w:rPr>
              <w:t xml:space="preserve"> </w:t>
            </w:r>
          </w:p>
          <w:p w14:paraId="02DCCD78" w14:textId="15BEA2BA" w:rsidR="00D222CC" w:rsidRPr="00804810" w:rsidRDefault="00D222CC" w:rsidP="00D222CC">
            <w:pPr>
              <w:pStyle w:val="BodyText"/>
              <w:numPr>
                <w:ilvl w:val="0"/>
                <w:numId w:val="13"/>
              </w:numPr>
              <w:spacing w:before="120" w:after="120" w:line="240" w:lineRule="auto"/>
              <w:ind w:left="312" w:hanging="284"/>
              <w:rPr>
                <w:color w:val="auto"/>
                <w:sz w:val="20"/>
              </w:rPr>
            </w:pPr>
            <w:r w:rsidRPr="00804810">
              <w:rPr>
                <w:rFonts w:eastAsia="Times New Roman"/>
                <w:color w:val="auto"/>
                <w:sz w:val="20"/>
                <w:lang w:eastAsia="en-GB"/>
              </w:rPr>
              <w:t>constructing a</w:t>
            </w:r>
            <w:r w:rsidR="00994644" w:rsidRPr="00804810">
              <w:rPr>
                <w:rFonts w:eastAsia="Times New Roman"/>
                <w:color w:val="auto"/>
                <w:sz w:val="20"/>
                <w:lang w:eastAsia="en-GB"/>
              </w:rPr>
              <w:t xml:space="preserve">n </w:t>
            </w:r>
            <w:r w:rsidR="00AD2A7D" w:rsidRPr="00804810">
              <w:rPr>
                <w:rFonts w:eastAsia="Times New Roman"/>
                <w:color w:val="auto"/>
                <w:sz w:val="20"/>
                <w:lang w:eastAsia="en-GB"/>
              </w:rPr>
              <w:t>explanation</w:t>
            </w:r>
            <w:r w:rsidR="00EC64B9">
              <w:rPr>
                <w:rFonts w:eastAsia="Times New Roman"/>
                <w:color w:val="auto"/>
                <w:sz w:val="20"/>
                <w:lang w:eastAsia="en-GB"/>
              </w:rPr>
              <w:t>,</w:t>
            </w:r>
            <w:r w:rsidRPr="00804810">
              <w:rPr>
                <w:rFonts w:eastAsia="Times New Roman"/>
                <w:color w:val="auto"/>
                <w:sz w:val="20"/>
                <w:lang w:eastAsia="en-GB"/>
              </w:rPr>
              <w:t xml:space="preserve"> using </w:t>
            </w:r>
            <w:r w:rsidRPr="00E91145">
              <w:rPr>
                <w:rFonts w:eastAsia="Times New Roman"/>
                <w:color w:val="auto"/>
                <w:sz w:val="20"/>
                <w:lang w:eastAsia="en-GB"/>
              </w:rPr>
              <w:t>research</w:t>
            </w:r>
            <w:r w:rsidRPr="626A504A">
              <w:rPr>
                <w:rFonts w:eastAsia="Times New Roman"/>
                <w:color w:val="auto"/>
                <w:sz w:val="20"/>
                <w:lang w:eastAsia="en-GB"/>
              </w:rPr>
              <w:t xml:space="preserve"> </w:t>
            </w:r>
            <w:r w:rsidRPr="00804810">
              <w:rPr>
                <w:rFonts w:eastAsia="Times New Roman"/>
                <w:color w:val="auto"/>
                <w:sz w:val="20"/>
                <w:lang w:eastAsia="en-GB"/>
              </w:rPr>
              <w:t xml:space="preserve">findings to support ideas; for example, data on water usage over time and at different places; information about liveability indexes for different places in Australia and Europe </w:t>
            </w:r>
          </w:p>
          <w:p w14:paraId="1855057F" w14:textId="72673D4F" w:rsidR="00D222CC" w:rsidRPr="00804810" w:rsidRDefault="00D222CC" w:rsidP="00D222CC">
            <w:pPr>
              <w:pStyle w:val="BodyText"/>
              <w:numPr>
                <w:ilvl w:val="0"/>
                <w:numId w:val="13"/>
              </w:numPr>
              <w:spacing w:before="120" w:after="120" w:line="240" w:lineRule="auto"/>
              <w:ind w:left="312" w:hanging="284"/>
              <w:rPr>
                <w:color w:val="auto"/>
                <w:sz w:val="20"/>
              </w:rPr>
            </w:pPr>
            <w:r w:rsidRPr="00804810">
              <w:rPr>
                <w:rFonts w:eastAsia="Times New Roman"/>
                <w:color w:val="auto"/>
                <w:sz w:val="20"/>
                <w:lang w:eastAsia="en-GB"/>
              </w:rPr>
              <w:t xml:space="preserve">developing </w:t>
            </w:r>
            <w:r w:rsidR="00AD2A7D" w:rsidRPr="00804810">
              <w:rPr>
                <w:rFonts w:eastAsia="Times New Roman"/>
                <w:color w:val="auto"/>
                <w:sz w:val="20"/>
                <w:lang w:eastAsia="en-GB"/>
              </w:rPr>
              <w:t>conclusions</w:t>
            </w:r>
            <w:r w:rsidR="00F83776">
              <w:rPr>
                <w:rFonts w:eastAsia="Times New Roman"/>
                <w:color w:val="auto"/>
                <w:sz w:val="20"/>
                <w:lang w:eastAsia="en-GB"/>
              </w:rPr>
              <w:t>,</w:t>
            </w:r>
            <w:r w:rsidR="005A23F7" w:rsidRPr="00804810">
              <w:rPr>
                <w:rFonts w:eastAsia="Times New Roman"/>
                <w:color w:val="auto"/>
                <w:sz w:val="20"/>
                <w:lang w:eastAsia="en-GB"/>
              </w:rPr>
              <w:t xml:space="preserve"> </w:t>
            </w:r>
            <w:r w:rsidRPr="00804810">
              <w:rPr>
                <w:rFonts w:eastAsia="Times New Roman"/>
                <w:color w:val="auto"/>
                <w:sz w:val="20"/>
                <w:lang w:eastAsia="en-GB"/>
              </w:rPr>
              <w:t xml:space="preserve">using </w:t>
            </w:r>
            <w:r w:rsidR="006C34D2" w:rsidRPr="00804810">
              <w:rPr>
                <w:rFonts w:eastAsia="Times New Roman"/>
                <w:color w:val="auto"/>
                <w:sz w:val="20"/>
                <w:lang w:eastAsia="en-GB"/>
              </w:rPr>
              <w:t xml:space="preserve">geographical methods to </w:t>
            </w:r>
            <w:r w:rsidRPr="00804810">
              <w:rPr>
                <w:rFonts w:eastAsia="Times New Roman"/>
                <w:color w:val="auto"/>
                <w:sz w:val="20"/>
                <w:lang w:eastAsia="en-GB"/>
              </w:rPr>
              <w:t>represent</w:t>
            </w:r>
            <w:r w:rsidR="006C34D2" w:rsidRPr="00804810">
              <w:rPr>
                <w:rFonts w:eastAsia="Times New Roman"/>
                <w:color w:val="auto"/>
                <w:sz w:val="20"/>
                <w:lang w:eastAsia="en-GB"/>
              </w:rPr>
              <w:t xml:space="preserve"> </w:t>
            </w:r>
            <w:r w:rsidRPr="00804810">
              <w:rPr>
                <w:rFonts w:eastAsia="Times New Roman"/>
                <w:color w:val="auto"/>
                <w:sz w:val="20"/>
                <w:lang w:eastAsia="en-GB"/>
              </w:rPr>
              <w:t xml:space="preserve">data and information; for example, a map showing water usage and a map indicating water scarcity in Australia; a map representing places where liveability is difficult and dangerous due to environmental factors </w:t>
            </w:r>
          </w:p>
        </w:tc>
      </w:tr>
    </w:tbl>
    <w:p w14:paraId="7994EF4F" w14:textId="77777777" w:rsidR="00F24AAC" w:rsidRDefault="00F24AAC">
      <w:pPr>
        <w:spacing w:before="160" w:after="0" w:line="360" w:lineRule="auto"/>
        <w:rPr>
          <w:rFonts w:ascii="Arial Bold" w:eastAsiaTheme="majorEastAsia" w:hAnsi="Arial Bold"/>
          <w:b/>
          <w:i w:val="0"/>
          <w:szCs w:val="24"/>
        </w:rPr>
      </w:pPr>
      <w:bookmarkStart w:id="15" w:name="_Toc83125424"/>
      <w:r>
        <w:br w:type="page"/>
      </w:r>
    </w:p>
    <w:p w14:paraId="71D139C3" w14:textId="561187D6" w:rsidR="00E1722B" w:rsidRPr="00872323" w:rsidRDefault="007C2130" w:rsidP="000A24F8">
      <w:pPr>
        <w:pStyle w:val="ACARA-Heading2"/>
      </w:pPr>
      <w:bookmarkStart w:id="16" w:name="_Toc101448622"/>
      <w:r>
        <w:lastRenderedPageBreak/>
        <w:t>Ye</w:t>
      </w:r>
      <w:r w:rsidR="00E1722B">
        <w:t>ar</w:t>
      </w:r>
      <w:r w:rsidR="00315D62">
        <w:t xml:space="preserve"> </w:t>
      </w:r>
      <w:bookmarkEnd w:id="15"/>
      <w:r w:rsidR="00694F8E">
        <w:t>8</w:t>
      </w:r>
      <w:bookmarkEnd w:id="16"/>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14:paraId="24A08487" w14:textId="77777777" w:rsidTr="396E3EEC">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395C4A70" w14:textId="47648ED8" w:rsidR="0055542E" w:rsidRPr="00C83BA3" w:rsidRDefault="0055542E" w:rsidP="00D542BF">
            <w:pPr>
              <w:pStyle w:val="BodyText"/>
              <w:spacing w:before="40" w:after="40"/>
              <w:ind w:left="23" w:right="23"/>
              <w:jc w:val="center"/>
              <w:rPr>
                <w:rStyle w:val="SubtleEmphasis"/>
                <w:b/>
                <w:bCs/>
                <w:sz w:val="22"/>
                <w:szCs w:val="22"/>
              </w:rPr>
            </w:pPr>
            <w:bookmarkStart w:id="17" w:name="year5"/>
            <w:bookmarkEnd w:id="13"/>
            <w:r w:rsidRPr="00C83BA3">
              <w:rPr>
                <w:rStyle w:val="SubtleEmphasis"/>
                <w:b/>
                <w:bCs/>
                <w:color w:val="FFFFFF" w:themeColor="background1"/>
                <w:sz w:val="22"/>
                <w:szCs w:val="22"/>
              </w:rPr>
              <w:t>Year level description</w:t>
            </w:r>
          </w:p>
        </w:tc>
      </w:tr>
      <w:tr w:rsidR="0055542E" w14:paraId="041E4A3E" w14:textId="77777777" w:rsidTr="396E3EEC">
        <w:tc>
          <w:tcPr>
            <w:tcW w:w="15126" w:type="dxa"/>
            <w:tcBorders>
              <w:top w:val="single" w:sz="4" w:space="0" w:color="auto"/>
              <w:left w:val="single" w:sz="4" w:space="0" w:color="auto"/>
              <w:bottom w:val="single" w:sz="4" w:space="0" w:color="auto"/>
              <w:right w:val="single" w:sz="4" w:space="0" w:color="auto"/>
            </w:tcBorders>
          </w:tcPr>
          <w:p w14:paraId="383285AE" w14:textId="1CF28C7C" w:rsidR="00BB03D9" w:rsidRPr="00BD579C" w:rsidRDefault="00BB03D9" w:rsidP="00BD579C">
            <w:pPr>
              <w:pStyle w:val="ACARA-Levelandstandards"/>
            </w:pPr>
            <w:r>
              <w:t xml:space="preserve">The Year 8 curriculum involves the study of </w:t>
            </w:r>
            <w:r w:rsidR="005F0CF3">
              <w:t>2</w:t>
            </w:r>
            <w:r>
              <w:t xml:space="preserve"> s</w:t>
            </w:r>
            <w:r w:rsidR="75CA8CB4">
              <w:t>ub-strands</w:t>
            </w:r>
            <w:r>
              <w:t>.</w:t>
            </w:r>
          </w:p>
          <w:p w14:paraId="66956662" w14:textId="2860365A" w:rsidR="00BB03D9" w:rsidRPr="00BD579C" w:rsidRDefault="00BB03D9" w:rsidP="00BD579C">
            <w:pPr>
              <w:pStyle w:val="ACARA-Levelandstandards"/>
            </w:pPr>
            <w:r w:rsidRPr="00791121">
              <w:rPr>
                <w:b/>
                <w:bCs/>
              </w:rPr>
              <w:t>Landforms and landscapes</w:t>
            </w:r>
            <w:r w:rsidRPr="00BD579C">
              <w:t xml:space="preserve"> </w:t>
            </w:r>
            <w:r w:rsidR="002B6868">
              <w:t>–</w:t>
            </w:r>
            <w:r w:rsidR="0083636E">
              <w:t xml:space="preserve"> </w:t>
            </w:r>
            <w:proofErr w:type="gramStart"/>
            <w:r w:rsidRPr="00BD579C">
              <w:t>focuses</w:t>
            </w:r>
            <w:proofErr w:type="gramEnd"/>
            <w:r w:rsidRPr="00BD579C">
              <w:t xml:space="preserve"> on the processes that shape individual landforms, the values and meanings placed on landforms and landscapes by diverse cultures, and hazards associated with landscapes. Students explore the distribution of Australia’s distinctive landscapes and significant landforms. They also consider the ways that the sustainability of significant landscapes and the impacts of hazards are managed.</w:t>
            </w:r>
          </w:p>
          <w:p w14:paraId="0C85B0B2" w14:textId="26F52293" w:rsidR="00BB03D9" w:rsidRPr="00BD579C" w:rsidRDefault="00BB03D9" w:rsidP="00BD579C">
            <w:pPr>
              <w:pStyle w:val="ACARA-Levelandstandards"/>
            </w:pPr>
            <w:r w:rsidRPr="00BD579C">
              <w:t xml:space="preserve">It is suggested that the study of this topic draws on studies from Australia and countries in Asia. </w:t>
            </w:r>
          </w:p>
          <w:p w14:paraId="288746C0" w14:textId="603484F6" w:rsidR="00BB03D9" w:rsidRPr="00BD579C" w:rsidRDefault="0FC412D7" w:rsidP="00BD579C">
            <w:pPr>
              <w:pStyle w:val="ACARA-Levelandstandards"/>
            </w:pPr>
            <w:r w:rsidRPr="00791121">
              <w:rPr>
                <w:b/>
                <w:bCs/>
              </w:rPr>
              <w:t>Changing nations</w:t>
            </w:r>
            <w:r>
              <w:t xml:space="preserve"> </w:t>
            </w:r>
            <w:r w:rsidR="002B6868">
              <w:t>–</w:t>
            </w:r>
            <w:r w:rsidR="366043A3">
              <w:t xml:space="preserve"> </w:t>
            </w:r>
            <w:r>
              <w:t>focuses on the changing human geography of countries with the process of urbanisation, the reasons for the high level of urban concentration in Australia, and the influence</w:t>
            </w:r>
            <w:r w:rsidR="60249A66">
              <w:t>s</w:t>
            </w:r>
            <w:r>
              <w:t xml:space="preserve"> of internal and international migration. Students can examine the distribution of population in Australia compared to other </w:t>
            </w:r>
            <w:r w:rsidR="67E93F89">
              <w:t>countries and</w:t>
            </w:r>
            <w:r>
              <w:t xml:space="preserve"> shifts in population distribution over time. They also focus on the ways that sustainability of Australia’s urban areas is managed.</w:t>
            </w:r>
          </w:p>
          <w:p w14:paraId="68B20D4A" w14:textId="253C1F12" w:rsidR="00BB03D9" w:rsidRPr="00BD579C" w:rsidRDefault="00BB03D9" w:rsidP="00BD579C">
            <w:pPr>
              <w:pStyle w:val="ACARA-Levelandstandards"/>
            </w:pPr>
            <w:r w:rsidRPr="00BD579C">
              <w:t xml:space="preserve">It is suggested that the study </w:t>
            </w:r>
            <w:r w:rsidR="00F540D8">
              <w:t xml:space="preserve">of this topic </w:t>
            </w:r>
            <w:r w:rsidRPr="00BD579C">
              <w:t>draws on studies from Australia</w:t>
            </w:r>
            <w:r w:rsidR="002F7EC9">
              <w:t>,</w:t>
            </w:r>
            <w:r w:rsidRPr="00BD579C">
              <w:t xml:space="preserve"> the United States of America and a country in Asia. </w:t>
            </w:r>
          </w:p>
          <w:p w14:paraId="5B390BDE" w14:textId="77777777" w:rsidR="00BB03D9" w:rsidRPr="00BD579C" w:rsidRDefault="00BB03D9" w:rsidP="00BD579C">
            <w:pPr>
              <w:pStyle w:val="ACARA-Levelandstandards"/>
            </w:pPr>
            <w:r w:rsidRPr="00BD579C">
              <w:t>Inquiry questions provide a framework for developing students’ knowledge, understanding and skills. The following inquiry questions are examples only and may be used or adapted to suit local contexts.</w:t>
            </w:r>
          </w:p>
          <w:p w14:paraId="368936BD" w14:textId="77777777" w:rsidR="00BB03D9" w:rsidRPr="00BD579C" w:rsidRDefault="00BB03D9" w:rsidP="002B6868">
            <w:pPr>
              <w:pStyle w:val="ACARA-Levelandstandards"/>
              <w:numPr>
                <w:ilvl w:val="0"/>
                <w:numId w:val="28"/>
              </w:numPr>
              <w:ind w:left="312" w:right="0" w:hanging="284"/>
              <w:rPr>
                <w:rStyle w:val="SubtleEmphasis"/>
                <w:iCs/>
              </w:rPr>
            </w:pPr>
            <w:r w:rsidRPr="00BD579C">
              <w:rPr>
                <w:rStyle w:val="SubtleEmphasis"/>
                <w:iCs/>
              </w:rPr>
              <w:t xml:space="preserve">How do environmental and human processes affect the characteristics of places and environments? </w:t>
            </w:r>
          </w:p>
          <w:p w14:paraId="4905CA80" w14:textId="77777777" w:rsidR="00BD579C" w:rsidRDefault="00BB03D9" w:rsidP="002B6868">
            <w:pPr>
              <w:pStyle w:val="ACARA-Levelandstandards"/>
              <w:numPr>
                <w:ilvl w:val="0"/>
                <w:numId w:val="28"/>
              </w:numPr>
              <w:ind w:left="312" w:right="0" w:hanging="284"/>
              <w:rPr>
                <w:rStyle w:val="SubtleEmphasis"/>
                <w:iCs/>
              </w:rPr>
            </w:pPr>
            <w:r w:rsidRPr="00BD579C">
              <w:rPr>
                <w:rStyle w:val="SubtleEmphasis"/>
                <w:iCs/>
              </w:rPr>
              <w:t xml:space="preserve">How do the interconnections between places, people and environments affect the lives of people? </w:t>
            </w:r>
          </w:p>
          <w:p w14:paraId="1D6D45DF" w14:textId="48E84926" w:rsidR="0055542E" w:rsidRPr="00BD579C" w:rsidRDefault="0FC412D7" w:rsidP="002B6868">
            <w:pPr>
              <w:pStyle w:val="ACARA-Levelandstandards"/>
              <w:numPr>
                <w:ilvl w:val="0"/>
                <w:numId w:val="28"/>
              </w:numPr>
              <w:ind w:left="312" w:right="0" w:hanging="284"/>
              <w:rPr>
                <w:rStyle w:val="SubtleEmphasis"/>
              </w:rPr>
            </w:pPr>
            <w:r w:rsidRPr="31AB72BE">
              <w:rPr>
                <w:rStyle w:val="SubtleEmphasis"/>
              </w:rPr>
              <w:t>What are the consequences</w:t>
            </w:r>
            <w:r>
              <w:t xml:space="preserve"> of changes to places and environments</w:t>
            </w:r>
            <w:r w:rsidR="5BBF4E16">
              <w:t>,</w:t>
            </w:r>
            <w:r>
              <w:t xml:space="preserve"> and how can these changes be </w:t>
            </w:r>
            <w:r w:rsidR="54E59B08" w:rsidRPr="31AB72BE">
              <w:rPr>
                <w:rStyle w:val="SubtleEmphasis"/>
              </w:rPr>
              <w:t>managed?</w:t>
            </w:r>
          </w:p>
        </w:tc>
      </w:tr>
      <w:tr w:rsidR="0055542E" w14:paraId="020BC9FD" w14:textId="77777777" w:rsidTr="396E3EEC">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1912D1EA" w14:textId="77777777" w:rsidR="0055542E" w:rsidRPr="00C83BA3" w:rsidRDefault="0055542E" w:rsidP="00D542BF">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14:paraId="4680B57B" w14:textId="77777777" w:rsidTr="396E3EEC">
        <w:tc>
          <w:tcPr>
            <w:tcW w:w="15126" w:type="dxa"/>
            <w:tcBorders>
              <w:top w:val="single" w:sz="4" w:space="0" w:color="auto"/>
              <w:left w:val="single" w:sz="4" w:space="0" w:color="auto"/>
              <w:bottom w:val="single" w:sz="4" w:space="0" w:color="auto"/>
              <w:right w:val="single" w:sz="4" w:space="0" w:color="auto"/>
            </w:tcBorders>
          </w:tcPr>
          <w:p w14:paraId="196DEE20" w14:textId="7D4CFBE4" w:rsidR="00EC6021" w:rsidRPr="00EC6021" w:rsidRDefault="00EC6021" w:rsidP="00BD579C">
            <w:pPr>
              <w:snapToGrid w:val="0"/>
              <w:spacing w:after="120" w:line="240" w:lineRule="auto"/>
              <w:ind w:left="23" w:right="23"/>
              <w:rPr>
                <w:rFonts w:eastAsia="Calibri"/>
                <w:i w:val="0"/>
                <w:iCs/>
                <w:color w:val="auto"/>
                <w:sz w:val="20"/>
                <w:szCs w:val="20"/>
              </w:rPr>
            </w:pPr>
            <w:r w:rsidRPr="00EC6021">
              <w:rPr>
                <w:rFonts w:eastAsia="Calibri"/>
                <w:i w:val="0"/>
                <w:iCs/>
                <w:color w:val="auto"/>
                <w:sz w:val="20"/>
                <w:szCs w:val="20"/>
              </w:rPr>
              <w:t>By the end of Year 8, students explain how the interactions of people and environmental processes impact on the characteristics of places. They explain how the characteristics of places are perceived and valued differently by people. They describe the effects of human activity or hazards on environments. They explain the features of a distribution and identify implications.</w:t>
            </w:r>
            <w:r w:rsidR="00615430">
              <w:rPr>
                <w:rFonts w:eastAsia="Calibri"/>
                <w:i w:val="0"/>
                <w:iCs/>
                <w:color w:val="auto"/>
                <w:sz w:val="20"/>
                <w:szCs w:val="20"/>
              </w:rPr>
              <w:t xml:space="preserve"> </w:t>
            </w:r>
            <w:r w:rsidRPr="00EC6021">
              <w:rPr>
                <w:rFonts w:eastAsia="Calibri"/>
                <w:i w:val="0"/>
                <w:iCs/>
                <w:color w:val="auto"/>
                <w:sz w:val="20"/>
                <w:szCs w:val="20"/>
              </w:rPr>
              <w:t>They explain the interconnections between people</w:t>
            </w:r>
            <w:r w:rsidR="00C55809">
              <w:rPr>
                <w:rFonts w:eastAsia="Calibri"/>
                <w:i w:val="0"/>
                <w:iCs/>
                <w:color w:val="auto"/>
                <w:sz w:val="20"/>
                <w:szCs w:val="20"/>
              </w:rPr>
              <w:t xml:space="preserve"> and</w:t>
            </w:r>
            <w:r w:rsidRPr="00EC6021">
              <w:rPr>
                <w:rFonts w:eastAsia="Calibri"/>
                <w:i w:val="0"/>
                <w:iCs/>
                <w:color w:val="auto"/>
                <w:sz w:val="20"/>
                <w:szCs w:val="20"/>
              </w:rPr>
              <w:t xml:space="preserve"> places and environments. They explain how these interconnections change places or environments. Students explain responses or strategies to address a geographical phenomenon</w:t>
            </w:r>
            <w:r w:rsidR="00A31341" w:rsidRPr="00EC6021">
              <w:rPr>
                <w:rFonts w:eastAsia="Calibri"/>
                <w:i w:val="0"/>
                <w:iCs/>
                <w:color w:val="auto"/>
                <w:sz w:val="20"/>
                <w:szCs w:val="20"/>
              </w:rPr>
              <w:t xml:space="preserve"> </w:t>
            </w:r>
            <w:r w:rsidR="00CF7D4E">
              <w:rPr>
                <w:rFonts w:eastAsia="Calibri"/>
                <w:i w:val="0"/>
                <w:iCs/>
                <w:color w:val="auto"/>
                <w:sz w:val="20"/>
                <w:szCs w:val="20"/>
              </w:rPr>
              <w:t xml:space="preserve">or </w:t>
            </w:r>
            <w:r w:rsidR="00A31341" w:rsidRPr="00EC6021">
              <w:rPr>
                <w:rFonts w:eastAsia="Calibri"/>
                <w:i w:val="0"/>
                <w:iCs/>
                <w:color w:val="auto"/>
                <w:sz w:val="20"/>
                <w:szCs w:val="20"/>
              </w:rPr>
              <w:t>challenge</w:t>
            </w:r>
            <w:r w:rsidRPr="00EC6021">
              <w:rPr>
                <w:rFonts w:eastAsia="Calibri"/>
                <w:i w:val="0"/>
                <w:iCs/>
                <w:color w:val="auto"/>
                <w:sz w:val="20"/>
                <w:szCs w:val="20"/>
              </w:rPr>
              <w:t>, referring to environmental, economic or social factors.</w:t>
            </w:r>
          </w:p>
          <w:p w14:paraId="1950A96F" w14:textId="12019268" w:rsidR="0055542E" w:rsidRPr="008B6417" w:rsidRDefault="00247BBA" w:rsidP="4A4FFD05">
            <w:pPr>
              <w:snapToGrid w:val="0"/>
              <w:spacing w:after="120" w:line="240" w:lineRule="auto"/>
              <w:ind w:left="23" w:right="23"/>
              <w:rPr>
                <w:color w:val="FFCC66" w:themeColor="text1" w:themeTint="BF"/>
                <w:sz w:val="20"/>
                <w:szCs w:val="20"/>
              </w:rPr>
            </w:pPr>
            <w:r w:rsidRPr="00247BBA">
              <w:rPr>
                <w:rFonts w:eastAsia="Calibri"/>
                <w:i w:val="0"/>
                <w:color w:val="auto"/>
                <w:sz w:val="20"/>
                <w:szCs w:val="20"/>
              </w:rPr>
              <w:t>Students develop relevant questions about a geographical phenomenon or challenge. They collect, organise and represent relevant and reliable data and information</w:t>
            </w:r>
            <w:r w:rsidR="0012682D">
              <w:rPr>
                <w:rFonts w:eastAsia="Calibri"/>
                <w:i w:val="0"/>
                <w:color w:val="auto"/>
                <w:sz w:val="20"/>
                <w:szCs w:val="20"/>
              </w:rPr>
              <w:t>,</w:t>
            </w:r>
            <w:r w:rsidRPr="00247BBA">
              <w:rPr>
                <w:rFonts w:eastAsia="Calibri"/>
                <w:i w:val="0"/>
                <w:color w:val="auto"/>
                <w:sz w:val="20"/>
                <w:szCs w:val="20"/>
              </w:rPr>
              <w:t xml:space="preserve"> using primary research methods and secondary research materials. They</w:t>
            </w:r>
            <w:r w:rsidRPr="00247BBA" w:rsidDel="00EF4519">
              <w:rPr>
                <w:rFonts w:eastAsia="Calibri"/>
                <w:i w:val="0"/>
                <w:color w:val="auto"/>
                <w:sz w:val="20"/>
                <w:szCs w:val="20"/>
              </w:rPr>
              <w:t xml:space="preserve"> </w:t>
            </w:r>
            <w:r w:rsidRPr="00247BBA">
              <w:rPr>
                <w:rFonts w:eastAsia="Calibri"/>
                <w:i w:val="0"/>
                <w:color w:val="auto"/>
                <w:sz w:val="20"/>
                <w:szCs w:val="20"/>
              </w:rPr>
              <w:t>interpret and analyse data and information to explain patterns and trends and infer relationships. They</w:t>
            </w:r>
            <w:r w:rsidRPr="00247BBA" w:rsidDel="00EF4519">
              <w:rPr>
                <w:rFonts w:eastAsia="Calibri"/>
                <w:i w:val="0"/>
                <w:color w:val="auto"/>
                <w:sz w:val="20"/>
                <w:szCs w:val="20"/>
              </w:rPr>
              <w:t xml:space="preserve"> </w:t>
            </w:r>
            <w:r w:rsidRPr="00247BBA">
              <w:rPr>
                <w:rFonts w:eastAsia="Calibri"/>
                <w:i w:val="0"/>
                <w:color w:val="auto"/>
                <w:sz w:val="20"/>
                <w:szCs w:val="20"/>
              </w:rPr>
              <w:t xml:space="preserve">draw reasoned conclusions about the impact of the geographical phenomenon or </w:t>
            </w:r>
            <w:r w:rsidRPr="00F012D8">
              <w:rPr>
                <w:rFonts w:eastAsia="Calibri"/>
                <w:i w:val="0"/>
                <w:color w:val="auto"/>
                <w:sz w:val="20"/>
                <w:szCs w:val="20"/>
              </w:rPr>
              <w:t>challenge</w:t>
            </w:r>
            <w:r w:rsidRPr="00C96F4C">
              <w:rPr>
                <w:rFonts w:eastAsia="Calibri"/>
                <w:i w:val="0"/>
                <w:color w:val="auto"/>
                <w:sz w:val="20"/>
                <w:szCs w:val="20"/>
              </w:rPr>
              <w:t xml:space="preserve">. </w:t>
            </w:r>
            <w:r w:rsidRPr="00F012D8">
              <w:rPr>
                <w:rFonts w:eastAsia="Calibri"/>
                <w:i w:val="0"/>
                <w:color w:val="auto"/>
                <w:sz w:val="20"/>
                <w:szCs w:val="20"/>
              </w:rPr>
              <w:t xml:space="preserve">They decide on appropriate strategies for action and explain potential impacts. </w:t>
            </w:r>
            <w:bookmarkStart w:id="18" w:name="_Hlk80775310"/>
            <w:r w:rsidR="000A58F3" w:rsidRPr="00F012D8">
              <w:rPr>
                <w:rFonts w:eastAsia="Calibri"/>
                <w:i w:val="0"/>
                <w:color w:val="auto"/>
                <w:sz w:val="20"/>
                <w:szCs w:val="20"/>
              </w:rPr>
              <w:t xml:space="preserve">Students use geographical knowledge, methods, concepts, terms and reference findings from sources to create descriptions, explanations and </w:t>
            </w:r>
            <w:bookmarkEnd w:id="18"/>
            <w:r w:rsidR="00AE130C" w:rsidRPr="41F08197">
              <w:rPr>
                <w:rFonts w:eastAsia="Calibri"/>
                <w:i w:val="0"/>
                <w:color w:val="auto"/>
                <w:sz w:val="20"/>
                <w:szCs w:val="20"/>
              </w:rPr>
              <w:t>responses.</w:t>
            </w:r>
          </w:p>
        </w:tc>
      </w:tr>
    </w:tbl>
    <w:p w14:paraId="2FDEC7A4" w14:textId="165CC3CB" w:rsidR="00B90931" w:rsidRDefault="00B90931" w:rsidP="0055542E">
      <w:pPr>
        <w:spacing w:before="160" w:after="0"/>
      </w:pPr>
    </w:p>
    <w:p w14:paraId="7FCFF6D1" w14:textId="77777777" w:rsidR="00B90931" w:rsidRDefault="00B90931">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55542E" w:rsidRPr="0094378D" w14:paraId="602E3D19" w14:textId="77777777" w:rsidTr="4A4FFD05">
        <w:tc>
          <w:tcPr>
            <w:tcW w:w="12328" w:type="dxa"/>
            <w:gridSpan w:val="2"/>
            <w:shd w:val="clear" w:color="auto" w:fill="005D93" w:themeFill="text2"/>
          </w:tcPr>
          <w:p w14:paraId="0E9328B8" w14:textId="14241FE6" w:rsidR="0055542E" w:rsidRPr="00F91937" w:rsidRDefault="0055542E" w:rsidP="00D542BF">
            <w:pPr>
              <w:pStyle w:val="BodyText"/>
              <w:spacing w:before="40" w:after="40" w:line="240" w:lineRule="auto"/>
              <w:ind w:left="23" w:right="23"/>
              <w:rPr>
                <w:b/>
                <w:bCs/>
              </w:rPr>
            </w:pPr>
            <w:r>
              <w:rPr>
                <w:b/>
                <w:color w:val="FFFFFF" w:themeColor="background1"/>
              </w:rPr>
              <w:lastRenderedPageBreak/>
              <w:t xml:space="preserve">Strand: </w:t>
            </w:r>
            <w:r w:rsidR="00AD089B">
              <w:rPr>
                <w:b/>
                <w:color w:val="FFFFFF" w:themeColor="background1"/>
              </w:rPr>
              <w:t>Knowledge and understanding</w:t>
            </w:r>
          </w:p>
        </w:tc>
        <w:tc>
          <w:tcPr>
            <w:tcW w:w="2798" w:type="dxa"/>
            <w:shd w:val="clear" w:color="auto" w:fill="FFFFFF" w:themeFill="accent6"/>
          </w:tcPr>
          <w:p w14:paraId="3E8DC794" w14:textId="0632BC95" w:rsidR="0055542E" w:rsidRPr="007078D3" w:rsidRDefault="0055542E" w:rsidP="00D542BF">
            <w:pPr>
              <w:pStyle w:val="BodyText"/>
              <w:spacing w:before="40" w:after="40" w:line="240" w:lineRule="auto"/>
              <w:ind w:left="23" w:right="23"/>
              <w:rPr>
                <w:b/>
                <w:bCs/>
                <w:color w:val="auto"/>
              </w:rPr>
            </w:pPr>
            <w:r w:rsidRPr="007078D3">
              <w:rPr>
                <w:b/>
                <w:color w:val="auto"/>
              </w:rPr>
              <w:t xml:space="preserve">Year </w:t>
            </w:r>
            <w:r w:rsidR="00805554">
              <w:rPr>
                <w:b/>
                <w:color w:val="auto"/>
              </w:rPr>
              <w:t>8</w:t>
            </w:r>
          </w:p>
        </w:tc>
      </w:tr>
      <w:tr w:rsidR="0055542E" w:rsidRPr="0094378D" w14:paraId="14E420F5" w14:textId="77777777" w:rsidTr="4A4FFD05">
        <w:tc>
          <w:tcPr>
            <w:tcW w:w="15126" w:type="dxa"/>
            <w:gridSpan w:val="3"/>
            <w:shd w:val="clear" w:color="auto" w:fill="E5F5FB" w:themeFill="accent2"/>
          </w:tcPr>
          <w:p w14:paraId="68EADB18" w14:textId="3D14E91B" w:rsidR="0055542E" w:rsidRPr="007078D3" w:rsidRDefault="0055542E" w:rsidP="00D542BF">
            <w:pPr>
              <w:pStyle w:val="BodyText"/>
              <w:spacing w:before="40" w:after="40" w:line="240" w:lineRule="auto"/>
              <w:ind w:left="23" w:right="23"/>
              <w:rPr>
                <w:b/>
                <w:bCs/>
                <w:iCs/>
                <w:color w:val="auto"/>
              </w:rPr>
            </w:pPr>
            <w:r w:rsidRPr="007078D3">
              <w:rPr>
                <w:b/>
                <w:bCs/>
                <w:color w:val="auto"/>
              </w:rPr>
              <w:t xml:space="preserve">Sub-strand: </w:t>
            </w:r>
            <w:r w:rsidR="004474D9">
              <w:rPr>
                <w:b/>
                <w:bCs/>
                <w:color w:val="auto"/>
              </w:rPr>
              <w:t>Landscapes and landforms</w:t>
            </w:r>
          </w:p>
        </w:tc>
      </w:tr>
      <w:tr w:rsidR="0055542E" w:rsidRPr="0094378D" w14:paraId="25BA9D0E" w14:textId="77777777" w:rsidTr="4A4FFD05">
        <w:tc>
          <w:tcPr>
            <w:tcW w:w="4673" w:type="dxa"/>
            <w:shd w:val="clear" w:color="auto" w:fill="FFD685" w:themeFill="accent3"/>
          </w:tcPr>
          <w:p w14:paraId="0ED10670" w14:textId="45105B22" w:rsidR="0055542E" w:rsidRPr="00CC798A" w:rsidRDefault="0055542E" w:rsidP="00D542BF">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FC1895">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03F0A958" w14:textId="77777777" w:rsidR="0055542E" w:rsidRPr="00654201" w:rsidRDefault="0055542E" w:rsidP="00D542BF">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29D405A" w14:textId="77777777" w:rsidR="0055542E" w:rsidRPr="00CC798A" w:rsidRDefault="0055542E" w:rsidP="00D542BF">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4C33BE94" w14:textId="77777777" w:rsidTr="4A4FFD05">
        <w:trPr>
          <w:trHeight w:val="2367"/>
        </w:trPr>
        <w:tc>
          <w:tcPr>
            <w:tcW w:w="4673" w:type="dxa"/>
          </w:tcPr>
          <w:p w14:paraId="66653D63" w14:textId="77777777" w:rsidR="00CF07FA" w:rsidRPr="00CF07FA" w:rsidRDefault="00CF07FA" w:rsidP="00CF07FA">
            <w:pPr>
              <w:spacing w:after="120" w:line="240" w:lineRule="auto"/>
              <w:ind w:left="357" w:right="425"/>
              <w:rPr>
                <w:rStyle w:val="SubtleEmphasis"/>
                <w:i w:val="0"/>
                <w:iCs w:val="0"/>
              </w:rPr>
            </w:pPr>
            <w:r w:rsidRPr="00CF07FA">
              <w:rPr>
                <w:rStyle w:val="SubtleEmphasis"/>
                <w:i w:val="0"/>
                <w:iCs w:val="0"/>
              </w:rPr>
              <w:t xml:space="preserve">geomorphological processes that produce different landscapes and significant landforms </w:t>
            </w:r>
          </w:p>
          <w:p w14:paraId="0327EC32" w14:textId="54F0EA7C" w:rsidR="0055542E" w:rsidRPr="00E9248E" w:rsidRDefault="00CF07FA" w:rsidP="00CF07FA">
            <w:pPr>
              <w:spacing w:after="120" w:line="240" w:lineRule="auto"/>
              <w:ind w:left="357" w:right="425"/>
              <w:rPr>
                <w:rStyle w:val="SubtleEmphasis"/>
                <w:i w:val="0"/>
                <w:iCs w:val="0"/>
              </w:rPr>
            </w:pPr>
            <w:r w:rsidRPr="00CF07FA">
              <w:rPr>
                <w:rStyle w:val="SubtleEmphasis"/>
                <w:i w:val="0"/>
                <w:iCs w:val="0"/>
              </w:rPr>
              <w:t>AC9HG8K01</w:t>
            </w:r>
          </w:p>
        </w:tc>
        <w:tc>
          <w:tcPr>
            <w:tcW w:w="10453" w:type="dxa"/>
            <w:gridSpan w:val="2"/>
          </w:tcPr>
          <w:p w14:paraId="24EB9705" w14:textId="1B00884B" w:rsidR="00E454E6" w:rsidRDefault="031704EC" w:rsidP="0055542E">
            <w:pPr>
              <w:pStyle w:val="BodyText"/>
              <w:numPr>
                <w:ilvl w:val="0"/>
                <w:numId w:val="13"/>
              </w:numPr>
              <w:spacing w:before="120" w:after="120" w:line="240" w:lineRule="auto"/>
              <w:ind w:left="312" w:hanging="284"/>
              <w:rPr>
                <w:rStyle w:val="SubtleEmphasis"/>
              </w:rPr>
            </w:pPr>
            <w:r w:rsidRPr="4A4FFD05">
              <w:rPr>
                <w:rStyle w:val="SubtleEmphasis"/>
              </w:rPr>
              <w:t>explaining the diversity of landscapes, such as wetlands, grasslands, forests</w:t>
            </w:r>
            <w:r w:rsidR="0DF67599" w:rsidRPr="4A4FFD05">
              <w:rPr>
                <w:rStyle w:val="SubtleEmphasis"/>
              </w:rPr>
              <w:t>,</w:t>
            </w:r>
            <w:r w:rsidRPr="4A4FFD05">
              <w:rPr>
                <w:rStyle w:val="SubtleEmphasis"/>
              </w:rPr>
              <w:t xml:space="preserve"> and cold and hot deserts, and landforms at the national scale</w:t>
            </w:r>
            <w:r w:rsidR="798B407F" w:rsidRPr="4A4FFD05">
              <w:rPr>
                <w:rStyle w:val="SubtleEmphasis"/>
              </w:rPr>
              <w:t xml:space="preserve">; </w:t>
            </w:r>
            <w:r w:rsidRPr="4A4FFD05">
              <w:rPr>
                <w:rStyle w:val="SubtleEmphasis"/>
              </w:rPr>
              <w:t>for example, mountains</w:t>
            </w:r>
            <w:r w:rsidR="514E3F19" w:rsidRPr="4A4FFD05">
              <w:rPr>
                <w:rStyle w:val="SubtleEmphasis"/>
              </w:rPr>
              <w:t xml:space="preserve"> –</w:t>
            </w:r>
            <w:r w:rsidRPr="4A4FFD05">
              <w:rPr>
                <w:rStyle w:val="SubtleEmphasis"/>
              </w:rPr>
              <w:t xml:space="preserve"> Himalayan Mountains</w:t>
            </w:r>
            <w:r w:rsidR="798B407F" w:rsidRPr="4A4FFD05">
              <w:rPr>
                <w:rStyle w:val="SubtleEmphasis"/>
              </w:rPr>
              <w:t>,</w:t>
            </w:r>
            <w:r w:rsidRPr="4A4FFD05">
              <w:rPr>
                <w:rStyle w:val="SubtleEmphasis"/>
              </w:rPr>
              <w:t xml:space="preserve"> Nepal; grasslands</w:t>
            </w:r>
            <w:r w:rsidR="514E3F19" w:rsidRPr="4A4FFD05">
              <w:rPr>
                <w:rStyle w:val="SubtleEmphasis"/>
              </w:rPr>
              <w:t xml:space="preserve"> –</w:t>
            </w:r>
            <w:r w:rsidRPr="4A4FFD05">
              <w:rPr>
                <w:rStyle w:val="SubtleEmphasis"/>
              </w:rPr>
              <w:t xml:space="preserve"> the Steppe</w:t>
            </w:r>
            <w:r w:rsidR="514E3F19" w:rsidRPr="4A4FFD05">
              <w:rPr>
                <w:rStyle w:val="SubtleEmphasis"/>
              </w:rPr>
              <w:t>,</w:t>
            </w:r>
            <w:r w:rsidRPr="4A4FFD05">
              <w:rPr>
                <w:rStyle w:val="SubtleEmphasis"/>
              </w:rPr>
              <w:t xml:space="preserve"> central Asia; forests</w:t>
            </w:r>
            <w:r w:rsidR="4B2D1B7E" w:rsidRPr="4A4FFD05">
              <w:rPr>
                <w:rStyle w:val="SubtleEmphasis"/>
              </w:rPr>
              <w:t xml:space="preserve"> –</w:t>
            </w:r>
            <w:r w:rsidRPr="4A4FFD05">
              <w:rPr>
                <w:rStyle w:val="SubtleEmphasis"/>
              </w:rPr>
              <w:t xml:space="preserve"> Daintree</w:t>
            </w:r>
            <w:r w:rsidR="4B2D1B7E" w:rsidRPr="4A4FFD05">
              <w:rPr>
                <w:rStyle w:val="SubtleEmphasis"/>
              </w:rPr>
              <w:t>,</w:t>
            </w:r>
            <w:r w:rsidRPr="4A4FFD05">
              <w:rPr>
                <w:rStyle w:val="SubtleEmphasis"/>
              </w:rPr>
              <w:t xml:space="preserve"> Australia; hot deserts</w:t>
            </w:r>
            <w:r w:rsidR="4B2D1B7E" w:rsidRPr="4A4FFD05">
              <w:rPr>
                <w:rStyle w:val="SubtleEmphasis"/>
              </w:rPr>
              <w:t xml:space="preserve"> –</w:t>
            </w:r>
            <w:r w:rsidRPr="4A4FFD05">
              <w:rPr>
                <w:rStyle w:val="SubtleEmphasis"/>
              </w:rPr>
              <w:t xml:space="preserve"> Gobi</w:t>
            </w:r>
            <w:r w:rsidR="4B2D1B7E" w:rsidRPr="4A4FFD05">
              <w:rPr>
                <w:rStyle w:val="SubtleEmphasis"/>
              </w:rPr>
              <w:t>,</w:t>
            </w:r>
            <w:r w:rsidRPr="4A4FFD05">
              <w:rPr>
                <w:rStyle w:val="SubtleEmphasis"/>
              </w:rPr>
              <w:t xml:space="preserve"> China </w:t>
            </w:r>
          </w:p>
          <w:p w14:paraId="2D9CDFEE" w14:textId="17E759C0" w:rsidR="0055542E" w:rsidRPr="001F4654" w:rsidRDefault="634285B5" w:rsidP="0055542E">
            <w:pPr>
              <w:pStyle w:val="BodyText"/>
              <w:numPr>
                <w:ilvl w:val="0"/>
                <w:numId w:val="13"/>
              </w:numPr>
              <w:spacing w:before="120" w:after="120" w:line="240" w:lineRule="auto"/>
              <w:ind w:left="312" w:hanging="284"/>
              <w:rPr>
                <w:rStyle w:val="SubtleEmphasis"/>
              </w:rPr>
            </w:pPr>
            <w:r w:rsidRPr="4A4FFD05">
              <w:rPr>
                <w:rFonts w:eastAsia="Calibri"/>
                <w:color w:val="auto"/>
                <w:sz w:val="20"/>
              </w:rPr>
              <w:t xml:space="preserve">explaining how tectonics, volcanism, folding, faulting, chemical weathering and physical weathering such as erosion, transportation and </w:t>
            </w:r>
            <w:r w:rsidRPr="4A4FFD05">
              <w:rPr>
                <w:rFonts w:eastAsia="Calibri"/>
                <w:sz w:val="20"/>
              </w:rPr>
              <w:t xml:space="preserve">deposition </w:t>
            </w:r>
            <w:r w:rsidRPr="4A4FFD05">
              <w:rPr>
                <w:sz w:val="20"/>
              </w:rPr>
              <w:t>shape places</w:t>
            </w:r>
            <w:r w:rsidR="6333D72F" w:rsidRPr="4A4FFD05">
              <w:rPr>
                <w:rFonts w:eastAsia="Calibri"/>
                <w:color w:val="auto"/>
                <w:sz w:val="20"/>
              </w:rPr>
              <w:t xml:space="preserve">; </w:t>
            </w:r>
            <w:r w:rsidRPr="4A4FFD05">
              <w:rPr>
                <w:rFonts w:eastAsia="Calibri"/>
                <w:color w:val="auto"/>
                <w:sz w:val="20"/>
              </w:rPr>
              <w:t>for example, folding</w:t>
            </w:r>
            <w:r w:rsidR="6333D72F" w:rsidRPr="4A4FFD05">
              <w:rPr>
                <w:rFonts w:eastAsia="Calibri"/>
                <w:color w:val="auto"/>
                <w:sz w:val="20"/>
              </w:rPr>
              <w:t xml:space="preserve"> –</w:t>
            </w:r>
            <w:r w:rsidRPr="4A4FFD05">
              <w:rPr>
                <w:rFonts w:eastAsia="Calibri"/>
                <w:color w:val="auto"/>
                <w:sz w:val="20"/>
              </w:rPr>
              <w:t xml:space="preserve"> MacDonnell Ranges, N</w:t>
            </w:r>
            <w:r w:rsidR="6333D72F" w:rsidRPr="4A4FFD05">
              <w:rPr>
                <w:rFonts w:eastAsia="Calibri"/>
                <w:color w:val="auto"/>
                <w:sz w:val="20"/>
              </w:rPr>
              <w:t>orthern Territory</w:t>
            </w:r>
            <w:r w:rsidRPr="4A4FFD05">
              <w:rPr>
                <w:rFonts w:eastAsia="Calibri"/>
                <w:color w:val="auto"/>
                <w:sz w:val="20"/>
              </w:rPr>
              <w:t>, Australia; faulting</w:t>
            </w:r>
            <w:r w:rsidR="6333D72F" w:rsidRPr="4A4FFD05">
              <w:rPr>
                <w:rFonts w:eastAsia="Calibri"/>
                <w:color w:val="auto"/>
                <w:sz w:val="20"/>
              </w:rPr>
              <w:t xml:space="preserve"> –</w:t>
            </w:r>
            <w:r w:rsidRPr="4A4FFD05">
              <w:rPr>
                <w:rFonts w:eastAsia="Calibri"/>
                <w:color w:val="auto"/>
                <w:sz w:val="20"/>
              </w:rPr>
              <w:t xml:space="preserve"> </w:t>
            </w:r>
            <w:r w:rsidR="5110C94B" w:rsidRPr="4A4FFD05">
              <w:rPr>
                <w:rFonts w:eastAsia="Calibri"/>
                <w:color w:val="auto"/>
                <w:sz w:val="20"/>
              </w:rPr>
              <w:t>Great Sum</w:t>
            </w:r>
            <w:r w:rsidR="670E55E0" w:rsidRPr="4A4FFD05">
              <w:rPr>
                <w:rFonts w:eastAsia="Calibri"/>
                <w:color w:val="auto"/>
                <w:sz w:val="20"/>
              </w:rPr>
              <w:t xml:space="preserve">atran </w:t>
            </w:r>
            <w:r w:rsidRPr="4A4FFD05">
              <w:rPr>
                <w:rFonts w:eastAsia="Calibri"/>
                <w:color w:val="auto"/>
                <w:sz w:val="20"/>
              </w:rPr>
              <w:t>Fault</w:t>
            </w:r>
            <w:r w:rsidR="670E55E0" w:rsidRPr="4A4FFD05">
              <w:rPr>
                <w:rFonts w:eastAsia="Calibri"/>
                <w:color w:val="auto"/>
                <w:sz w:val="20"/>
              </w:rPr>
              <w:t xml:space="preserve"> (</w:t>
            </w:r>
            <w:proofErr w:type="spellStart"/>
            <w:r w:rsidR="670E55E0" w:rsidRPr="4A4FFD05">
              <w:rPr>
                <w:rFonts w:eastAsia="Calibri"/>
                <w:color w:val="auto"/>
                <w:sz w:val="20"/>
              </w:rPr>
              <w:t>Semangko</w:t>
            </w:r>
            <w:proofErr w:type="spellEnd"/>
            <w:r w:rsidR="670E55E0" w:rsidRPr="4A4FFD05">
              <w:rPr>
                <w:rFonts w:eastAsia="Calibri"/>
                <w:color w:val="auto"/>
                <w:sz w:val="20"/>
              </w:rPr>
              <w:t xml:space="preserve"> Fault</w:t>
            </w:r>
            <w:r w:rsidR="178FDEEB" w:rsidRPr="4A4FFD05">
              <w:rPr>
                <w:rFonts w:eastAsia="Calibri"/>
                <w:color w:val="auto"/>
                <w:sz w:val="20"/>
              </w:rPr>
              <w:t>)</w:t>
            </w:r>
            <w:r w:rsidRPr="4A4FFD05">
              <w:rPr>
                <w:rFonts w:eastAsia="Calibri"/>
                <w:color w:val="auto"/>
                <w:sz w:val="20"/>
              </w:rPr>
              <w:t xml:space="preserve">, </w:t>
            </w:r>
            <w:r w:rsidR="178FDEEB" w:rsidRPr="4A4FFD05">
              <w:rPr>
                <w:rFonts w:eastAsia="Calibri"/>
                <w:color w:val="auto"/>
                <w:sz w:val="20"/>
              </w:rPr>
              <w:t>Indonesia</w:t>
            </w:r>
            <w:r w:rsidRPr="4A4FFD05">
              <w:rPr>
                <w:rFonts w:eastAsia="Calibri"/>
                <w:color w:val="auto"/>
                <w:sz w:val="20"/>
              </w:rPr>
              <w:t>; volcanism</w:t>
            </w:r>
            <w:r w:rsidR="053053B6" w:rsidRPr="4A4FFD05">
              <w:rPr>
                <w:rFonts w:eastAsia="Calibri"/>
                <w:color w:val="auto"/>
                <w:sz w:val="20"/>
              </w:rPr>
              <w:t xml:space="preserve"> –</w:t>
            </w:r>
            <w:r w:rsidRPr="4A4FFD05">
              <w:rPr>
                <w:rFonts w:eastAsia="Calibri"/>
                <w:color w:val="auto"/>
                <w:sz w:val="20"/>
              </w:rPr>
              <w:t xml:space="preserve"> Krakatoa, Indonesia</w:t>
            </w:r>
          </w:p>
          <w:p w14:paraId="4BF47C6A" w14:textId="53B6FB01" w:rsidR="008C14FC" w:rsidRPr="008C14FC" w:rsidRDefault="6FBFB4B2" w:rsidP="0055542E">
            <w:pPr>
              <w:pStyle w:val="BodyText"/>
              <w:numPr>
                <w:ilvl w:val="0"/>
                <w:numId w:val="13"/>
              </w:numPr>
              <w:spacing w:before="120" w:after="120" w:line="240" w:lineRule="auto"/>
              <w:ind w:left="312" w:hanging="284"/>
              <w:rPr>
                <w:rStyle w:val="SubtleEmphasis"/>
              </w:rPr>
            </w:pPr>
            <w:r w:rsidRPr="4A4FFD05">
              <w:rPr>
                <w:rStyle w:val="SubtleEmphasis"/>
              </w:rPr>
              <w:t xml:space="preserve">explaining the effects of rock type on a selected landform at the local </w:t>
            </w:r>
            <w:proofErr w:type="gramStart"/>
            <w:r w:rsidRPr="4A4FFD05">
              <w:rPr>
                <w:rStyle w:val="SubtleEmphasis"/>
              </w:rPr>
              <w:t>scale</w:t>
            </w:r>
            <w:r w:rsidR="053053B6" w:rsidRPr="4A4FFD05">
              <w:rPr>
                <w:rStyle w:val="SubtleEmphasis"/>
              </w:rPr>
              <w:t>;</w:t>
            </w:r>
            <w:proofErr w:type="gramEnd"/>
            <w:r w:rsidR="053053B6" w:rsidRPr="4A4FFD05">
              <w:rPr>
                <w:rStyle w:val="SubtleEmphasis"/>
              </w:rPr>
              <w:t xml:space="preserve"> </w:t>
            </w:r>
            <w:r w:rsidR="00277FDF" w:rsidRPr="4A4FFD05">
              <w:rPr>
                <w:rStyle w:val="SubtleEmphasis"/>
              </w:rPr>
              <w:t xml:space="preserve">such as </w:t>
            </w:r>
            <w:r w:rsidR="1F08E9D9" w:rsidRPr="4A4FFD05">
              <w:rPr>
                <w:rStyle w:val="SubtleEmphasis"/>
              </w:rPr>
              <w:t>Fraser Island, Queensland or Twelve Apostles</w:t>
            </w:r>
            <w:r w:rsidR="6046D49A" w:rsidRPr="4A4FFD05">
              <w:rPr>
                <w:rStyle w:val="SubtleEmphasis"/>
              </w:rPr>
              <w:t xml:space="preserve">, Victoria; </w:t>
            </w:r>
            <w:r w:rsidRPr="4A4FFD05">
              <w:rPr>
                <w:rStyle w:val="SubtleEmphasis"/>
              </w:rPr>
              <w:t xml:space="preserve">for example, sedimentary – igneous and metamorphic; chemical weathering – oxidation and solution; physical weathering – exfoliation and frost wedging </w:t>
            </w:r>
          </w:p>
          <w:p w14:paraId="41C8B77B" w14:textId="604ABB76" w:rsidR="0055542E" w:rsidRPr="00510C93" w:rsidRDefault="53751CC3" w:rsidP="4A4FFD05">
            <w:pPr>
              <w:pStyle w:val="BodyText"/>
              <w:numPr>
                <w:ilvl w:val="0"/>
                <w:numId w:val="13"/>
              </w:numPr>
              <w:spacing w:before="120" w:after="120" w:line="240" w:lineRule="auto"/>
              <w:ind w:left="312" w:hanging="284"/>
              <w:rPr>
                <w:color w:val="auto"/>
                <w:sz w:val="20"/>
              </w:rPr>
            </w:pPr>
            <w:r w:rsidRPr="4A4FFD05">
              <w:rPr>
                <w:rStyle w:val="SubtleEmphasis"/>
              </w:rPr>
              <w:t>explaining the effects of erosion, transportation and deposition of water and wind on a selected landform at the local scale</w:t>
            </w:r>
            <w:r w:rsidR="053053B6" w:rsidRPr="4A4FFD05">
              <w:rPr>
                <w:rStyle w:val="SubtleEmphasis"/>
              </w:rPr>
              <w:t xml:space="preserve">; </w:t>
            </w:r>
            <w:r w:rsidRPr="4A4FFD05">
              <w:rPr>
                <w:rStyle w:val="SubtleEmphasis"/>
              </w:rPr>
              <w:t>for example, Fraser Island, Q</w:t>
            </w:r>
            <w:r w:rsidR="053053B6" w:rsidRPr="4A4FFD05">
              <w:rPr>
                <w:rStyle w:val="SubtleEmphasis"/>
              </w:rPr>
              <w:t>ueensland</w:t>
            </w:r>
            <w:r w:rsidRPr="4A4FFD05">
              <w:rPr>
                <w:rStyle w:val="SubtleEmphasis"/>
              </w:rPr>
              <w:t>, formed by wind, waves and ocean currents; the Twelve Apostles, V</w:t>
            </w:r>
            <w:r w:rsidR="053053B6" w:rsidRPr="4A4FFD05">
              <w:rPr>
                <w:rStyle w:val="SubtleEmphasis"/>
              </w:rPr>
              <w:t>ictoria</w:t>
            </w:r>
            <w:r w:rsidRPr="4A4FFD05">
              <w:rPr>
                <w:rStyle w:val="SubtleEmphasis"/>
              </w:rPr>
              <w:t xml:space="preserve">, formed by erosion, tides and ocean currents </w:t>
            </w:r>
          </w:p>
        </w:tc>
      </w:tr>
      <w:tr w:rsidR="00F77320" w:rsidRPr="0094378D" w14:paraId="39853868" w14:textId="77777777" w:rsidTr="4A4FFD05">
        <w:trPr>
          <w:trHeight w:val="2367"/>
        </w:trPr>
        <w:tc>
          <w:tcPr>
            <w:tcW w:w="4673" w:type="dxa"/>
          </w:tcPr>
          <w:p w14:paraId="62D2344C" w14:textId="77777777" w:rsidR="00C700F5" w:rsidRPr="00C700F5" w:rsidRDefault="00C700F5" w:rsidP="00C700F5">
            <w:pPr>
              <w:spacing w:after="120" w:line="240" w:lineRule="auto"/>
              <w:ind w:left="357" w:right="425"/>
              <w:rPr>
                <w:rStyle w:val="SubtleEmphasis"/>
                <w:i w:val="0"/>
                <w:iCs w:val="0"/>
              </w:rPr>
            </w:pPr>
            <w:r w:rsidRPr="00C700F5">
              <w:rPr>
                <w:rStyle w:val="SubtleEmphasis"/>
                <w:i w:val="0"/>
                <w:iCs w:val="0"/>
              </w:rPr>
              <w:t xml:space="preserve">the location and distribution of Australia’s distinctive landscapes and significant landforms </w:t>
            </w:r>
          </w:p>
          <w:p w14:paraId="32F25EC0" w14:textId="352D3C20" w:rsidR="00F77320" w:rsidRPr="00CF07FA" w:rsidRDefault="00C700F5" w:rsidP="00C700F5">
            <w:pPr>
              <w:spacing w:after="120" w:line="240" w:lineRule="auto"/>
              <w:ind w:left="357" w:right="425"/>
              <w:rPr>
                <w:rStyle w:val="SubtleEmphasis"/>
                <w:i w:val="0"/>
                <w:iCs w:val="0"/>
              </w:rPr>
            </w:pPr>
            <w:r w:rsidRPr="00C700F5">
              <w:rPr>
                <w:rStyle w:val="SubtleEmphasis"/>
                <w:i w:val="0"/>
                <w:iCs w:val="0"/>
              </w:rPr>
              <w:t>AC9HG8K02</w:t>
            </w:r>
          </w:p>
        </w:tc>
        <w:tc>
          <w:tcPr>
            <w:tcW w:w="10453" w:type="dxa"/>
            <w:gridSpan w:val="2"/>
          </w:tcPr>
          <w:p w14:paraId="214C0B56" w14:textId="6DFFB7DC" w:rsidR="00F77320" w:rsidRPr="009A290E" w:rsidRDefault="009A290E" w:rsidP="0055542E">
            <w:pPr>
              <w:pStyle w:val="BodyText"/>
              <w:numPr>
                <w:ilvl w:val="0"/>
                <w:numId w:val="13"/>
              </w:numPr>
              <w:spacing w:before="120" w:after="120" w:line="240" w:lineRule="auto"/>
              <w:ind w:left="312" w:hanging="284"/>
              <w:rPr>
                <w:iCs/>
                <w:color w:val="auto"/>
                <w:sz w:val="20"/>
              </w:rPr>
            </w:pPr>
            <w:r w:rsidRPr="008B5279">
              <w:rPr>
                <w:sz w:val="20"/>
              </w:rPr>
              <w:t>representing the distribution</w:t>
            </w:r>
            <w:r w:rsidRPr="00B82D4E">
              <w:rPr>
                <w:sz w:val="20"/>
              </w:rPr>
              <w:t xml:space="preserve"> of Australian distinctive landscapes</w:t>
            </w:r>
            <w:r>
              <w:rPr>
                <w:sz w:val="20"/>
              </w:rPr>
              <w:t>,</w:t>
            </w:r>
            <w:r w:rsidRPr="00B82D4E">
              <w:rPr>
                <w:sz w:val="20"/>
              </w:rPr>
              <w:t xml:space="preserve"> </w:t>
            </w:r>
            <w:r>
              <w:rPr>
                <w:sz w:val="20"/>
              </w:rPr>
              <w:t xml:space="preserve">such as the </w:t>
            </w:r>
            <w:r w:rsidRPr="00B82D4E">
              <w:rPr>
                <w:sz w:val="20"/>
              </w:rPr>
              <w:t xml:space="preserve">deserts in </w:t>
            </w:r>
            <w:r>
              <w:rPr>
                <w:sz w:val="20"/>
              </w:rPr>
              <w:t>C</w:t>
            </w:r>
            <w:r w:rsidRPr="00B82D4E">
              <w:rPr>
                <w:sz w:val="20"/>
              </w:rPr>
              <w:t>entral Australia</w:t>
            </w:r>
            <w:r>
              <w:rPr>
                <w:sz w:val="20"/>
              </w:rPr>
              <w:t>,</w:t>
            </w:r>
            <w:r w:rsidRPr="00B82D4E">
              <w:rPr>
                <w:sz w:val="20"/>
              </w:rPr>
              <w:t xml:space="preserve"> and significant landforms</w:t>
            </w:r>
            <w:r>
              <w:rPr>
                <w:sz w:val="20"/>
              </w:rPr>
              <w:t>, such as</w:t>
            </w:r>
            <w:r w:rsidRPr="00B82D4E">
              <w:rPr>
                <w:sz w:val="20"/>
              </w:rPr>
              <w:t xml:space="preserve"> Uluru in </w:t>
            </w:r>
            <w:r>
              <w:rPr>
                <w:sz w:val="20"/>
              </w:rPr>
              <w:t>C</w:t>
            </w:r>
            <w:r w:rsidRPr="00B82D4E">
              <w:rPr>
                <w:sz w:val="20"/>
              </w:rPr>
              <w:t>entral Australia</w:t>
            </w:r>
            <w:r w:rsidR="00093865">
              <w:rPr>
                <w:sz w:val="20"/>
              </w:rPr>
              <w:t xml:space="preserve"> </w:t>
            </w:r>
          </w:p>
          <w:p w14:paraId="16941AD7" w14:textId="063D6B7C" w:rsidR="009A290E" w:rsidRPr="00C3349D" w:rsidRDefault="00C3349D" w:rsidP="0055542E">
            <w:pPr>
              <w:pStyle w:val="BodyText"/>
              <w:numPr>
                <w:ilvl w:val="0"/>
                <w:numId w:val="13"/>
              </w:numPr>
              <w:spacing w:before="120" w:after="120" w:line="240" w:lineRule="auto"/>
              <w:ind w:left="312" w:hanging="284"/>
              <w:rPr>
                <w:iCs/>
                <w:color w:val="auto"/>
                <w:sz w:val="20"/>
              </w:rPr>
            </w:pPr>
            <w:r w:rsidRPr="00B82D4E">
              <w:rPr>
                <w:sz w:val="20"/>
              </w:rPr>
              <w:t>locating iconic landscapes and landforms in Australia on a map and describing what makes them iconic</w:t>
            </w:r>
            <w:r w:rsidR="00093865">
              <w:rPr>
                <w:sz w:val="20"/>
              </w:rPr>
              <w:t xml:space="preserve"> </w:t>
            </w:r>
          </w:p>
          <w:p w14:paraId="1C198253" w14:textId="6DA7EE0A" w:rsidR="00C3349D" w:rsidRPr="00D85AA8" w:rsidRDefault="00D85AA8" w:rsidP="0055542E">
            <w:pPr>
              <w:pStyle w:val="BodyText"/>
              <w:numPr>
                <w:ilvl w:val="0"/>
                <w:numId w:val="13"/>
              </w:numPr>
              <w:spacing w:before="120" w:after="120" w:line="240" w:lineRule="auto"/>
              <w:ind w:left="312" w:hanging="284"/>
              <w:rPr>
                <w:iCs/>
                <w:color w:val="auto"/>
                <w:sz w:val="20"/>
              </w:rPr>
            </w:pPr>
            <w:r w:rsidRPr="00C837F8">
              <w:rPr>
                <w:sz w:val="20"/>
              </w:rPr>
              <w:t>comparing the</w:t>
            </w:r>
            <w:r w:rsidRPr="00B82D4E">
              <w:rPr>
                <w:sz w:val="20"/>
              </w:rPr>
              <w:t xml:space="preserve"> distribution of Australia’s distinctive landscapes with </w:t>
            </w:r>
            <w:r>
              <w:rPr>
                <w:sz w:val="20"/>
              </w:rPr>
              <w:t xml:space="preserve">distinctive landscapes in </w:t>
            </w:r>
            <w:r w:rsidRPr="00B82D4E">
              <w:rPr>
                <w:sz w:val="20"/>
              </w:rPr>
              <w:t>another country</w:t>
            </w:r>
            <w:r w:rsidR="002D18A7">
              <w:rPr>
                <w:sz w:val="20"/>
              </w:rPr>
              <w:t xml:space="preserve">; </w:t>
            </w:r>
            <w:r w:rsidRPr="00B82D4E">
              <w:rPr>
                <w:sz w:val="20"/>
              </w:rPr>
              <w:t>for example, grasslands in Arnhem Land in northern Australia compared to grasslands in Mongolia</w:t>
            </w:r>
            <w:r>
              <w:rPr>
                <w:sz w:val="20"/>
              </w:rPr>
              <w:t>;</w:t>
            </w:r>
            <w:r w:rsidRPr="00B82D4E">
              <w:rPr>
                <w:sz w:val="20"/>
              </w:rPr>
              <w:t xml:space="preserve"> tropical rainforests in northern Australia compared </w:t>
            </w:r>
            <w:r>
              <w:rPr>
                <w:sz w:val="20"/>
              </w:rPr>
              <w:t>to forests in</w:t>
            </w:r>
            <w:r w:rsidRPr="00B82D4E">
              <w:rPr>
                <w:sz w:val="20"/>
              </w:rPr>
              <w:t xml:space="preserve"> Laos and Cambodia</w:t>
            </w:r>
            <w:r w:rsidR="00093865">
              <w:rPr>
                <w:sz w:val="20"/>
              </w:rPr>
              <w:t xml:space="preserve"> </w:t>
            </w:r>
          </w:p>
          <w:p w14:paraId="1729CC09" w14:textId="4F32047A" w:rsidR="00D85AA8" w:rsidRPr="00E454E6" w:rsidRDefault="000D4A32" w:rsidP="0055542E">
            <w:pPr>
              <w:pStyle w:val="BodyText"/>
              <w:numPr>
                <w:ilvl w:val="0"/>
                <w:numId w:val="13"/>
              </w:numPr>
              <w:spacing w:before="120" w:after="120" w:line="240" w:lineRule="auto"/>
              <w:ind w:left="312" w:hanging="284"/>
              <w:rPr>
                <w:rStyle w:val="SubtleEmphasis"/>
              </w:rPr>
            </w:pPr>
            <w:r w:rsidRPr="00B82D4E">
              <w:rPr>
                <w:sz w:val="20"/>
              </w:rPr>
              <w:t>explaining the significance of a landform important to First Nations Australians</w:t>
            </w:r>
            <w:r w:rsidR="00975FD0">
              <w:rPr>
                <w:sz w:val="20"/>
              </w:rPr>
              <w:t xml:space="preserve">; </w:t>
            </w:r>
            <w:r w:rsidRPr="00B82D4E">
              <w:rPr>
                <w:sz w:val="20"/>
              </w:rPr>
              <w:t>for example, the names, meanings and significance of the Three Sisters in the Blue Mountains</w:t>
            </w:r>
            <w:r w:rsidR="00B860D5">
              <w:rPr>
                <w:sz w:val="20"/>
              </w:rPr>
              <w:t>, New South Wales</w:t>
            </w:r>
            <w:r w:rsidR="00356275">
              <w:rPr>
                <w:sz w:val="20"/>
              </w:rPr>
              <w:t>;</w:t>
            </w:r>
            <w:r>
              <w:rPr>
                <w:sz w:val="20"/>
              </w:rPr>
              <w:t xml:space="preserve"> </w:t>
            </w:r>
            <w:proofErr w:type="spellStart"/>
            <w:r>
              <w:rPr>
                <w:sz w:val="20"/>
              </w:rPr>
              <w:t>Budj</w:t>
            </w:r>
            <w:proofErr w:type="spellEnd"/>
            <w:r>
              <w:rPr>
                <w:sz w:val="20"/>
              </w:rPr>
              <w:t xml:space="preserve"> Bim cultural landscape within Gunditjmara Country</w:t>
            </w:r>
            <w:r w:rsidR="00356275">
              <w:rPr>
                <w:sz w:val="20"/>
              </w:rPr>
              <w:t>;</w:t>
            </w:r>
            <w:r w:rsidRPr="00B82D4E">
              <w:rPr>
                <w:sz w:val="20"/>
              </w:rPr>
              <w:t xml:space="preserve"> Uluru-Kata Tjuta National Park in </w:t>
            </w:r>
            <w:r w:rsidR="003769FC">
              <w:rPr>
                <w:sz w:val="20"/>
              </w:rPr>
              <w:t xml:space="preserve">the </w:t>
            </w:r>
            <w:r w:rsidRPr="00B82D4E">
              <w:rPr>
                <w:sz w:val="20"/>
              </w:rPr>
              <w:t>N</w:t>
            </w:r>
            <w:r w:rsidR="009F0186">
              <w:rPr>
                <w:sz w:val="20"/>
              </w:rPr>
              <w:t>orthern Territory</w:t>
            </w:r>
            <w:r w:rsidR="00093865">
              <w:rPr>
                <w:sz w:val="20"/>
              </w:rPr>
              <w:t xml:space="preserve"> </w:t>
            </w:r>
          </w:p>
        </w:tc>
      </w:tr>
      <w:tr w:rsidR="000D4A32" w:rsidRPr="0094378D" w14:paraId="27D79158" w14:textId="77777777" w:rsidTr="456AB85A">
        <w:trPr>
          <w:trHeight w:val="954"/>
        </w:trPr>
        <w:tc>
          <w:tcPr>
            <w:tcW w:w="4673" w:type="dxa"/>
          </w:tcPr>
          <w:p w14:paraId="245218CA" w14:textId="7CE80E51" w:rsidR="00577614" w:rsidRPr="00577614" w:rsidRDefault="00161EBF" w:rsidP="00577614">
            <w:pPr>
              <w:spacing w:after="120" w:line="240" w:lineRule="auto"/>
              <w:ind w:left="357" w:right="425"/>
              <w:rPr>
                <w:rStyle w:val="SubtleEmphasis"/>
                <w:i w:val="0"/>
                <w:iCs w:val="0"/>
              </w:rPr>
            </w:pPr>
            <w:r>
              <w:br w:type="page"/>
            </w:r>
            <w:r w:rsidR="00577614" w:rsidRPr="00577614">
              <w:rPr>
                <w:rStyle w:val="SubtleEmphasis"/>
                <w:i w:val="0"/>
                <w:iCs w:val="0"/>
              </w:rPr>
              <w:t>the spiritual, aesthetic and cultural value of landscapes and landforms for people, including Country/Place of First Nations Australians</w:t>
            </w:r>
          </w:p>
          <w:p w14:paraId="51D8F5B6" w14:textId="7C8DC336" w:rsidR="000D4A32" w:rsidRPr="00C700F5" w:rsidRDefault="00577614" w:rsidP="00577614">
            <w:pPr>
              <w:spacing w:after="120" w:line="240" w:lineRule="auto"/>
              <w:ind w:left="357" w:right="425"/>
              <w:rPr>
                <w:rStyle w:val="SubtleEmphasis"/>
                <w:i w:val="0"/>
                <w:iCs w:val="0"/>
              </w:rPr>
            </w:pPr>
            <w:r w:rsidRPr="00577614">
              <w:rPr>
                <w:rStyle w:val="SubtleEmphasis"/>
                <w:i w:val="0"/>
                <w:iCs w:val="0"/>
              </w:rPr>
              <w:t>AC9HG8K03</w:t>
            </w:r>
          </w:p>
        </w:tc>
        <w:tc>
          <w:tcPr>
            <w:tcW w:w="10453" w:type="dxa"/>
            <w:gridSpan w:val="2"/>
          </w:tcPr>
          <w:p w14:paraId="75A9936A" w14:textId="2FEA0660" w:rsidR="000D4A32" w:rsidRDefault="00416C06" w:rsidP="0055542E">
            <w:pPr>
              <w:pStyle w:val="BodyText"/>
              <w:numPr>
                <w:ilvl w:val="0"/>
                <w:numId w:val="13"/>
              </w:numPr>
              <w:spacing w:before="120" w:after="120" w:line="240" w:lineRule="auto"/>
              <w:ind w:left="312" w:hanging="284"/>
              <w:rPr>
                <w:sz w:val="20"/>
              </w:rPr>
            </w:pPr>
            <w:r w:rsidRPr="00B82D4E">
              <w:rPr>
                <w:sz w:val="20"/>
              </w:rPr>
              <w:t xml:space="preserve">identifying </w:t>
            </w:r>
            <w:r w:rsidR="00575DAC">
              <w:rPr>
                <w:sz w:val="20"/>
              </w:rPr>
              <w:t xml:space="preserve">the </w:t>
            </w:r>
            <w:r w:rsidR="00F52A2C">
              <w:rPr>
                <w:sz w:val="20"/>
              </w:rPr>
              <w:t xml:space="preserve">ways people value </w:t>
            </w:r>
            <w:r w:rsidR="00F07519">
              <w:rPr>
                <w:sz w:val="20"/>
              </w:rPr>
              <w:t xml:space="preserve">significant </w:t>
            </w:r>
            <w:r w:rsidRPr="00B82D4E">
              <w:rPr>
                <w:sz w:val="20"/>
              </w:rPr>
              <w:t>landscapes in Japan</w:t>
            </w:r>
            <w:r>
              <w:rPr>
                <w:sz w:val="20"/>
              </w:rPr>
              <w:t xml:space="preserve"> and China, such as</w:t>
            </w:r>
            <w:r w:rsidRPr="00B82D4E">
              <w:rPr>
                <w:sz w:val="20"/>
              </w:rPr>
              <w:t xml:space="preserve"> Mt Fuji</w:t>
            </w:r>
            <w:r>
              <w:rPr>
                <w:sz w:val="20"/>
              </w:rPr>
              <w:t xml:space="preserve"> and </w:t>
            </w:r>
            <w:r w:rsidRPr="00B82D4E">
              <w:rPr>
                <w:sz w:val="20"/>
              </w:rPr>
              <w:t xml:space="preserve">the Yellow </w:t>
            </w:r>
            <w:r>
              <w:rPr>
                <w:sz w:val="20"/>
              </w:rPr>
              <w:t>M</w:t>
            </w:r>
            <w:r w:rsidRPr="00B82D4E">
              <w:rPr>
                <w:sz w:val="20"/>
              </w:rPr>
              <w:t>ountains</w:t>
            </w:r>
            <w:r>
              <w:rPr>
                <w:sz w:val="20"/>
              </w:rPr>
              <w:t xml:space="preserve"> respectively</w:t>
            </w:r>
            <w:r w:rsidRPr="00B82D4E">
              <w:rPr>
                <w:sz w:val="20"/>
              </w:rPr>
              <w:t xml:space="preserve">, and describing what makes them </w:t>
            </w:r>
            <w:r w:rsidR="00F07519">
              <w:rPr>
                <w:sz w:val="20"/>
              </w:rPr>
              <w:t xml:space="preserve">important </w:t>
            </w:r>
          </w:p>
          <w:p w14:paraId="29DBEB0A" w14:textId="3D5E3314" w:rsidR="00416C06" w:rsidRDefault="00275E1E" w:rsidP="0055542E">
            <w:pPr>
              <w:pStyle w:val="BodyText"/>
              <w:numPr>
                <w:ilvl w:val="0"/>
                <w:numId w:val="13"/>
              </w:numPr>
              <w:spacing w:before="120" w:after="120" w:line="240" w:lineRule="auto"/>
              <w:ind w:left="312" w:hanging="284"/>
              <w:rPr>
                <w:sz w:val="20"/>
              </w:rPr>
            </w:pPr>
            <w:r w:rsidRPr="00B82D4E">
              <w:rPr>
                <w:sz w:val="20"/>
              </w:rPr>
              <w:t>analysing the role of landforms and landscapes in tourism</w:t>
            </w:r>
            <w:r w:rsidR="00615CC4">
              <w:rPr>
                <w:sz w:val="20"/>
              </w:rPr>
              <w:t xml:space="preserve">; </w:t>
            </w:r>
            <w:r w:rsidRPr="00B82D4E">
              <w:rPr>
                <w:sz w:val="20"/>
              </w:rPr>
              <w:t>for example, Uluru in Australia</w:t>
            </w:r>
            <w:r w:rsidRPr="002077A4">
              <w:rPr>
                <w:sz w:val="20"/>
              </w:rPr>
              <w:t xml:space="preserve"> or the Himalayas in Nepal</w:t>
            </w:r>
            <w:r w:rsidR="00093865">
              <w:rPr>
                <w:sz w:val="20"/>
              </w:rPr>
              <w:t xml:space="preserve"> </w:t>
            </w:r>
          </w:p>
          <w:p w14:paraId="25511CA6" w14:textId="7B83D905" w:rsidR="00275E1E" w:rsidRDefault="00FF6925" w:rsidP="0055542E">
            <w:pPr>
              <w:pStyle w:val="BodyText"/>
              <w:numPr>
                <w:ilvl w:val="0"/>
                <w:numId w:val="13"/>
              </w:numPr>
              <w:spacing w:before="120" w:after="120" w:line="240" w:lineRule="auto"/>
              <w:ind w:left="312" w:hanging="284"/>
              <w:rPr>
                <w:rFonts w:asciiTheme="minorHAnsi" w:eastAsiaTheme="minorEastAsia" w:hAnsiTheme="minorHAnsi" w:cstheme="minorBidi"/>
                <w:sz w:val="20"/>
              </w:rPr>
            </w:pPr>
            <w:r w:rsidRPr="00B82D4E">
              <w:rPr>
                <w:sz w:val="20"/>
              </w:rPr>
              <w:lastRenderedPageBreak/>
              <w:t xml:space="preserve">examining how Aboriginal Dreaming stories and Torres Strait </w:t>
            </w:r>
            <w:r w:rsidR="69B6793D" w:rsidRPr="14B4F9C7">
              <w:rPr>
                <w:sz w:val="20"/>
              </w:rPr>
              <w:t xml:space="preserve">Islander Creation stories </w:t>
            </w:r>
            <w:r w:rsidRPr="00B82D4E">
              <w:rPr>
                <w:sz w:val="20"/>
              </w:rPr>
              <w:t>give meaning to Country/Place</w:t>
            </w:r>
            <w:r w:rsidR="00093865">
              <w:rPr>
                <w:sz w:val="20"/>
              </w:rPr>
              <w:t xml:space="preserve"> </w:t>
            </w:r>
          </w:p>
          <w:p w14:paraId="3AE88F8A" w14:textId="6B5B4D05" w:rsidR="00FF6925" w:rsidRDefault="00477C9C" w:rsidP="0055542E">
            <w:pPr>
              <w:pStyle w:val="BodyText"/>
              <w:numPr>
                <w:ilvl w:val="0"/>
                <w:numId w:val="13"/>
              </w:numPr>
              <w:spacing w:before="120" w:after="120" w:line="240" w:lineRule="auto"/>
              <w:ind w:left="312" w:hanging="284"/>
              <w:rPr>
                <w:sz w:val="20"/>
              </w:rPr>
            </w:pPr>
            <w:r w:rsidRPr="00B82D4E">
              <w:rPr>
                <w:sz w:val="20"/>
              </w:rPr>
              <w:t xml:space="preserve">discussing the meaning of the stories that describe First Nations </w:t>
            </w:r>
            <w:r w:rsidR="0077534A" w:rsidRPr="00B82D4E">
              <w:rPr>
                <w:sz w:val="20"/>
              </w:rPr>
              <w:t>Australia</w:t>
            </w:r>
            <w:r w:rsidR="0077534A">
              <w:rPr>
                <w:sz w:val="20"/>
              </w:rPr>
              <w:t>n</w:t>
            </w:r>
            <w:r w:rsidR="00A8102D">
              <w:rPr>
                <w:sz w:val="20"/>
              </w:rPr>
              <w:t>s</w:t>
            </w:r>
            <w:r>
              <w:rPr>
                <w:sz w:val="20"/>
              </w:rPr>
              <w:t>’</w:t>
            </w:r>
            <w:r w:rsidRPr="00B82D4E">
              <w:rPr>
                <w:sz w:val="20"/>
              </w:rPr>
              <w:t xml:space="preserve"> special connection to Country/Place</w:t>
            </w:r>
          </w:p>
          <w:p w14:paraId="09A8EADC" w14:textId="4324B944" w:rsidR="00477C9C" w:rsidRDefault="007E7441" w:rsidP="0055542E">
            <w:pPr>
              <w:pStyle w:val="BodyText"/>
              <w:numPr>
                <w:ilvl w:val="0"/>
                <w:numId w:val="13"/>
              </w:numPr>
              <w:spacing w:before="120" w:after="120" w:line="240" w:lineRule="auto"/>
              <w:ind w:left="312" w:hanging="284"/>
              <w:rPr>
                <w:sz w:val="20"/>
              </w:rPr>
            </w:pPr>
            <w:r w:rsidRPr="004F1F56">
              <w:rPr>
                <w:sz w:val="20"/>
              </w:rPr>
              <w:t>discussing the multilayered meanings (material</w:t>
            </w:r>
            <w:r w:rsidRPr="00791083">
              <w:rPr>
                <w:sz w:val="20"/>
              </w:rPr>
              <w:t xml:space="preserve">, </w:t>
            </w:r>
            <w:r w:rsidRPr="008D39B9">
              <w:rPr>
                <w:sz w:val="20"/>
              </w:rPr>
              <w:t xml:space="preserve">cultural and spiritual </w:t>
            </w:r>
            <w:r w:rsidRPr="00791083">
              <w:rPr>
                <w:sz w:val="20"/>
              </w:rPr>
              <w:t>wellbeing</w:t>
            </w:r>
            <w:r w:rsidRPr="004F1F56">
              <w:rPr>
                <w:sz w:val="20"/>
              </w:rPr>
              <w:t xml:space="preserve">) associated with landscapes and </w:t>
            </w:r>
            <w:r>
              <w:rPr>
                <w:sz w:val="20"/>
              </w:rPr>
              <w:t xml:space="preserve">significant </w:t>
            </w:r>
            <w:r w:rsidRPr="004F1F56">
              <w:rPr>
                <w:sz w:val="20"/>
              </w:rPr>
              <w:t xml:space="preserve">landforms </w:t>
            </w:r>
            <w:r>
              <w:rPr>
                <w:sz w:val="20"/>
              </w:rPr>
              <w:t>for</w:t>
            </w:r>
            <w:r w:rsidRPr="004F1F56">
              <w:rPr>
                <w:sz w:val="20"/>
              </w:rPr>
              <w:t xml:space="preserve"> First Nations Australians</w:t>
            </w:r>
            <w:r w:rsidR="00093865">
              <w:rPr>
                <w:sz w:val="20"/>
              </w:rPr>
              <w:t xml:space="preserve"> </w:t>
            </w:r>
          </w:p>
          <w:p w14:paraId="0B571BF1" w14:textId="1DFB133D" w:rsidR="007E7441" w:rsidRPr="008B5279" w:rsidRDefault="00591E23" w:rsidP="0055542E">
            <w:pPr>
              <w:pStyle w:val="BodyText"/>
              <w:numPr>
                <w:ilvl w:val="0"/>
                <w:numId w:val="13"/>
              </w:numPr>
              <w:spacing w:before="120" w:after="120" w:line="240" w:lineRule="auto"/>
              <w:ind w:left="312" w:hanging="284"/>
              <w:rPr>
                <w:sz w:val="20"/>
              </w:rPr>
            </w:pPr>
            <w:r w:rsidRPr="008D39B9">
              <w:rPr>
                <w:rFonts w:eastAsiaTheme="minorEastAsia"/>
                <w:sz w:val="20"/>
                <w:lang w:eastAsia="zh-CN"/>
              </w:rPr>
              <w:t>explaining the formation of a landform</w:t>
            </w:r>
            <w:r w:rsidRPr="00791083">
              <w:rPr>
                <w:rFonts w:eastAsiaTheme="minorEastAsia"/>
                <w:sz w:val="20"/>
                <w:lang w:eastAsia="zh-CN"/>
              </w:rPr>
              <w:t xml:space="preserve"> with reference to</w:t>
            </w:r>
            <w:r w:rsidRPr="008D39B9">
              <w:rPr>
                <w:rFonts w:eastAsiaTheme="minorEastAsia"/>
                <w:sz w:val="20"/>
                <w:lang w:eastAsia="zh-CN"/>
              </w:rPr>
              <w:t xml:space="preserve"> </w:t>
            </w:r>
            <w:r w:rsidRPr="56C37B0F">
              <w:rPr>
                <w:rFonts w:eastAsiaTheme="minorEastAsia"/>
                <w:sz w:val="20"/>
                <w:lang w:eastAsia="zh-CN"/>
              </w:rPr>
              <w:t xml:space="preserve">the special </w:t>
            </w:r>
            <w:r w:rsidRPr="008D39B9">
              <w:rPr>
                <w:rFonts w:eastAsiaTheme="minorEastAsia"/>
                <w:sz w:val="20"/>
                <w:lang w:eastAsia="zh-CN"/>
              </w:rPr>
              <w:t xml:space="preserve">connections </w:t>
            </w:r>
            <w:r w:rsidRPr="56C37B0F">
              <w:rPr>
                <w:rFonts w:eastAsiaTheme="minorEastAsia"/>
                <w:sz w:val="20"/>
                <w:lang w:eastAsia="zh-CN"/>
              </w:rPr>
              <w:t xml:space="preserve">First Nations </w:t>
            </w:r>
            <w:r w:rsidR="00BA730D" w:rsidRPr="56C37B0F">
              <w:rPr>
                <w:rFonts w:eastAsiaTheme="minorEastAsia"/>
                <w:sz w:val="20"/>
                <w:lang w:eastAsia="zh-CN"/>
              </w:rPr>
              <w:t>Australia</w:t>
            </w:r>
            <w:r w:rsidR="00BA730D">
              <w:rPr>
                <w:rFonts w:eastAsiaTheme="minorEastAsia"/>
                <w:sz w:val="20"/>
                <w:lang w:eastAsia="zh-CN"/>
              </w:rPr>
              <w:t>n</w:t>
            </w:r>
            <w:r w:rsidR="009E4FF3">
              <w:rPr>
                <w:rFonts w:eastAsiaTheme="minorEastAsia"/>
                <w:sz w:val="20"/>
                <w:lang w:eastAsia="zh-CN"/>
              </w:rPr>
              <w:t>s</w:t>
            </w:r>
            <w:r w:rsidR="00BA730D" w:rsidRPr="56C37B0F">
              <w:rPr>
                <w:rFonts w:eastAsiaTheme="minorEastAsia"/>
                <w:sz w:val="20"/>
                <w:lang w:eastAsia="zh-CN"/>
              </w:rPr>
              <w:t xml:space="preserve"> </w:t>
            </w:r>
            <w:r w:rsidRPr="56C37B0F">
              <w:rPr>
                <w:rFonts w:eastAsiaTheme="minorEastAsia"/>
                <w:sz w:val="20"/>
                <w:lang w:eastAsia="zh-CN"/>
              </w:rPr>
              <w:t>have to Country/Place</w:t>
            </w:r>
            <w:r w:rsidR="00093865">
              <w:rPr>
                <w:rFonts w:eastAsiaTheme="minorEastAsia"/>
                <w:sz w:val="20"/>
                <w:lang w:eastAsia="zh-CN"/>
              </w:rPr>
              <w:t xml:space="preserve"> </w:t>
            </w:r>
          </w:p>
        </w:tc>
      </w:tr>
      <w:tr w:rsidR="00591E23" w:rsidRPr="0094378D" w14:paraId="6F15B9C7" w14:textId="77777777" w:rsidTr="456AB85A">
        <w:trPr>
          <w:trHeight w:val="2367"/>
        </w:trPr>
        <w:tc>
          <w:tcPr>
            <w:tcW w:w="4673" w:type="dxa"/>
          </w:tcPr>
          <w:p w14:paraId="1D592833" w14:textId="0AC2992E" w:rsidR="00F83C14" w:rsidRPr="00F83C14" w:rsidRDefault="00F83C14" w:rsidP="00F83C14">
            <w:pPr>
              <w:spacing w:after="120" w:line="240" w:lineRule="auto"/>
              <w:ind w:left="357" w:right="425"/>
              <w:rPr>
                <w:rStyle w:val="SubtleEmphasis"/>
                <w:i w:val="0"/>
                <w:iCs w:val="0"/>
              </w:rPr>
            </w:pPr>
            <w:r w:rsidRPr="00F83C14">
              <w:rPr>
                <w:rStyle w:val="SubtleEmphasis"/>
                <w:i w:val="0"/>
                <w:iCs w:val="0"/>
              </w:rPr>
              <w:lastRenderedPageBreak/>
              <w:t>the interconnections between human activity and geomorphological processes</w:t>
            </w:r>
            <w:r w:rsidR="007365A4">
              <w:rPr>
                <w:rStyle w:val="SubtleEmphasis"/>
                <w:i w:val="0"/>
                <w:iCs w:val="0"/>
              </w:rPr>
              <w:t>,</w:t>
            </w:r>
            <w:r w:rsidRPr="00F83C14">
              <w:rPr>
                <w:rStyle w:val="SubtleEmphasis"/>
                <w:i w:val="0"/>
                <w:iCs w:val="0"/>
              </w:rPr>
              <w:t xml:space="preserve"> and ways of managing distinctive landscapes </w:t>
            </w:r>
          </w:p>
          <w:p w14:paraId="03FD6C3A" w14:textId="0067DCDC" w:rsidR="00591E23" w:rsidRPr="00577614" w:rsidRDefault="00F83C14" w:rsidP="00F83C14">
            <w:pPr>
              <w:spacing w:after="120" w:line="240" w:lineRule="auto"/>
              <w:ind w:left="357" w:right="425"/>
              <w:rPr>
                <w:rStyle w:val="SubtleEmphasis"/>
                <w:i w:val="0"/>
                <w:iCs w:val="0"/>
              </w:rPr>
            </w:pPr>
            <w:r w:rsidRPr="00F83C14">
              <w:rPr>
                <w:rStyle w:val="SubtleEmphasis"/>
                <w:i w:val="0"/>
                <w:iCs w:val="0"/>
              </w:rPr>
              <w:t>AC9HG8K04</w:t>
            </w:r>
          </w:p>
        </w:tc>
        <w:tc>
          <w:tcPr>
            <w:tcW w:w="10453" w:type="dxa"/>
            <w:gridSpan w:val="2"/>
          </w:tcPr>
          <w:p w14:paraId="7355531E" w14:textId="251FE2A7" w:rsidR="00591E23" w:rsidRPr="003B14F3" w:rsidRDefault="00E858A4" w:rsidP="0055542E">
            <w:pPr>
              <w:pStyle w:val="BodyText"/>
              <w:numPr>
                <w:ilvl w:val="0"/>
                <w:numId w:val="13"/>
              </w:numPr>
              <w:spacing w:before="120" w:after="120" w:line="240" w:lineRule="auto"/>
              <w:ind w:left="312" w:hanging="284"/>
              <w:rPr>
                <w:sz w:val="20"/>
              </w:rPr>
            </w:pPr>
            <w:r w:rsidRPr="003B14F3">
              <w:rPr>
                <w:sz w:val="20"/>
              </w:rPr>
              <w:t>identifying the interconnections and effects of erosion and sedimentation produced by human activities on the quality of the environment</w:t>
            </w:r>
            <w:r w:rsidR="003B14F3">
              <w:rPr>
                <w:sz w:val="20"/>
              </w:rPr>
              <w:t xml:space="preserve">; </w:t>
            </w:r>
            <w:r w:rsidRPr="003B14F3">
              <w:rPr>
                <w:sz w:val="20"/>
              </w:rPr>
              <w:t xml:space="preserve">for example, the effects of overuse of tourist tracks in bushland or the effects of land-clearing </w:t>
            </w:r>
            <w:proofErr w:type="gramStart"/>
            <w:r w:rsidRPr="003B14F3">
              <w:rPr>
                <w:sz w:val="20"/>
              </w:rPr>
              <w:t>for the production of</w:t>
            </w:r>
            <w:proofErr w:type="gramEnd"/>
            <w:r w:rsidRPr="003B14F3">
              <w:rPr>
                <w:sz w:val="20"/>
              </w:rPr>
              <w:t xml:space="preserve"> palm oil in Indonesia and Malaysia</w:t>
            </w:r>
            <w:r w:rsidR="00093865" w:rsidRPr="003B14F3">
              <w:rPr>
                <w:sz w:val="20"/>
              </w:rPr>
              <w:t xml:space="preserve"> </w:t>
            </w:r>
          </w:p>
          <w:p w14:paraId="05009EFF" w14:textId="62EE76F4" w:rsidR="00E858A4" w:rsidRDefault="00582DBB" w:rsidP="0055542E">
            <w:pPr>
              <w:pStyle w:val="BodyText"/>
              <w:numPr>
                <w:ilvl w:val="0"/>
                <w:numId w:val="13"/>
              </w:numPr>
              <w:spacing w:before="120" w:after="120" w:line="240" w:lineRule="auto"/>
              <w:ind w:left="312" w:hanging="284"/>
              <w:rPr>
                <w:sz w:val="20"/>
              </w:rPr>
            </w:pPr>
            <w:r w:rsidRPr="008D39B9">
              <w:rPr>
                <w:sz w:val="20"/>
              </w:rPr>
              <w:t>explaining the interconnections and effects of mining, quarrying and urban development on the quality of the environment</w:t>
            </w:r>
            <w:r w:rsidR="00977C79">
              <w:rPr>
                <w:sz w:val="20"/>
              </w:rPr>
              <w:t xml:space="preserve">; </w:t>
            </w:r>
            <w:r w:rsidRPr="008D39B9">
              <w:rPr>
                <w:sz w:val="20"/>
              </w:rPr>
              <w:t xml:space="preserve">for </w:t>
            </w:r>
            <w:r w:rsidRPr="00C837F8">
              <w:rPr>
                <w:sz w:val="20"/>
              </w:rPr>
              <w:t>example, the interconnections of the quality of the environment and uranium mining in Kakadu, urban development in Singapore or the extension of land area in Tokyo Bay</w:t>
            </w:r>
            <w:r w:rsidR="00093865">
              <w:rPr>
                <w:sz w:val="20"/>
              </w:rPr>
              <w:t xml:space="preserve"> </w:t>
            </w:r>
          </w:p>
          <w:p w14:paraId="66C6B6DF" w14:textId="4419E617" w:rsidR="00582DBB" w:rsidRDefault="00AD2613" w:rsidP="0055542E">
            <w:pPr>
              <w:pStyle w:val="BodyText"/>
              <w:numPr>
                <w:ilvl w:val="0"/>
                <w:numId w:val="13"/>
              </w:numPr>
              <w:spacing w:before="120" w:after="120" w:line="240" w:lineRule="auto"/>
              <w:ind w:left="312" w:hanging="284"/>
              <w:rPr>
                <w:sz w:val="20"/>
              </w:rPr>
            </w:pPr>
            <w:r w:rsidRPr="008D39B9">
              <w:rPr>
                <w:sz w:val="20"/>
              </w:rPr>
              <w:t>explaining the effects of river regulation</w:t>
            </w:r>
            <w:r>
              <w:rPr>
                <w:sz w:val="20"/>
              </w:rPr>
              <w:t>,</w:t>
            </w:r>
            <w:r w:rsidRPr="008D39B9">
              <w:rPr>
                <w:sz w:val="20"/>
              </w:rPr>
              <w:t xml:space="preserve"> including dams, locks, channel straightening and drains, on the quality of riverine and wetland environments</w:t>
            </w:r>
            <w:r w:rsidR="00CB2E1E">
              <w:rPr>
                <w:sz w:val="20"/>
              </w:rPr>
              <w:t xml:space="preserve">; </w:t>
            </w:r>
            <w:r w:rsidRPr="008D39B9">
              <w:rPr>
                <w:sz w:val="20"/>
              </w:rPr>
              <w:t xml:space="preserve">for example, the Three Gorges Dam on the Yangtze River in China, </w:t>
            </w:r>
            <w:r>
              <w:rPr>
                <w:sz w:val="20"/>
              </w:rPr>
              <w:t>or dams and weirs on the Murray</w:t>
            </w:r>
            <w:r w:rsidR="00CE1265">
              <w:rPr>
                <w:sz w:val="20"/>
              </w:rPr>
              <w:t>–</w:t>
            </w:r>
            <w:r>
              <w:rPr>
                <w:sz w:val="20"/>
              </w:rPr>
              <w:t xml:space="preserve">Darling </w:t>
            </w:r>
            <w:r w:rsidR="00D0529F">
              <w:rPr>
                <w:sz w:val="20"/>
              </w:rPr>
              <w:t>r</w:t>
            </w:r>
            <w:r>
              <w:rPr>
                <w:sz w:val="20"/>
              </w:rPr>
              <w:t>iver system</w:t>
            </w:r>
            <w:r w:rsidR="00093865">
              <w:rPr>
                <w:sz w:val="20"/>
              </w:rPr>
              <w:t xml:space="preserve"> </w:t>
            </w:r>
          </w:p>
          <w:p w14:paraId="2C2DAB6A" w14:textId="6000B886" w:rsidR="00AD2613" w:rsidRPr="00B82D4E" w:rsidRDefault="00C04E74" w:rsidP="0055542E">
            <w:pPr>
              <w:pStyle w:val="BodyText"/>
              <w:numPr>
                <w:ilvl w:val="0"/>
                <w:numId w:val="13"/>
              </w:numPr>
              <w:spacing w:before="120" w:after="120" w:line="240" w:lineRule="auto"/>
              <w:ind w:left="312" w:hanging="284"/>
              <w:rPr>
                <w:sz w:val="20"/>
              </w:rPr>
            </w:pPr>
            <w:r w:rsidRPr="008D39B9">
              <w:rPr>
                <w:sz w:val="20"/>
              </w:rPr>
              <w:t xml:space="preserve">identifying the contribution of the knowledges of First Nations </w:t>
            </w:r>
            <w:r>
              <w:rPr>
                <w:sz w:val="20"/>
              </w:rPr>
              <w:t>Australians</w:t>
            </w:r>
            <w:r w:rsidRPr="008D39B9">
              <w:rPr>
                <w:sz w:val="20"/>
              </w:rPr>
              <w:t xml:space="preserve"> to the use and management of </w:t>
            </w:r>
            <w:r>
              <w:rPr>
                <w:sz w:val="20"/>
              </w:rPr>
              <w:t>distinctive</w:t>
            </w:r>
            <w:r w:rsidRPr="008D39B9">
              <w:rPr>
                <w:sz w:val="20"/>
              </w:rPr>
              <w:t xml:space="preserve"> landscapes</w:t>
            </w:r>
            <w:r w:rsidR="00AD4161">
              <w:rPr>
                <w:sz w:val="20"/>
              </w:rPr>
              <w:t xml:space="preserve">; </w:t>
            </w:r>
            <w:r w:rsidRPr="008D39B9">
              <w:rPr>
                <w:sz w:val="20"/>
              </w:rPr>
              <w:t>for example,</w:t>
            </w:r>
            <w:r w:rsidRPr="008D39B9">
              <w:rPr>
                <w:rFonts w:eastAsiaTheme="minorEastAsia"/>
                <w:sz w:val="20"/>
                <w:lang w:eastAsia="zh-CN"/>
              </w:rPr>
              <w:t xml:space="preserve"> </w:t>
            </w:r>
            <w:r w:rsidRPr="008D39B9">
              <w:rPr>
                <w:sz w:val="20"/>
              </w:rPr>
              <w:t>Indigenous Peoples</w:t>
            </w:r>
            <w:r>
              <w:rPr>
                <w:sz w:val="20"/>
              </w:rPr>
              <w:t>’</w:t>
            </w:r>
            <w:r w:rsidRPr="008D39B9">
              <w:rPr>
                <w:sz w:val="20"/>
              </w:rPr>
              <w:t xml:space="preserve"> Knowledge (IPK) incorporated into modern management </w:t>
            </w:r>
            <w:r>
              <w:rPr>
                <w:sz w:val="20"/>
              </w:rPr>
              <w:t>of</w:t>
            </w:r>
            <w:r w:rsidRPr="008D39B9">
              <w:rPr>
                <w:sz w:val="20"/>
              </w:rPr>
              <w:t xml:space="preserve"> diverse landscapes and landforms such as Kakadu</w:t>
            </w:r>
            <w:r>
              <w:rPr>
                <w:sz w:val="20"/>
              </w:rPr>
              <w:t xml:space="preserve"> National Park</w:t>
            </w:r>
            <w:r w:rsidRPr="008D39B9">
              <w:rPr>
                <w:sz w:val="20"/>
              </w:rPr>
              <w:t xml:space="preserve">, Uluru, the Great Barrier Reef and </w:t>
            </w:r>
            <w:r>
              <w:rPr>
                <w:sz w:val="20"/>
              </w:rPr>
              <w:t xml:space="preserve">the </w:t>
            </w:r>
            <w:r w:rsidRPr="008D39B9">
              <w:rPr>
                <w:sz w:val="20"/>
              </w:rPr>
              <w:t>Snowy Mountains</w:t>
            </w:r>
          </w:p>
        </w:tc>
      </w:tr>
      <w:tr w:rsidR="00D71564" w:rsidRPr="0094378D" w14:paraId="567D0094" w14:textId="77777777" w:rsidTr="456AB85A">
        <w:trPr>
          <w:trHeight w:val="2367"/>
        </w:trPr>
        <w:tc>
          <w:tcPr>
            <w:tcW w:w="4673" w:type="dxa"/>
          </w:tcPr>
          <w:p w14:paraId="0839D4F5" w14:textId="77777777" w:rsidR="00D71564" w:rsidRPr="00D351FA" w:rsidRDefault="00D71564" w:rsidP="00D71564">
            <w:pPr>
              <w:spacing w:after="120" w:line="240" w:lineRule="auto"/>
              <w:ind w:left="357" w:right="425"/>
              <w:rPr>
                <w:rStyle w:val="SubtleEmphasis"/>
                <w:i w:val="0"/>
                <w:iCs w:val="0"/>
              </w:rPr>
            </w:pPr>
            <w:r w:rsidRPr="00D351FA">
              <w:rPr>
                <w:rStyle w:val="SubtleEmphasis"/>
                <w:i w:val="0"/>
                <w:iCs w:val="0"/>
              </w:rPr>
              <w:t xml:space="preserve">the causes and impacts of a geomorphological hazard on people, places and environments, and the effects of responses </w:t>
            </w:r>
          </w:p>
          <w:p w14:paraId="3E72A779" w14:textId="2DAB60B2" w:rsidR="00D71564" w:rsidRPr="00F83C14" w:rsidRDefault="00D71564" w:rsidP="00D71564">
            <w:pPr>
              <w:spacing w:after="120" w:line="240" w:lineRule="auto"/>
              <w:ind w:left="357" w:right="425"/>
              <w:rPr>
                <w:rStyle w:val="SubtleEmphasis"/>
                <w:i w:val="0"/>
                <w:iCs w:val="0"/>
              </w:rPr>
            </w:pPr>
            <w:r w:rsidRPr="00D351FA">
              <w:rPr>
                <w:rStyle w:val="SubtleEmphasis"/>
                <w:i w:val="0"/>
                <w:iCs w:val="0"/>
              </w:rPr>
              <w:t>AC9HG8K05</w:t>
            </w:r>
          </w:p>
        </w:tc>
        <w:tc>
          <w:tcPr>
            <w:tcW w:w="10453" w:type="dxa"/>
            <w:gridSpan w:val="2"/>
          </w:tcPr>
          <w:p w14:paraId="2CE026D1" w14:textId="780F0A6F" w:rsidR="00D71564" w:rsidRPr="00000424" w:rsidRDefault="00D71564" w:rsidP="000062F1">
            <w:pPr>
              <w:pStyle w:val="BodyText"/>
              <w:numPr>
                <w:ilvl w:val="0"/>
                <w:numId w:val="13"/>
              </w:numPr>
              <w:spacing w:after="120" w:line="240" w:lineRule="auto"/>
              <w:ind w:left="312" w:hanging="284"/>
              <w:rPr>
                <w:sz w:val="20"/>
              </w:rPr>
            </w:pPr>
            <w:r w:rsidRPr="00000424">
              <w:rPr>
                <w:sz w:val="20"/>
              </w:rPr>
              <w:t>identifying the causes of a geomorphological hazard such as a volcanic eruption, earthquake, tsunami, landslide or avalanche</w:t>
            </w:r>
            <w:r w:rsidR="00093865">
              <w:rPr>
                <w:sz w:val="20"/>
              </w:rPr>
              <w:t xml:space="preserve"> </w:t>
            </w:r>
          </w:p>
          <w:p w14:paraId="0EE57BE3" w14:textId="7BDD9B06" w:rsidR="00792CA0" w:rsidRPr="00CD587C" w:rsidRDefault="00D71564" w:rsidP="000062F1">
            <w:pPr>
              <w:pStyle w:val="BodyText"/>
              <w:numPr>
                <w:ilvl w:val="0"/>
                <w:numId w:val="13"/>
              </w:numPr>
              <w:spacing w:after="120" w:line="240" w:lineRule="auto"/>
              <w:ind w:left="312" w:hanging="284"/>
              <w:rPr>
                <w:sz w:val="20"/>
              </w:rPr>
            </w:pPr>
            <w:r w:rsidRPr="00000424">
              <w:rPr>
                <w:sz w:val="20"/>
              </w:rPr>
              <w:t>examining the environmental, economic or social impacts of a hazard at the local scale</w:t>
            </w:r>
            <w:r w:rsidR="00AE56E1">
              <w:rPr>
                <w:sz w:val="20"/>
              </w:rPr>
              <w:t xml:space="preserve">; </w:t>
            </w:r>
            <w:r w:rsidRPr="00000424">
              <w:rPr>
                <w:sz w:val="20"/>
              </w:rPr>
              <w:t xml:space="preserve">for example, where people choose to live; </w:t>
            </w:r>
            <w:r w:rsidR="00723B7E">
              <w:rPr>
                <w:sz w:val="20"/>
              </w:rPr>
              <w:t xml:space="preserve">the negative consequences </w:t>
            </w:r>
            <w:r w:rsidR="00B431F4">
              <w:rPr>
                <w:sz w:val="20"/>
              </w:rPr>
              <w:t xml:space="preserve">for </w:t>
            </w:r>
            <w:r w:rsidRPr="00000424">
              <w:rPr>
                <w:sz w:val="20"/>
              </w:rPr>
              <w:t>human wellbeing</w:t>
            </w:r>
            <w:r w:rsidR="00B431F4">
              <w:rPr>
                <w:sz w:val="20"/>
              </w:rPr>
              <w:t xml:space="preserve"> including loss of industry and unemployment</w:t>
            </w:r>
            <w:r w:rsidR="00AB3C9A">
              <w:rPr>
                <w:sz w:val="20"/>
              </w:rPr>
              <w:t>;</w:t>
            </w:r>
            <w:r w:rsidRPr="00000424">
              <w:rPr>
                <w:sz w:val="20"/>
              </w:rPr>
              <w:t xml:space="preserve"> and lack of infrastructure and resources to prepare and respond</w:t>
            </w:r>
            <w:r w:rsidR="00CD587C">
              <w:rPr>
                <w:sz w:val="20"/>
              </w:rPr>
              <w:t xml:space="preserve"> to hazards</w:t>
            </w:r>
            <w:r w:rsidRPr="00000424">
              <w:rPr>
                <w:sz w:val="20"/>
              </w:rPr>
              <w:t xml:space="preserve"> </w:t>
            </w:r>
          </w:p>
          <w:p w14:paraId="13F3F261" w14:textId="77777777" w:rsidR="005642A7" w:rsidRDefault="00D71564" w:rsidP="000062F1">
            <w:pPr>
              <w:pStyle w:val="BodyText"/>
              <w:numPr>
                <w:ilvl w:val="0"/>
                <w:numId w:val="13"/>
              </w:numPr>
              <w:spacing w:after="120" w:line="240" w:lineRule="auto"/>
              <w:ind w:left="312" w:hanging="284"/>
              <w:rPr>
                <w:sz w:val="20"/>
              </w:rPr>
            </w:pPr>
            <w:r w:rsidRPr="00000424">
              <w:rPr>
                <w:sz w:val="20"/>
              </w:rPr>
              <w:t xml:space="preserve">reflecting on observations of a location where the environment has been altered by human activities to explain how the change has heightened the impact of a hazard </w:t>
            </w:r>
          </w:p>
          <w:p w14:paraId="05A29FFF" w14:textId="77777777" w:rsidR="00D71564" w:rsidRDefault="00D71564" w:rsidP="000062F1">
            <w:pPr>
              <w:pStyle w:val="BodyText"/>
              <w:numPr>
                <w:ilvl w:val="0"/>
                <w:numId w:val="13"/>
              </w:numPr>
              <w:spacing w:after="120" w:line="240" w:lineRule="auto"/>
              <w:ind w:left="312" w:hanging="284"/>
              <w:rPr>
                <w:sz w:val="20"/>
              </w:rPr>
            </w:pPr>
            <w:r w:rsidRPr="005642A7">
              <w:rPr>
                <w:sz w:val="20"/>
              </w:rPr>
              <w:t>reflecting on the principles of prevention, mitigation and preparedness to explain how the harmful effects of a hazard can be reduced by the implementation of a management strategy</w:t>
            </w:r>
            <w:r w:rsidR="00093865" w:rsidRPr="005642A7">
              <w:rPr>
                <w:sz w:val="20"/>
              </w:rPr>
              <w:t xml:space="preserve"> </w:t>
            </w:r>
          </w:p>
          <w:p w14:paraId="2943F8DD" w14:textId="77777777" w:rsidR="00136EFF" w:rsidRDefault="00136EFF" w:rsidP="00136EFF">
            <w:pPr>
              <w:pStyle w:val="BodyText"/>
              <w:spacing w:after="120" w:line="240" w:lineRule="auto"/>
              <w:rPr>
                <w:sz w:val="20"/>
              </w:rPr>
            </w:pPr>
          </w:p>
          <w:p w14:paraId="4F8FB0C3" w14:textId="6A6DDE3E" w:rsidR="00136EFF" w:rsidRPr="005642A7" w:rsidRDefault="00136EFF" w:rsidP="00136EFF">
            <w:pPr>
              <w:pStyle w:val="BodyText"/>
              <w:spacing w:after="120" w:line="240" w:lineRule="auto"/>
              <w:rPr>
                <w:sz w:val="20"/>
              </w:rPr>
            </w:pPr>
          </w:p>
        </w:tc>
      </w:tr>
      <w:tr w:rsidR="0055542E" w:rsidRPr="00F91937" w14:paraId="388D32B0" w14:textId="77777777" w:rsidTr="456AB85A">
        <w:tc>
          <w:tcPr>
            <w:tcW w:w="15126" w:type="dxa"/>
            <w:gridSpan w:val="3"/>
            <w:shd w:val="clear" w:color="auto" w:fill="E5F5FB" w:themeFill="accent2"/>
          </w:tcPr>
          <w:p w14:paraId="59B60FE9" w14:textId="66ACC364" w:rsidR="0055542E" w:rsidRPr="00F91937" w:rsidRDefault="0055542E" w:rsidP="00D542BF">
            <w:pPr>
              <w:pStyle w:val="BodyText"/>
              <w:spacing w:before="40" w:after="40" w:line="240" w:lineRule="auto"/>
              <w:ind w:left="23" w:right="23"/>
              <w:rPr>
                <w:b/>
                <w:bCs/>
                <w:iCs/>
              </w:rPr>
            </w:pPr>
            <w:r w:rsidRPr="007078D3">
              <w:rPr>
                <w:b/>
                <w:bCs/>
                <w:color w:val="auto"/>
              </w:rPr>
              <w:lastRenderedPageBreak/>
              <w:t xml:space="preserve">Sub-strand: </w:t>
            </w:r>
            <w:r w:rsidR="006C2DAB">
              <w:rPr>
                <w:b/>
                <w:bCs/>
                <w:color w:val="auto"/>
              </w:rPr>
              <w:t>Changing nations</w:t>
            </w:r>
          </w:p>
        </w:tc>
      </w:tr>
      <w:tr w:rsidR="0055542E" w:rsidRPr="00E014DC" w14:paraId="058EA8DE" w14:textId="77777777" w:rsidTr="456AB85A">
        <w:trPr>
          <w:trHeight w:val="1800"/>
        </w:trPr>
        <w:tc>
          <w:tcPr>
            <w:tcW w:w="4673" w:type="dxa"/>
          </w:tcPr>
          <w:p w14:paraId="550B4884" w14:textId="74F0B265" w:rsidR="00C25E20" w:rsidRPr="00C25E20" w:rsidRDefault="00C25E20" w:rsidP="00C25E20">
            <w:pPr>
              <w:spacing w:after="120" w:line="240" w:lineRule="auto"/>
              <w:ind w:left="357" w:right="425"/>
              <w:rPr>
                <w:rStyle w:val="SubtleEmphasis"/>
                <w:i w:val="0"/>
                <w:iCs w:val="0"/>
              </w:rPr>
            </w:pPr>
            <w:r w:rsidRPr="00C25E20">
              <w:rPr>
                <w:rStyle w:val="SubtleEmphasis"/>
                <w:i w:val="0"/>
                <w:iCs w:val="0"/>
              </w:rPr>
              <w:t xml:space="preserve">causes of urbanisation and its impacts on places and environments, drawing on a study </w:t>
            </w:r>
            <w:r w:rsidR="004C1807" w:rsidRPr="00631665">
              <w:rPr>
                <w:rStyle w:val="SubtleEmphasis"/>
                <w:i w:val="0"/>
                <w:iCs w:val="0"/>
              </w:rPr>
              <w:t>f</w:t>
            </w:r>
            <w:r w:rsidR="004C1807" w:rsidRPr="00CB2867">
              <w:rPr>
                <w:rStyle w:val="SubtleEmphasis"/>
                <w:i w:val="0"/>
                <w:iCs w:val="0"/>
              </w:rPr>
              <w:t>rom a country</w:t>
            </w:r>
            <w:r w:rsidR="00631665" w:rsidRPr="00CB2867">
              <w:rPr>
                <w:rStyle w:val="SubtleEmphasis"/>
                <w:i w:val="0"/>
                <w:iCs w:val="0"/>
              </w:rPr>
              <w:t xml:space="preserve"> </w:t>
            </w:r>
            <w:r w:rsidRPr="00C25E20">
              <w:rPr>
                <w:rStyle w:val="SubtleEmphasis"/>
                <w:i w:val="0"/>
                <w:iCs w:val="0"/>
              </w:rPr>
              <w:t>such as the United States of America</w:t>
            </w:r>
            <w:r w:rsidR="0077304A">
              <w:rPr>
                <w:rStyle w:val="SubtleEmphasis"/>
                <w:i w:val="0"/>
                <w:iCs w:val="0"/>
              </w:rPr>
              <w:t xml:space="preserve">, and </w:t>
            </w:r>
            <w:r w:rsidR="00462C9B">
              <w:rPr>
                <w:rStyle w:val="SubtleEmphasis"/>
                <w:i w:val="0"/>
                <w:iCs w:val="0"/>
              </w:rPr>
              <w:t>its implications</w:t>
            </w:r>
            <w:r w:rsidRPr="00C25E20">
              <w:rPr>
                <w:rStyle w:val="SubtleEmphasis"/>
                <w:i w:val="0"/>
                <w:iCs w:val="0"/>
              </w:rPr>
              <w:t xml:space="preserve"> </w:t>
            </w:r>
          </w:p>
          <w:p w14:paraId="1BDE6A00" w14:textId="140D69DF" w:rsidR="0055542E" w:rsidRPr="00E9248E" w:rsidRDefault="00C25E20" w:rsidP="00C25E20">
            <w:pPr>
              <w:spacing w:after="120" w:line="240" w:lineRule="auto"/>
              <w:ind w:left="357" w:right="425"/>
              <w:rPr>
                <w:rStyle w:val="SubtleEmphasis"/>
                <w:i w:val="0"/>
                <w:iCs w:val="0"/>
              </w:rPr>
            </w:pPr>
            <w:r w:rsidRPr="00C25E20">
              <w:rPr>
                <w:rStyle w:val="SubtleEmphasis"/>
                <w:i w:val="0"/>
                <w:iCs w:val="0"/>
              </w:rPr>
              <w:t>AC9HG8K06</w:t>
            </w:r>
          </w:p>
        </w:tc>
        <w:tc>
          <w:tcPr>
            <w:tcW w:w="10453" w:type="dxa"/>
            <w:gridSpan w:val="2"/>
          </w:tcPr>
          <w:p w14:paraId="710D6A4E" w14:textId="77777777" w:rsidR="006F3DCD" w:rsidRPr="006F3DCD" w:rsidRDefault="006F3DCD" w:rsidP="000062F1">
            <w:pPr>
              <w:pStyle w:val="BodyText"/>
              <w:numPr>
                <w:ilvl w:val="0"/>
                <w:numId w:val="13"/>
              </w:numPr>
              <w:spacing w:after="120" w:line="240" w:lineRule="auto"/>
              <w:ind w:left="312" w:hanging="284"/>
              <w:rPr>
                <w:rStyle w:val="SubtleEmphasis"/>
              </w:rPr>
            </w:pPr>
            <w:r w:rsidRPr="006F3DCD">
              <w:rPr>
                <w:rStyle w:val="SubtleEmphasis"/>
              </w:rPr>
              <w:t xml:space="preserve">explaining the difference between urban growth and urbanisation, and how push-pull forces contribute to internal and international population movements and increase the size of urban areas </w:t>
            </w:r>
          </w:p>
          <w:p w14:paraId="2AB42D38" w14:textId="2FD9622B" w:rsidR="006F3DCD" w:rsidRPr="006F3DCD" w:rsidRDefault="006F3DCD" w:rsidP="000062F1">
            <w:pPr>
              <w:pStyle w:val="BodyText"/>
              <w:numPr>
                <w:ilvl w:val="0"/>
                <w:numId w:val="13"/>
              </w:numPr>
              <w:spacing w:after="120" w:line="240" w:lineRule="auto"/>
              <w:ind w:left="312" w:hanging="284"/>
              <w:rPr>
                <w:rStyle w:val="SubtleEmphasis"/>
              </w:rPr>
            </w:pPr>
            <w:r w:rsidRPr="006F3DCD">
              <w:rPr>
                <w:rStyle w:val="SubtleEmphasis"/>
              </w:rPr>
              <w:t>distinguishing between large cities and the rise of megacities at the national scale, including the growth of large capital cities in Australia, Los Angeles as a megacity, or Boston – Washington as an urban corridor in the United States of America</w:t>
            </w:r>
            <w:r w:rsidR="00093865">
              <w:rPr>
                <w:rStyle w:val="SubtleEmphasis"/>
              </w:rPr>
              <w:t xml:space="preserve"> </w:t>
            </w:r>
          </w:p>
          <w:p w14:paraId="5D3792FC" w14:textId="767F62D8" w:rsidR="006F3DCD" w:rsidRPr="006F3DCD" w:rsidRDefault="006F3DCD" w:rsidP="000062F1">
            <w:pPr>
              <w:pStyle w:val="BodyText"/>
              <w:numPr>
                <w:ilvl w:val="0"/>
                <w:numId w:val="13"/>
              </w:numPr>
              <w:spacing w:after="120" w:line="240" w:lineRule="auto"/>
              <w:ind w:left="312" w:hanging="284"/>
              <w:rPr>
                <w:rStyle w:val="SubtleEmphasis"/>
              </w:rPr>
            </w:pPr>
            <w:r w:rsidRPr="006F3DCD">
              <w:rPr>
                <w:rStyle w:val="SubtleEmphasis"/>
              </w:rPr>
              <w:t>explaining how changes in economic conditions affect the characteristics of urban places, including population growth in a tourist community in coastal N</w:t>
            </w:r>
            <w:r w:rsidR="000A4070">
              <w:rPr>
                <w:rStyle w:val="SubtleEmphasis"/>
              </w:rPr>
              <w:t>ew South Wales</w:t>
            </w:r>
            <w:r w:rsidRPr="006F3DCD">
              <w:rPr>
                <w:rStyle w:val="SubtleEmphasis"/>
              </w:rPr>
              <w:t xml:space="preserve"> such as Byron Bay, population decline in an industrial city such as Wollongong, or old industrial areas evolving into areas of urban renewal</w:t>
            </w:r>
            <w:r w:rsidR="000D6C14">
              <w:rPr>
                <w:rStyle w:val="SubtleEmphasis"/>
              </w:rPr>
              <w:t>,</w:t>
            </w:r>
            <w:r w:rsidRPr="006F3DCD">
              <w:rPr>
                <w:rStyle w:val="SubtleEmphasis"/>
              </w:rPr>
              <w:t xml:space="preserve"> and urban villages in Green Square and Barangaroo, Sydney </w:t>
            </w:r>
          </w:p>
          <w:p w14:paraId="380EBEFD" w14:textId="46AEA4A8" w:rsidR="006F3DCD" w:rsidRPr="006F3DCD" w:rsidRDefault="006F3DCD" w:rsidP="000062F1">
            <w:pPr>
              <w:pStyle w:val="BodyText"/>
              <w:numPr>
                <w:ilvl w:val="0"/>
                <w:numId w:val="13"/>
              </w:numPr>
              <w:spacing w:after="120" w:line="240" w:lineRule="auto"/>
              <w:ind w:left="312" w:hanging="284"/>
              <w:rPr>
                <w:rStyle w:val="SubtleEmphasis"/>
              </w:rPr>
            </w:pPr>
            <w:r w:rsidRPr="006F3DCD">
              <w:rPr>
                <w:rStyle w:val="SubtleEmphasis"/>
              </w:rPr>
              <w:t>explaining the connections between urbanisation and economic and social opportunities</w:t>
            </w:r>
            <w:r w:rsidR="000D6C14">
              <w:rPr>
                <w:rStyle w:val="SubtleEmphasis"/>
              </w:rPr>
              <w:t xml:space="preserve">; </w:t>
            </w:r>
            <w:r w:rsidRPr="006F3DCD">
              <w:rPr>
                <w:rStyle w:val="SubtleEmphasis"/>
              </w:rPr>
              <w:t xml:space="preserve">for example, the location of universities, sporting stadiums or parliaments in capital cities </w:t>
            </w:r>
          </w:p>
          <w:p w14:paraId="423BA751" w14:textId="67D8A5E3" w:rsidR="0055542E" w:rsidRPr="00E014DC" w:rsidRDefault="006F3DCD" w:rsidP="000062F1">
            <w:pPr>
              <w:pStyle w:val="BodyText"/>
              <w:numPr>
                <w:ilvl w:val="0"/>
                <w:numId w:val="13"/>
              </w:numPr>
              <w:spacing w:before="120" w:after="120" w:line="240" w:lineRule="auto"/>
              <w:ind w:left="312" w:hanging="284"/>
              <w:rPr>
                <w:iCs/>
                <w:color w:val="FFCC66" w:themeColor="text1" w:themeTint="BF"/>
                <w:sz w:val="20"/>
              </w:rPr>
            </w:pPr>
            <w:r w:rsidRPr="006F3DCD">
              <w:rPr>
                <w:rStyle w:val="SubtleEmphasis"/>
              </w:rPr>
              <w:t>explaining how urbanisation can positively or negatively affect the quality of the environment</w:t>
            </w:r>
            <w:r w:rsidR="000D6C14">
              <w:rPr>
                <w:rStyle w:val="SubtleEmphasis"/>
              </w:rPr>
              <w:t xml:space="preserve">; </w:t>
            </w:r>
            <w:r w:rsidRPr="006F3DCD">
              <w:rPr>
                <w:rStyle w:val="SubtleEmphasis"/>
              </w:rPr>
              <w:t>for example, increases in carbon emissions or increases in water consumption</w:t>
            </w:r>
            <w:r w:rsidR="00093865">
              <w:rPr>
                <w:rStyle w:val="SubtleEmphasis"/>
              </w:rPr>
              <w:t xml:space="preserve"> </w:t>
            </w:r>
          </w:p>
        </w:tc>
      </w:tr>
      <w:tr w:rsidR="007B4914" w:rsidRPr="00E014DC" w14:paraId="3A33B5B0" w14:textId="77777777" w:rsidTr="456AB85A">
        <w:trPr>
          <w:trHeight w:val="37"/>
        </w:trPr>
        <w:tc>
          <w:tcPr>
            <w:tcW w:w="4673" w:type="dxa"/>
          </w:tcPr>
          <w:p w14:paraId="0F03F3AA" w14:textId="1744C96B" w:rsidR="000C0EE5" w:rsidRPr="00C87C5D" w:rsidRDefault="000C0EE5" w:rsidP="000C0EE5">
            <w:pPr>
              <w:spacing w:after="120" w:line="240" w:lineRule="auto"/>
              <w:ind w:left="357" w:right="425"/>
              <w:rPr>
                <w:rStyle w:val="SubtleEmphasis"/>
                <w:i w:val="0"/>
                <w:iCs w:val="0"/>
              </w:rPr>
            </w:pPr>
            <w:r w:rsidRPr="000C0EE5">
              <w:rPr>
                <w:rStyle w:val="SubtleEmphasis"/>
                <w:i w:val="0"/>
                <w:iCs w:val="0"/>
              </w:rPr>
              <w:t>differences in the distribution of urban settlements and urban concentration in Australia compared with another country such as the United States of America</w:t>
            </w:r>
            <w:r w:rsidR="008173EC">
              <w:rPr>
                <w:rStyle w:val="SubtleEmphasis"/>
                <w:i w:val="0"/>
                <w:iCs w:val="0"/>
              </w:rPr>
              <w:t>,</w:t>
            </w:r>
            <w:r w:rsidR="008173EC">
              <w:rPr>
                <w:rStyle w:val="SubtleEmphasis"/>
              </w:rPr>
              <w:t xml:space="preserve"> </w:t>
            </w:r>
            <w:r w:rsidR="008173EC" w:rsidRPr="00043DEC">
              <w:rPr>
                <w:rStyle w:val="SubtleEmphasis"/>
                <w:i w:val="0"/>
                <w:iCs w:val="0"/>
              </w:rPr>
              <w:t xml:space="preserve">and </w:t>
            </w:r>
            <w:r w:rsidR="00FF3FBB">
              <w:rPr>
                <w:rStyle w:val="SubtleEmphasis"/>
                <w:i w:val="0"/>
                <w:iCs w:val="0"/>
              </w:rPr>
              <w:t>t</w:t>
            </w:r>
            <w:r w:rsidR="00FF3FBB" w:rsidRPr="004C03F6">
              <w:rPr>
                <w:rStyle w:val="SubtleEmphasis"/>
                <w:i w:val="0"/>
                <w:iCs w:val="0"/>
              </w:rPr>
              <w:t>heir</w:t>
            </w:r>
            <w:r w:rsidR="008173EC" w:rsidRPr="00043DEC">
              <w:rPr>
                <w:rStyle w:val="SubtleEmphasis"/>
                <w:i w:val="0"/>
                <w:iCs w:val="0"/>
              </w:rPr>
              <w:t xml:space="preserve"> implications</w:t>
            </w:r>
            <w:r w:rsidRPr="008173EC">
              <w:rPr>
                <w:rStyle w:val="SubtleEmphasis"/>
                <w:i w:val="0"/>
                <w:iCs w:val="0"/>
              </w:rPr>
              <w:t xml:space="preserve"> </w:t>
            </w:r>
          </w:p>
          <w:p w14:paraId="36E49753" w14:textId="25A77EF3" w:rsidR="007B4914" w:rsidRPr="00C25E20" w:rsidRDefault="000C0EE5" w:rsidP="000C0EE5">
            <w:pPr>
              <w:spacing w:after="120" w:line="240" w:lineRule="auto"/>
              <w:ind w:left="357" w:right="425"/>
              <w:rPr>
                <w:rStyle w:val="SubtleEmphasis"/>
                <w:i w:val="0"/>
                <w:iCs w:val="0"/>
              </w:rPr>
            </w:pPr>
            <w:r w:rsidRPr="000C0EE5">
              <w:rPr>
                <w:rStyle w:val="SubtleEmphasis"/>
                <w:i w:val="0"/>
                <w:iCs w:val="0"/>
              </w:rPr>
              <w:t>AC9HG8K07</w:t>
            </w:r>
          </w:p>
        </w:tc>
        <w:tc>
          <w:tcPr>
            <w:tcW w:w="10453" w:type="dxa"/>
            <w:gridSpan w:val="2"/>
          </w:tcPr>
          <w:p w14:paraId="07A62AAD" w14:textId="77777777" w:rsidR="003A3881" w:rsidRPr="003A3881" w:rsidRDefault="003A3881" w:rsidP="000062F1">
            <w:pPr>
              <w:pStyle w:val="BodyText"/>
              <w:numPr>
                <w:ilvl w:val="0"/>
                <w:numId w:val="13"/>
              </w:numPr>
              <w:spacing w:after="120" w:line="240" w:lineRule="auto"/>
              <w:ind w:left="312" w:hanging="284"/>
              <w:rPr>
                <w:rStyle w:val="SubtleEmphasis"/>
              </w:rPr>
            </w:pPr>
            <w:r w:rsidRPr="003A3881">
              <w:rPr>
                <w:rStyle w:val="SubtleEmphasis"/>
              </w:rPr>
              <w:t xml:space="preserve">representing the location of urban settlements in Australia and the United States of America, identifying similarities and differences in the distribution </w:t>
            </w:r>
          </w:p>
          <w:p w14:paraId="0CBFE087" w14:textId="28E3AEA9" w:rsidR="003A3881" w:rsidRPr="003A3881" w:rsidRDefault="003A3881" w:rsidP="000062F1">
            <w:pPr>
              <w:pStyle w:val="BodyText"/>
              <w:numPr>
                <w:ilvl w:val="0"/>
                <w:numId w:val="13"/>
              </w:numPr>
              <w:spacing w:after="120" w:line="240" w:lineRule="auto"/>
              <w:ind w:left="312" w:hanging="284"/>
              <w:rPr>
                <w:rStyle w:val="SubtleEmphasis"/>
              </w:rPr>
            </w:pPr>
            <w:r w:rsidRPr="003A3881">
              <w:rPr>
                <w:rStyle w:val="SubtleEmphasis"/>
              </w:rPr>
              <w:t xml:space="preserve">examining the causes of urban concentration </w:t>
            </w:r>
            <w:r w:rsidR="005D2074">
              <w:rPr>
                <w:rStyle w:val="SubtleEmphasis"/>
              </w:rPr>
              <w:t>in Australia</w:t>
            </w:r>
            <w:r w:rsidR="000D6C14">
              <w:rPr>
                <w:rStyle w:val="SubtleEmphasis"/>
              </w:rPr>
              <w:t xml:space="preserve">; </w:t>
            </w:r>
            <w:r w:rsidRPr="003A3881">
              <w:rPr>
                <w:rStyle w:val="SubtleEmphasis"/>
              </w:rPr>
              <w:t xml:space="preserve">for example, the history of European settlement, migration, the export orientation of the economy, the centralisation of state governments, environmental constraints and the shape of transportation networks </w:t>
            </w:r>
          </w:p>
          <w:p w14:paraId="38852DAC" w14:textId="23300746" w:rsidR="00111B81" w:rsidRDefault="2C98C02F" w:rsidP="003B2B4A">
            <w:pPr>
              <w:pStyle w:val="BodyText"/>
              <w:numPr>
                <w:ilvl w:val="0"/>
                <w:numId w:val="13"/>
              </w:numPr>
              <w:spacing w:after="120" w:line="240" w:lineRule="auto"/>
              <w:ind w:left="312" w:hanging="284"/>
              <w:rPr>
                <w:rStyle w:val="SubtleEmphasis"/>
              </w:rPr>
            </w:pPr>
            <w:r w:rsidRPr="456AB85A">
              <w:rPr>
                <w:rStyle w:val="SubtleEmphasis"/>
              </w:rPr>
              <w:t xml:space="preserve">examining the effects of urban concentration </w:t>
            </w:r>
            <w:r w:rsidR="5E22915A" w:rsidRPr="456AB85A">
              <w:rPr>
                <w:rStyle w:val="SubtleEmphasis"/>
              </w:rPr>
              <w:t>in a country other than Australia</w:t>
            </w:r>
            <w:r w:rsidR="7741A8B0" w:rsidRPr="456AB85A">
              <w:rPr>
                <w:rStyle w:val="SubtleEmphasis"/>
              </w:rPr>
              <w:t xml:space="preserve">; </w:t>
            </w:r>
            <w:r w:rsidRPr="456AB85A">
              <w:rPr>
                <w:rStyle w:val="SubtleEmphasis"/>
              </w:rPr>
              <w:t>for example, the decline in biodiversity and increase in waste, the increase in carbon emissions leading to a large carbon footprint</w:t>
            </w:r>
            <w:r w:rsidR="7741A8B0" w:rsidRPr="456AB85A">
              <w:rPr>
                <w:rStyle w:val="SubtleEmphasis"/>
              </w:rPr>
              <w:t>,</w:t>
            </w:r>
            <w:r w:rsidRPr="456AB85A">
              <w:rPr>
                <w:rStyle w:val="SubtleEmphasis"/>
              </w:rPr>
              <w:t xml:space="preserve"> or the decline in access to adequate clean water and the development of slums </w:t>
            </w:r>
          </w:p>
          <w:p w14:paraId="35AA61C7" w14:textId="77777777" w:rsidR="003B2B4A" w:rsidRDefault="003B2B4A" w:rsidP="00DD304E">
            <w:pPr>
              <w:pStyle w:val="BodyText"/>
              <w:spacing w:after="120" w:line="240" w:lineRule="auto"/>
              <w:ind w:left="312"/>
              <w:rPr>
                <w:rStyle w:val="SubtleEmphasis"/>
              </w:rPr>
            </w:pPr>
          </w:p>
          <w:p w14:paraId="7A8E2523" w14:textId="44EFC458" w:rsidR="007B4914" w:rsidRPr="006F3DCD" w:rsidRDefault="003A3881" w:rsidP="000062F1">
            <w:pPr>
              <w:pStyle w:val="BodyText"/>
              <w:numPr>
                <w:ilvl w:val="0"/>
                <w:numId w:val="13"/>
              </w:numPr>
              <w:spacing w:after="120" w:line="240" w:lineRule="auto"/>
              <w:ind w:left="312" w:hanging="284"/>
              <w:rPr>
                <w:rStyle w:val="SubtleEmphasis"/>
              </w:rPr>
            </w:pPr>
            <w:r w:rsidRPr="003A3881">
              <w:rPr>
                <w:rStyle w:val="SubtleEmphasis"/>
              </w:rPr>
              <w:t>interpreting and explaining the relationship between population density and proximity to urban centres at the national scale</w:t>
            </w:r>
            <w:r w:rsidR="008A1A73">
              <w:rPr>
                <w:rStyle w:val="SubtleEmphasis"/>
              </w:rPr>
              <w:t xml:space="preserve">; </w:t>
            </w:r>
            <w:r w:rsidRPr="003A3881">
              <w:rPr>
                <w:rStyle w:val="SubtleEmphasis"/>
              </w:rPr>
              <w:t xml:space="preserve">for example, higher population density towards the urban central business district (CBD) as </w:t>
            </w:r>
            <w:r w:rsidR="007D58E7">
              <w:rPr>
                <w:rStyle w:val="SubtleEmphasis"/>
              </w:rPr>
              <w:t xml:space="preserve">a </w:t>
            </w:r>
            <w:r w:rsidRPr="003A3881">
              <w:rPr>
                <w:rStyle w:val="SubtleEmphasis"/>
              </w:rPr>
              <w:t>centre of employment, education, culture and government, such as in Brisbane, and declining towards the rural-urban fringe (core and periphery)</w:t>
            </w:r>
            <w:r w:rsidR="00093865">
              <w:rPr>
                <w:rStyle w:val="SubtleEmphasis"/>
              </w:rPr>
              <w:t xml:space="preserve"> </w:t>
            </w:r>
          </w:p>
        </w:tc>
      </w:tr>
      <w:tr w:rsidR="007B4914" w:rsidRPr="00E014DC" w14:paraId="146F5925" w14:textId="77777777" w:rsidTr="456AB85A">
        <w:trPr>
          <w:trHeight w:val="1800"/>
        </w:trPr>
        <w:tc>
          <w:tcPr>
            <w:tcW w:w="4673" w:type="dxa"/>
          </w:tcPr>
          <w:p w14:paraId="5B1FD3D0" w14:textId="77777777" w:rsidR="0054602E" w:rsidRPr="0054602E" w:rsidRDefault="0054602E" w:rsidP="0054602E">
            <w:pPr>
              <w:spacing w:after="120" w:line="240" w:lineRule="auto"/>
              <w:ind w:left="357" w:right="425"/>
              <w:rPr>
                <w:rStyle w:val="SubtleEmphasis"/>
                <w:i w:val="0"/>
                <w:iCs w:val="0"/>
              </w:rPr>
            </w:pPr>
            <w:r w:rsidRPr="0054602E">
              <w:rPr>
                <w:rStyle w:val="SubtleEmphasis"/>
                <w:i w:val="0"/>
                <w:iCs w:val="0"/>
              </w:rPr>
              <w:lastRenderedPageBreak/>
              <w:t xml:space="preserve">reasons for, and effects of, internal migration and international migration in Australia, China or other countries </w:t>
            </w:r>
          </w:p>
          <w:p w14:paraId="5B4462F4" w14:textId="6F0DBBAF" w:rsidR="007B4914" w:rsidRPr="00C25E20" w:rsidRDefault="0054602E" w:rsidP="0054602E">
            <w:pPr>
              <w:spacing w:after="120" w:line="240" w:lineRule="auto"/>
              <w:ind w:left="357" w:right="425"/>
              <w:rPr>
                <w:rStyle w:val="SubtleEmphasis"/>
                <w:i w:val="0"/>
                <w:iCs w:val="0"/>
              </w:rPr>
            </w:pPr>
            <w:r w:rsidRPr="0054602E">
              <w:rPr>
                <w:rStyle w:val="SubtleEmphasis"/>
                <w:i w:val="0"/>
                <w:iCs w:val="0"/>
              </w:rPr>
              <w:t>AC9HG8K08</w:t>
            </w:r>
          </w:p>
        </w:tc>
        <w:tc>
          <w:tcPr>
            <w:tcW w:w="10453" w:type="dxa"/>
            <w:gridSpan w:val="2"/>
          </w:tcPr>
          <w:p w14:paraId="6109A9DB" w14:textId="1949ADB8" w:rsidR="003D3D9D" w:rsidRPr="003D3D9D" w:rsidRDefault="003D3D9D" w:rsidP="000062F1">
            <w:pPr>
              <w:pStyle w:val="BodyText"/>
              <w:numPr>
                <w:ilvl w:val="0"/>
                <w:numId w:val="13"/>
              </w:numPr>
              <w:spacing w:after="120" w:line="240" w:lineRule="auto"/>
              <w:ind w:left="312" w:hanging="284"/>
              <w:rPr>
                <w:rStyle w:val="SubtleEmphasis"/>
              </w:rPr>
            </w:pPr>
            <w:r w:rsidRPr="003D3D9D">
              <w:rPr>
                <w:rStyle w:val="SubtleEmphasis"/>
              </w:rPr>
              <w:t>identifying and explaining the main types and patterns of internal and international migration, such as permanent migration, temporary labour migration, student migration, forced migration (including refugees, illegal migrants and illegally trafficked people) and circular migration</w:t>
            </w:r>
            <w:r w:rsidR="00093865">
              <w:rPr>
                <w:rStyle w:val="SubtleEmphasis"/>
              </w:rPr>
              <w:t xml:space="preserve"> </w:t>
            </w:r>
          </w:p>
          <w:p w14:paraId="4AC62E12" w14:textId="0A311274" w:rsidR="003D3D9D" w:rsidRPr="003D3D9D" w:rsidRDefault="003D3D9D" w:rsidP="000062F1">
            <w:pPr>
              <w:pStyle w:val="BodyText"/>
              <w:numPr>
                <w:ilvl w:val="0"/>
                <w:numId w:val="13"/>
              </w:numPr>
              <w:spacing w:after="120" w:line="240" w:lineRule="auto"/>
              <w:ind w:left="312" w:hanging="284"/>
              <w:rPr>
                <w:rStyle w:val="SubtleEmphasis"/>
              </w:rPr>
            </w:pPr>
            <w:r w:rsidRPr="003D3D9D">
              <w:rPr>
                <w:rStyle w:val="SubtleEmphasis"/>
              </w:rPr>
              <w:t>explaining how mining developments affect employment growth in regions and cities, and influence internal migration in Australia</w:t>
            </w:r>
            <w:r w:rsidR="000E679E">
              <w:rPr>
                <w:rStyle w:val="SubtleEmphasis"/>
              </w:rPr>
              <w:t xml:space="preserve">; </w:t>
            </w:r>
            <w:r w:rsidRPr="003D3D9D">
              <w:rPr>
                <w:rStyle w:val="SubtleEmphasis"/>
              </w:rPr>
              <w:t>for example, migration leading to population growth in mining areas such as Pilbara</w:t>
            </w:r>
            <w:r w:rsidR="00130B28">
              <w:rPr>
                <w:rStyle w:val="SubtleEmphasis"/>
              </w:rPr>
              <w:t xml:space="preserve"> in</w:t>
            </w:r>
            <w:r w:rsidRPr="003D3D9D">
              <w:rPr>
                <w:rStyle w:val="SubtleEmphasis"/>
              </w:rPr>
              <w:t xml:space="preserve"> W</w:t>
            </w:r>
            <w:r w:rsidR="000E679E">
              <w:rPr>
                <w:rStyle w:val="SubtleEmphasis"/>
              </w:rPr>
              <w:t>estern Australia</w:t>
            </w:r>
            <w:r w:rsidRPr="003D3D9D">
              <w:rPr>
                <w:rStyle w:val="SubtleEmphasis"/>
              </w:rPr>
              <w:t xml:space="preserve"> and Bowen Basin in North Queensland</w:t>
            </w:r>
            <w:r w:rsidR="00093865">
              <w:rPr>
                <w:rStyle w:val="SubtleEmphasis"/>
              </w:rPr>
              <w:t xml:space="preserve"> </w:t>
            </w:r>
          </w:p>
          <w:p w14:paraId="2FE23784" w14:textId="5F13DA0C" w:rsidR="003D3D9D" w:rsidRPr="003D3D9D" w:rsidRDefault="003D3D9D" w:rsidP="000062F1">
            <w:pPr>
              <w:pStyle w:val="BodyText"/>
              <w:numPr>
                <w:ilvl w:val="0"/>
                <w:numId w:val="13"/>
              </w:numPr>
              <w:spacing w:after="120" w:line="240" w:lineRule="auto"/>
              <w:ind w:left="312" w:hanging="284"/>
              <w:rPr>
                <w:rStyle w:val="SubtleEmphasis"/>
              </w:rPr>
            </w:pPr>
            <w:r w:rsidRPr="003D3D9D">
              <w:rPr>
                <w:rStyle w:val="SubtleEmphasis"/>
              </w:rPr>
              <w:t>explaining changing influences on migration over time</w:t>
            </w:r>
            <w:r w:rsidR="000429B8">
              <w:rPr>
                <w:rStyle w:val="SubtleEmphasis"/>
              </w:rPr>
              <w:t xml:space="preserve">; </w:t>
            </w:r>
            <w:r w:rsidRPr="003D3D9D">
              <w:rPr>
                <w:rStyle w:val="SubtleEmphasis"/>
              </w:rPr>
              <w:t xml:space="preserve">for example, chain migration related to connection to family, employment, education or health; circular migration involving short-term mobility related to visits to family or for a cultural event </w:t>
            </w:r>
          </w:p>
          <w:p w14:paraId="147887AA" w14:textId="77777777" w:rsidR="003D3D9D" w:rsidRPr="003D3D9D" w:rsidRDefault="003D3D9D" w:rsidP="000062F1">
            <w:pPr>
              <w:pStyle w:val="BodyText"/>
              <w:numPr>
                <w:ilvl w:val="0"/>
                <w:numId w:val="13"/>
              </w:numPr>
              <w:spacing w:after="120" w:line="240" w:lineRule="auto"/>
              <w:ind w:left="312" w:hanging="284"/>
              <w:rPr>
                <w:rStyle w:val="SubtleEmphasis"/>
              </w:rPr>
            </w:pPr>
            <w:r w:rsidRPr="003D3D9D">
              <w:rPr>
                <w:rStyle w:val="SubtleEmphasis"/>
              </w:rPr>
              <w:t xml:space="preserve">identifying and explaining the patterns of temporary internal migration and permanent internal migration in China and the effects on the places of origin and destination </w:t>
            </w:r>
          </w:p>
          <w:p w14:paraId="6EF94DE3" w14:textId="46D04BA8" w:rsidR="003D3D9D" w:rsidRPr="003D3D9D" w:rsidRDefault="003D3D9D" w:rsidP="000062F1">
            <w:pPr>
              <w:pStyle w:val="BodyText"/>
              <w:numPr>
                <w:ilvl w:val="0"/>
                <w:numId w:val="13"/>
              </w:numPr>
              <w:spacing w:after="120" w:line="240" w:lineRule="auto"/>
              <w:ind w:left="312" w:hanging="284"/>
              <w:rPr>
                <w:rStyle w:val="SubtleEmphasis"/>
              </w:rPr>
            </w:pPr>
            <w:r w:rsidRPr="003D3D9D">
              <w:rPr>
                <w:rStyle w:val="SubtleEmphasis"/>
              </w:rPr>
              <w:t>interpreting population data and describing the relationship between international migration and urban concentration within Australia</w:t>
            </w:r>
            <w:r w:rsidR="00AD2644">
              <w:rPr>
                <w:rStyle w:val="SubtleEmphasis"/>
              </w:rPr>
              <w:t>,</w:t>
            </w:r>
            <w:r w:rsidRPr="003D3D9D">
              <w:rPr>
                <w:rStyle w:val="SubtleEmphasis"/>
              </w:rPr>
              <w:t xml:space="preserve"> and internal migration and urban concentration within China </w:t>
            </w:r>
          </w:p>
          <w:p w14:paraId="699501B5" w14:textId="64024436" w:rsidR="007B4914" w:rsidRPr="006F3DCD" w:rsidRDefault="003D3D9D" w:rsidP="000062F1">
            <w:pPr>
              <w:pStyle w:val="BodyText"/>
              <w:numPr>
                <w:ilvl w:val="0"/>
                <w:numId w:val="13"/>
              </w:numPr>
              <w:spacing w:after="120" w:line="240" w:lineRule="auto"/>
              <w:ind w:left="312" w:hanging="284"/>
              <w:rPr>
                <w:rStyle w:val="SubtleEmphasis"/>
              </w:rPr>
            </w:pPr>
            <w:r w:rsidRPr="003D3D9D">
              <w:rPr>
                <w:rStyle w:val="SubtleEmphasis"/>
              </w:rPr>
              <w:t>exploring the connections between the cultural diversity of places and how they are affected by internal and international migration</w:t>
            </w:r>
            <w:r w:rsidR="00AD2644">
              <w:rPr>
                <w:rStyle w:val="SubtleEmphasis"/>
              </w:rPr>
              <w:t xml:space="preserve">; </w:t>
            </w:r>
            <w:r w:rsidRPr="003D3D9D">
              <w:rPr>
                <w:rStyle w:val="SubtleEmphasis"/>
              </w:rPr>
              <w:t>for example, in Australia or China</w:t>
            </w:r>
          </w:p>
        </w:tc>
      </w:tr>
      <w:tr w:rsidR="007B4914" w:rsidRPr="00E014DC" w14:paraId="11C37F2E" w14:textId="77777777" w:rsidTr="456AB85A">
        <w:trPr>
          <w:trHeight w:val="1411"/>
        </w:trPr>
        <w:tc>
          <w:tcPr>
            <w:tcW w:w="4673" w:type="dxa"/>
          </w:tcPr>
          <w:p w14:paraId="0D8200BA" w14:textId="77777777" w:rsidR="00FF3D24" w:rsidRPr="00FF3D24" w:rsidRDefault="00FF3D24" w:rsidP="00FF3D24">
            <w:pPr>
              <w:spacing w:after="120" w:line="240" w:lineRule="auto"/>
              <w:ind w:left="357" w:right="425"/>
              <w:rPr>
                <w:rStyle w:val="SubtleEmphasis"/>
                <w:i w:val="0"/>
                <w:iCs w:val="0"/>
              </w:rPr>
            </w:pPr>
            <w:r w:rsidRPr="00FF3D24">
              <w:rPr>
                <w:rStyle w:val="SubtleEmphasis"/>
                <w:i w:val="0"/>
                <w:iCs w:val="0"/>
              </w:rPr>
              <w:t xml:space="preserve">strategies to manage the sustainability of Australia’s changing urban places </w:t>
            </w:r>
          </w:p>
          <w:p w14:paraId="12CBED31" w14:textId="4F6290A6" w:rsidR="007B4914" w:rsidRPr="00C25E20" w:rsidRDefault="00FF3D24" w:rsidP="00FF3D24">
            <w:pPr>
              <w:spacing w:after="120" w:line="240" w:lineRule="auto"/>
              <w:ind w:left="357" w:right="425"/>
              <w:rPr>
                <w:rStyle w:val="SubtleEmphasis"/>
                <w:i w:val="0"/>
                <w:iCs w:val="0"/>
              </w:rPr>
            </w:pPr>
            <w:r w:rsidRPr="00FF3D24">
              <w:rPr>
                <w:rStyle w:val="SubtleEmphasis"/>
                <w:i w:val="0"/>
                <w:iCs w:val="0"/>
              </w:rPr>
              <w:t>AC9HG8K09</w:t>
            </w:r>
          </w:p>
        </w:tc>
        <w:tc>
          <w:tcPr>
            <w:tcW w:w="10453" w:type="dxa"/>
            <w:gridSpan w:val="2"/>
          </w:tcPr>
          <w:p w14:paraId="6853388F" w14:textId="056FDC23" w:rsidR="007B4914" w:rsidRPr="00A06641" w:rsidRDefault="00A06641" w:rsidP="000062F1">
            <w:pPr>
              <w:pStyle w:val="BodyText"/>
              <w:numPr>
                <w:ilvl w:val="0"/>
                <w:numId w:val="13"/>
              </w:numPr>
              <w:spacing w:after="120" w:line="240" w:lineRule="auto"/>
              <w:ind w:left="312" w:hanging="284"/>
              <w:rPr>
                <w:iCs/>
                <w:color w:val="auto"/>
                <w:sz w:val="20"/>
              </w:rPr>
            </w:pPr>
            <w:r w:rsidRPr="002B2BCD">
              <w:rPr>
                <w:sz w:val="20"/>
              </w:rPr>
              <w:t>examining a strategy used by local, state or national governments to manage projected population growth in one of Australia’s cities or regional urban centres, and identifying implications for sustainability (environmental, economic and social factors) and liveability</w:t>
            </w:r>
            <w:r w:rsidR="00093865">
              <w:rPr>
                <w:sz w:val="20"/>
              </w:rPr>
              <w:t xml:space="preserve"> </w:t>
            </w:r>
          </w:p>
          <w:p w14:paraId="34573CC7" w14:textId="2F5CEDC7" w:rsidR="00A06641" w:rsidRPr="006F3DCD" w:rsidRDefault="002836F7" w:rsidP="000062F1">
            <w:pPr>
              <w:pStyle w:val="BodyText"/>
              <w:numPr>
                <w:ilvl w:val="0"/>
                <w:numId w:val="13"/>
              </w:numPr>
              <w:spacing w:after="120" w:line="240" w:lineRule="auto"/>
              <w:ind w:left="312" w:hanging="284"/>
              <w:rPr>
                <w:rStyle w:val="SubtleEmphasis"/>
              </w:rPr>
            </w:pPr>
            <w:r w:rsidRPr="002B2BCD">
              <w:rPr>
                <w:sz w:val="20"/>
              </w:rPr>
              <w:t>generating ideas for a strategy for</w:t>
            </w:r>
            <w:r>
              <w:rPr>
                <w:sz w:val="20"/>
              </w:rPr>
              <w:t xml:space="preserve"> a</w:t>
            </w:r>
            <w:r w:rsidRPr="002B2BCD">
              <w:rPr>
                <w:sz w:val="20"/>
              </w:rPr>
              <w:t xml:space="preserve"> more balanced distribution of urban population, such as decentralisation, using Canberra as an example</w:t>
            </w:r>
            <w:r w:rsidR="00093865">
              <w:rPr>
                <w:sz w:val="20"/>
              </w:rPr>
              <w:t xml:space="preserve"> </w:t>
            </w:r>
          </w:p>
        </w:tc>
      </w:tr>
    </w:tbl>
    <w:p w14:paraId="558DEEA7" w14:textId="41C68B0F" w:rsidR="00161EBF" w:rsidRDefault="00161EBF">
      <w:pPr>
        <w:spacing w:before="160" w:after="0" w:line="360" w:lineRule="auto"/>
        <w:rPr>
          <w:rFonts w:ascii="Arial Bold" w:eastAsiaTheme="majorEastAsia" w:hAnsi="Arial Bold"/>
          <w:b/>
          <w:i w:val="0"/>
          <w:szCs w:val="24"/>
        </w:rPr>
      </w:pPr>
    </w:p>
    <w:p w14:paraId="3CAE6FBF" w14:textId="77777777" w:rsidR="00136EFF" w:rsidRDefault="00136EFF">
      <w:pPr>
        <w:spacing w:before="160" w:after="0" w:line="360" w:lineRule="auto"/>
        <w:rPr>
          <w:rFonts w:ascii="Arial Bold" w:eastAsiaTheme="majorEastAsia" w:hAnsi="Arial Bold"/>
          <w:b/>
          <w:i w:val="0"/>
          <w:szCs w:val="24"/>
        </w:rPr>
      </w:pPr>
    </w:p>
    <w:p w14:paraId="5E2A2892" w14:textId="77777777" w:rsidR="00136EFF" w:rsidRDefault="00136EFF">
      <w:pPr>
        <w:spacing w:before="160" w:after="0" w:line="360" w:lineRule="auto"/>
        <w:rPr>
          <w:rFonts w:ascii="Arial Bold" w:eastAsiaTheme="majorEastAsia" w:hAnsi="Arial Bold"/>
          <w:b/>
          <w:i w:val="0"/>
          <w:szCs w:val="24"/>
        </w:rPr>
      </w:pPr>
    </w:p>
    <w:p w14:paraId="668F5563" w14:textId="77777777" w:rsidR="00136EFF" w:rsidRDefault="00136EFF">
      <w:pPr>
        <w:spacing w:before="160" w:after="0" w:line="360" w:lineRule="auto"/>
        <w:rPr>
          <w:rFonts w:ascii="Arial Bold" w:eastAsiaTheme="majorEastAsia" w:hAnsi="Arial Bold"/>
          <w:b/>
          <w:i w:val="0"/>
          <w:szCs w:val="24"/>
        </w:rPr>
      </w:pPr>
    </w:p>
    <w:p w14:paraId="55286D5E" w14:textId="77777777" w:rsidR="00136EFF" w:rsidRDefault="00136EFF">
      <w:pPr>
        <w:spacing w:before="160" w:after="0" w:line="360" w:lineRule="auto"/>
        <w:rPr>
          <w:rFonts w:ascii="Arial Bold" w:eastAsiaTheme="majorEastAsia" w:hAnsi="Arial Bold"/>
          <w:b/>
          <w:i w:val="0"/>
          <w:szCs w:val="24"/>
        </w:rPr>
      </w:pPr>
    </w:p>
    <w:p w14:paraId="05E9B954" w14:textId="77777777" w:rsidR="00136EFF" w:rsidRDefault="00136EFF">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805554" w:rsidRPr="0094378D" w14:paraId="49120205" w14:textId="77777777" w:rsidTr="4A4FFD05">
        <w:tc>
          <w:tcPr>
            <w:tcW w:w="12328" w:type="dxa"/>
            <w:gridSpan w:val="2"/>
            <w:shd w:val="clear" w:color="auto" w:fill="005D93" w:themeFill="text2"/>
          </w:tcPr>
          <w:p w14:paraId="48F71530" w14:textId="648076E3" w:rsidR="00805554" w:rsidRPr="00F91937" w:rsidRDefault="00161EBF" w:rsidP="00D542BF">
            <w:pPr>
              <w:pStyle w:val="BodyText"/>
              <w:spacing w:before="40" w:after="40" w:line="240" w:lineRule="auto"/>
              <w:ind w:left="23" w:right="23"/>
              <w:rPr>
                <w:b/>
                <w:bCs/>
              </w:rPr>
            </w:pPr>
            <w:r>
              <w:rPr>
                <w:rFonts w:ascii="Arial Bold" w:eastAsiaTheme="majorEastAsia" w:hAnsi="Arial Bold" w:hint="eastAsia"/>
                <w:b/>
                <w:szCs w:val="24"/>
              </w:rPr>
              <w:lastRenderedPageBreak/>
              <w:br w:type="page"/>
            </w:r>
            <w:r w:rsidR="00805554" w:rsidRPr="00043DEC">
              <w:rPr>
                <w:b/>
                <w:color w:val="FFFFFF" w:themeColor="background1"/>
              </w:rPr>
              <w:t>Strand: Skills</w:t>
            </w:r>
          </w:p>
        </w:tc>
        <w:tc>
          <w:tcPr>
            <w:tcW w:w="2798" w:type="dxa"/>
            <w:shd w:val="clear" w:color="auto" w:fill="FFFFFF" w:themeFill="accent6"/>
          </w:tcPr>
          <w:p w14:paraId="49F4A2AF" w14:textId="77777777" w:rsidR="00805554" w:rsidRPr="007078D3" w:rsidRDefault="00805554" w:rsidP="00D542BF">
            <w:pPr>
              <w:pStyle w:val="BodyText"/>
              <w:spacing w:before="40" w:after="40" w:line="240" w:lineRule="auto"/>
              <w:ind w:left="23" w:right="23"/>
              <w:rPr>
                <w:b/>
                <w:bCs/>
                <w:color w:val="auto"/>
              </w:rPr>
            </w:pPr>
            <w:r w:rsidRPr="007078D3">
              <w:rPr>
                <w:b/>
                <w:color w:val="auto"/>
              </w:rPr>
              <w:t xml:space="preserve">Year </w:t>
            </w:r>
            <w:r>
              <w:rPr>
                <w:b/>
                <w:color w:val="auto"/>
              </w:rPr>
              <w:t>8</w:t>
            </w:r>
          </w:p>
        </w:tc>
      </w:tr>
      <w:tr w:rsidR="00805554" w:rsidRPr="0094378D" w14:paraId="1AE8F709" w14:textId="77777777" w:rsidTr="4A4FFD05">
        <w:tc>
          <w:tcPr>
            <w:tcW w:w="15126" w:type="dxa"/>
            <w:gridSpan w:val="3"/>
            <w:shd w:val="clear" w:color="auto" w:fill="E5F5FB" w:themeFill="accent2"/>
          </w:tcPr>
          <w:p w14:paraId="52E4499D" w14:textId="68964163" w:rsidR="00805554" w:rsidRPr="007078D3" w:rsidRDefault="00805554" w:rsidP="00D542BF">
            <w:pPr>
              <w:pStyle w:val="BodyText"/>
              <w:spacing w:before="40" w:after="40" w:line="240" w:lineRule="auto"/>
              <w:ind w:left="23" w:right="23"/>
              <w:rPr>
                <w:b/>
                <w:bCs/>
                <w:iCs/>
                <w:color w:val="auto"/>
              </w:rPr>
            </w:pPr>
            <w:r w:rsidRPr="007078D3">
              <w:rPr>
                <w:b/>
                <w:bCs/>
                <w:color w:val="auto"/>
              </w:rPr>
              <w:t xml:space="preserve">Sub-strand: </w:t>
            </w:r>
            <w:r w:rsidR="00A87528" w:rsidRPr="00EA3936">
              <w:rPr>
                <w:b/>
                <w:bCs/>
                <w:color w:val="auto"/>
              </w:rPr>
              <w:t>Questioning and researching using geographical methods</w:t>
            </w:r>
          </w:p>
        </w:tc>
      </w:tr>
      <w:tr w:rsidR="00805554" w:rsidRPr="0094378D" w14:paraId="66DB81E3" w14:textId="77777777" w:rsidTr="4A4FFD05">
        <w:tc>
          <w:tcPr>
            <w:tcW w:w="4673" w:type="dxa"/>
            <w:shd w:val="clear" w:color="auto" w:fill="FFD685" w:themeFill="accent3"/>
          </w:tcPr>
          <w:p w14:paraId="7659D66E" w14:textId="77777777" w:rsidR="00805554" w:rsidRPr="00CC798A" w:rsidRDefault="00805554" w:rsidP="00D542BF">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6F8422B5" w14:textId="77777777" w:rsidR="00805554" w:rsidRPr="00654201" w:rsidRDefault="00805554" w:rsidP="00D542BF">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3B34778F" w14:textId="77777777" w:rsidR="00805554" w:rsidRPr="00CC798A" w:rsidRDefault="00805554" w:rsidP="00D542BF">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805554" w:rsidRPr="0094378D" w14:paraId="31B7D1E3" w14:textId="77777777" w:rsidTr="00D92A39">
        <w:trPr>
          <w:trHeight w:val="1816"/>
        </w:trPr>
        <w:tc>
          <w:tcPr>
            <w:tcW w:w="4673" w:type="dxa"/>
          </w:tcPr>
          <w:p w14:paraId="3133AF0D" w14:textId="77777777" w:rsidR="00F83EF4" w:rsidRPr="00F83EF4" w:rsidRDefault="00F83EF4" w:rsidP="00F83EF4">
            <w:pPr>
              <w:spacing w:after="120" w:line="240" w:lineRule="auto"/>
              <w:ind w:left="357" w:right="425"/>
              <w:rPr>
                <w:rStyle w:val="SubtleEmphasis"/>
                <w:i w:val="0"/>
                <w:iCs w:val="0"/>
              </w:rPr>
            </w:pPr>
            <w:r w:rsidRPr="00F83EF4">
              <w:rPr>
                <w:rStyle w:val="SubtleEmphasis"/>
                <w:i w:val="0"/>
                <w:iCs w:val="0"/>
              </w:rPr>
              <w:t xml:space="preserve">develop questions for a geographical inquiry related to a phenomenon or challenge </w:t>
            </w:r>
          </w:p>
          <w:p w14:paraId="0E12D29C" w14:textId="5ABBADA2" w:rsidR="00805554" w:rsidRPr="00E9248E" w:rsidRDefault="00F83EF4" w:rsidP="00F83EF4">
            <w:pPr>
              <w:spacing w:after="120" w:line="240" w:lineRule="auto"/>
              <w:ind w:left="357" w:right="425"/>
              <w:rPr>
                <w:rStyle w:val="SubtleEmphasis"/>
                <w:i w:val="0"/>
                <w:iCs w:val="0"/>
              </w:rPr>
            </w:pPr>
            <w:r w:rsidRPr="00F83EF4">
              <w:rPr>
                <w:rStyle w:val="SubtleEmphasis"/>
                <w:i w:val="0"/>
                <w:iCs w:val="0"/>
              </w:rPr>
              <w:t>AC9HG8S01</w:t>
            </w:r>
          </w:p>
        </w:tc>
        <w:tc>
          <w:tcPr>
            <w:tcW w:w="10453" w:type="dxa"/>
            <w:gridSpan w:val="2"/>
          </w:tcPr>
          <w:p w14:paraId="28450A1D" w14:textId="17BB0989" w:rsidR="008B1A76" w:rsidRPr="008B1A76" w:rsidRDefault="78BE0FB3" w:rsidP="4A4FFD05">
            <w:pPr>
              <w:pStyle w:val="BodyText"/>
              <w:numPr>
                <w:ilvl w:val="0"/>
                <w:numId w:val="13"/>
              </w:numPr>
              <w:spacing w:before="120" w:after="120" w:line="240" w:lineRule="auto"/>
              <w:ind w:left="312" w:hanging="284"/>
              <w:rPr>
                <w:color w:val="auto"/>
                <w:sz w:val="20"/>
              </w:rPr>
            </w:pPr>
            <w:r w:rsidRPr="4A4FFD05">
              <w:rPr>
                <w:sz w:val="20"/>
              </w:rPr>
              <w:t xml:space="preserve">developing questions to investigate why a geographical phenomenon has changed or </w:t>
            </w:r>
            <w:r w:rsidR="649A5ECF" w:rsidRPr="4A4FFD05">
              <w:rPr>
                <w:sz w:val="20"/>
              </w:rPr>
              <w:t xml:space="preserve">why </w:t>
            </w:r>
            <w:r w:rsidRPr="4A4FFD05">
              <w:rPr>
                <w:sz w:val="20"/>
              </w:rPr>
              <w:t>a challenge may arise</w:t>
            </w:r>
            <w:r w:rsidR="649A5ECF" w:rsidRPr="4A4FFD05">
              <w:rPr>
                <w:sz w:val="20"/>
              </w:rPr>
              <w:t xml:space="preserve">; </w:t>
            </w:r>
            <w:r w:rsidRPr="4A4FFD05">
              <w:rPr>
                <w:sz w:val="20"/>
              </w:rPr>
              <w:t xml:space="preserve">for example, “How does urban development affect the sustainability of wetlands?”, “Why is biodiversity declining in urban places?” </w:t>
            </w:r>
          </w:p>
          <w:p w14:paraId="12D5DE24" w14:textId="2BB9E8FF" w:rsidR="00805554" w:rsidRPr="00DF21A4" w:rsidRDefault="2D43ACD7" w:rsidP="4A4FFD05">
            <w:pPr>
              <w:pStyle w:val="BodyText"/>
              <w:numPr>
                <w:ilvl w:val="0"/>
                <w:numId w:val="13"/>
              </w:numPr>
              <w:spacing w:before="120" w:after="120" w:line="240" w:lineRule="auto"/>
              <w:ind w:left="312" w:hanging="284"/>
              <w:rPr>
                <w:color w:val="auto"/>
                <w:sz w:val="20"/>
              </w:rPr>
            </w:pPr>
            <w:r w:rsidRPr="4A4FFD05">
              <w:rPr>
                <w:sz w:val="20"/>
              </w:rPr>
              <w:t>planning an investigation of a geographical phenomenon or challenge being studied, at a range of scales</w:t>
            </w:r>
            <w:r w:rsidR="221085A9" w:rsidRPr="4A4FFD05">
              <w:rPr>
                <w:sz w:val="20"/>
              </w:rPr>
              <w:t xml:space="preserve"> using digital planning tools</w:t>
            </w:r>
            <w:r w:rsidR="649A5ECF" w:rsidRPr="4A4FFD05">
              <w:rPr>
                <w:sz w:val="20"/>
              </w:rPr>
              <w:t xml:space="preserve">; </w:t>
            </w:r>
            <w:r w:rsidRPr="4A4FFD05">
              <w:rPr>
                <w:sz w:val="20"/>
              </w:rPr>
              <w:t>for example, how geomorphological processes produce significant landforms at the local scale</w:t>
            </w:r>
            <w:r w:rsidR="649A5ECF" w:rsidRPr="4A4FFD05">
              <w:rPr>
                <w:sz w:val="20"/>
              </w:rPr>
              <w:t>,</w:t>
            </w:r>
            <w:r w:rsidRPr="4A4FFD05">
              <w:rPr>
                <w:sz w:val="20"/>
              </w:rPr>
              <w:t xml:space="preserve"> or the causes and consequences of urbanisation at the national scale </w:t>
            </w:r>
          </w:p>
        </w:tc>
      </w:tr>
      <w:tr w:rsidR="0054515F" w:rsidRPr="0094378D" w14:paraId="62451097" w14:textId="77777777" w:rsidTr="4A4FFD05">
        <w:trPr>
          <w:trHeight w:val="417"/>
        </w:trPr>
        <w:tc>
          <w:tcPr>
            <w:tcW w:w="4673" w:type="dxa"/>
          </w:tcPr>
          <w:p w14:paraId="5694D82C" w14:textId="77777777" w:rsidR="0054515F" w:rsidRPr="0054515F" w:rsidRDefault="0054515F" w:rsidP="0054515F">
            <w:pPr>
              <w:spacing w:after="120" w:line="240" w:lineRule="auto"/>
              <w:ind w:left="357" w:right="425"/>
              <w:rPr>
                <w:rStyle w:val="SubtleEmphasis"/>
                <w:i w:val="0"/>
                <w:iCs w:val="0"/>
              </w:rPr>
            </w:pPr>
            <w:r w:rsidRPr="0054515F">
              <w:rPr>
                <w:rStyle w:val="SubtleEmphasis"/>
                <w:i w:val="0"/>
                <w:iCs w:val="0"/>
              </w:rPr>
              <w:t xml:space="preserve">collect, organise and represent data and information from primary research methods, including fieldwork and secondary research materials, using geospatial technologies and digital tools as appropriate </w:t>
            </w:r>
          </w:p>
          <w:p w14:paraId="510556C0" w14:textId="2735F4D7" w:rsidR="0054515F" w:rsidRPr="00F83EF4" w:rsidRDefault="0054515F" w:rsidP="0054515F">
            <w:pPr>
              <w:spacing w:after="120" w:line="240" w:lineRule="auto"/>
              <w:ind w:left="357" w:right="425"/>
              <w:rPr>
                <w:rStyle w:val="SubtleEmphasis"/>
                <w:i w:val="0"/>
                <w:iCs w:val="0"/>
              </w:rPr>
            </w:pPr>
            <w:r w:rsidRPr="0054515F">
              <w:rPr>
                <w:rStyle w:val="SubtleEmphasis"/>
                <w:i w:val="0"/>
                <w:iCs w:val="0"/>
              </w:rPr>
              <w:t>AC9HG8S02</w:t>
            </w:r>
          </w:p>
        </w:tc>
        <w:tc>
          <w:tcPr>
            <w:tcW w:w="10453" w:type="dxa"/>
            <w:gridSpan w:val="2"/>
          </w:tcPr>
          <w:p w14:paraId="110280C3" w14:textId="62D7B82E" w:rsidR="0054515F" w:rsidRDefault="090D1011" w:rsidP="4A4FFD05">
            <w:pPr>
              <w:pStyle w:val="BodyText"/>
              <w:numPr>
                <w:ilvl w:val="0"/>
                <w:numId w:val="13"/>
              </w:numPr>
              <w:spacing w:before="120" w:after="120" w:line="240" w:lineRule="auto"/>
              <w:ind w:left="312" w:hanging="284"/>
              <w:rPr>
                <w:sz w:val="20"/>
              </w:rPr>
            </w:pPr>
            <w:r w:rsidRPr="4A4FFD05">
              <w:rPr>
                <w:sz w:val="20"/>
              </w:rPr>
              <w:t>identifying appropriate primary research methods, including fieldwork</w:t>
            </w:r>
            <w:r w:rsidR="08792A9B" w:rsidRPr="4A4FFD05">
              <w:rPr>
                <w:sz w:val="20"/>
              </w:rPr>
              <w:t>,</w:t>
            </w:r>
            <w:r w:rsidRPr="4A4FFD05">
              <w:rPr>
                <w:sz w:val="20"/>
              </w:rPr>
              <w:t xml:space="preserve"> to collect original materials </w:t>
            </w:r>
            <w:r w:rsidR="36BEB8C0" w:rsidRPr="4A4FFD05">
              <w:rPr>
                <w:sz w:val="20"/>
              </w:rPr>
              <w:t>using specialised digital tools</w:t>
            </w:r>
            <w:r w:rsidR="108100CD" w:rsidRPr="4A4FFD05">
              <w:rPr>
                <w:sz w:val="20"/>
              </w:rPr>
              <w:t xml:space="preserve">; </w:t>
            </w:r>
            <w:r w:rsidRPr="4A4FFD05">
              <w:rPr>
                <w:sz w:val="20"/>
              </w:rPr>
              <w:t>for example, field observations such as sketches or measurements of landscapes or landforms</w:t>
            </w:r>
            <w:r w:rsidR="13C55959" w:rsidRPr="4A4FFD05">
              <w:rPr>
                <w:sz w:val="20"/>
              </w:rPr>
              <w:t>,</w:t>
            </w:r>
            <w:r w:rsidR="47DB98C6" w:rsidRPr="4A4FFD05">
              <w:rPr>
                <w:sz w:val="20"/>
              </w:rPr>
              <w:t xml:space="preserve"> or digital tools to recreate </w:t>
            </w:r>
            <w:r w:rsidR="1957D3DF" w:rsidRPr="4A4FFD05">
              <w:rPr>
                <w:sz w:val="20"/>
              </w:rPr>
              <w:t>topographic features of a landform</w:t>
            </w:r>
            <w:r w:rsidR="00093865" w:rsidRPr="4A4FFD05">
              <w:rPr>
                <w:sz w:val="20"/>
              </w:rPr>
              <w:t xml:space="preserve"> </w:t>
            </w:r>
          </w:p>
          <w:p w14:paraId="18A4F995" w14:textId="1E5EA784" w:rsidR="002C5969" w:rsidRDefault="7035436D" w:rsidP="4A4FFD05">
            <w:pPr>
              <w:pStyle w:val="BodyText"/>
              <w:numPr>
                <w:ilvl w:val="0"/>
                <w:numId w:val="13"/>
              </w:numPr>
              <w:spacing w:before="120" w:after="120" w:line="240" w:lineRule="auto"/>
              <w:ind w:left="312" w:hanging="284"/>
              <w:rPr>
                <w:sz w:val="20"/>
              </w:rPr>
            </w:pPr>
            <w:r w:rsidRPr="4A4FFD05">
              <w:rPr>
                <w:rFonts w:eastAsia="DengXian"/>
                <w:sz w:val="20"/>
                <w:lang w:eastAsia="zh-CN"/>
              </w:rPr>
              <w:t xml:space="preserve">collecting relevant secondary research materials </w:t>
            </w:r>
            <w:r w:rsidR="6BFB9E49" w:rsidRPr="4A4FFD05">
              <w:rPr>
                <w:rFonts w:eastAsia="DengXian"/>
                <w:sz w:val="20"/>
                <w:lang w:eastAsia="zh-CN"/>
              </w:rPr>
              <w:t xml:space="preserve">online </w:t>
            </w:r>
            <w:r w:rsidRPr="4A4FFD05">
              <w:rPr>
                <w:sz w:val="20"/>
              </w:rPr>
              <w:t>using search terms and functions such as “</w:t>
            </w:r>
            <w:proofErr w:type="spellStart"/>
            <w:r w:rsidRPr="4A4FFD05">
              <w:rPr>
                <w:sz w:val="20"/>
              </w:rPr>
              <w:t>allintitle</w:t>
            </w:r>
            <w:proofErr w:type="spellEnd"/>
            <w:r w:rsidRPr="4A4FFD05">
              <w:rPr>
                <w:sz w:val="20"/>
              </w:rPr>
              <w:t>: geomorphological hazards” or “</w:t>
            </w:r>
            <w:proofErr w:type="gramStart"/>
            <w:r w:rsidRPr="4A4FFD05">
              <w:rPr>
                <w:sz w:val="20"/>
              </w:rPr>
              <w:t>define:</w:t>
            </w:r>
            <w:proofErr w:type="gramEnd"/>
            <w:r w:rsidRPr="4A4FFD05">
              <w:rPr>
                <w:sz w:val="20"/>
              </w:rPr>
              <w:t xml:space="preserve"> megacities” to identify relevant geographical information</w:t>
            </w:r>
          </w:p>
          <w:p w14:paraId="566C72BD" w14:textId="08C1AB16" w:rsidR="00137D7F" w:rsidRDefault="1A31A286" w:rsidP="4A4FFD05">
            <w:pPr>
              <w:pStyle w:val="BodyText"/>
              <w:numPr>
                <w:ilvl w:val="0"/>
                <w:numId w:val="13"/>
              </w:numPr>
              <w:spacing w:before="120" w:after="120" w:line="240" w:lineRule="auto"/>
              <w:ind w:left="312" w:hanging="284"/>
              <w:rPr>
                <w:sz w:val="20"/>
              </w:rPr>
            </w:pPr>
            <w:r w:rsidRPr="4A4FFD05">
              <w:rPr>
                <w:sz w:val="20"/>
              </w:rPr>
              <w:t xml:space="preserve">identifying and respecting protocols for consultation with communities of First Nations Australians when organising primary research or fieldwork, such as when discussing Dreaming stories </w:t>
            </w:r>
            <w:r w:rsidR="3A87B55F" w:rsidRPr="4A4FFD05">
              <w:rPr>
                <w:sz w:val="20"/>
              </w:rPr>
              <w:t>about</w:t>
            </w:r>
            <w:r w:rsidRPr="4A4FFD05">
              <w:rPr>
                <w:sz w:val="20"/>
              </w:rPr>
              <w:t xml:space="preserve"> the formation, meaning and interconnections of Australian landscapes and landforms</w:t>
            </w:r>
            <w:r w:rsidR="00093865" w:rsidRPr="4A4FFD05">
              <w:rPr>
                <w:sz w:val="20"/>
              </w:rPr>
              <w:t xml:space="preserve"> </w:t>
            </w:r>
          </w:p>
          <w:p w14:paraId="7F30846A" w14:textId="1DB61094" w:rsidR="0087759A" w:rsidRDefault="0CC64E46" w:rsidP="4A4FFD05">
            <w:pPr>
              <w:pStyle w:val="BodyText"/>
              <w:numPr>
                <w:ilvl w:val="0"/>
                <w:numId w:val="13"/>
              </w:numPr>
              <w:spacing w:before="120" w:after="120" w:line="240" w:lineRule="auto"/>
              <w:ind w:left="312" w:hanging="284"/>
              <w:rPr>
                <w:sz w:val="20"/>
              </w:rPr>
            </w:pPr>
            <w:r w:rsidRPr="4A4FFD05">
              <w:rPr>
                <w:rFonts w:eastAsia="DengXian"/>
                <w:sz w:val="20"/>
                <w:lang w:eastAsia="zh-CN"/>
              </w:rPr>
              <w:t xml:space="preserve">evaluating research materials for </w:t>
            </w:r>
            <w:r w:rsidRPr="4A4FFD05">
              <w:rPr>
                <w:sz w:val="20"/>
              </w:rPr>
              <w:t>relevance (for example, “Does the information reflect current thinking about urbanisation?”) and reliability (for example, “Who is</w:t>
            </w:r>
            <w:r w:rsidR="3A87B55F" w:rsidRPr="4A4FFD05">
              <w:rPr>
                <w:sz w:val="20"/>
              </w:rPr>
              <w:t>/are</w:t>
            </w:r>
            <w:r w:rsidRPr="4A4FFD05">
              <w:rPr>
                <w:sz w:val="20"/>
              </w:rPr>
              <w:t xml:space="preserve"> the author/s? Does the author reference other experts in the field?”)</w:t>
            </w:r>
            <w:r w:rsidR="00093865" w:rsidRPr="4A4FFD05">
              <w:rPr>
                <w:sz w:val="20"/>
              </w:rPr>
              <w:t xml:space="preserve"> </w:t>
            </w:r>
          </w:p>
          <w:p w14:paraId="63047A37" w14:textId="3D8A309F" w:rsidR="00890D03" w:rsidRDefault="0CF1E1A0" w:rsidP="4A4FFD05">
            <w:pPr>
              <w:pStyle w:val="BodyText"/>
              <w:numPr>
                <w:ilvl w:val="0"/>
                <w:numId w:val="13"/>
              </w:numPr>
              <w:spacing w:before="120" w:after="120" w:line="240" w:lineRule="auto"/>
              <w:ind w:left="312" w:hanging="284"/>
              <w:rPr>
                <w:sz w:val="20"/>
              </w:rPr>
            </w:pPr>
            <w:r w:rsidRPr="4A4FFD05">
              <w:rPr>
                <w:sz w:val="20"/>
              </w:rPr>
              <w:t>comparing findings from primary research methods, including fieldwork</w:t>
            </w:r>
            <w:r w:rsidR="3A87B55F" w:rsidRPr="4A4FFD05">
              <w:rPr>
                <w:sz w:val="20"/>
              </w:rPr>
              <w:t>,</w:t>
            </w:r>
            <w:r w:rsidRPr="4A4FFD05">
              <w:rPr>
                <w:sz w:val="20"/>
              </w:rPr>
              <w:t xml:space="preserve"> with those from secondary research materials for relevance and reliability</w:t>
            </w:r>
            <w:r w:rsidR="08792A9B" w:rsidRPr="4A4FFD05">
              <w:rPr>
                <w:sz w:val="20"/>
              </w:rPr>
              <w:t xml:space="preserve">; </w:t>
            </w:r>
            <w:r w:rsidRPr="4A4FFD05">
              <w:rPr>
                <w:sz w:val="20"/>
              </w:rPr>
              <w:t>for example, comparing field sketches showing the impact of a geomorphological hazard with newspaper reports on the extent of damage; comparing survey and interview data about people’s perception of their suburb with a government report on the impacts of urbanisation</w:t>
            </w:r>
            <w:r w:rsidR="00093865" w:rsidRPr="4A4FFD05">
              <w:rPr>
                <w:sz w:val="20"/>
              </w:rPr>
              <w:t xml:space="preserve"> </w:t>
            </w:r>
          </w:p>
          <w:p w14:paraId="3B4AB8D2" w14:textId="79272518" w:rsidR="009E5217" w:rsidRDefault="4ECFDAFF" w:rsidP="4A4FFD05">
            <w:pPr>
              <w:pStyle w:val="BodyText"/>
              <w:numPr>
                <w:ilvl w:val="0"/>
                <w:numId w:val="13"/>
              </w:numPr>
              <w:spacing w:before="120" w:after="120" w:line="240" w:lineRule="auto"/>
              <w:ind w:left="312" w:hanging="284"/>
              <w:rPr>
                <w:sz w:val="20"/>
              </w:rPr>
            </w:pPr>
            <w:r w:rsidRPr="4A4FFD05">
              <w:rPr>
                <w:sz w:val="20"/>
              </w:rPr>
              <w:t xml:space="preserve">representing relevant and reliable data and information in appropriate formats </w:t>
            </w:r>
            <w:r w:rsidR="1FF3C360" w:rsidRPr="4A4FFD05">
              <w:rPr>
                <w:sz w:val="20"/>
              </w:rPr>
              <w:t>to combine ideas</w:t>
            </w:r>
            <w:r w:rsidR="08792A9B" w:rsidRPr="4A4FFD05">
              <w:rPr>
                <w:sz w:val="20"/>
              </w:rPr>
              <w:t>,</w:t>
            </w:r>
            <w:r w:rsidR="1FF3C360" w:rsidRPr="4A4FFD05">
              <w:rPr>
                <w:sz w:val="20"/>
              </w:rPr>
              <w:t xml:space="preserve"> </w:t>
            </w:r>
            <w:r w:rsidRPr="4A4FFD05">
              <w:rPr>
                <w:sz w:val="20"/>
              </w:rPr>
              <w:t>using digital tools</w:t>
            </w:r>
            <w:r w:rsidR="08792A9B" w:rsidRPr="4A4FFD05">
              <w:rPr>
                <w:sz w:val="20"/>
              </w:rPr>
              <w:t xml:space="preserve">; </w:t>
            </w:r>
            <w:r w:rsidRPr="4A4FFD05">
              <w:rPr>
                <w:sz w:val="20"/>
              </w:rPr>
              <w:t>for example, creating annotated diagrams to show the changes to a landform over time or using digital mapping tools to show the cultural and demographic diversity of First Nations Australians</w:t>
            </w:r>
            <w:r w:rsidR="00093865" w:rsidRPr="4A4FFD05">
              <w:rPr>
                <w:sz w:val="20"/>
              </w:rPr>
              <w:t xml:space="preserve"> </w:t>
            </w:r>
          </w:p>
          <w:p w14:paraId="54DDF677" w14:textId="263885A2" w:rsidR="00E35243" w:rsidRPr="00851F85" w:rsidRDefault="3E0817AD" w:rsidP="4A4FFD05">
            <w:pPr>
              <w:pStyle w:val="BodyText"/>
              <w:numPr>
                <w:ilvl w:val="0"/>
                <w:numId w:val="13"/>
              </w:numPr>
              <w:spacing w:before="120" w:after="240" w:line="240" w:lineRule="auto"/>
              <w:ind w:left="312" w:hanging="284"/>
              <w:rPr>
                <w:sz w:val="20"/>
              </w:rPr>
            </w:pPr>
            <w:r w:rsidRPr="4A4FFD05">
              <w:rPr>
                <w:sz w:val="20"/>
              </w:rPr>
              <w:t xml:space="preserve">representing </w:t>
            </w:r>
            <w:r w:rsidR="29AF1C84" w:rsidRPr="4A4FFD05">
              <w:rPr>
                <w:sz w:val="20"/>
              </w:rPr>
              <w:t>spatial distributions</w:t>
            </w:r>
            <w:r w:rsidR="59CAE099" w:rsidRPr="4A4FFD05">
              <w:rPr>
                <w:sz w:val="20"/>
              </w:rPr>
              <w:t xml:space="preserve"> of differ</w:t>
            </w:r>
            <w:r w:rsidR="629CA3EC" w:rsidRPr="4A4FFD05">
              <w:rPr>
                <w:sz w:val="20"/>
              </w:rPr>
              <w:t xml:space="preserve">ent types </w:t>
            </w:r>
            <w:r w:rsidR="3335DC77" w:rsidRPr="4A4FFD05">
              <w:rPr>
                <w:sz w:val="20"/>
              </w:rPr>
              <w:t xml:space="preserve">of </w:t>
            </w:r>
            <w:r w:rsidR="55087A2C" w:rsidRPr="4A4FFD05">
              <w:rPr>
                <w:sz w:val="20"/>
              </w:rPr>
              <w:t xml:space="preserve">geographical </w:t>
            </w:r>
            <w:r w:rsidR="5A2F80F4" w:rsidRPr="4A4FFD05">
              <w:rPr>
                <w:sz w:val="20"/>
              </w:rPr>
              <w:t>phenomena</w:t>
            </w:r>
            <w:r w:rsidR="0FDB6F49" w:rsidRPr="4A4FFD05">
              <w:rPr>
                <w:sz w:val="20"/>
              </w:rPr>
              <w:t xml:space="preserve"> by constructing</w:t>
            </w:r>
            <w:r w:rsidR="511F6782" w:rsidRPr="4A4FFD05">
              <w:rPr>
                <w:sz w:val="20"/>
              </w:rPr>
              <w:t xml:space="preserve"> appropriate maps at different scales</w:t>
            </w:r>
            <w:r w:rsidR="440F9918" w:rsidRPr="4A4FFD05">
              <w:rPr>
                <w:sz w:val="20"/>
              </w:rPr>
              <w:t xml:space="preserve"> that conform to </w:t>
            </w:r>
            <w:r w:rsidR="05E58231" w:rsidRPr="4A4FFD05">
              <w:rPr>
                <w:sz w:val="20"/>
              </w:rPr>
              <w:t>cartographic</w:t>
            </w:r>
            <w:r w:rsidR="7D4270F4" w:rsidRPr="4A4FFD05">
              <w:rPr>
                <w:sz w:val="20"/>
              </w:rPr>
              <w:t xml:space="preserve"> conventions</w:t>
            </w:r>
            <w:r w:rsidR="08792A9B" w:rsidRPr="4A4FFD05">
              <w:rPr>
                <w:sz w:val="20"/>
              </w:rPr>
              <w:t xml:space="preserve">; </w:t>
            </w:r>
            <w:r w:rsidRPr="4A4FFD05">
              <w:rPr>
                <w:sz w:val="20"/>
              </w:rPr>
              <w:t xml:space="preserve">for example, constructing a map to show the </w:t>
            </w:r>
            <w:r w:rsidRPr="4A4FFD05">
              <w:rPr>
                <w:sz w:val="20"/>
              </w:rPr>
              <w:lastRenderedPageBreak/>
              <w:t>relationship between landforms such as mountains and landscapes such as deserts, or contrasting the spatial distribution of population in Australia and/or China</w:t>
            </w:r>
            <w:r w:rsidR="00093865" w:rsidRPr="4A4FFD05">
              <w:rPr>
                <w:sz w:val="20"/>
              </w:rPr>
              <w:t xml:space="preserve"> </w:t>
            </w:r>
          </w:p>
        </w:tc>
      </w:tr>
      <w:tr w:rsidR="00805554" w:rsidRPr="00F91937" w14:paraId="358A2698" w14:textId="77777777" w:rsidTr="4A4FFD05">
        <w:tc>
          <w:tcPr>
            <w:tcW w:w="15126" w:type="dxa"/>
            <w:gridSpan w:val="3"/>
            <w:shd w:val="clear" w:color="auto" w:fill="E5F5FB" w:themeFill="accent2"/>
          </w:tcPr>
          <w:p w14:paraId="3DCE7C7A" w14:textId="7347A131" w:rsidR="00805554" w:rsidRPr="00F91937" w:rsidRDefault="00805554" w:rsidP="00D542BF">
            <w:pPr>
              <w:pStyle w:val="BodyText"/>
              <w:spacing w:before="40" w:after="40" w:line="240" w:lineRule="auto"/>
              <w:ind w:left="23" w:right="23"/>
              <w:rPr>
                <w:b/>
                <w:bCs/>
                <w:iCs/>
              </w:rPr>
            </w:pPr>
            <w:r w:rsidRPr="007078D3">
              <w:rPr>
                <w:b/>
                <w:bCs/>
                <w:color w:val="auto"/>
              </w:rPr>
              <w:lastRenderedPageBreak/>
              <w:t xml:space="preserve">Sub-strand: </w:t>
            </w:r>
            <w:r w:rsidR="000F125E" w:rsidRPr="000F125E">
              <w:rPr>
                <w:b/>
                <w:bCs/>
                <w:color w:val="auto"/>
              </w:rPr>
              <w:t>Interpreting and analysing geographical data and information</w:t>
            </w:r>
          </w:p>
        </w:tc>
      </w:tr>
      <w:tr w:rsidR="00805554" w:rsidRPr="00E014DC" w14:paraId="20B4676A" w14:textId="77777777" w:rsidTr="4A4FFD05">
        <w:trPr>
          <w:trHeight w:val="1800"/>
        </w:trPr>
        <w:tc>
          <w:tcPr>
            <w:tcW w:w="4673" w:type="dxa"/>
          </w:tcPr>
          <w:p w14:paraId="34824587" w14:textId="1BAE841D" w:rsidR="00034622" w:rsidRPr="00034622" w:rsidRDefault="7CCF5191" w:rsidP="4A4FFD05">
            <w:pPr>
              <w:spacing w:after="120" w:line="240" w:lineRule="auto"/>
              <w:ind w:left="357" w:right="425"/>
              <w:rPr>
                <w:rStyle w:val="SubtleEmphasis"/>
                <w:i w:val="0"/>
                <w:iCs w:val="0"/>
              </w:rPr>
            </w:pPr>
            <w:r w:rsidRPr="4A4FFD05">
              <w:rPr>
                <w:rStyle w:val="SubtleEmphasis"/>
                <w:i w:val="0"/>
                <w:iCs w:val="0"/>
              </w:rPr>
              <w:t>interpret and analyse geographical data and information to identify similarities and differences, explain patterns and trends</w:t>
            </w:r>
            <w:r w:rsidR="00A3681E">
              <w:rPr>
                <w:rStyle w:val="SubtleEmphasis"/>
                <w:i w:val="0"/>
                <w:iCs w:val="0"/>
              </w:rPr>
              <w:t>,</w:t>
            </w:r>
            <w:r w:rsidRPr="4A4FFD05">
              <w:rPr>
                <w:rStyle w:val="SubtleEmphasis"/>
                <w:i w:val="0"/>
                <w:iCs w:val="0"/>
              </w:rPr>
              <w:t xml:space="preserve"> </w:t>
            </w:r>
            <w:r w:rsidR="57EE919D" w:rsidRPr="4A4FFD05">
              <w:rPr>
                <w:rStyle w:val="SubtleEmphasis"/>
                <w:i w:val="0"/>
                <w:iCs w:val="0"/>
              </w:rPr>
              <w:t>and</w:t>
            </w:r>
            <w:r w:rsidRPr="4A4FFD05">
              <w:rPr>
                <w:rStyle w:val="SubtleEmphasis"/>
                <w:i w:val="0"/>
                <w:iCs w:val="0"/>
              </w:rPr>
              <w:t xml:space="preserve"> infer relationships </w:t>
            </w:r>
          </w:p>
          <w:p w14:paraId="0FF759A2" w14:textId="04B22CDB" w:rsidR="00805554" w:rsidRPr="00E9248E" w:rsidRDefault="00034622" w:rsidP="00034622">
            <w:pPr>
              <w:spacing w:after="120" w:line="240" w:lineRule="auto"/>
              <w:ind w:left="357" w:right="425"/>
              <w:rPr>
                <w:rStyle w:val="SubtleEmphasis"/>
                <w:i w:val="0"/>
                <w:iCs w:val="0"/>
              </w:rPr>
            </w:pPr>
            <w:r w:rsidRPr="00034622">
              <w:rPr>
                <w:rStyle w:val="SubtleEmphasis"/>
                <w:i w:val="0"/>
                <w:iCs w:val="0"/>
              </w:rPr>
              <w:t>AC9HG8S03</w:t>
            </w:r>
          </w:p>
        </w:tc>
        <w:tc>
          <w:tcPr>
            <w:tcW w:w="10453" w:type="dxa"/>
            <w:gridSpan w:val="2"/>
          </w:tcPr>
          <w:p w14:paraId="167D53F1" w14:textId="25992895" w:rsidR="00D46ECF" w:rsidRPr="00D46ECF" w:rsidRDefault="00D46ECF" w:rsidP="00D542BF">
            <w:pPr>
              <w:pStyle w:val="BodyText"/>
              <w:numPr>
                <w:ilvl w:val="0"/>
                <w:numId w:val="13"/>
              </w:numPr>
              <w:spacing w:before="120" w:after="120" w:line="240" w:lineRule="auto"/>
              <w:ind w:left="312" w:hanging="284"/>
              <w:rPr>
                <w:iCs/>
                <w:color w:val="FFCC66" w:themeColor="text1" w:themeTint="BF"/>
                <w:sz w:val="20"/>
              </w:rPr>
            </w:pPr>
            <w:r w:rsidRPr="008D39B9">
              <w:rPr>
                <w:rFonts w:eastAsia="DengXian"/>
                <w:sz w:val="20"/>
                <w:lang w:eastAsia="zh-CN"/>
              </w:rPr>
              <w:t>identify</w:t>
            </w:r>
            <w:r>
              <w:rPr>
                <w:rFonts w:eastAsia="DengXian"/>
                <w:sz w:val="20"/>
                <w:lang w:eastAsia="zh-CN"/>
              </w:rPr>
              <w:t>ing</w:t>
            </w:r>
            <w:r w:rsidRPr="008D39B9">
              <w:rPr>
                <w:rFonts w:eastAsia="DengXian"/>
                <w:sz w:val="20"/>
                <w:lang w:eastAsia="zh-CN"/>
              </w:rPr>
              <w:t xml:space="preserve"> similarities and differences</w:t>
            </w:r>
            <w:r>
              <w:rPr>
                <w:rFonts w:eastAsia="DengXian"/>
                <w:sz w:val="20"/>
                <w:lang w:eastAsia="zh-CN"/>
              </w:rPr>
              <w:t xml:space="preserve"> from data and information</w:t>
            </w:r>
            <w:r w:rsidR="00C02968">
              <w:rPr>
                <w:rFonts w:eastAsia="DengXian"/>
                <w:sz w:val="20"/>
                <w:lang w:eastAsia="zh-CN"/>
              </w:rPr>
              <w:t xml:space="preserve">; </w:t>
            </w:r>
            <w:r w:rsidRPr="006200DE">
              <w:rPr>
                <w:rFonts w:eastAsia="DengXian"/>
                <w:sz w:val="20"/>
                <w:lang w:eastAsia="zh-CN"/>
              </w:rPr>
              <w:t>for example</w:t>
            </w:r>
            <w:r w:rsidRPr="00AB64D0">
              <w:rPr>
                <w:rFonts w:eastAsia="DengXian"/>
                <w:sz w:val="20"/>
                <w:lang w:eastAsia="zh-CN"/>
              </w:rPr>
              <w:t>,</w:t>
            </w:r>
            <w:r w:rsidRPr="00D81E74">
              <w:rPr>
                <w:sz w:val="20"/>
              </w:rPr>
              <w:t xml:space="preserve"> </w:t>
            </w:r>
            <w:r>
              <w:rPr>
                <w:sz w:val="20"/>
              </w:rPr>
              <w:t>comparing</w:t>
            </w:r>
            <w:r w:rsidRPr="00D81E74">
              <w:rPr>
                <w:sz w:val="20"/>
              </w:rPr>
              <w:t xml:space="preserve"> source and destination of international migration </w:t>
            </w:r>
            <w:r>
              <w:rPr>
                <w:sz w:val="20"/>
              </w:rPr>
              <w:t xml:space="preserve">for Australia in </w:t>
            </w:r>
            <w:r w:rsidR="00C02968">
              <w:rPr>
                <w:sz w:val="20"/>
              </w:rPr>
              <w:t xml:space="preserve">2 </w:t>
            </w:r>
            <w:r>
              <w:rPr>
                <w:sz w:val="20"/>
              </w:rPr>
              <w:t>different time periods</w:t>
            </w:r>
            <w:r w:rsidR="00093865">
              <w:rPr>
                <w:sz w:val="20"/>
              </w:rPr>
              <w:t xml:space="preserve"> </w:t>
            </w:r>
          </w:p>
          <w:p w14:paraId="1F36491C" w14:textId="2337FC9C" w:rsidR="00805554" w:rsidRPr="00C83BA3" w:rsidRDefault="00231BF6" w:rsidP="00D542BF">
            <w:pPr>
              <w:pStyle w:val="BodyText"/>
              <w:numPr>
                <w:ilvl w:val="0"/>
                <w:numId w:val="13"/>
              </w:numPr>
              <w:spacing w:before="120" w:after="120" w:line="240" w:lineRule="auto"/>
              <w:ind w:left="312" w:hanging="284"/>
              <w:rPr>
                <w:rStyle w:val="SubtleEmphasis"/>
                <w:color w:val="FFCC66" w:themeColor="text1" w:themeTint="BF"/>
              </w:rPr>
            </w:pPr>
            <w:r w:rsidRPr="008D39B9">
              <w:rPr>
                <w:sz w:val="20"/>
              </w:rPr>
              <w:t>explaining patterns and trends</w:t>
            </w:r>
            <w:r w:rsidR="00C02968">
              <w:rPr>
                <w:sz w:val="20"/>
              </w:rPr>
              <w:t xml:space="preserve">; </w:t>
            </w:r>
            <w:r w:rsidRPr="006200DE">
              <w:rPr>
                <w:sz w:val="20"/>
              </w:rPr>
              <w:t xml:space="preserve">for </w:t>
            </w:r>
            <w:r w:rsidRPr="004573A7">
              <w:rPr>
                <w:sz w:val="20"/>
              </w:rPr>
              <w:t xml:space="preserve">example, </w:t>
            </w:r>
            <w:r w:rsidRPr="56C37B0F">
              <w:rPr>
                <w:sz w:val="20"/>
              </w:rPr>
              <w:t xml:space="preserve">comparing compound graphs or census data for different time periods to identify patterns in urban concentration in Australia and the United </w:t>
            </w:r>
            <w:r>
              <w:rPr>
                <w:sz w:val="20"/>
              </w:rPr>
              <w:t xml:space="preserve">States </w:t>
            </w:r>
            <w:r w:rsidRPr="56C37B0F">
              <w:rPr>
                <w:sz w:val="20"/>
              </w:rPr>
              <w:t>of America</w:t>
            </w:r>
            <w:r>
              <w:rPr>
                <w:sz w:val="20"/>
              </w:rPr>
              <w:t>,</w:t>
            </w:r>
            <w:r w:rsidRPr="56C37B0F">
              <w:rPr>
                <w:sz w:val="20"/>
              </w:rPr>
              <w:t xml:space="preserve"> or trends in international migration</w:t>
            </w:r>
            <w:r w:rsidR="00093865">
              <w:rPr>
                <w:sz w:val="20"/>
              </w:rPr>
              <w:t xml:space="preserve"> </w:t>
            </w:r>
          </w:p>
          <w:p w14:paraId="02E184E8" w14:textId="4E642B44" w:rsidR="00805554" w:rsidRPr="00C73425" w:rsidRDefault="00C73425" w:rsidP="00C73425">
            <w:pPr>
              <w:pStyle w:val="BodyText"/>
              <w:numPr>
                <w:ilvl w:val="0"/>
                <w:numId w:val="13"/>
              </w:numPr>
              <w:spacing w:before="120" w:after="120" w:line="240" w:lineRule="auto"/>
              <w:ind w:left="312" w:hanging="284"/>
              <w:rPr>
                <w:iCs/>
                <w:color w:val="FFCC66" w:themeColor="text1" w:themeTint="BF"/>
                <w:sz w:val="20"/>
              </w:rPr>
            </w:pPr>
            <w:r w:rsidRPr="008D39B9">
              <w:rPr>
                <w:rFonts w:eastAsia="Times New Roman"/>
                <w:sz w:val="20"/>
                <w:lang w:eastAsia="en-GB"/>
              </w:rPr>
              <w:t>infer</w:t>
            </w:r>
            <w:r>
              <w:rPr>
                <w:rFonts w:eastAsia="Times New Roman"/>
                <w:sz w:val="20"/>
                <w:lang w:eastAsia="en-GB"/>
              </w:rPr>
              <w:t>ring</w:t>
            </w:r>
            <w:r w:rsidRPr="008D39B9">
              <w:rPr>
                <w:rFonts w:eastAsia="Times New Roman"/>
                <w:sz w:val="20"/>
                <w:lang w:eastAsia="en-GB"/>
              </w:rPr>
              <w:t xml:space="preserve"> relationships </w:t>
            </w:r>
            <w:r>
              <w:rPr>
                <w:rFonts w:eastAsia="Times New Roman"/>
                <w:sz w:val="20"/>
                <w:lang w:eastAsia="en-GB"/>
              </w:rPr>
              <w:t>from</w:t>
            </w:r>
            <w:r w:rsidRPr="008D39B9">
              <w:rPr>
                <w:rFonts w:eastAsia="Times New Roman"/>
                <w:sz w:val="20"/>
                <w:lang w:eastAsia="en-GB"/>
              </w:rPr>
              <w:t xml:space="preserve"> data and information collected during primary research</w:t>
            </w:r>
            <w:r w:rsidR="00090E15">
              <w:rPr>
                <w:sz w:val="20"/>
              </w:rPr>
              <w:t xml:space="preserve">; </w:t>
            </w:r>
            <w:r w:rsidRPr="004573A7">
              <w:rPr>
                <w:sz w:val="20"/>
              </w:rPr>
              <w:t>for example, using observations, field sketches, field measurements, questionnaires or interviews to explain the distribution of population in your local area and suggest</w:t>
            </w:r>
            <w:r w:rsidR="00090E15">
              <w:rPr>
                <w:sz w:val="20"/>
              </w:rPr>
              <w:t>ing</w:t>
            </w:r>
            <w:r w:rsidRPr="004573A7">
              <w:rPr>
                <w:sz w:val="20"/>
              </w:rPr>
              <w:t xml:space="preserve"> possible causes, effects and trends</w:t>
            </w:r>
            <w:r w:rsidR="00093865">
              <w:rPr>
                <w:sz w:val="20"/>
              </w:rPr>
              <w:t xml:space="preserve"> </w:t>
            </w:r>
          </w:p>
        </w:tc>
      </w:tr>
      <w:tr w:rsidR="00805554" w:rsidRPr="00F91937" w14:paraId="5ADE5523" w14:textId="77777777" w:rsidTr="4A4FFD05">
        <w:tc>
          <w:tcPr>
            <w:tcW w:w="15126" w:type="dxa"/>
            <w:gridSpan w:val="3"/>
            <w:shd w:val="clear" w:color="auto" w:fill="E5F5FB" w:themeFill="accent2"/>
          </w:tcPr>
          <w:p w14:paraId="0A00C6FC" w14:textId="33F10F4A" w:rsidR="00805554" w:rsidRPr="00F91937" w:rsidRDefault="00805554" w:rsidP="00D542BF">
            <w:pPr>
              <w:pStyle w:val="BodyText"/>
              <w:spacing w:before="40" w:after="40" w:line="240" w:lineRule="auto"/>
              <w:ind w:left="23" w:right="23"/>
              <w:rPr>
                <w:b/>
                <w:bCs/>
                <w:iCs/>
              </w:rPr>
            </w:pPr>
            <w:r w:rsidRPr="007078D3">
              <w:rPr>
                <w:b/>
                <w:bCs/>
                <w:color w:val="auto"/>
              </w:rPr>
              <w:t xml:space="preserve">Sub-strand: </w:t>
            </w:r>
            <w:r w:rsidR="00C73425" w:rsidRPr="000C1CB0">
              <w:rPr>
                <w:b/>
                <w:bCs/>
              </w:rPr>
              <w:t>Concluding and decision-making</w:t>
            </w:r>
          </w:p>
        </w:tc>
      </w:tr>
      <w:tr w:rsidR="00594729" w:rsidRPr="00E014DC" w14:paraId="0AD47B66" w14:textId="77777777" w:rsidTr="4A4FFD05">
        <w:trPr>
          <w:trHeight w:val="1432"/>
        </w:trPr>
        <w:tc>
          <w:tcPr>
            <w:tcW w:w="4673" w:type="dxa"/>
          </w:tcPr>
          <w:p w14:paraId="4FF9FC47" w14:textId="2210B27C" w:rsidR="00594729" w:rsidRPr="00594729" w:rsidRDefault="00594729" w:rsidP="00E11212">
            <w:pPr>
              <w:spacing w:after="120" w:line="240" w:lineRule="auto"/>
              <w:ind w:left="357" w:right="425"/>
              <w:rPr>
                <w:rStyle w:val="SubtleEmphasis"/>
                <w:i w:val="0"/>
                <w:iCs w:val="0"/>
                <w:szCs w:val="20"/>
              </w:rPr>
            </w:pPr>
            <w:r w:rsidRPr="00594729">
              <w:rPr>
                <w:rStyle w:val="SubtleEmphasis"/>
                <w:i w:val="0"/>
                <w:iCs w:val="0"/>
                <w:szCs w:val="20"/>
              </w:rPr>
              <w:t xml:space="preserve">draw conclusions based on the analysis of the data and </w:t>
            </w:r>
            <w:r w:rsidRPr="008C7C90">
              <w:rPr>
                <w:rStyle w:val="SubtleEmphasis"/>
                <w:i w:val="0"/>
                <w:szCs w:val="20"/>
              </w:rPr>
              <w:t xml:space="preserve">information </w:t>
            </w:r>
          </w:p>
          <w:p w14:paraId="1E750445" w14:textId="44501BD7" w:rsidR="00594729" w:rsidRPr="00594729" w:rsidRDefault="00594729" w:rsidP="00594729">
            <w:pPr>
              <w:spacing w:after="120" w:line="240" w:lineRule="auto"/>
              <w:ind w:left="357" w:right="425"/>
              <w:rPr>
                <w:rStyle w:val="SubtleEmphasis"/>
                <w:i w:val="0"/>
                <w:iCs w:val="0"/>
                <w:szCs w:val="20"/>
              </w:rPr>
            </w:pPr>
            <w:r w:rsidRPr="00594729">
              <w:rPr>
                <w:rStyle w:val="SubtleEmphasis"/>
                <w:i w:val="0"/>
                <w:iCs w:val="0"/>
                <w:szCs w:val="20"/>
              </w:rPr>
              <w:t>AC9HG8S04</w:t>
            </w:r>
          </w:p>
        </w:tc>
        <w:tc>
          <w:tcPr>
            <w:tcW w:w="10453" w:type="dxa"/>
            <w:gridSpan w:val="2"/>
          </w:tcPr>
          <w:p w14:paraId="167D3A81" w14:textId="77777777" w:rsidR="00594729" w:rsidRPr="00594729" w:rsidRDefault="00594729" w:rsidP="00594729">
            <w:pPr>
              <w:pStyle w:val="BodyText"/>
              <w:numPr>
                <w:ilvl w:val="0"/>
                <w:numId w:val="13"/>
              </w:numPr>
              <w:spacing w:before="120" w:after="120" w:line="240" w:lineRule="auto"/>
              <w:ind w:left="312" w:hanging="284"/>
              <w:rPr>
                <w:color w:val="auto"/>
                <w:sz w:val="20"/>
              </w:rPr>
            </w:pPr>
            <w:r w:rsidRPr="00594729">
              <w:rPr>
                <w:rFonts w:eastAsia="DengXian"/>
                <w:color w:val="auto"/>
                <w:sz w:val="20"/>
                <w:lang w:eastAsia="zh-CN"/>
              </w:rPr>
              <w:t>drawing on the results of an analysis and using at least one of the concepts of place, space, environment, interconnections, sustainability, scale or change as an organiser to respond to a question; for example, using research about the value of distinctive landscapes to form conclusions about the influence they have on peoples’ lives or an analysis of the distribution of urban settlements to form conclusions about how space is used</w:t>
            </w:r>
          </w:p>
          <w:p w14:paraId="0117D860" w14:textId="283938D3" w:rsidR="00594729" w:rsidRPr="008C7C90" w:rsidRDefault="00594729" w:rsidP="00594729">
            <w:pPr>
              <w:pStyle w:val="BodyText"/>
              <w:numPr>
                <w:ilvl w:val="0"/>
                <w:numId w:val="13"/>
              </w:numPr>
              <w:spacing w:before="120" w:after="120" w:line="240" w:lineRule="auto"/>
              <w:ind w:left="312" w:hanging="284"/>
              <w:rPr>
                <w:color w:val="auto"/>
                <w:sz w:val="20"/>
              </w:rPr>
            </w:pPr>
            <w:r w:rsidRPr="008C7C90">
              <w:rPr>
                <w:iCs/>
                <w:color w:val="auto"/>
                <w:sz w:val="20"/>
              </w:rPr>
              <w:t xml:space="preserve">explaining reasons for decisions and choices; for example, reflecting on research findings or data analysis of the impacts of geomorphological hazards or urbanisation to identify and explain significant impacts on people, places and environments </w:t>
            </w:r>
          </w:p>
        </w:tc>
      </w:tr>
      <w:tr w:rsidR="00AF54D1" w:rsidRPr="00E014DC" w14:paraId="68855662" w14:textId="77777777" w:rsidTr="4A4FFD05">
        <w:trPr>
          <w:trHeight w:val="1800"/>
        </w:trPr>
        <w:tc>
          <w:tcPr>
            <w:tcW w:w="4673" w:type="dxa"/>
          </w:tcPr>
          <w:p w14:paraId="193C25B0" w14:textId="77777777" w:rsidR="002E4900" w:rsidRPr="002E4900" w:rsidRDefault="002E4900" w:rsidP="002E4900">
            <w:pPr>
              <w:spacing w:after="120" w:line="240" w:lineRule="auto"/>
              <w:ind w:left="357" w:right="425"/>
              <w:rPr>
                <w:rStyle w:val="SubtleEmphasis"/>
                <w:i w:val="0"/>
                <w:iCs w:val="0"/>
              </w:rPr>
            </w:pPr>
            <w:r w:rsidRPr="002E4900">
              <w:rPr>
                <w:rStyle w:val="SubtleEmphasis"/>
                <w:i w:val="0"/>
                <w:iCs w:val="0"/>
              </w:rPr>
              <w:t xml:space="preserve">identify a strategy for action in relation to environmental, economic, social or other factors, and explain potential impacts </w:t>
            </w:r>
          </w:p>
          <w:p w14:paraId="69B0AD19" w14:textId="337EA216" w:rsidR="00AF54D1" w:rsidRPr="00D267ED" w:rsidRDefault="002E4900" w:rsidP="002E4900">
            <w:pPr>
              <w:spacing w:after="120" w:line="240" w:lineRule="auto"/>
              <w:ind w:left="357" w:right="425"/>
              <w:rPr>
                <w:rStyle w:val="SubtleEmphasis"/>
                <w:i w:val="0"/>
                <w:iCs w:val="0"/>
              </w:rPr>
            </w:pPr>
            <w:r w:rsidRPr="002E4900">
              <w:rPr>
                <w:rStyle w:val="SubtleEmphasis"/>
                <w:i w:val="0"/>
                <w:iCs w:val="0"/>
              </w:rPr>
              <w:t>AC9HG8S05</w:t>
            </w:r>
          </w:p>
        </w:tc>
        <w:tc>
          <w:tcPr>
            <w:tcW w:w="10453" w:type="dxa"/>
            <w:gridSpan w:val="2"/>
          </w:tcPr>
          <w:p w14:paraId="69AF2A49" w14:textId="6F51E130" w:rsidR="00AF54D1" w:rsidRPr="00251AF8" w:rsidRDefault="00251AF8" w:rsidP="00D542BF">
            <w:pPr>
              <w:pStyle w:val="BodyText"/>
              <w:numPr>
                <w:ilvl w:val="0"/>
                <w:numId w:val="13"/>
              </w:numPr>
              <w:spacing w:before="120" w:after="120" w:line="240" w:lineRule="auto"/>
              <w:ind w:left="312" w:hanging="284"/>
              <w:rPr>
                <w:rFonts w:eastAsia="DengXian"/>
                <w:sz w:val="20"/>
                <w:lang w:eastAsia="zh-CN"/>
              </w:rPr>
            </w:pPr>
            <w:r w:rsidRPr="008D39B9">
              <w:rPr>
                <w:sz w:val="20"/>
              </w:rPr>
              <w:t xml:space="preserve">proposing individual action </w:t>
            </w:r>
            <w:r>
              <w:rPr>
                <w:sz w:val="20"/>
              </w:rPr>
              <w:t xml:space="preserve">and </w:t>
            </w:r>
            <w:r w:rsidRPr="008D39B9">
              <w:rPr>
                <w:sz w:val="20"/>
              </w:rPr>
              <w:t>support</w:t>
            </w:r>
            <w:r>
              <w:rPr>
                <w:sz w:val="20"/>
              </w:rPr>
              <w:t>ing the proposal</w:t>
            </w:r>
            <w:r w:rsidRPr="008D39B9">
              <w:rPr>
                <w:sz w:val="20"/>
              </w:rPr>
              <w:t xml:space="preserve"> </w:t>
            </w:r>
            <w:r>
              <w:rPr>
                <w:sz w:val="20"/>
              </w:rPr>
              <w:t xml:space="preserve">with </w:t>
            </w:r>
            <w:r w:rsidRPr="008D39B9">
              <w:rPr>
                <w:sz w:val="20"/>
              </w:rPr>
              <w:t>reasons</w:t>
            </w:r>
            <w:r w:rsidR="00090E15">
              <w:rPr>
                <w:sz w:val="20"/>
              </w:rPr>
              <w:t xml:space="preserve">; </w:t>
            </w:r>
            <w:r w:rsidRPr="008D39B9">
              <w:rPr>
                <w:sz w:val="20"/>
              </w:rPr>
              <w:t xml:space="preserve">for example, reducing waste </w:t>
            </w:r>
            <w:r w:rsidR="000B21FC">
              <w:rPr>
                <w:sz w:val="20"/>
              </w:rPr>
              <w:t>going to</w:t>
            </w:r>
            <w:r w:rsidRPr="008D39B9">
              <w:rPr>
                <w:sz w:val="20"/>
              </w:rPr>
              <w:t xml:space="preserve"> landfill, especially toxic e-waste causing degradation of landscapes, or reducing the large and expanding urban footprint by decreasing the consumption of energy resources as well as eating, working and buying locally</w:t>
            </w:r>
            <w:r>
              <w:rPr>
                <w:sz w:val="20"/>
              </w:rPr>
              <w:t xml:space="preserve"> </w:t>
            </w:r>
          </w:p>
          <w:p w14:paraId="26555A8C" w14:textId="28A3CCB6" w:rsidR="00251AF8" w:rsidRPr="006946E1" w:rsidRDefault="006946E1" w:rsidP="00D542BF">
            <w:pPr>
              <w:pStyle w:val="BodyText"/>
              <w:numPr>
                <w:ilvl w:val="0"/>
                <w:numId w:val="13"/>
              </w:numPr>
              <w:spacing w:before="120" w:after="120" w:line="240" w:lineRule="auto"/>
              <w:ind w:left="312" w:hanging="284"/>
              <w:rPr>
                <w:rFonts w:eastAsia="DengXian"/>
                <w:sz w:val="20"/>
                <w:lang w:eastAsia="zh-CN"/>
              </w:rPr>
            </w:pPr>
            <w:r w:rsidRPr="008D39B9">
              <w:rPr>
                <w:sz w:val="20"/>
              </w:rPr>
              <w:t xml:space="preserve">proposing collective action </w:t>
            </w:r>
            <w:r>
              <w:rPr>
                <w:sz w:val="20"/>
              </w:rPr>
              <w:t xml:space="preserve">and </w:t>
            </w:r>
            <w:r w:rsidRPr="008D39B9">
              <w:rPr>
                <w:sz w:val="20"/>
              </w:rPr>
              <w:t>support</w:t>
            </w:r>
            <w:r>
              <w:rPr>
                <w:sz w:val="20"/>
              </w:rPr>
              <w:t>ing the proposal with</w:t>
            </w:r>
            <w:r w:rsidRPr="008D39B9">
              <w:rPr>
                <w:sz w:val="20"/>
              </w:rPr>
              <w:t xml:space="preserve"> reasons</w:t>
            </w:r>
            <w:r w:rsidR="000B21FC">
              <w:rPr>
                <w:sz w:val="20"/>
              </w:rPr>
              <w:t xml:space="preserve">; </w:t>
            </w:r>
            <w:r w:rsidRPr="008D39B9">
              <w:rPr>
                <w:sz w:val="20"/>
              </w:rPr>
              <w:t>for example, promoting community awareness of the effects of human–environmental change on significant Australian landforms</w:t>
            </w:r>
            <w:r w:rsidRPr="008D39B9">
              <w:rPr>
                <w:b/>
                <w:bCs/>
                <w:sz w:val="20"/>
              </w:rPr>
              <w:t xml:space="preserve"> </w:t>
            </w:r>
            <w:r w:rsidRPr="008D39B9">
              <w:rPr>
                <w:sz w:val="20"/>
              </w:rPr>
              <w:t>such as Uluru and the Great Barrier Reef, or encouraging the development of urban and peri-urban agriculture</w:t>
            </w:r>
            <w:r w:rsidR="0081525D">
              <w:rPr>
                <w:sz w:val="20"/>
              </w:rPr>
              <w:t xml:space="preserve"> </w:t>
            </w:r>
          </w:p>
          <w:p w14:paraId="6FA89DD9" w14:textId="77777777" w:rsidR="006946E1" w:rsidRDefault="0081525D" w:rsidP="00D542BF">
            <w:pPr>
              <w:pStyle w:val="BodyText"/>
              <w:numPr>
                <w:ilvl w:val="0"/>
                <w:numId w:val="13"/>
              </w:numPr>
              <w:spacing w:before="120" w:after="120" w:line="240" w:lineRule="auto"/>
              <w:ind w:left="312" w:hanging="284"/>
              <w:rPr>
                <w:rFonts w:eastAsia="DengXian"/>
                <w:sz w:val="20"/>
                <w:lang w:eastAsia="zh-CN"/>
              </w:rPr>
            </w:pPr>
            <w:r w:rsidRPr="0081525D">
              <w:rPr>
                <w:rFonts w:eastAsia="DengXian"/>
                <w:sz w:val="20"/>
                <w:lang w:eastAsia="zh-CN"/>
              </w:rPr>
              <w:t>evaluating the effectiveness of a strategy in relation to environmental, economic and social factors</w:t>
            </w:r>
            <w:r>
              <w:rPr>
                <w:rFonts w:eastAsia="DengXian"/>
                <w:sz w:val="20"/>
                <w:lang w:eastAsia="zh-CN"/>
              </w:rPr>
              <w:t xml:space="preserve"> </w:t>
            </w:r>
          </w:p>
          <w:p w14:paraId="24E2C4E9" w14:textId="77777777" w:rsidR="0081525D" w:rsidRPr="00E11212" w:rsidRDefault="00573031" w:rsidP="00D542BF">
            <w:pPr>
              <w:pStyle w:val="BodyText"/>
              <w:numPr>
                <w:ilvl w:val="0"/>
                <w:numId w:val="13"/>
              </w:numPr>
              <w:spacing w:before="120" w:after="120" w:line="240" w:lineRule="auto"/>
              <w:ind w:left="312" w:hanging="284"/>
              <w:rPr>
                <w:rFonts w:eastAsia="DengXian"/>
                <w:sz w:val="20"/>
                <w:lang w:eastAsia="zh-CN"/>
              </w:rPr>
            </w:pPr>
            <w:r w:rsidRPr="008D39B9">
              <w:rPr>
                <w:sz w:val="20"/>
              </w:rPr>
              <w:t xml:space="preserve">reflecting on personal values and attitudes and how these influence </w:t>
            </w:r>
            <w:r w:rsidRPr="00D16A95">
              <w:rPr>
                <w:sz w:val="20"/>
              </w:rPr>
              <w:t>explanations of potential outcomes</w:t>
            </w:r>
            <w:r w:rsidR="000B21FC">
              <w:rPr>
                <w:sz w:val="20"/>
              </w:rPr>
              <w:t xml:space="preserve">; </w:t>
            </w:r>
            <w:r w:rsidRPr="008D39B9">
              <w:rPr>
                <w:sz w:val="20"/>
              </w:rPr>
              <w:t>for example, applying sustainable design principles to urban redevelopment projects that provide green, open spaces for citizens</w:t>
            </w:r>
            <w:r>
              <w:rPr>
                <w:sz w:val="20"/>
              </w:rPr>
              <w:t xml:space="preserve"> </w:t>
            </w:r>
          </w:p>
          <w:p w14:paraId="39ED87F3" w14:textId="2DFB8324" w:rsidR="00E11212" w:rsidRPr="004573A7" w:rsidRDefault="00E11212" w:rsidP="00E11212">
            <w:pPr>
              <w:pStyle w:val="BodyText"/>
              <w:spacing w:before="120" w:after="120" w:line="240" w:lineRule="auto"/>
              <w:ind w:left="312"/>
              <w:rPr>
                <w:rFonts w:eastAsia="DengXian"/>
                <w:sz w:val="20"/>
                <w:lang w:eastAsia="zh-CN"/>
              </w:rPr>
            </w:pPr>
          </w:p>
        </w:tc>
      </w:tr>
    </w:tbl>
    <w:p w14:paraId="4C8ED983" w14:textId="77777777" w:rsidR="00774696" w:rsidRDefault="00774696"/>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00C73425" w:rsidRPr="00F91937" w14:paraId="3CFB34F6" w14:textId="77777777" w:rsidTr="4A4FFD05">
        <w:tc>
          <w:tcPr>
            <w:tcW w:w="15126" w:type="dxa"/>
            <w:gridSpan w:val="2"/>
            <w:shd w:val="clear" w:color="auto" w:fill="E5F5FB" w:themeFill="accent2"/>
          </w:tcPr>
          <w:p w14:paraId="7319B9D6" w14:textId="28EB7C27" w:rsidR="00C73425" w:rsidRPr="00594729" w:rsidRDefault="00C73425" w:rsidP="00D542BF">
            <w:pPr>
              <w:pStyle w:val="BodyText"/>
              <w:spacing w:before="40" w:after="40" w:line="240" w:lineRule="auto"/>
              <w:ind w:left="23" w:right="23"/>
              <w:rPr>
                <w:b/>
                <w:bCs/>
                <w:iCs/>
                <w:highlight w:val="yellow"/>
              </w:rPr>
            </w:pPr>
            <w:r w:rsidRPr="00FD0D30">
              <w:rPr>
                <w:b/>
                <w:color w:val="auto"/>
              </w:rPr>
              <w:t>Sub-strand: C</w:t>
            </w:r>
            <w:r w:rsidRPr="00FD0D30">
              <w:rPr>
                <w:b/>
              </w:rPr>
              <w:t>ommunicating</w:t>
            </w:r>
          </w:p>
        </w:tc>
      </w:tr>
      <w:tr w:rsidR="00C73425" w:rsidRPr="00E014DC" w14:paraId="2B548468" w14:textId="77777777" w:rsidTr="4A4FFD05">
        <w:trPr>
          <w:trHeight w:val="1800"/>
        </w:trPr>
        <w:tc>
          <w:tcPr>
            <w:tcW w:w="4673" w:type="dxa"/>
          </w:tcPr>
          <w:p w14:paraId="325CEBDB" w14:textId="68520BA8" w:rsidR="0014109B" w:rsidRPr="00AE130C" w:rsidRDefault="0014109B" w:rsidP="00F20519">
            <w:pPr>
              <w:spacing w:after="120" w:line="240" w:lineRule="auto"/>
              <w:ind w:left="357" w:right="425"/>
              <w:rPr>
                <w:rStyle w:val="SubtleEmphasis"/>
                <w:i w:val="0"/>
              </w:rPr>
            </w:pPr>
            <w:r w:rsidRPr="00AE130C">
              <w:rPr>
                <w:rStyle w:val="SubtleEmphasis"/>
                <w:i w:val="0"/>
              </w:rPr>
              <w:t xml:space="preserve">create descriptions, explanations and </w:t>
            </w:r>
            <w:r w:rsidR="4EA2CAAB" w:rsidRPr="00AE130C">
              <w:rPr>
                <w:rStyle w:val="SubtleEmphasis"/>
                <w:i w:val="0"/>
                <w:iCs w:val="0"/>
              </w:rPr>
              <w:t>responses</w:t>
            </w:r>
            <w:r w:rsidR="00A3681E" w:rsidRPr="00AE130C">
              <w:rPr>
                <w:rStyle w:val="SubtleEmphasis"/>
                <w:i w:val="0"/>
                <w:iCs w:val="0"/>
              </w:rPr>
              <w:t>,</w:t>
            </w:r>
            <w:r w:rsidRPr="00AE130C">
              <w:rPr>
                <w:rStyle w:val="SubtleEmphasis"/>
                <w:i w:val="0"/>
              </w:rPr>
              <w:t xml:space="preserve"> using geographical knowledge and methods, concepts,</w:t>
            </w:r>
            <w:r w:rsidR="001F6219" w:rsidRPr="00AE130C">
              <w:rPr>
                <w:rStyle w:val="SubtleEmphasis"/>
                <w:i w:val="0"/>
              </w:rPr>
              <w:t xml:space="preserve"> </w:t>
            </w:r>
            <w:r w:rsidRPr="00AE130C">
              <w:rPr>
                <w:rStyle w:val="SubtleEmphasis"/>
                <w:i w:val="0"/>
              </w:rPr>
              <w:t>terms</w:t>
            </w:r>
            <w:r w:rsidR="008D361F" w:rsidRPr="00AE130C">
              <w:rPr>
                <w:rStyle w:val="SubtleEmphasis"/>
                <w:i w:val="0"/>
              </w:rPr>
              <w:t xml:space="preserve"> </w:t>
            </w:r>
            <w:r w:rsidR="008D361F" w:rsidRPr="00DD304E">
              <w:rPr>
                <w:rStyle w:val="SubtleEmphasis"/>
                <w:i w:val="0"/>
              </w:rPr>
              <w:t>and</w:t>
            </w:r>
            <w:r w:rsidRPr="00DD304E">
              <w:rPr>
                <w:rStyle w:val="SubtleEmphasis"/>
                <w:i w:val="0"/>
              </w:rPr>
              <w:t xml:space="preserve"> </w:t>
            </w:r>
            <w:r w:rsidRPr="00AE130C">
              <w:rPr>
                <w:rStyle w:val="SubtleEmphasis"/>
                <w:i w:val="0"/>
              </w:rPr>
              <w:t xml:space="preserve">reference </w:t>
            </w:r>
            <w:r w:rsidR="008D361F" w:rsidRPr="00DD304E">
              <w:rPr>
                <w:rStyle w:val="SubtleEmphasis"/>
                <w:i w:val="0"/>
              </w:rPr>
              <w:t>sources</w:t>
            </w:r>
            <w:r w:rsidR="008D361F" w:rsidRPr="00AE130C">
              <w:rPr>
                <w:rStyle w:val="SubtleEmphasis"/>
                <w:i w:val="0"/>
              </w:rPr>
              <w:t xml:space="preserve"> </w:t>
            </w:r>
          </w:p>
          <w:p w14:paraId="0C2BA2B4" w14:textId="730C1A61" w:rsidR="00C73425" w:rsidRPr="00744CF2" w:rsidRDefault="00F20519" w:rsidP="00F20519">
            <w:pPr>
              <w:spacing w:after="120" w:line="240" w:lineRule="auto"/>
              <w:ind w:left="357" w:right="425"/>
              <w:rPr>
                <w:rStyle w:val="SubtleEmphasis"/>
                <w:i w:val="0"/>
              </w:rPr>
            </w:pPr>
            <w:r w:rsidRPr="00F20519">
              <w:rPr>
                <w:rStyle w:val="SubtleEmphasis"/>
                <w:i w:val="0"/>
                <w:iCs w:val="0"/>
              </w:rPr>
              <w:t>AC9HG8S06</w:t>
            </w:r>
          </w:p>
        </w:tc>
        <w:tc>
          <w:tcPr>
            <w:tcW w:w="10453" w:type="dxa"/>
          </w:tcPr>
          <w:p w14:paraId="7EB3E78D" w14:textId="0AD35434" w:rsidR="00C73425" w:rsidRPr="00C72112" w:rsidRDefault="39AACCC9" w:rsidP="4A4FFD05">
            <w:pPr>
              <w:pStyle w:val="BodyText"/>
              <w:numPr>
                <w:ilvl w:val="0"/>
                <w:numId w:val="13"/>
              </w:numPr>
              <w:spacing w:before="120" w:after="120" w:line="240" w:lineRule="auto"/>
              <w:ind w:left="312" w:hanging="284"/>
              <w:rPr>
                <w:color w:val="auto"/>
                <w:sz w:val="20"/>
              </w:rPr>
            </w:pPr>
            <w:r w:rsidRPr="00C72112">
              <w:rPr>
                <w:color w:val="auto"/>
                <w:sz w:val="20"/>
              </w:rPr>
              <w:t xml:space="preserve">creating a </w:t>
            </w:r>
            <w:r w:rsidR="0014109B" w:rsidRPr="00C72112">
              <w:rPr>
                <w:color w:val="auto"/>
                <w:sz w:val="20"/>
              </w:rPr>
              <w:t>description</w:t>
            </w:r>
            <w:r w:rsidRPr="00C72112">
              <w:rPr>
                <w:color w:val="auto"/>
                <w:sz w:val="20"/>
              </w:rPr>
              <w:t xml:space="preserve"> that </w:t>
            </w:r>
            <w:r w:rsidR="007B2689" w:rsidRPr="007B2689">
              <w:rPr>
                <w:color w:val="auto"/>
                <w:sz w:val="20"/>
              </w:rPr>
              <w:t>c</w:t>
            </w:r>
            <w:r w:rsidR="007B2689" w:rsidRPr="00DD304E">
              <w:rPr>
                <w:sz w:val="20"/>
              </w:rPr>
              <w:t>onnects</w:t>
            </w:r>
            <w:r w:rsidR="007B2689">
              <w:t xml:space="preserve"> </w:t>
            </w:r>
            <w:r w:rsidRPr="00C72112">
              <w:rPr>
                <w:color w:val="auto"/>
                <w:sz w:val="20"/>
              </w:rPr>
              <w:t>the audience to the topic</w:t>
            </w:r>
            <w:r w:rsidR="3B1A4572" w:rsidRPr="00C72112">
              <w:rPr>
                <w:color w:val="auto"/>
                <w:sz w:val="20"/>
              </w:rPr>
              <w:t>,</w:t>
            </w:r>
            <w:r w:rsidRPr="00C72112">
              <w:rPr>
                <w:color w:val="auto"/>
                <w:sz w:val="20"/>
              </w:rPr>
              <w:t xml:space="preserve"> using geographical concepts and providing accurate information</w:t>
            </w:r>
            <w:r w:rsidR="0D7DB9E3" w:rsidRPr="00C72112">
              <w:rPr>
                <w:color w:val="auto"/>
                <w:sz w:val="20"/>
              </w:rPr>
              <w:t xml:space="preserve">; </w:t>
            </w:r>
            <w:r w:rsidRPr="00C72112">
              <w:rPr>
                <w:color w:val="auto"/>
                <w:sz w:val="20"/>
                <w:lang w:val="en"/>
              </w:rPr>
              <w:t>for example, alleviating the impact of a geological hazard such as volcanic eruptions, earthquakes, tsunamis, landslides and avalanches</w:t>
            </w:r>
            <w:r w:rsidR="0D7DB9E3" w:rsidRPr="00C72112">
              <w:rPr>
                <w:color w:val="auto"/>
                <w:sz w:val="20"/>
                <w:lang w:val="en"/>
              </w:rPr>
              <w:t>,</w:t>
            </w:r>
            <w:r w:rsidRPr="00C72112">
              <w:rPr>
                <w:color w:val="auto"/>
                <w:sz w:val="20"/>
                <w:lang w:val="en"/>
              </w:rPr>
              <w:t xml:space="preserve"> or eradicating slums in cities </w:t>
            </w:r>
          </w:p>
          <w:p w14:paraId="02A2936E" w14:textId="4C92FE38" w:rsidR="00502F17" w:rsidRPr="00ED6977" w:rsidRDefault="006F30DB" w:rsidP="00254FC4">
            <w:pPr>
              <w:pStyle w:val="BodyText"/>
              <w:numPr>
                <w:ilvl w:val="0"/>
                <w:numId w:val="13"/>
              </w:numPr>
              <w:spacing w:before="120" w:after="120" w:line="240" w:lineRule="auto"/>
              <w:ind w:left="312" w:hanging="284"/>
              <w:rPr>
                <w:rStyle w:val="SubtleEmphasis"/>
              </w:rPr>
            </w:pPr>
            <w:r w:rsidRPr="00ED6977">
              <w:rPr>
                <w:rFonts w:eastAsia="Times New Roman"/>
                <w:color w:val="auto"/>
                <w:sz w:val="20"/>
                <w:lang w:eastAsia="en-GB"/>
              </w:rPr>
              <w:t>constructing a</w:t>
            </w:r>
            <w:r w:rsidR="00803116" w:rsidRPr="00ED6977">
              <w:rPr>
                <w:rFonts w:eastAsia="Times New Roman"/>
                <w:color w:val="auto"/>
                <w:sz w:val="20"/>
                <w:lang w:eastAsia="en-GB"/>
              </w:rPr>
              <w:t>n explanation</w:t>
            </w:r>
            <w:r w:rsidR="007B2689">
              <w:rPr>
                <w:rFonts w:eastAsia="Times New Roman"/>
                <w:color w:val="auto"/>
                <w:sz w:val="20"/>
                <w:lang w:eastAsia="en-GB"/>
              </w:rPr>
              <w:t>,</w:t>
            </w:r>
            <w:r w:rsidRPr="00ED6977">
              <w:rPr>
                <w:rFonts w:eastAsia="Times New Roman"/>
                <w:color w:val="auto"/>
                <w:sz w:val="20"/>
                <w:lang w:eastAsia="en-GB"/>
              </w:rPr>
              <w:t xml:space="preserve"> using</w:t>
            </w:r>
            <w:r w:rsidRPr="626A504A">
              <w:rPr>
                <w:rFonts w:eastAsia="Times New Roman"/>
                <w:color w:val="auto"/>
                <w:sz w:val="20"/>
                <w:lang w:eastAsia="en-GB"/>
              </w:rPr>
              <w:t xml:space="preserve"> </w:t>
            </w:r>
            <w:r w:rsidR="67856553" w:rsidRPr="00AD6352">
              <w:rPr>
                <w:rFonts w:eastAsia="Times New Roman"/>
                <w:color w:val="auto"/>
                <w:sz w:val="20"/>
                <w:lang w:eastAsia="en-GB"/>
              </w:rPr>
              <w:t xml:space="preserve">research </w:t>
            </w:r>
            <w:r w:rsidRPr="00AD6352">
              <w:rPr>
                <w:rFonts w:eastAsia="Times New Roman"/>
                <w:color w:val="auto"/>
                <w:sz w:val="20"/>
                <w:lang w:eastAsia="en-GB"/>
              </w:rPr>
              <w:t>fi</w:t>
            </w:r>
            <w:r w:rsidRPr="00ED6977">
              <w:rPr>
                <w:rFonts w:eastAsia="Times New Roman"/>
                <w:color w:val="auto"/>
                <w:sz w:val="20"/>
                <w:lang w:eastAsia="en-GB"/>
              </w:rPr>
              <w:t xml:space="preserve">ndings to support ideas, </w:t>
            </w:r>
            <w:r w:rsidRPr="00ED6977">
              <w:rPr>
                <w:color w:val="auto"/>
                <w:sz w:val="20"/>
              </w:rPr>
              <w:t>such as the causes and effects of a geographical phenomenon or challenge</w:t>
            </w:r>
            <w:r w:rsidR="00686BD1" w:rsidRPr="00ED6977">
              <w:rPr>
                <w:color w:val="auto"/>
                <w:sz w:val="20"/>
              </w:rPr>
              <w:t>,</w:t>
            </w:r>
            <w:r w:rsidRPr="00ED6977">
              <w:rPr>
                <w:color w:val="auto"/>
                <w:sz w:val="20"/>
              </w:rPr>
              <w:t xml:space="preserve"> and reinforcing knowledge and understanding of the interconnections between people, places and the environment </w:t>
            </w:r>
          </w:p>
          <w:p w14:paraId="56C6FFE9" w14:textId="615A4A30" w:rsidR="00C73425" w:rsidRPr="00AD6352" w:rsidRDefault="005C3935" w:rsidP="00254FC4">
            <w:pPr>
              <w:pStyle w:val="BodyText"/>
              <w:numPr>
                <w:ilvl w:val="0"/>
                <w:numId w:val="13"/>
              </w:numPr>
              <w:spacing w:before="120" w:after="120" w:line="240" w:lineRule="auto"/>
              <w:ind w:left="312" w:hanging="284"/>
              <w:rPr>
                <w:color w:val="auto"/>
                <w:sz w:val="20"/>
              </w:rPr>
            </w:pPr>
            <w:r w:rsidRPr="00AD6352">
              <w:rPr>
                <w:color w:val="auto"/>
                <w:sz w:val="20"/>
              </w:rPr>
              <w:t>developing a response</w:t>
            </w:r>
            <w:r w:rsidR="00A84A1B">
              <w:rPr>
                <w:color w:val="auto"/>
                <w:sz w:val="20"/>
              </w:rPr>
              <w:t>,</w:t>
            </w:r>
            <w:r w:rsidRPr="00AD6352">
              <w:rPr>
                <w:color w:val="auto"/>
                <w:sz w:val="20"/>
              </w:rPr>
              <w:t xml:space="preserve"> using representations of data and information to support </w:t>
            </w:r>
            <w:r w:rsidR="6FB8A9B4" w:rsidRPr="41F08197">
              <w:rPr>
                <w:color w:val="auto"/>
                <w:sz w:val="20"/>
              </w:rPr>
              <w:t xml:space="preserve">actions and </w:t>
            </w:r>
            <w:r w:rsidRPr="00AD6352">
              <w:rPr>
                <w:color w:val="auto"/>
                <w:sz w:val="20"/>
              </w:rPr>
              <w:t>conclusions, such as a map showing the location of iconic landforms or a flow map showing the international movement of refugees</w:t>
            </w:r>
          </w:p>
        </w:tc>
      </w:tr>
    </w:tbl>
    <w:p w14:paraId="7BFC2BEC" w14:textId="77777777" w:rsidR="00C73425" w:rsidRDefault="00C73425">
      <w:pPr>
        <w:spacing w:before="160" w:after="0" w:line="360" w:lineRule="auto"/>
        <w:rPr>
          <w:rFonts w:ascii="Arial Bold" w:eastAsiaTheme="majorEastAsia" w:hAnsi="Arial Bold"/>
          <w:b/>
          <w:i w:val="0"/>
          <w:szCs w:val="24"/>
        </w:rPr>
      </w:pPr>
    </w:p>
    <w:p w14:paraId="729F1F2F" w14:textId="77777777" w:rsidR="00043DEC" w:rsidRDefault="00043DEC">
      <w:pPr>
        <w:spacing w:before="160" w:after="0" w:line="360" w:lineRule="auto"/>
        <w:rPr>
          <w:rFonts w:ascii="Arial Bold" w:eastAsiaTheme="majorEastAsia" w:hAnsi="Arial Bold"/>
          <w:b/>
          <w:i w:val="0"/>
          <w:szCs w:val="24"/>
        </w:rPr>
      </w:pPr>
      <w:bookmarkStart w:id="19" w:name="_Toc83125425"/>
      <w:r>
        <w:br w:type="page"/>
      </w:r>
    </w:p>
    <w:p w14:paraId="79ECEF36" w14:textId="502540A6" w:rsidR="00E1722B" w:rsidRPr="00872323" w:rsidRDefault="00E1722B" w:rsidP="000A24F8">
      <w:pPr>
        <w:pStyle w:val="ACARA-Heading2"/>
      </w:pPr>
      <w:bookmarkStart w:id="20" w:name="_Toc101448623"/>
      <w:r>
        <w:lastRenderedPageBreak/>
        <w:t>Year</w:t>
      </w:r>
      <w:r w:rsidR="00315D62">
        <w:t xml:space="preserve"> </w:t>
      </w:r>
      <w:bookmarkEnd w:id="19"/>
      <w:r w:rsidR="00744E90">
        <w:t>9</w:t>
      </w:r>
      <w:bookmarkEnd w:id="20"/>
      <w:r w:rsidR="00615430">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14:paraId="443DB14E" w14:textId="77777777" w:rsidTr="396E3EEC">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43BCFCDE" w14:textId="24460DFD" w:rsidR="0055542E" w:rsidRPr="00C83BA3" w:rsidRDefault="0055542E" w:rsidP="00D542BF">
            <w:pPr>
              <w:pStyle w:val="BodyText"/>
              <w:spacing w:before="40" w:after="40"/>
              <w:ind w:left="23" w:right="23"/>
              <w:jc w:val="center"/>
              <w:rPr>
                <w:rStyle w:val="SubtleEmphasis"/>
                <w:b/>
                <w:bCs/>
                <w:sz w:val="22"/>
                <w:szCs w:val="22"/>
              </w:rPr>
            </w:pPr>
            <w:bookmarkStart w:id="21" w:name="year6"/>
            <w:bookmarkEnd w:id="17"/>
            <w:r w:rsidRPr="00C83BA3">
              <w:rPr>
                <w:rStyle w:val="SubtleEmphasis"/>
                <w:b/>
                <w:bCs/>
                <w:color w:val="FFFFFF" w:themeColor="background1"/>
                <w:sz w:val="22"/>
                <w:szCs w:val="22"/>
              </w:rPr>
              <w:t>Year level description</w:t>
            </w:r>
          </w:p>
        </w:tc>
      </w:tr>
      <w:tr w:rsidR="0055542E" w14:paraId="65BABA7E" w14:textId="77777777" w:rsidTr="396E3EEC">
        <w:tc>
          <w:tcPr>
            <w:tcW w:w="15126" w:type="dxa"/>
            <w:tcBorders>
              <w:top w:val="single" w:sz="4" w:space="0" w:color="auto"/>
              <w:left w:val="single" w:sz="4" w:space="0" w:color="auto"/>
              <w:bottom w:val="single" w:sz="4" w:space="0" w:color="auto"/>
              <w:right w:val="single" w:sz="4" w:space="0" w:color="auto"/>
            </w:tcBorders>
          </w:tcPr>
          <w:p w14:paraId="27D34F1A" w14:textId="5A4F8F7F" w:rsidR="008A50F8" w:rsidRPr="00BD579C" w:rsidRDefault="008A50F8" w:rsidP="00BD579C">
            <w:pPr>
              <w:pStyle w:val="ACARA-Levelandstandards"/>
            </w:pPr>
            <w:r>
              <w:t xml:space="preserve">The Year 9 curriculum involves the study of </w:t>
            </w:r>
            <w:r w:rsidR="007301BD">
              <w:t xml:space="preserve">2 </w:t>
            </w:r>
            <w:r>
              <w:t>s</w:t>
            </w:r>
            <w:r w:rsidR="08F7FC71">
              <w:t>ub-strands</w:t>
            </w:r>
            <w:r>
              <w:t>.</w:t>
            </w:r>
          </w:p>
          <w:p w14:paraId="22EBA165" w14:textId="59202367" w:rsidR="008A50F8" w:rsidRPr="00BD579C" w:rsidRDefault="008A50F8" w:rsidP="00BD579C">
            <w:pPr>
              <w:pStyle w:val="ACARA-Levelandstandards"/>
            </w:pPr>
            <w:r w:rsidRPr="00DB54D6">
              <w:rPr>
                <w:b/>
                <w:bCs/>
              </w:rPr>
              <w:t xml:space="preserve">Biomes and food </w:t>
            </w:r>
            <w:r w:rsidR="0083636E" w:rsidRPr="00DB54D6">
              <w:rPr>
                <w:b/>
                <w:bCs/>
              </w:rPr>
              <w:t>security</w:t>
            </w:r>
            <w:r w:rsidR="0083636E" w:rsidRPr="00BD579C">
              <w:t xml:space="preserve"> </w:t>
            </w:r>
            <w:r w:rsidR="003C5F8B">
              <w:t>–</w:t>
            </w:r>
            <w:r w:rsidR="0083636E">
              <w:rPr>
                <w:i/>
                <w:iCs w:val="0"/>
              </w:rPr>
              <w:t xml:space="preserve"> </w:t>
            </w:r>
            <w:r w:rsidRPr="00BD579C">
              <w:t>focuses on the biomes of the world, their characteristics and significance as a source of food and fibre. Students examine the distribution of biomes as regions, and their contribution to food production and food security. They consider the effects of the alteration of biomes</w:t>
            </w:r>
            <w:r w:rsidR="00FA2322">
              <w:t>,</w:t>
            </w:r>
            <w:r w:rsidRPr="00BD579C">
              <w:t xml:space="preserve"> and the environmental challenges and constraints of expanding sustainable food production in the future.</w:t>
            </w:r>
          </w:p>
          <w:p w14:paraId="449B63A7" w14:textId="77777777" w:rsidR="008A50F8" w:rsidRPr="00BD579C" w:rsidRDefault="008A50F8" w:rsidP="00BD579C">
            <w:pPr>
              <w:pStyle w:val="ACARA-Levelandstandards"/>
            </w:pPr>
            <w:r w:rsidRPr="00BD579C">
              <w:t>It is suggested that the study of this topic draws on studies from Australia and countries in Asia.</w:t>
            </w:r>
          </w:p>
          <w:p w14:paraId="08C79896" w14:textId="3D4AE079" w:rsidR="008A50F8" w:rsidRPr="00BD579C" w:rsidRDefault="008A50F8" w:rsidP="00BD579C">
            <w:pPr>
              <w:pStyle w:val="ACARA-Levelandstandards"/>
            </w:pPr>
            <w:r w:rsidRPr="00DB54D6">
              <w:rPr>
                <w:b/>
                <w:bCs/>
              </w:rPr>
              <w:t>Geographies of interconnections</w:t>
            </w:r>
            <w:r w:rsidRPr="00BD579C">
              <w:t xml:space="preserve"> </w:t>
            </w:r>
            <w:r w:rsidR="003C5F8B">
              <w:t>–</w:t>
            </w:r>
            <w:r w:rsidR="0083636E">
              <w:t xml:space="preserve"> </w:t>
            </w:r>
            <w:r w:rsidRPr="00BD579C">
              <w:t xml:space="preserve">focuses on how people, through their choices and actions, are connected to places throughout the world in a wide variety of ways, and how these connections help to make and change places and their environments. </w:t>
            </w:r>
            <w:r w:rsidR="00B35622">
              <w:t>Students</w:t>
            </w:r>
            <w:r w:rsidRPr="00BD579C">
              <w:t xml:space="preserve"> examine the nature of these connections between people and places through the products people buy and the effects of their production on the places that make them. Students consider the management of the impacts of tourism and trade on places. </w:t>
            </w:r>
          </w:p>
          <w:p w14:paraId="6C35600C" w14:textId="77777777" w:rsidR="008A50F8" w:rsidRPr="00BD579C" w:rsidRDefault="008A50F8" w:rsidP="00BD579C">
            <w:pPr>
              <w:pStyle w:val="ACARA-Levelandstandards"/>
            </w:pPr>
            <w:r w:rsidRPr="00BD579C">
              <w:t xml:space="preserve">It is suggested that the study of this topic draws on studies from Australia and other countries. </w:t>
            </w:r>
          </w:p>
          <w:p w14:paraId="1C57074F" w14:textId="77777777" w:rsidR="008A50F8" w:rsidRPr="00BD579C" w:rsidRDefault="008A50F8" w:rsidP="00BD579C">
            <w:pPr>
              <w:pStyle w:val="ACARA-Levelandstandards"/>
            </w:pPr>
            <w:r w:rsidRPr="00BD579C">
              <w:t>Inquiry questions provide a framework for developing students’ knowledge, understanding and skills. The following inquiry questions are examples only and may be used or adapted to suit local contexts.</w:t>
            </w:r>
          </w:p>
          <w:p w14:paraId="51C0194C" w14:textId="72AB36E3" w:rsidR="008A50F8" w:rsidRPr="00BD579C" w:rsidRDefault="008A50F8" w:rsidP="003C5F8B">
            <w:pPr>
              <w:pStyle w:val="ACARA-Levelandstandards"/>
              <w:numPr>
                <w:ilvl w:val="0"/>
                <w:numId w:val="29"/>
              </w:numPr>
              <w:ind w:left="312" w:right="0" w:hanging="284"/>
            </w:pPr>
            <w:r w:rsidRPr="00BD579C">
              <w:t>What are the causes and consequences of change in places and environments</w:t>
            </w:r>
            <w:r w:rsidR="006E1CE0">
              <w:t>,</w:t>
            </w:r>
            <w:r w:rsidRPr="00BD579C">
              <w:t xml:space="preserve"> and how can this change be managed? </w:t>
            </w:r>
          </w:p>
          <w:p w14:paraId="519749E8" w14:textId="1C8A704D" w:rsidR="008A50F8" w:rsidRPr="00BD579C" w:rsidRDefault="008A50F8" w:rsidP="003C5F8B">
            <w:pPr>
              <w:pStyle w:val="ACARA-Levelandstandards"/>
              <w:numPr>
                <w:ilvl w:val="0"/>
                <w:numId w:val="29"/>
              </w:numPr>
              <w:ind w:left="312" w:right="0" w:hanging="284"/>
            </w:pPr>
            <w:r w:rsidRPr="00BD579C">
              <w:t xml:space="preserve">What are the future implications of changes to places and environments? </w:t>
            </w:r>
          </w:p>
          <w:p w14:paraId="48685612" w14:textId="60D47626" w:rsidR="0055542E" w:rsidRPr="00884749" w:rsidRDefault="00884749" w:rsidP="003C5F8B">
            <w:pPr>
              <w:pStyle w:val="ACARA-Levelandstandards"/>
              <w:numPr>
                <w:ilvl w:val="0"/>
                <w:numId w:val="29"/>
              </w:numPr>
              <w:ind w:left="312" w:right="0" w:hanging="284"/>
              <w:rPr>
                <w:rFonts w:ascii="Calibri" w:eastAsia="SimSun" w:hAnsi="Calibri"/>
                <w:i/>
                <w:lang w:eastAsia="en-AU"/>
              </w:rPr>
            </w:pPr>
            <w:r w:rsidRPr="00BD579C">
              <w:t>Why are interconnections and interdependencies important for the future of places and environments?</w:t>
            </w:r>
          </w:p>
        </w:tc>
      </w:tr>
      <w:tr w:rsidR="0055542E" w14:paraId="2DF65F37" w14:textId="77777777" w:rsidTr="396E3EEC">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47915854" w14:textId="77777777" w:rsidR="0055542E" w:rsidRPr="00C83BA3" w:rsidRDefault="0055542E" w:rsidP="00D542BF">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14:paraId="6CAE34A9" w14:textId="77777777" w:rsidTr="396E3EEC">
        <w:tc>
          <w:tcPr>
            <w:tcW w:w="15126" w:type="dxa"/>
            <w:tcBorders>
              <w:top w:val="single" w:sz="4" w:space="0" w:color="auto"/>
              <w:left w:val="single" w:sz="4" w:space="0" w:color="auto"/>
              <w:bottom w:val="single" w:sz="4" w:space="0" w:color="auto"/>
              <w:right w:val="single" w:sz="4" w:space="0" w:color="auto"/>
            </w:tcBorders>
          </w:tcPr>
          <w:p w14:paraId="7E45BEE3" w14:textId="3D3BA3AA" w:rsidR="008F7CF1" w:rsidRPr="008F7CF1" w:rsidRDefault="742568AA" w:rsidP="4A4FFD05">
            <w:pPr>
              <w:snapToGrid w:val="0"/>
              <w:spacing w:after="120" w:line="240" w:lineRule="auto"/>
              <w:ind w:left="23" w:right="23"/>
              <w:rPr>
                <w:i w:val="0"/>
                <w:color w:val="auto"/>
                <w:sz w:val="20"/>
                <w:szCs w:val="20"/>
              </w:rPr>
            </w:pPr>
            <w:r w:rsidRPr="4A4FFD05">
              <w:rPr>
                <w:i w:val="0"/>
                <w:color w:val="auto"/>
                <w:sz w:val="20"/>
                <w:szCs w:val="20"/>
              </w:rPr>
              <w:t xml:space="preserve">By the end of Year 9, students </w:t>
            </w:r>
            <w:r w:rsidRPr="00594729">
              <w:rPr>
                <w:i w:val="0"/>
                <w:color w:val="auto"/>
                <w:sz w:val="20"/>
                <w:szCs w:val="20"/>
              </w:rPr>
              <w:t>explain how peoples’ activities or environmental processes change the characteristics of</w:t>
            </w:r>
            <w:r w:rsidR="00DF46A8">
              <w:rPr>
                <w:i w:val="0"/>
                <w:color w:val="auto"/>
                <w:sz w:val="20"/>
                <w:szCs w:val="20"/>
              </w:rPr>
              <w:t xml:space="preserve"> </w:t>
            </w:r>
            <w:r w:rsidRPr="00594729">
              <w:rPr>
                <w:i w:val="0"/>
                <w:color w:val="auto"/>
                <w:sz w:val="20"/>
                <w:szCs w:val="20"/>
              </w:rPr>
              <w:t>places</w:t>
            </w:r>
            <w:r w:rsidRPr="4A4FFD05">
              <w:rPr>
                <w:i w:val="0"/>
                <w:color w:val="auto"/>
                <w:sz w:val="20"/>
                <w:szCs w:val="20"/>
              </w:rPr>
              <w:t xml:space="preserve">. They explain the effects of human activity on environments, and the effects of environments on human activity. They explain the features of </w:t>
            </w:r>
            <w:r w:rsidR="4BE464CB" w:rsidRPr="4A4FFD05">
              <w:rPr>
                <w:i w:val="0"/>
                <w:color w:val="auto"/>
                <w:sz w:val="20"/>
                <w:szCs w:val="20"/>
              </w:rPr>
              <w:t>biomes</w:t>
            </w:r>
            <w:r w:rsidR="665AEC8A" w:rsidRPr="4A4FFD05">
              <w:rPr>
                <w:i w:val="0"/>
                <w:color w:val="auto"/>
                <w:sz w:val="20"/>
                <w:szCs w:val="20"/>
              </w:rPr>
              <w:t>’</w:t>
            </w:r>
            <w:r w:rsidR="4BE464CB" w:rsidRPr="4A4FFD05">
              <w:rPr>
                <w:i w:val="0"/>
                <w:color w:val="auto"/>
                <w:sz w:val="20"/>
                <w:szCs w:val="20"/>
              </w:rPr>
              <w:t xml:space="preserve"> </w:t>
            </w:r>
            <w:r w:rsidRPr="4A4FFD05">
              <w:rPr>
                <w:i w:val="0"/>
                <w:color w:val="auto"/>
                <w:sz w:val="20"/>
                <w:szCs w:val="20"/>
              </w:rPr>
              <w:t xml:space="preserve">distribution and identify implications for environments. They analyse the interconnections between people and places and environments. They identify and explain how these interconnections influence </w:t>
            </w:r>
            <w:proofErr w:type="gramStart"/>
            <w:r w:rsidRPr="4A4FFD05">
              <w:rPr>
                <w:i w:val="0"/>
                <w:color w:val="auto"/>
                <w:sz w:val="20"/>
                <w:szCs w:val="20"/>
              </w:rPr>
              <w:t>people</w:t>
            </w:r>
            <w:r w:rsidR="2A034671" w:rsidRPr="4A4FFD05">
              <w:rPr>
                <w:i w:val="0"/>
                <w:color w:val="auto"/>
                <w:sz w:val="20"/>
                <w:szCs w:val="20"/>
              </w:rPr>
              <w:t>,</w:t>
            </w:r>
            <w:r w:rsidRPr="4A4FFD05">
              <w:rPr>
                <w:i w:val="0"/>
                <w:color w:val="auto"/>
                <w:sz w:val="20"/>
                <w:szCs w:val="20"/>
              </w:rPr>
              <w:t xml:space="preserve"> and</w:t>
            </w:r>
            <w:proofErr w:type="gramEnd"/>
            <w:r w:rsidRPr="4A4FFD05">
              <w:rPr>
                <w:i w:val="0"/>
                <w:color w:val="auto"/>
                <w:sz w:val="20"/>
                <w:szCs w:val="20"/>
              </w:rPr>
              <w:t xml:space="preserve"> change places and environments. Students </w:t>
            </w:r>
            <w:r w:rsidRPr="4A4FFD05">
              <w:rPr>
                <w:rFonts w:eastAsia="Calibri"/>
                <w:i w:val="0"/>
                <w:color w:val="auto"/>
                <w:sz w:val="20"/>
                <w:szCs w:val="20"/>
              </w:rPr>
              <w:t>analyse</w:t>
            </w:r>
            <w:r w:rsidRPr="4A4FFD05">
              <w:rPr>
                <w:i w:val="0"/>
                <w:color w:val="auto"/>
                <w:sz w:val="20"/>
                <w:szCs w:val="20"/>
              </w:rPr>
              <w:t xml:space="preserve"> strategies to address a geographical phenomenon </w:t>
            </w:r>
            <w:r w:rsidR="0A47A9B0" w:rsidRPr="4A4FFD05">
              <w:rPr>
                <w:i w:val="0"/>
                <w:color w:val="auto"/>
                <w:sz w:val="20"/>
                <w:szCs w:val="20"/>
              </w:rPr>
              <w:t xml:space="preserve">or challenge </w:t>
            </w:r>
            <w:r w:rsidRPr="4A4FFD05">
              <w:rPr>
                <w:i w:val="0"/>
                <w:color w:val="auto"/>
                <w:sz w:val="20"/>
                <w:szCs w:val="20"/>
              </w:rPr>
              <w:t>using environmental, social or economic criteria.</w:t>
            </w:r>
          </w:p>
          <w:p w14:paraId="5FAF8C82" w14:textId="32AA09F6" w:rsidR="0055542E" w:rsidRPr="00FB3949" w:rsidRDefault="001208E7" w:rsidP="4A4FFD05">
            <w:pPr>
              <w:pStyle w:val="BodyText"/>
              <w:spacing w:before="120" w:after="120" w:line="240" w:lineRule="auto"/>
              <w:ind w:left="23" w:right="23"/>
              <w:rPr>
                <w:color w:val="auto"/>
                <w:sz w:val="20"/>
              </w:rPr>
            </w:pPr>
            <w:r w:rsidRPr="00B12B85">
              <w:rPr>
                <w:color w:val="auto"/>
                <w:sz w:val="20"/>
              </w:rPr>
              <w:t>Students develop a range of questions about a geographical phenomenon or challenge. They collect, represent and compare relevant and reliable geographical data and information by using a range of primary research methods and secondary research materials in a range of formats. They interpret and analyse data and information to explain patterns and trends and infer relationships. They draw evidence-based conclusions about the impact of the geographical phenomenon or challenge</w:t>
            </w:r>
            <w:r w:rsidR="0095785F" w:rsidRPr="00C96F4C">
              <w:rPr>
                <w:color w:val="auto"/>
                <w:sz w:val="20"/>
              </w:rPr>
              <w:t>.</w:t>
            </w:r>
            <w:r w:rsidRPr="00C96F4C">
              <w:rPr>
                <w:color w:val="auto"/>
                <w:sz w:val="20"/>
              </w:rPr>
              <w:t xml:space="preserve"> They develop and evaluate strategies, predict impacts and make a recommendation. </w:t>
            </w:r>
            <w:r w:rsidR="00DF46A8" w:rsidRPr="00B12B85">
              <w:rPr>
                <w:rFonts w:eastAsia="Times New Roman"/>
                <w:color w:val="auto"/>
                <w:sz w:val="20"/>
                <w:lang w:val="en-US"/>
              </w:rPr>
              <w:t xml:space="preserve">Students use geographical knowledge, concepts, terms and digital tools as appropriate to develop descriptions, explanations and </w:t>
            </w:r>
            <w:r w:rsidR="20163AB9" w:rsidRPr="41F08197">
              <w:rPr>
                <w:rFonts w:eastAsia="Times New Roman"/>
                <w:color w:val="auto"/>
                <w:sz w:val="20"/>
                <w:lang w:val="en-US"/>
              </w:rPr>
              <w:t xml:space="preserve">responses </w:t>
            </w:r>
            <w:r w:rsidR="00DF46A8" w:rsidRPr="00B12B85">
              <w:rPr>
                <w:rFonts w:eastAsia="Times New Roman"/>
                <w:color w:val="auto"/>
                <w:sz w:val="20"/>
                <w:lang w:val="en-US"/>
              </w:rPr>
              <w:t>that acknowledge research findings.</w:t>
            </w:r>
          </w:p>
        </w:tc>
      </w:tr>
    </w:tbl>
    <w:p w14:paraId="722724A3" w14:textId="4DD4474B" w:rsidR="0096333C" w:rsidRDefault="0096333C" w:rsidP="0055542E">
      <w:pPr>
        <w:spacing w:before="160" w:after="0"/>
      </w:pPr>
    </w:p>
    <w:p w14:paraId="63BFF9E9" w14:textId="77777777" w:rsidR="0096333C" w:rsidRDefault="0096333C">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55542E" w:rsidRPr="0094378D" w14:paraId="713C3C4A" w14:textId="77777777" w:rsidTr="14B4F9C7">
        <w:tc>
          <w:tcPr>
            <w:tcW w:w="12328" w:type="dxa"/>
            <w:gridSpan w:val="2"/>
            <w:shd w:val="clear" w:color="auto" w:fill="005D93" w:themeFill="text2"/>
          </w:tcPr>
          <w:p w14:paraId="1941738D" w14:textId="78B43056" w:rsidR="0055542E" w:rsidRPr="00F91937" w:rsidRDefault="0055542E" w:rsidP="00D542BF">
            <w:pPr>
              <w:pStyle w:val="BodyText"/>
              <w:spacing w:before="40" w:after="40" w:line="240" w:lineRule="auto"/>
              <w:ind w:left="23" w:right="23"/>
              <w:rPr>
                <w:b/>
                <w:bCs/>
              </w:rPr>
            </w:pPr>
            <w:r>
              <w:rPr>
                <w:b/>
                <w:color w:val="FFFFFF" w:themeColor="background1"/>
              </w:rPr>
              <w:lastRenderedPageBreak/>
              <w:t xml:space="preserve">Strand: </w:t>
            </w:r>
            <w:r w:rsidR="001D3B63">
              <w:rPr>
                <w:b/>
                <w:color w:val="FFFFFF" w:themeColor="background1"/>
              </w:rPr>
              <w:t>Knowledge and understanding</w:t>
            </w:r>
          </w:p>
        </w:tc>
        <w:tc>
          <w:tcPr>
            <w:tcW w:w="2798" w:type="dxa"/>
            <w:shd w:val="clear" w:color="auto" w:fill="FFFFFF" w:themeFill="accent6"/>
          </w:tcPr>
          <w:p w14:paraId="7EFAA942" w14:textId="5ED3E790" w:rsidR="0055542E" w:rsidRPr="007078D3" w:rsidRDefault="0055542E" w:rsidP="00D542BF">
            <w:pPr>
              <w:pStyle w:val="BodyText"/>
              <w:spacing w:before="40" w:after="40" w:line="240" w:lineRule="auto"/>
              <w:ind w:left="23" w:right="23"/>
              <w:rPr>
                <w:b/>
                <w:bCs/>
                <w:color w:val="auto"/>
              </w:rPr>
            </w:pPr>
            <w:r w:rsidRPr="007078D3">
              <w:rPr>
                <w:b/>
                <w:color w:val="auto"/>
              </w:rPr>
              <w:t xml:space="preserve">Year </w:t>
            </w:r>
            <w:r w:rsidR="00D25DC1">
              <w:rPr>
                <w:b/>
                <w:color w:val="auto"/>
              </w:rPr>
              <w:t>9</w:t>
            </w:r>
          </w:p>
        </w:tc>
      </w:tr>
      <w:tr w:rsidR="0055542E" w:rsidRPr="0094378D" w14:paraId="2836B2BF" w14:textId="77777777" w:rsidTr="00D542BF">
        <w:tc>
          <w:tcPr>
            <w:tcW w:w="15126" w:type="dxa"/>
            <w:gridSpan w:val="3"/>
            <w:shd w:val="clear" w:color="auto" w:fill="E5F5FB" w:themeFill="accent2"/>
          </w:tcPr>
          <w:p w14:paraId="2EE1D1B4" w14:textId="4E41893C" w:rsidR="0055542E" w:rsidRPr="007078D3" w:rsidRDefault="0055542E" w:rsidP="00D542BF">
            <w:pPr>
              <w:pStyle w:val="BodyText"/>
              <w:spacing w:before="40" w:after="40" w:line="240" w:lineRule="auto"/>
              <w:ind w:left="23" w:right="23"/>
              <w:rPr>
                <w:b/>
                <w:bCs/>
                <w:iCs/>
                <w:color w:val="auto"/>
              </w:rPr>
            </w:pPr>
            <w:r w:rsidRPr="007078D3">
              <w:rPr>
                <w:b/>
                <w:bCs/>
                <w:color w:val="auto"/>
              </w:rPr>
              <w:t xml:space="preserve">Sub-strand: </w:t>
            </w:r>
            <w:r w:rsidR="00A14169" w:rsidRPr="00A14169">
              <w:rPr>
                <w:b/>
                <w:bCs/>
                <w:color w:val="auto"/>
              </w:rPr>
              <w:t>Biomes and food security</w:t>
            </w:r>
          </w:p>
        </w:tc>
      </w:tr>
      <w:tr w:rsidR="0055542E" w:rsidRPr="0094378D" w14:paraId="00278D73" w14:textId="77777777" w:rsidTr="14B4F9C7">
        <w:tc>
          <w:tcPr>
            <w:tcW w:w="4673" w:type="dxa"/>
            <w:shd w:val="clear" w:color="auto" w:fill="FFD685" w:themeFill="accent3"/>
          </w:tcPr>
          <w:p w14:paraId="55740062" w14:textId="6E48A355" w:rsidR="0055542E" w:rsidRPr="00CC798A" w:rsidRDefault="0055542E" w:rsidP="00D542BF">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FC1895">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5E3F95E1" w14:textId="77777777" w:rsidR="0055542E" w:rsidRPr="00654201" w:rsidRDefault="0055542E" w:rsidP="00D542BF">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865B041" w14:textId="77777777" w:rsidR="0055542E" w:rsidRPr="00CC798A" w:rsidRDefault="0055542E" w:rsidP="00D542BF">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415DB074" w14:textId="77777777" w:rsidTr="00043DEC">
        <w:trPr>
          <w:trHeight w:val="2086"/>
        </w:trPr>
        <w:tc>
          <w:tcPr>
            <w:tcW w:w="4673" w:type="dxa"/>
          </w:tcPr>
          <w:p w14:paraId="315D6EDE" w14:textId="77777777" w:rsidR="00CC07AF" w:rsidRPr="00CC07AF" w:rsidRDefault="00CC07AF" w:rsidP="00CC07AF">
            <w:pPr>
              <w:spacing w:after="120" w:line="240" w:lineRule="auto"/>
              <w:ind w:left="357" w:right="425"/>
              <w:rPr>
                <w:rStyle w:val="SubtleEmphasis"/>
                <w:i w:val="0"/>
                <w:iCs w:val="0"/>
              </w:rPr>
            </w:pPr>
            <w:r w:rsidRPr="00CC07AF">
              <w:rPr>
                <w:rStyle w:val="SubtleEmphasis"/>
                <w:i w:val="0"/>
                <w:iCs w:val="0"/>
              </w:rPr>
              <w:t xml:space="preserve">the distribution and characteristics of biomes as regions with distinctive climates, soils, vegetation and productivity </w:t>
            </w:r>
          </w:p>
          <w:p w14:paraId="086A3478" w14:textId="687304FA" w:rsidR="0055542E" w:rsidRPr="00E9248E" w:rsidRDefault="00CC07AF" w:rsidP="00CC07AF">
            <w:pPr>
              <w:spacing w:after="120" w:line="240" w:lineRule="auto"/>
              <w:ind w:left="357" w:right="425"/>
              <w:rPr>
                <w:rStyle w:val="SubtleEmphasis"/>
                <w:i w:val="0"/>
                <w:iCs w:val="0"/>
              </w:rPr>
            </w:pPr>
            <w:r w:rsidRPr="00CC07AF">
              <w:rPr>
                <w:rStyle w:val="SubtleEmphasis"/>
                <w:i w:val="0"/>
                <w:iCs w:val="0"/>
              </w:rPr>
              <w:t>AC9HG9K01</w:t>
            </w:r>
          </w:p>
        </w:tc>
        <w:tc>
          <w:tcPr>
            <w:tcW w:w="10453" w:type="dxa"/>
            <w:gridSpan w:val="2"/>
          </w:tcPr>
          <w:p w14:paraId="3C1E6221" w14:textId="77777777" w:rsidR="001F6FBF" w:rsidRPr="001F6FBF" w:rsidRDefault="001F6FBF" w:rsidP="0055542E">
            <w:pPr>
              <w:pStyle w:val="BodyText"/>
              <w:numPr>
                <w:ilvl w:val="0"/>
                <w:numId w:val="13"/>
              </w:numPr>
              <w:spacing w:before="120" w:after="120" w:line="240" w:lineRule="auto"/>
              <w:ind w:left="312" w:hanging="284"/>
              <w:rPr>
                <w:iCs/>
                <w:color w:val="auto"/>
                <w:sz w:val="20"/>
              </w:rPr>
            </w:pPr>
            <w:r w:rsidRPr="003C56A5">
              <w:rPr>
                <w:rFonts w:eastAsia="DengXian"/>
                <w:sz w:val="20"/>
                <w:lang w:eastAsia="zh-CN"/>
              </w:rPr>
              <w:t xml:space="preserve">identifying and describing the major aquatic and terrestrial biomes of Australia and other areas of the world, and mapping their distribution </w:t>
            </w:r>
          </w:p>
          <w:p w14:paraId="1C19675B" w14:textId="77777777" w:rsidR="00584B55" w:rsidRPr="00584B55" w:rsidRDefault="00584B55" w:rsidP="0055542E">
            <w:pPr>
              <w:pStyle w:val="BodyText"/>
              <w:numPr>
                <w:ilvl w:val="0"/>
                <w:numId w:val="13"/>
              </w:numPr>
              <w:spacing w:before="120" w:after="120" w:line="240" w:lineRule="auto"/>
              <w:ind w:left="312" w:hanging="284"/>
              <w:rPr>
                <w:iCs/>
                <w:color w:val="auto"/>
                <w:sz w:val="20"/>
              </w:rPr>
            </w:pPr>
            <w:r w:rsidRPr="003C56A5">
              <w:rPr>
                <w:rFonts w:eastAsia="DengXian"/>
                <w:sz w:val="20"/>
                <w:lang w:eastAsia="zh-CN"/>
              </w:rPr>
              <w:t xml:space="preserve">interpreting and explaining patterns and trends in the productivity of the major aquatic and terrestrial biomes in Australia compared with a country in Asia </w:t>
            </w:r>
          </w:p>
          <w:p w14:paraId="2FF76801" w14:textId="2C03109C" w:rsidR="0055542E" w:rsidRPr="00923DDF" w:rsidRDefault="00923DDF" w:rsidP="00923DDF">
            <w:pPr>
              <w:pStyle w:val="BodyText"/>
              <w:numPr>
                <w:ilvl w:val="0"/>
                <w:numId w:val="13"/>
              </w:numPr>
              <w:spacing w:before="120" w:after="120" w:line="240" w:lineRule="auto"/>
              <w:ind w:left="312" w:hanging="284"/>
              <w:rPr>
                <w:iCs/>
                <w:color w:val="auto"/>
                <w:sz w:val="20"/>
              </w:rPr>
            </w:pPr>
            <w:r w:rsidRPr="003C56A5">
              <w:rPr>
                <w:rFonts w:eastAsia="DengXian"/>
                <w:sz w:val="20"/>
                <w:lang w:eastAsia="zh-CN"/>
              </w:rPr>
              <w:t xml:space="preserve">explaining the </w:t>
            </w:r>
            <w:r w:rsidR="007B6B83">
              <w:rPr>
                <w:rFonts w:eastAsia="DengXian"/>
                <w:sz w:val="20"/>
                <w:lang w:eastAsia="zh-CN"/>
              </w:rPr>
              <w:t xml:space="preserve">effects of </w:t>
            </w:r>
            <w:r w:rsidRPr="003C56A5">
              <w:rPr>
                <w:rFonts w:eastAsia="DengXian"/>
                <w:sz w:val="20"/>
                <w:lang w:eastAsia="zh-CN"/>
              </w:rPr>
              <w:t>interconnections between environmental processes (</w:t>
            </w:r>
            <w:r w:rsidRPr="003C56A5">
              <w:rPr>
                <w:sz w:val="20"/>
              </w:rPr>
              <w:t>atmosphere, hydrosphere, lithosphere and biosphere</w:t>
            </w:r>
            <w:r w:rsidRPr="003C56A5">
              <w:rPr>
                <w:rFonts w:eastAsia="DengXian"/>
                <w:sz w:val="20"/>
                <w:lang w:eastAsia="zh-CN"/>
              </w:rPr>
              <w:t xml:space="preserve">) and human activities </w:t>
            </w:r>
            <w:r>
              <w:rPr>
                <w:rFonts w:eastAsia="DengXian"/>
                <w:sz w:val="20"/>
                <w:lang w:eastAsia="zh-CN"/>
              </w:rPr>
              <w:t xml:space="preserve">such as </w:t>
            </w:r>
            <w:r w:rsidRPr="003C56A5">
              <w:rPr>
                <w:rFonts w:eastAsia="DengXian"/>
                <w:sz w:val="20"/>
                <w:lang w:eastAsia="zh-CN"/>
              </w:rPr>
              <w:t>deforestation, mining</w:t>
            </w:r>
            <w:r w:rsidR="007B6B83">
              <w:rPr>
                <w:rFonts w:eastAsia="DengXian"/>
                <w:sz w:val="20"/>
                <w:lang w:eastAsia="zh-CN"/>
              </w:rPr>
              <w:t xml:space="preserve"> and </w:t>
            </w:r>
            <w:r w:rsidRPr="003C56A5">
              <w:rPr>
                <w:rFonts w:eastAsia="DengXian"/>
                <w:sz w:val="20"/>
                <w:lang w:eastAsia="zh-CN"/>
              </w:rPr>
              <w:t>agriculture</w:t>
            </w:r>
            <w:r w:rsidR="00940714">
              <w:rPr>
                <w:rFonts w:eastAsia="DengXian"/>
                <w:sz w:val="20"/>
                <w:lang w:eastAsia="zh-CN"/>
              </w:rPr>
              <w:t xml:space="preserve"> on</w:t>
            </w:r>
            <w:r w:rsidRPr="003C56A5">
              <w:rPr>
                <w:rFonts w:eastAsia="DengXian"/>
                <w:sz w:val="20"/>
                <w:lang w:eastAsia="zh-CN"/>
              </w:rPr>
              <w:t xml:space="preserve"> the characteristics of biomes </w:t>
            </w:r>
          </w:p>
        </w:tc>
      </w:tr>
      <w:tr w:rsidR="00BB4839" w:rsidRPr="0094378D" w14:paraId="51766F22" w14:textId="77777777" w:rsidTr="00D542BF">
        <w:trPr>
          <w:trHeight w:val="2367"/>
        </w:trPr>
        <w:tc>
          <w:tcPr>
            <w:tcW w:w="4673" w:type="dxa"/>
          </w:tcPr>
          <w:p w14:paraId="56761EBF" w14:textId="77777777" w:rsidR="00A57FA5" w:rsidRPr="00A57FA5" w:rsidRDefault="00A57FA5" w:rsidP="00A57FA5">
            <w:pPr>
              <w:spacing w:after="120" w:line="240" w:lineRule="auto"/>
              <w:ind w:left="357" w:right="425"/>
              <w:rPr>
                <w:rStyle w:val="SubtleEmphasis"/>
                <w:i w:val="0"/>
                <w:iCs w:val="0"/>
              </w:rPr>
            </w:pPr>
            <w:r w:rsidRPr="00A57FA5">
              <w:rPr>
                <w:rStyle w:val="SubtleEmphasis"/>
                <w:i w:val="0"/>
                <w:iCs w:val="0"/>
              </w:rPr>
              <w:t xml:space="preserve">the effects on environments of human alteration of biomes to produce food, industrial materials and fibres </w:t>
            </w:r>
          </w:p>
          <w:p w14:paraId="7CAFAB92" w14:textId="0C865CAF" w:rsidR="00BB4839" w:rsidRPr="00CC07AF" w:rsidRDefault="00A57FA5" w:rsidP="00A57FA5">
            <w:pPr>
              <w:spacing w:after="120" w:line="240" w:lineRule="auto"/>
              <w:ind w:left="357" w:right="425"/>
              <w:rPr>
                <w:rStyle w:val="SubtleEmphasis"/>
                <w:i w:val="0"/>
                <w:iCs w:val="0"/>
              </w:rPr>
            </w:pPr>
            <w:r w:rsidRPr="00A57FA5">
              <w:rPr>
                <w:rStyle w:val="SubtleEmphasis"/>
                <w:i w:val="0"/>
                <w:iCs w:val="0"/>
              </w:rPr>
              <w:t>AC9HG9K02</w:t>
            </w:r>
          </w:p>
        </w:tc>
        <w:tc>
          <w:tcPr>
            <w:tcW w:w="10453" w:type="dxa"/>
            <w:gridSpan w:val="2"/>
          </w:tcPr>
          <w:p w14:paraId="127F6AF8" w14:textId="77777777" w:rsidR="00BB4839" w:rsidRPr="009C6E55" w:rsidRDefault="009C6E55" w:rsidP="0055542E">
            <w:pPr>
              <w:pStyle w:val="BodyText"/>
              <w:numPr>
                <w:ilvl w:val="0"/>
                <w:numId w:val="13"/>
              </w:numPr>
              <w:spacing w:before="120" w:after="120" w:line="240" w:lineRule="auto"/>
              <w:ind w:left="312" w:hanging="284"/>
              <w:rPr>
                <w:rFonts w:eastAsia="DengXian"/>
                <w:sz w:val="20"/>
                <w:lang w:eastAsia="zh-CN"/>
              </w:rPr>
            </w:pPr>
            <w:r w:rsidRPr="003C56A5">
              <w:rPr>
                <w:sz w:val="20"/>
              </w:rPr>
              <w:t xml:space="preserve">identifying the biomes in Australia and </w:t>
            </w:r>
            <w:r w:rsidRPr="003C56A5">
              <w:rPr>
                <w:rFonts w:eastAsia="DengXian"/>
                <w:sz w:val="20"/>
                <w:lang w:eastAsia="zh-CN"/>
              </w:rPr>
              <w:t>a country in Asia</w:t>
            </w:r>
            <w:r w:rsidRPr="003C56A5">
              <w:rPr>
                <w:sz w:val="20"/>
              </w:rPr>
              <w:t xml:space="preserve"> that produce some of the foods and plant material people consume</w:t>
            </w:r>
          </w:p>
          <w:p w14:paraId="757AE1C6" w14:textId="70834E51" w:rsidR="009C6E55" w:rsidRPr="00187351" w:rsidRDefault="00187351" w:rsidP="0055542E">
            <w:pPr>
              <w:pStyle w:val="BodyText"/>
              <w:numPr>
                <w:ilvl w:val="0"/>
                <w:numId w:val="13"/>
              </w:numPr>
              <w:spacing w:before="120" w:after="120" w:line="240" w:lineRule="auto"/>
              <w:ind w:left="312" w:hanging="284"/>
              <w:rPr>
                <w:rFonts w:eastAsia="DengXian"/>
                <w:sz w:val="20"/>
                <w:lang w:eastAsia="zh-CN"/>
              </w:rPr>
            </w:pPr>
            <w:r w:rsidRPr="009D067F">
              <w:rPr>
                <w:sz w:val="20"/>
              </w:rPr>
              <w:t>explaining the differences</w:t>
            </w:r>
            <w:r w:rsidRPr="008D39B9">
              <w:rPr>
                <w:sz w:val="20"/>
              </w:rPr>
              <w:t xml:space="preserve"> between natural and agricultural ecosystems in flows of nutrients and water, and in biodiversity</w:t>
            </w:r>
            <w:r w:rsidR="00B43A8F">
              <w:rPr>
                <w:sz w:val="20"/>
              </w:rPr>
              <w:t xml:space="preserve">; </w:t>
            </w:r>
            <w:r w:rsidRPr="008D39B9">
              <w:rPr>
                <w:sz w:val="20"/>
              </w:rPr>
              <w:t>for example, the tropical rainforest biome in Indonesia produces food such as fruit, grains, nuts, vegetables and spices</w:t>
            </w:r>
            <w:r w:rsidR="00B43A8F">
              <w:rPr>
                <w:sz w:val="20"/>
              </w:rPr>
              <w:t>,</w:t>
            </w:r>
            <w:r w:rsidRPr="008D39B9">
              <w:rPr>
                <w:sz w:val="20"/>
              </w:rPr>
              <w:t xml:space="preserve"> and non-food products such as wood, rubber, coffee, chocolate and palm oil</w:t>
            </w:r>
          </w:p>
          <w:p w14:paraId="7A5607CE" w14:textId="1BFBC690" w:rsidR="00187351" w:rsidRPr="003C56A5" w:rsidRDefault="00391BD5" w:rsidP="0055542E">
            <w:pPr>
              <w:pStyle w:val="BodyText"/>
              <w:numPr>
                <w:ilvl w:val="0"/>
                <w:numId w:val="13"/>
              </w:numPr>
              <w:spacing w:before="120" w:after="120" w:line="240" w:lineRule="auto"/>
              <w:ind w:left="312" w:hanging="284"/>
              <w:rPr>
                <w:rFonts w:eastAsia="DengXian"/>
                <w:sz w:val="20"/>
                <w:lang w:eastAsia="zh-CN"/>
              </w:rPr>
            </w:pPr>
            <w:r w:rsidRPr="003C56A5">
              <w:rPr>
                <w:rFonts w:eastAsiaTheme="minorEastAsia"/>
                <w:sz w:val="20"/>
                <w:lang w:eastAsia="zh-CN"/>
              </w:rPr>
              <w:t>explaining how human alteration of biomes</w:t>
            </w:r>
            <w:r>
              <w:rPr>
                <w:rFonts w:eastAsiaTheme="minorEastAsia"/>
                <w:sz w:val="20"/>
                <w:lang w:eastAsia="zh-CN"/>
              </w:rPr>
              <w:t xml:space="preserve"> </w:t>
            </w:r>
            <w:r w:rsidRPr="003C56A5">
              <w:rPr>
                <w:rFonts w:eastAsiaTheme="minorEastAsia"/>
                <w:sz w:val="20"/>
                <w:lang w:eastAsia="zh-CN"/>
              </w:rPr>
              <w:t xml:space="preserve">(for example, drip irrigation, fertilisers, pesticides, genetically modified seeds, </w:t>
            </w:r>
            <w:proofErr w:type="spellStart"/>
            <w:r w:rsidRPr="003C56A5">
              <w:rPr>
                <w:rFonts w:eastAsiaTheme="minorEastAsia"/>
                <w:sz w:val="20"/>
                <w:lang w:eastAsia="zh-CN"/>
              </w:rPr>
              <w:t>agrobiotics</w:t>
            </w:r>
            <w:proofErr w:type="spellEnd"/>
            <w:r w:rsidRPr="003C56A5">
              <w:rPr>
                <w:rFonts w:eastAsiaTheme="minorEastAsia"/>
                <w:sz w:val="20"/>
                <w:lang w:eastAsia="zh-CN"/>
              </w:rPr>
              <w:t>, terracing</w:t>
            </w:r>
            <w:r w:rsidR="00B43A8F">
              <w:rPr>
                <w:rFonts w:eastAsiaTheme="minorEastAsia"/>
                <w:sz w:val="20"/>
                <w:lang w:eastAsia="zh-CN"/>
              </w:rPr>
              <w:t>,</w:t>
            </w:r>
            <w:r w:rsidRPr="003C56A5">
              <w:rPr>
                <w:rFonts w:eastAsiaTheme="minorEastAsia"/>
                <w:sz w:val="20"/>
                <w:lang w:eastAsia="zh-CN"/>
              </w:rPr>
              <w:t xml:space="preserve"> and controlling erosion and overgrazing) ha</w:t>
            </w:r>
            <w:r>
              <w:rPr>
                <w:rFonts w:eastAsiaTheme="minorEastAsia"/>
                <w:sz w:val="20"/>
                <w:lang w:eastAsia="zh-CN"/>
              </w:rPr>
              <w:t>s</w:t>
            </w:r>
            <w:r w:rsidRPr="003C56A5">
              <w:rPr>
                <w:rFonts w:eastAsiaTheme="minorEastAsia"/>
                <w:sz w:val="20"/>
                <w:lang w:eastAsia="zh-CN"/>
              </w:rPr>
              <w:t xml:space="preserve"> increased agricultural productivity in Australia and a country in Asia</w:t>
            </w:r>
          </w:p>
        </w:tc>
      </w:tr>
      <w:tr w:rsidR="00391BD5" w:rsidRPr="0094378D" w14:paraId="170068B2" w14:textId="77777777" w:rsidTr="00043DEC">
        <w:trPr>
          <w:trHeight w:val="331"/>
        </w:trPr>
        <w:tc>
          <w:tcPr>
            <w:tcW w:w="4673" w:type="dxa"/>
          </w:tcPr>
          <w:p w14:paraId="2E34E665" w14:textId="10A53390" w:rsidR="003702E3" w:rsidRPr="003702E3" w:rsidRDefault="003702E3" w:rsidP="003702E3">
            <w:pPr>
              <w:spacing w:after="120" w:line="240" w:lineRule="auto"/>
              <w:ind w:left="357" w:right="425"/>
              <w:rPr>
                <w:rStyle w:val="SubtleEmphasis"/>
                <w:i w:val="0"/>
                <w:iCs w:val="0"/>
              </w:rPr>
            </w:pPr>
            <w:r w:rsidRPr="003702E3">
              <w:rPr>
                <w:rStyle w:val="SubtleEmphasis"/>
                <w:i w:val="0"/>
                <w:iCs w:val="0"/>
              </w:rPr>
              <w:t xml:space="preserve">the environmental, economic and technological factors that impact agricultural productivity, in Australia and a country in Asia </w:t>
            </w:r>
          </w:p>
          <w:p w14:paraId="5E352956" w14:textId="3E777F24" w:rsidR="00391BD5" w:rsidRPr="00A57FA5" w:rsidRDefault="003702E3" w:rsidP="003702E3">
            <w:pPr>
              <w:spacing w:after="120" w:line="240" w:lineRule="auto"/>
              <w:ind w:left="357" w:right="425"/>
              <w:rPr>
                <w:rStyle w:val="SubtleEmphasis"/>
                <w:i w:val="0"/>
                <w:iCs w:val="0"/>
              </w:rPr>
            </w:pPr>
            <w:r w:rsidRPr="003702E3">
              <w:rPr>
                <w:rStyle w:val="SubtleEmphasis"/>
                <w:i w:val="0"/>
                <w:iCs w:val="0"/>
              </w:rPr>
              <w:t>AC9HG9K03</w:t>
            </w:r>
          </w:p>
        </w:tc>
        <w:tc>
          <w:tcPr>
            <w:tcW w:w="10453" w:type="dxa"/>
            <w:gridSpan w:val="2"/>
          </w:tcPr>
          <w:p w14:paraId="4DE26943" w14:textId="77777777" w:rsidR="00391BD5" w:rsidRDefault="00D17510" w:rsidP="0055542E">
            <w:pPr>
              <w:pStyle w:val="BodyText"/>
              <w:numPr>
                <w:ilvl w:val="0"/>
                <w:numId w:val="13"/>
              </w:numPr>
              <w:spacing w:before="120" w:after="120" w:line="240" w:lineRule="auto"/>
              <w:ind w:left="312" w:hanging="284"/>
              <w:rPr>
                <w:sz w:val="20"/>
              </w:rPr>
            </w:pPr>
            <w:r w:rsidRPr="003C56A5">
              <w:rPr>
                <w:sz w:val="20"/>
              </w:rPr>
              <w:t>examining how environmental factors</w:t>
            </w:r>
            <w:r>
              <w:rPr>
                <w:sz w:val="20"/>
              </w:rPr>
              <w:t>, such as</w:t>
            </w:r>
            <w:r w:rsidRPr="003C56A5">
              <w:rPr>
                <w:sz w:val="20"/>
              </w:rPr>
              <w:t xml:space="preserve"> climate, soil, landform, water and hazards</w:t>
            </w:r>
            <w:r>
              <w:rPr>
                <w:sz w:val="20"/>
              </w:rPr>
              <w:t>,</w:t>
            </w:r>
            <w:r w:rsidRPr="003C56A5">
              <w:rPr>
                <w:sz w:val="20"/>
              </w:rPr>
              <w:t xml:space="preserve"> support higher agricultural production</w:t>
            </w:r>
            <w:r>
              <w:rPr>
                <w:sz w:val="20"/>
              </w:rPr>
              <w:t>, such as</w:t>
            </w:r>
            <w:r w:rsidRPr="003C56A5">
              <w:rPr>
                <w:sz w:val="20"/>
              </w:rPr>
              <w:t xml:space="preserve"> wheat, rice and maize</w:t>
            </w:r>
            <w:r>
              <w:rPr>
                <w:sz w:val="20"/>
              </w:rPr>
              <w:t>,</w:t>
            </w:r>
            <w:r w:rsidRPr="003C56A5">
              <w:rPr>
                <w:sz w:val="20"/>
              </w:rPr>
              <w:t xml:space="preserve"> in Australia and a country in Asia</w:t>
            </w:r>
          </w:p>
          <w:p w14:paraId="383A1C64" w14:textId="294D2715" w:rsidR="00D17510" w:rsidRDefault="00202F4B" w:rsidP="0055542E">
            <w:pPr>
              <w:pStyle w:val="BodyText"/>
              <w:numPr>
                <w:ilvl w:val="0"/>
                <w:numId w:val="13"/>
              </w:numPr>
              <w:spacing w:before="120" w:after="120" w:line="240" w:lineRule="auto"/>
              <w:ind w:left="312" w:hanging="284"/>
              <w:rPr>
                <w:sz w:val="20"/>
              </w:rPr>
            </w:pPr>
            <w:r w:rsidRPr="003C56A5">
              <w:rPr>
                <w:sz w:val="20"/>
              </w:rPr>
              <w:t xml:space="preserve">examining how economic factors </w:t>
            </w:r>
            <w:r>
              <w:rPr>
                <w:sz w:val="20"/>
              </w:rPr>
              <w:t xml:space="preserve">such as </w:t>
            </w:r>
            <w:r w:rsidRPr="003C56A5">
              <w:rPr>
                <w:sz w:val="20"/>
              </w:rPr>
              <w:t>available land, labour, finance and enterprise</w:t>
            </w:r>
            <w:r>
              <w:rPr>
                <w:sz w:val="20"/>
              </w:rPr>
              <w:t>,</w:t>
            </w:r>
            <w:r w:rsidRPr="003C56A5">
              <w:rPr>
                <w:sz w:val="20"/>
              </w:rPr>
              <w:t xml:space="preserve"> and technological factors </w:t>
            </w:r>
            <w:r>
              <w:rPr>
                <w:sz w:val="20"/>
              </w:rPr>
              <w:t xml:space="preserve">such as </w:t>
            </w:r>
            <w:r w:rsidRPr="003C56A5">
              <w:rPr>
                <w:sz w:val="20"/>
              </w:rPr>
              <w:t xml:space="preserve">biotechnology and </w:t>
            </w:r>
            <w:r w:rsidR="00A80984">
              <w:rPr>
                <w:sz w:val="20"/>
              </w:rPr>
              <w:t xml:space="preserve">use </w:t>
            </w:r>
            <w:r w:rsidR="00AE7FB3">
              <w:rPr>
                <w:sz w:val="20"/>
              </w:rPr>
              <w:t>of Geographical Information Systems (</w:t>
            </w:r>
            <w:r w:rsidRPr="003C56A5">
              <w:rPr>
                <w:sz w:val="20"/>
              </w:rPr>
              <w:t>GIS</w:t>
            </w:r>
            <w:r w:rsidR="00AE7FB3">
              <w:rPr>
                <w:sz w:val="20"/>
              </w:rPr>
              <w:t>) software</w:t>
            </w:r>
            <w:r>
              <w:rPr>
                <w:sz w:val="20"/>
              </w:rPr>
              <w:t>,</w:t>
            </w:r>
            <w:r w:rsidRPr="003C56A5">
              <w:rPr>
                <w:sz w:val="20"/>
              </w:rPr>
              <w:t xml:space="preserve"> affect agricultural production in Australia and a country in </w:t>
            </w:r>
            <w:proofErr w:type="gramStart"/>
            <w:r w:rsidRPr="003C56A5">
              <w:rPr>
                <w:sz w:val="20"/>
              </w:rPr>
              <w:t>Asia</w:t>
            </w:r>
            <w:r w:rsidR="0078155A">
              <w:rPr>
                <w:sz w:val="20"/>
              </w:rPr>
              <w:t>;</w:t>
            </w:r>
            <w:proofErr w:type="gramEnd"/>
            <w:r w:rsidR="0078155A">
              <w:rPr>
                <w:sz w:val="20"/>
              </w:rPr>
              <w:t xml:space="preserve"> </w:t>
            </w:r>
            <w:r w:rsidRPr="003C56A5">
              <w:rPr>
                <w:sz w:val="20"/>
              </w:rPr>
              <w:t xml:space="preserve">for example, </w:t>
            </w:r>
            <w:r>
              <w:rPr>
                <w:sz w:val="20"/>
              </w:rPr>
              <w:t xml:space="preserve">increased </w:t>
            </w:r>
            <w:r w:rsidRPr="003C56A5">
              <w:rPr>
                <w:sz w:val="20"/>
              </w:rPr>
              <w:t>labour supply or access to storage, transportation and markets</w:t>
            </w:r>
          </w:p>
          <w:p w14:paraId="1BA3D19F" w14:textId="0786D657" w:rsidR="00616C56" w:rsidRPr="003C5F8B" w:rsidRDefault="003B6A7B" w:rsidP="003C5F8B">
            <w:pPr>
              <w:pStyle w:val="BodyText"/>
              <w:numPr>
                <w:ilvl w:val="0"/>
                <w:numId w:val="13"/>
              </w:numPr>
              <w:spacing w:before="120" w:after="120" w:line="240" w:lineRule="auto"/>
              <w:ind w:left="312" w:hanging="284"/>
              <w:rPr>
                <w:sz w:val="20"/>
              </w:rPr>
            </w:pPr>
            <w:r w:rsidRPr="003C56A5">
              <w:rPr>
                <w:sz w:val="20"/>
              </w:rPr>
              <w:t>examining how agricultural innovations have reduced environmental limitations on food production in Australia and a country in Asia</w:t>
            </w:r>
            <w:r w:rsidR="00635805">
              <w:rPr>
                <w:sz w:val="20"/>
              </w:rPr>
              <w:t xml:space="preserve">; </w:t>
            </w:r>
            <w:r w:rsidRPr="003C56A5">
              <w:rPr>
                <w:sz w:val="20"/>
              </w:rPr>
              <w:t xml:space="preserve">for example, </w:t>
            </w:r>
            <w:r>
              <w:rPr>
                <w:sz w:val="20"/>
              </w:rPr>
              <w:t xml:space="preserve">increased food production due to </w:t>
            </w:r>
            <w:r w:rsidRPr="003C56A5">
              <w:rPr>
                <w:sz w:val="20"/>
              </w:rPr>
              <w:t xml:space="preserve">research </w:t>
            </w:r>
            <w:r>
              <w:rPr>
                <w:sz w:val="20"/>
              </w:rPr>
              <w:t xml:space="preserve">into </w:t>
            </w:r>
            <w:r w:rsidRPr="003C56A5">
              <w:rPr>
                <w:sz w:val="20"/>
              </w:rPr>
              <w:t>and development of high</w:t>
            </w:r>
            <w:r>
              <w:rPr>
                <w:sz w:val="20"/>
              </w:rPr>
              <w:t>-</w:t>
            </w:r>
            <w:r w:rsidRPr="003C56A5">
              <w:rPr>
                <w:sz w:val="20"/>
              </w:rPr>
              <w:t xml:space="preserve">yielding and genetically engineered pest resistant varieties, construction of drip irrigation systems, and </w:t>
            </w:r>
            <w:r>
              <w:rPr>
                <w:sz w:val="20"/>
              </w:rPr>
              <w:t xml:space="preserve">the </w:t>
            </w:r>
            <w:r w:rsidRPr="003C56A5">
              <w:rPr>
                <w:sz w:val="20"/>
              </w:rPr>
              <w:t>use of stubble mulching, intercropping, agroforestry and crop rotation</w:t>
            </w:r>
          </w:p>
          <w:p w14:paraId="387FB99C" w14:textId="28A85561" w:rsidR="003B6A7B" w:rsidRPr="003C56A5" w:rsidRDefault="004F2B68" w:rsidP="0055542E">
            <w:pPr>
              <w:pStyle w:val="BodyText"/>
              <w:numPr>
                <w:ilvl w:val="0"/>
                <w:numId w:val="13"/>
              </w:numPr>
              <w:spacing w:before="120" w:after="120" w:line="240" w:lineRule="auto"/>
              <w:ind w:left="312" w:hanging="284"/>
              <w:rPr>
                <w:sz w:val="20"/>
              </w:rPr>
            </w:pPr>
            <w:r w:rsidRPr="003C56A5">
              <w:rPr>
                <w:sz w:val="20"/>
              </w:rPr>
              <w:t>e</w:t>
            </w:r>
            <w:r>
              <w:rPr>
                <w:sz w:val="20"/>
              </w:rPr>
              <w:t>xplaining</w:t>
            </w:r>
            <w:r w:rsidRPr="003C56A5">
              <w:rPr>
                <w:sz w:val="20"/>
              </w:rPr>
              <w:t xml:space="preserve"> the impact of the interconnections</w:t>
            </w:r>
            <w:r w:rsidRPr="003C56A5">
              <w:rPr>
                <w:rFonts w:eastAsiaTheme="minorEastAsia"/>
                <w:sz w:val="20"/>
                <w:lang w:eastAsia="zh-CN"/>
              </w:rPr>
              <w:t xml:space="preserve"> </w:t>
            </w:r>
            <w:r w:rsidRPr="003C56A5">
              <w:rPr>
                <w:sz w:val="20"/>
              </w:rPr>
              <w:t>between environmental, economic and technological factors on the yield of a particular crop</w:t>
            </w:r>
            <w:r>
              <w:rPr>
                <w:sz w:val="20"/>
              </w:rPr>
              <w:t>, such as</w:t>
            </w:r>
            <w:r w:rsidRPr="003C56A5">
              <w:rPr>
                <w:sz w:val="20"/>
              </w:rPr>
              <w:t xml:space="preserve"> wheat, rice </w:t>
            </w:r>
            <w:r w:rsidR="00DE32FC">
              <w:rPr>
                <w:sz w:val="20"/>
              </w:rPr>
              <w:t>or</w:t>
            </w:r>
            <w:r w:rsidRPr="003C56A5">
              <w:rPr>
                <w:sz w:val="20"/>
              </w:rPr>
              <w:t xml:space="preserve"> maize</w:t>
            </w:r>
            <w:r>
              <w:rPr>
                <w:sz w:val="20"/>
              </w:rPr>
              <w:t>,</w:t>
            </w:r>
            <w:r w:rsidRPr="003C56A5">
              <w:rPr>
                <w:sz w:val="20"/>
              </w:rPr>
              <w:t xml:space="preserve"> in Australia</w:t>
            </w:r>
          </w:p>
        </w:tc>
      </w:tr>
      <w:tr w:rsidR="00391BD5" w:rsidRPr="0094378D" w14:paraId="4C579CCC" w14:textId="77777777" w:rsidTr="00D542BF">
        <w:trPr>
          <w:trHeight w:val="2367"/>
        </w:trPr>
        <w:tc>
          <w:tcPr>
            <w:tcW w:w="4673" w:type="dxa"/>
          </w:tcPr>
          <w:p w14:paraId="78A49E63" w14:textId="77777777" w:rsidR="00913195" w:rsidRPr="00913195" w:rsidRDefault="00913195" w:rsidP="00913195">
            <w:pPr>
              <w:spacing w:after="120" w:line="240" w:lineRule="auto"/>
              <w:ind w:left="357" w:right="425"/>
              <w:rPr>
                <w:rStyle w:val="SubtleEmphasis"/>
                <w:i w:val="0"/>
                <w:iCs w:val="0"/>
              </w:rPr>
            </w:pPr>
            <w:r w:rsidRPr="00913195">
              <w:rPr>
                <w:rStyle w:val="SubtleEmphasis"/>
                <w:i w:val="0"/>
                <w:iCs w:val="0"/>
              </w:rPr>
              <w:lastRenderedPageBreak/>
              <w:t xml:space="preserve">challenges to sustainable food production and food security in Australia and appropriate management strategies </w:t>
            </w:r>
          </w:p>
          <w:p w14:paraId="01263EB6" w14:textId="5E5D2B88" w:rsidR="00391BD5" w:rsidRPr="00A57FA5" w:rsidRDefault="00913195" w:rsidP="00913195">
            <w:pPr>
              <w:spacing w:after="120" w:line="240" w:lineRule="auto"/>
              <w:ind w:left="357" w:right="425"/>
              <w:rPr>
                <w:rStyle w:val="SubtleEmphasis"/>
                <w:i w:val="0"/>
                <w:iCs w:val="0"/>
              </w:rPr>
            </w:pPr>
            <w:r w:rsidRPr="00913195">
              <w:rPr>
                <w:rStyle w:val="SubtleEmphasis"/>
                <w:i w:val="0"/>
                <w:iCs w:val="0"/>
              </w:rPr>
              <w:t>AC9HG9K04</w:t>
            </w:r>
          </w:p>
        </w:tc>
        <w:tc>
          <w:tcPr>
            <w:tcW w:w="10453" w:type="dxa"/>
            <w:gridSpan w:val="2"/>
          </w:tcPr>
          <w:p w14:paraId="2E2EA3E2" w14:textId="15DAE4EB" w:rsidR="00391BD5" w:rsidRDefault="002D2EE7" w:rsidP="0055542E">
            <w:pPr>
              <w:pStyle w:val="BodyText"/>
              <w:numPr>
                <w:ilvl w:val="0"/>
                <w:numId w:val="13"/>
              </w:numPr>
              <w:spacing w:before="120" w:after="120" w:line="240" w:lineRule="auto"/>
              <w:ind w:left="312" w:hanging="284"/>
              <w:rPr>
                <w:sz w:val="20"/>
              </w:rPr>
            </w:pPr>
            <w:r>
              <w:rPr>
                <w:sz w:val="20"/>
              </w:rPr>
              <w:t>examining</w:t>
            </w:r>
            <w:r w:rsidRPr="008D39B9">
              <w:rPr>
                <w:sz w:val="20"/>
              </w:rPr>
              <w:t xml:space="preserve"> environmental impacts of change</w:t>
            </w:r>
            <w:r>
              <w:rPr>
                <w:sz w:val="20"/>
              </w:rPr>
              <w:t>s</w:t>
            </w:r>
            <w:r w:rsidRPr="008D39B9">
              <w:rPr>
                <w:sz w:val="20"/>
              </w:rPr>
              <w:t xml:space="preserve"> to food production causing a decline in the capacity of the land to provide agricultural </w:t>
            </w:r>
            <w:r w:rsidRPr="009D067F">
              <w:rPr>
                <w:sz w:val="20"/>
              </w:rPr>
              <w:t>products</w:t>
            </w:r>
            <w:r w:rsidR="00FD2B28">
              <w:rPr>
                <w:sz w:val="20"/>
              </w:rPr>
              <w:t xml:space="preserve">; </w:t>
            </w:r>
            <w:r w:rsidRPr="009D067F">
              <w:rPr>
                <w:sz w:val="20"/>
              </w:rPr>
              <w:t>for example, land and water degradation such as soil erosion, salinity and desertification, shortage of fresh water, competing land uses, climate change and pollution contribute to a decrease in food production</w:t>
            </w:r>
          </w:p>
          <w:p w14:paraId="000313D9" w14:textId="7A3A1435" w:rsidR="006A1DD9" w:rsidRDefault="006A1DD9" w:rsidP="0055542E">
            <w:pPr>
              <w:pStyle w:val="BodyText"/>
              <w:numPr>
                <w:ilvl w:val="0"/>
                <w:numId w:val="13"/>
              </w:numPr>
              <w:spacing w:before="120" w:after="120" w:line="240" w:lineRule="auto"/>
              <w:ind w:left="312" w:hanging="284"/>
              <w:rPr>
                <w:sz w:val="20"/>
              </w:rPr>
            </w:pPr>
            <w:r w:rsidRPr="008D39B9">
              <w:rPr>
                <w:sz w:val="20"/>
              </w:rPr>
              <w:t>examining economic and social impacts of changes to food production</w:t>
            </w:r>
            <w:r w:rsidR="008E409A">
              <w:rPr>
                <w:sz w:val="20"/>
              </w:rPr>
              <w:t xml:space="preserve">; </w:t>
            </w:r>
            <w:r w:rsidRPr="008D39B9">
              <w:rPr>
                <w:sz w:val="20"/>
              </w:rPr>
              <w:t>for example, competing land uses such as urban and industrial uses, and recreation activities</w:t>
            </w:r>
          </w:p>
          <w:p w14:paraId="2D79B7E3" w14:textId="653AF225" w:rsidR="00AC126B" w:rsidRDefault="00AC126B" w:rsidP="0055542E">
            <w:pPr>
              <w:pStyle w:val="BodyText"/>
              <w:numPr>
                <w:ilvl w:val="0"/>
                <w:numId w:val="13"/>
              </w:numPr>
              <w:spacing w:before="120" w:after="120" w:line="240" w:lineRule="auto"/>
              <w:ind w:left="312" w:hanging="284"/>
              <w:rPr>
                <w:sz w:val="20"/>
              </w:rPr>
            </w:pPr>
            <w:r w:rsidRPr="008D39B9">
              <w:rPr>
                <w:sz w:val="20"/>
              </w:rPr>
              <w:t>examining the impacts of modifications to biomes on the productivity and availability of staple resources for First Nations Australia</w:t>
            </w:r>
            <w:r>
              <w:rPr>
                <w:sz w:val="20"/>
              </w:rPr>
              <w:t>ns</w:t>
            </w:r>
            <w:r w:rsidR="00D255C3">
              <w:rPr>
                <w:sz w:val="20"/>
              </w:rPr>
              <w:t xml:space="preserve">; </w:t>
            </w:r>
            <w:r w:rsidRPr="008D39B9">
              <w:rPr>
                <w:sz w:val="20"/>
              </w:rPr>
              <w:t xml:space="preserve">for example, reduced access to bush food such as </w:t>
            </w:r>
            <w:proofErr w:type="spellStart"/>
            <w:r w:rsidRPr="008D39B9">
              <w:rPr>
                <w:sz w:val="20"/>
              </w:rPr>
              <w:t>m</w:t>
            </w:r>
            <w:r w:rsidR="00E13E0A">
              <w:rPr>
                <w:sz w:val="20"/>
              </w:rPr>
              <w:t>yr</w:t>
            </w:r>
            <w:r w:rsidRPr="008D39B9">
              <w:rPr>
                <w:sz w:val="20"/>
              </w:rPr>
              <w:t>rnong</w:t>
            </w:r>
            <w:proofErr w:type="spellEnd"/>
            <w:r w:rsidRPr="008D39B9">
              <w:rPr>
                <w:sz w:val="20"/>
              </w:rPr>
              <w:t xml:space="preserve"> </w:t>
            </w:r>
            <w:r>
              <w:rPr>
                <w:sz w:val="20"/>
              </w:rPr>
              <w:t>(</w:t>
            </w:r>
            <w:r w:rsidRPr="008D39B9">
              <w:rPr>
                <w:sz w:val="20"/>
              </w:rPr>
              <w:t>yam daisy</w:t>
            </w:r>
            <w:r>
              <w:rPr>
                <w:sz w:val="20"/>
              </w:rPr>
              <w:t>)</w:t>
            </w:r>
            <w:r w:rsidRPr="008D39B9">
              <w:rPr>
                <w:sz w:val="20"/>
              </w:rPr>
              <w:t xml:space="preserve"> in Victoria or cycads, bunya nuts and wongi plums in northern Australia</w:t>
            </w:r>
          </w:p>
          <w:p w14:paraId="187290E1" w14:textId="3B377D80" w:rsidR="00AC126B" w:rsidRPr="000A298C" w:rsidRDefault="000A298C" w:rsidP="0055542E">
            <w:pPr>
              <w:pStyle w:val="BodyText"/>
              <w:numPr>
                <w:ilvl w:val="0"/>
                <w:numId w:val="13"/>
              </w:numPr>
              <w:spacing w:before="120" w:after="120" w:line="240" w:lineRule="auto"/>
              <w:ind w:left="312" w:hanging="284"/>
              <w:rPr>
                <w:sz w:val="20"/>
              </w:rPr>
            </w:pPr>
            <w:r w:rsidRPr="008B5279">
              <w:rPr>
                <w:sz w:val="20"/>
                <w:bdr w:val="none" w:sz="0" w:space="0" w:color="auto" w:frame="1"/>
              </w:rPr>
              <w:t xml:space="preserve">examining </w:t>
            </w:r>
            <w:r w:rsidRPr="002C3003">
              <w:rPr>
                <w:sz w:val="20"/>
                <w:bdr w:val="none" w:sz="0" w:space="0" w:color="auto" w:frame="1"/>
              </w:rPr>
              <w:t>management strategies that improve food security</w:t>
            </w:r>
            <w:r w:rsidR="00674683">
              <w:rPr>
                <w:sz w:val="20"/>
                <w:bdr w:val="none" w:sz="0" w:space="0" w:color="auto" w:frame="1"/>
              </w:rPr>
              <w:t xml:space="preserve">; </w:t>
            </w:r>
            <w:r w:rsidRPr="002C3003">
              <w:rPr>
                <w:sz w:val="20"/>
                <w:bdr w:val="none" w:sz="0" w:space="0" w:color="auto" w:frame="1"/>
              </w:rPr>
              <w:t>for example, efforts to reduce food wastage, government policies or trade barriers</w:t>
            </w:r>
          </w:p>
          <w:p w14:paraId="50DF29AC" w14:textId="6D71032D" w:rsidR="000A298C" w:rsidRPr="00EC57B1" w:rsidRDefault="00EC57B1" w:rsidP="0055542E">
            <w:pPr>
              <w:pStyle w:val="BodyText"/>
              <w:numPr>
                <w:ilvl w:val="0"/>
                <w:numId w:val="13"/>
              </w:numPr>
              <w:spacing w:before="120" w:after="120" w:line="240" w:lineRule="auto"/>
              <w:ind w:left="312" w:hanging="284"/>
              <w:rPr>
                <w:sz w:val="20"/>
              </w:rPr>
            </w:pPr>
            <w:r w:rsidRPr="002C3003">
              <w:rPr>
                <w:sz w:val="20"/>
                <w:bdr w:val="none" w:sz="0" w:space="0" w:color="auto" w:frame="1"/>
              </w:rPr>
              <w:t xml:space="preserve">explaining management strategies </w:t>
            </w:r>
            <w:r w:rsidRPr="008B5279">
              <w:rPr>
                <w:sz w:val="20"/>
                <w:bdr w:val="none" w:sz="0" w:space="0" w:color="auto" w:frame="1"/>
              </w:rPr>
              <w:t>that</w:t>
            </w:r>
            <w:r w:rsidRPr="002C3003">
              <w:rPr>
                <w:sz w:val="20"/>
                <w:bdr w:val="none" w:sz="0" w:space="0" w:color="auto" w:frame="1"/>
              </w:rPr>
              <w:t xml:space="preserve"> restore the quality or diversity of agriculture in Australia</w:t>
            </w:r>
            <w:r w:rsidR="00674683">
              <w:rPr>
                <w:sz w:val="20"/>
                <w:bdr w:val="none" w:sz="0" w:space="0" w:color="auto" w:frame="1"/>
              </w:rPr>
              <w:t xml:space="preserve">; </w:t>
            </w:r>
            <w:r w:rsidRPr="008B5279">
              <w:rPr>
                <w:sz w:val="20"/>
                <w:bdr w:val="none" w:sz="0" w:space="0" w:color="auto" w:frame="1"/>
              </w:rPr>
              <w:t>for example, improving the function of</w:t>
            </w:r>
            <w:r w:rsidRPr="002C3003">
              <w:rPr>
                <w:sz w:val="20"/>
                <w:bdr w:val="none" w:sz="0" w:space="0" w:color="auto" w:frame="1"/>
              </w:rPr>
              <w:t xml:space="preserve"> natural biomes and anthropogenic biomes</w:t>
            </w:r>
            <w:r w:rsidRPr="008B5279">
              <w:rPr>
                <w:sz w:val="20"/>
                <w:bdr w:val="none" w:sz="0" w:space="0" w:color="auto" w:frame="1"/>
              </w:rPr>
              <w:t>, monitoring land management practices, improving the condition of the soil or building the capability of farmers</w:t>
            </w:r>
          </w:p>
          <w:p w14:paraId="33407F12" w14:textId="759D4032" w:rsidR="00EC57B1" w:rsidRPr="003C56A5" w:rsidRDefault="00DC4AD0" w:rsidP="0055542E">
            <w:pPr>
              <w:pStyle w:val="BodyText"/>
              <w:numPr>
                <w:ilvl w:val="0"/>
                <w:numId w:val="13"/>
              </w:numPr>
              <w:spacing w:before="120" w:after="120" w:line="240" w:lineRule="auto"/>
              <w:ind w:left="312" w:hanging="284"/>
              <w:rPr>
                <w:sz w:val="20"/>
              </w:rPr>
            </w:pPr>
            <w:r w:rsidRPr="00847113">
              <w:rPr>
                <w:bCs/>
                <w:color w:val="000000"/>
                <w:sz w:val="20"/>
                <w:bdr w:val="none" w:sz="0" w:space="0" w:color="auto" w:frame="1"/>
              </w:rPr>
              <w:t xml:space="preserve">generating ideas for a strategy to </w:t>
            </w:r>
            <w:r w:rsidRPr="004D4F99">
              <w:rPr>
                <w:bCs/>
                <w:color w:val="000000"/>
                <w:sz w:val="20"/>
                <w:bdr w:val="none" w:sz="0" w:space="0" w:color="auto" w:frame="1"/>
              </w:rPr>
              <w:t>expan</w:t>
            </w:r>
            <w:r w:rsidRPr="00E858F2">
              <w:rPr>
                <w:bCs/>
                <w:color w:val="000000"/>
                <w:sz w:val="20"/>
                <w:bdr w:val="none" w:sz="0" w:space="0" w:color="auto" w:frame="1"/>
              </w:rPr>
              <w:t xml:space="preserve">d agricultural </w:t>
            </w:r>
            <w:r w:rsidRPr="002C6F81">
              <w:rPr>
                <w:bCs/>
                <w:color w:val="000000"/>
                <w:sz w:val="20"/>
                <w:bdr w:val="none" w:sz="0" w:space="0" w:color="auto" w:frame="1"/>
              </w:rPr>
              <w:t xml:space="preserve">production in </w:t>
            </w:r>
            <w:r w:rsidRPr="002077A4">
              <w:rPr>
                <w:color w:val="000000"/>
                <w:sz w:val="20"/>
                <w:bdr w:val="none" w:sz="0" w:space="0" w:color="auto" w:frame="1"/>
              </w:rPr>
              <w:t>Australia</w:t>
            </w:r>
            <w:r w:rsidR="00327133">
              <w:rPr>
                <w:bCs/>
                <w:color w:val="000000"/>
                <w:sz w:val="20"/>
                <w:bdr w:val="none" w:sz="0" w:space="0" w:color="auto" w:frame="1"/>
              </w:rPr>
              <w:t xml:space="preserve">; </w:t>
            </w:r>
            <w:r w:rsidRPr="002C6F81">
              <w:rPr>
                <w:bCs/>
                <w:color w:val="000000"/>
                <w:sz w:val="20"/>
                <w:bdr w:val="none" w:sz="0" w:space="0" w:color="auto" w:frame="1"/>
              </w:rPr>
              <w:t xml:space="preserve">for example, </w:t>
            </w:r>
            <w:r w:rsidRPr="002C6F81">
              <w:rPr>
                <w:color w:val="000000"/>
                <w:sz w:val="20"/>
                <w:bdr w:val="none" w:sz="0" w:space="0" w:color="auto" w:frame="1"/>
              </w:rPr>
              <w:t xml:space="preserve">market bush food such as </w:t>
            </w:r>
            <w:r w:rsidRPr="002C6F81">
              <w:rPr>
                <w:rFonts w:eastAsiaTheme="minorEastAsia"/>
                <w:sz w:val="20"/>
                <w:bdr w:val="none" w:sz="0" w:space="0" w:color="auto" w:frame="1"/>
              </w:rPr>
              <w:t>herbs</w:t>
            </w:r>
            <w:r>
              <w:rPr>
                <w:rFonts w:eastAsiaTheme="minorEastAsia"/>
                <w:sz w:val="20"/>
                <w:bdr w:val="none" w:sz="0" w:space="0" w:color="auto" w:frame="1"/>
              </w:rPr>
              <w:t xml:space="preserve"> and</w:t>
            </w:r>
            <w:r w:rsidRPr="002C6F81">
              <w:rPr>
                <w:rFonts w:eastAsiaTheme="minorEastAsia"/>
                <w:sz w:val="20"/>
                <w:bdr w:val="none" w:sz="0" w:space="0" w:color="auto" w:frame="1"/>
              </w:rPr>
              <w:t xml:space="preserve"> wattle seed</w:t>
            </w:r>
            <w:r w:rsidRPr="002077A4">
              <w:rPr>
                <w:rFonts w:eastAsiaTheme="minorEastAsia"/>
                <w:sz w:val="20"/>
                <w:bdr w:val="none" w:sz="0" w:space="0" w:color="auto" w:frame="1"/>
              </w:rPr>
              <w:t>, invest in research, support farm innovations or develop the expertise of farmers</w:t>
            </w:r>
          </w:p>
        </w:tc>
      </w:tr>
      <w:tr w:rsidR="0055542E" w:rsidRPr="00F91937" w14:paraId="5D080215" w14:textId="77777777" w:rsidTr="14B4F9C7">
        <w:tc>
          <w:tcPr>
            <w:tcW w:w="15126" w:type="dxa"/>
            <w:gridSpan w:val="3"/>
            <w:shd w:val="clear" w:color="auto" w:fill="E5F5FB" w:themeFill="accent2"/>
          </w:tcPr>
          <w:p w14:paraId="24D6BC71" w14:textId="04F6F467" w:rsidR="0055542E" w:rsidRPr="00F91937" w:rsidRDefault="0055542E" w:rsidP="00D542BF">
            <w:pPr>
              <w:pStyle w:val="BodyText"/>
              <w:spacing w:before="40" w:after="40" w:line="240" w:lineRule="auto"/>
              <w:ind w:left="23" w:right="23"/>
              <w:rPr>
                <w:b/>
                <w:bCs/>
                <w:iCs/>
              </w:rPr>
            </w:pPr>
            <w:r w:rsidRPr="007078D3">
              <w:rPr>
                <w:b/>
                <w:bCs/>
                <w:color w:val="auto"/>
              </w:rPr>
              <w:t xml:space="preserve">Sub-strand: </w:t>
            </w:r>
            <w:r w:rsidR="000B529C" w:rsidRPr="000B529C">
              <w:rPr>
                <w:b/>
                <w:bCs/>
                <w:color w:val="auto"/>
              </w:rPr>
              <w:t>Geographies of interconnections</w:t>
            </w:r>
          </w:p>
        </w:tc>
      </w:tr>
      <w:tr w:rsidR="0055542E" w:rsidRPr="00E014DC" w14:paraId="07E32292" w14:textId="77777777" w:rsidTr="00E47D3F">
        <w:trPr>
          <w:trHeight w:val="534"/>
        </w:trPr>
        <w:tc>
          <w:tcPr>
            <w:tcW w:w="4673" w:type="dxa"/>
          </w:tcPr>
          <w:p w14:paraId="43F1F94A" w14:textId="77777777" w:rsidR="00DE0533" w:rsidRPr="00DE0533" w:rsidRDefault="00DE0533" w:rsidP="00DE0533">
            <w:pPr>
              <w:spacing w:after="120" w:line="240" w:lineRule="auto"/>
              <w:ind w:left="357" w:right="425"/>
              <w:rPr>
                <w:rStyle w:val="SubtleEmphasis"/>
                <w:i w:val="0"/>
                <w:iCs w:val="0"/>
              </w:rPr>
            </w:pPr>
            <w:r w:rsidRPr="00DE0533">
              <w:rPr>
                <w:rStyle w:val="SubtleEmphasis"/>
                <w:i w:val="0"/>
                <w:iCs w:val="0"/>
              </w:rPr>
              <w:t xml:space="preserve">the ways changing transportation and technologies are used to connect people to services, information and people in other places </w:t>
            </w:r>
          </w:p>
          <w:p w14:paraId="1744C0F7" w14:textId="34F57036" w:rsidR="0055542E" w:rsidRPr="00E9248E" w:rsidRDefault="00DE0533" w:rsidP="00DE0533">
            <w:pPr>
              <w:spacing w:after="120" w:line="240" w:lineRule="auto"/>
              <w:ind w:left="357" w:right="425"/>
              <w:rPr>
                <w:rStyle w:val="SubtleEmphasis"/>
                <w:i w:val="0"/>
                <w:iCs w:val="0"/>
              </w:rPr>
            </w:pPr>
            <w:r w:rsidRPr="00DE0533">
              <w:rPr>
                <w:rStyle w:val="SubtleEmphasis"/>
                <w:i w:val="0"/>
                <w:iCs w:val="0"/>
              </w:rPr>
              <w:t>AC9HG9K05</w:t>
            </w:r>
          </w:p>
        </w:tc>
        <w:tc>
          <w:tcPr>
            <w:tcW w:w="10453" w:type="dxa"/>
            <w:gridSpan w:val="2"/>
          </w:tcPr>
          <w:p w14:paraId="5D8EC9CC" w14:textId="62B0F63F" w:rsidR="006D143E" w:rsidRPr="006D143E" w:rsidRDefault="006D143E" w:rsidP="0055542E">
            <w:pPr>
              <w:pStyle w:val="BodyText"/>
              <w:numPr>
                <w:ilvl w:val="0"/>
                <w:numId w:val="13"/>
              </w:numPr>
              <w:spacing w:before="120" w:after="120" w:line="240" w:lineRule="auto"/>
              <w:ind w:left="312" w:hanging="284"/>
              <w:rPr>
                <w:iCs/>
                <w:color w:val="FFCC66" w:themeColor="text1" w:themeTint="BF"/>
                <w:sz w:val="20"/>
              </w:rPr>
            </w:pPr>
            <w:r w:rsidRPr="004B141A">
              <w:rPr>
                <w:rFonts w:eastAsiaTheme="minorEastAsia"/>
                <w:sz w:val="20"/>
                <w:lang w:eastAsia="zh-CN"/>
              </w:rPr>
              <w:t xml:space="preserve">discussing how access to transportation affects the ways people perceive, use and are connected to specific services or opportunities in </w:t>
            </w:r>
            <w:r w:rsidR="00374782">
              <w:rPr>
                <w:rFonts w:eastAsiaTheme="minorEastAsia"/>
                <w:sz w:val="20"/>
                <w:lang w:eastAsia="zh-CN"/>
              </w:rPr>
              <w:t xml:space="preserve">a </w:t>
            </w:r>
            <w:r w:rsidRPr="004B141A">
              <w:rPr>
                <w:rFonts w:eastAsiaTheme="minorEastAsia"/>
                <w:sz w:val="20"/>
                <w:lang w:eastAsia="zh-CN"/>
              </w:rPr>
              <w:t>place</w:t>
            </w:r>
            <w:r w:rsidR="00841A4B">
              <w:rPr>
                <w:rFonts w:eastAsiaTheme="minorEastAsia"/>
                <w:sz w:val="20"/>
                <w:lang w:eastAsia="zh-CN"/>
              </w:rPr>
              <w:t xml:space="preserve">; </w:t>
            </w:r>
            <w:r w:rsidRPr="004B141A">
              <w:rPr>
                <w:rFonts w:eastAsiaTheme="minorEastAsia"/>
                <w:sz w:val="20"/>
                <w:lang w:eastAsia="zh-CN"/>
              </w:rPr>
              <w:t>for example, regional flights to travel to capital cities and to international destinations</w:t>
            </w:r>
          </w:p>
          <w:p w14:paraId="23C12129" w14:textId="0D508AE1" w:rsidR="0055542E" w:rsidRPr="00C83BA3" w:rsidRDefault="00B319D1" w:rsidP="0055542E">
            <w:pPr>
              <w:pStyle w:val="BodyText"/>
              <w:numPr>
                <w:ilvl w:val="0"/>
                <w:numId w:val="13"/>
              </w:numPr>
              <w:spacing w:before="120" w:after="120" w:line="240" w:lineRule="auto"/>
              <w:ind w:left="312" w:hanging="284"/>
              <w:rPr>
                <w:rStyle w:val="SubtleEmphasis"/>
                <w:color w:val="FFCC66" w:themeColor="text1" w:themeTint="BF"/>
              </w:rPr>
            </w:pPr>
            <w:r w:rsidRPr="004B141A">
              <w:rPr>
                <w:rFonts w:eastAsiaTheme="minorEastAsia"/>
                <w:sz w:val="20"/>
                <w:lang w:eastAsia="zh-CN"/>
              </w:rPr>
              <w:t>identifying and describing how transport and information networks function to connect people to goods and services</w:t>
            </w:r>
            <w:r>
              <w:rPr>
                <w:rFonts w:eastAsiaTheme="minorEastAsia"/>
                <w:sz w:val="20"/>
                <w:lang w:eastAsia="zh-CN"/>
              </w:rPr>
              <w:t xml:space="preserve"> </w:t>
            </w:r>
            <w:r w:rsidRPr="004B141A">
              <w:rPr>
                <w:rFonts w:eastAsiaTheme="minorEastAsia"/>
                <w:sz w:val="20"/>
                <w:lang w:eastAsia="zh-CN"/>
              </w:rPr>
              <w:t>(for example, from cotton crop to t-shirts or from farm to table), including how supply-chain logistics influence these connections</w:t>
            </w:r>
          </w:p>
          <w:p w14:paraId="05E0BBDC" w14:textId="705C1BC1" w:rsidR="0055542E" w:rsidRPr="00F50A22" w:rsidRDefault="00F50A22" w:rsidP="0055542E">
            <w:pPr>
              <w:pStyle w:val="BodyText"/>
              <w:numPr>
                <w:ilvl w:val="0"/>
                <w:numId w:val="13"/>
              </w:numPr>
              <w:spacing w:before="120" w:after="120" w:line="240" w:lineRule="auto"/>
              <w:ind w:left="312" w:hanging="284"/>
              <w:rPr>
                <w:iCs/>
                <w:color w:val="FFCC66" w:themeColor="text1" w:themeTint="BF"/>
                <w:sz w:val="20"/>
              </w:rPr>
            </w:pPr>
            <w:r w:rsidRPr="004B141A">
              <w:rPr>
                <w:rFonts w:eastAsiaTheme="minorEastAsia"/>
                <w:sz w:val="20"/>
                <w:lang w:eastAsia="zh-CN"/>
              </w:rPr>
              <w:t>discussing how communications infrastructure and networks support people to collaborate</w:t>
            </w:r>
            <w:r w:rsidR="0043543F">
              <w:rPr>
                <w:rFonts w:eastAsiaTheme="minorEastAsia"/>
                <w:sz w:val="20"/>
                <w:lang w:eastAsia="zh-CN"/>
              </w:rPr>
              <w:t xml:space="preserve">; </w:t>
            </w:r>
            <w:r w:rsidRPr="004B141A">
              <w:rPr>
                <w:rFonts w:eastAsiaTheme="minorEastAsia"/>
                <w:sz w:val="20"/>
                <w:lang w:eastAsia="zh-CN"/>
              </w:rPr>
              <w:t>for example, local</w:t>
            </w:r>
            <w:r>
              <w:rPr>
                <w:rFonts w:eastAsiaTheme="minorEastAsia"/>
                <w:sz w:val="20"/>
                <w:lang w:eastAsia="zh-CN"/>
              </w:rPr>
              <w:t xml:space="preserve"> people</w:t>
            </w:r>
            <w:r w:rsidRPr="004B141A">
              <w:rPr>
                <w:rFonts w:eastAsiaTheme="minorEastAsia"/>
                <w:sz w:val="20"/>
                <w:lang w:eastAsia="zh-CN"/>
              </w:rPr>
              <w:t xml:space="preserve"> working for social sustainability and inclusion such as the Masai in Kenya, Berber in North Africa, San or Kalahari Bushmen in southern Africa, Uyghurs in China, Ainu in Japan, Inuit in Greenland and Yanomami in the Amazon Basin</w:t>
            </w:r>
          </w:p>
          <w:p w14:paraId="708955A2" w14:textId="77777777" w:rsidR="00F50A22" w:rsidRPr="00010874" w:rsidRDefault="00010874" w:rsidP="0055542E">
            <w:pPr>
              <w:pStyle w:val="BodyText"/>
              <w:numPr>
                <w:ilvl w:val="0"/>
                <w:numId w:val="13"/>
              </w:numPr>
              <w:spacing w:before="120" w:after="120" w:line="240" w:lineRule="auto"/>
              <w:ind w:left="312" w:hanging="284"/>
              <w:rPr>
                <w:iCs/>
                <w:color w:val="FFCC66" w:themeColor="text1" w:themeTint="BF"/>
                <w:sz w:val="20"/>
              </w:rPr>
            </w:pPr>
            <w:r w:rsidRPr="004B141A">
              <w:rPr>
                <w:rFonts w:eastAsiaTheme="minorEastAsia"/>
                <w:sz w:val="20"/>
                <w:lang w:eastAsia="zh-CN"/>
              </w:rPr>
              <w:t>interpreting differences in people’s access to the internet between and within countries</w:t>
            </w:r>
            <w:r>
              <w:rPr>
                <w:rFonts w:eastAsiaTheme="minorEastAsia"/>
                <w:sz w:val="20"/>
                <w:lang w:eastAsia="zh-CN"/>
              </w:rPr>
              <w:t xml:space="preserve">, such as </w:t>
            </w:r>
            <w:r w:rsidRPr="004B141A">
              <w:rPr>
                <w:rFonts w:eastAsiaTheme="minorEastAsia"/>
                <w:sz w:val="20"/>
                <w:lang w:eastAsia="zh-CN"/>
              </w:rPr>
              <w:t>in rural areas across Australia and across the world, including a country of Asia</w:t>
            </w:r>
            <w:r>
              <w:rPr>
                <w:rFonts w:eastAsiaTheme="minorEastAsia"/>
                <w:sz w:val="20"/>
                <w:lang w:eastAsia="zh-CN"/>
              </w:rPr>
              <w:t>,</w:t>
            </w:r>
            <w:r w:rsidRPr="004B141A">
              <w:rPr>
                <w:rFonts w:eastAsiaTheme="minorEastAsia"/>
                <w:sz w:val="20"/>
                <w:lang w:eastAsia="zh-CN"/>
              </w:rPr>
              <w:t xml:space="preserve"> and explaining how technologies are used to connect people to information, services and </w:t>
            </w:r>
            <w:r>
              <w:rPr>
                <w:rFonts w:eastAsiaTheme="minorEastAsia"/>
                <w:sz w:val="20"/>
                <w:lang w:eastAsia="zh-CN"/>
              </w:rPr>
              <w:t xml:space="preserve">other </w:t>
            </w:r>
            <w:r w:rsidRPr="004B141A">
              <w:rPr>
                <w:rFonts w:eastAsiaTheme="minorEastAsia"/>
                <w:sz w:val="20"/>
                <w:lang w:eastAsia="zh-CN"/>
              </w:rPr>
              <w:t>people</w:t>
            </w:r>
          </w:p>
          <w:p w14:paraId="4321EF38" w14:textId="1426BAEC" w:rsidR="00010874" w:rsidRPr="00E014DC" w:rsidRDefault="00A7281B" w:rsidP="0055542E">
            <w:pPr>
              <w:pStyle w:val="BodyText"/>
              <w:numPr>
                <w:ilvl w:val="0"/>
                <w:numId w:val="13"/>
              </w:numPr>
              <w:spacing w:before="120" w:after="120" w:line="240" w:lineRule="auto"/>
              <w:ind w:left="312" w:hanging="284"/>
              <w:rPr>
                <w:iCs/>
                <w:color w:val="FFCC66" w:themeColor="text1" w:themeTint="BF"/>
                <w:sz w:val="20"/>
              </w:rPr>
            </w:pPr>
            <w:r w:rsidRPr="002C3003">
              <w:rPr>
                <w:rFonts w:eastAsiaTheme="minorEastAsia"/>
                <w:sz w:val="20"/>
                <w:lang w:eastAsia="zh-CN"/>
              </w:rPr>
              <w:t>examining how technologies have made it possible for places to provide a range of global business services, such as businesses operating call centres in India and the Philippines</w:t>
            </w:r>
          </w:p>
        </w:tc>
      </w:tr>
      <w:tr w:rsidR="00A7281B" w:rsidRPr="00E014DC" w14:paraId="66D79704" w14:textId="77777777" w:rsidTr="00D542BF">
        <w:trPr>
          <w:trHeight w:val="1800"/>
        </w:trPr>
        <w:tc>
          <w:tcPr>
            <w:tcW w:w="4673" w:type="dxa"/>
          </w:tcPr>
          <w:p w14:paraId="53952EC0" w14:textId="7B3D98C1" w:rsidR="00C70FD2" w:rsidRPr="00C70FD2" w:rsidRDefault="00C70FD2" w:rsidP="00C70FD2">
            <w:pPr>
              <w:spacing w:after="120" w:line="240" w:lineRule="auto"/>
              <w:ind w:left="357" w:right="425"/>
              <w:rPr>
                <w:rStyle w:val="SubtleEmphasis"/>
                <w:i w:val="0"/>
                <w:iCs w:val="0"/>
              </w:rPr>
            </w:pPr>
            <w:r w:rsidRPr="00C70FD2">
              <w:rPr>
                <w:rStyle w:val="SubtleEmphasis"/>
                <w:i w:val="0"/>
                <w:iCs w:val="0"/>
              </w:rPr>
              <w:lastRenderedPageBreak/>
              <w:t>the effects on places of people’s travel, recreational, cultural or leisure choices, and the strategies for managing the impacts o</w:t>
            </w:r>
            <w:r w:rsidR="002B68AC">
              <w:rPr>
                <w:rStyle w:val="SubtleEmphasis"/>
                <w:i w:val="0"/>
                <w:iCs w:val="0"/>
              </w:rPr>
              <w:t>n</w:t>
            </w:r>
            <w:r w:rsidRPr="00C70FD2">
              <w:rPr>
                <w:rStyle w:val="SubtleEmphasis"/>
                <w:i w:val="0"/>
                <w:iCs w:val="0"/>
              </w:rPr>
              <w:t xml:space="preserve"> these places </w:t>
            </w:r>
          </w:p>
          <w:p w14:paraId="580C6982" w14:textId="1D2F5CEF" w:rsidR="00A7281B" w:rsidRPr="00DE0533" w:rsidRDefault="00C70FD2" w:rsidP="00C70FD2">
            <w:pPr>
              <w:spacing w:after="120" w:line="240" w:lineRule="auto"/>
              <w:ind w:left="357" w:right="425"/>
              <w:rPr>
                <w:rStyle w:val="SubtleEmphasis"/>
                <w:i w:val="0"/>
                <w:iCs w:val="0"/>
              </w:rPr>
            </w:pPr>
            <w:r w:rsidRPr="00C70FD2">
              <w:rPr>
                <w:rStyle w:val="SubtleEmphasis"/>
                <w:i w:val="0"/>
                <w:iCs w:val="0"/>
              </w:rPr>
              <w:t>AC9HG9K06</w:t>
            </w:r>
          </w:p>
        </w:tc>
        <w:tc>
          <w:tcPr>
            <w:tcW w:w="10453" w:type="dxa"/>
            <w:gridSpan w:val="2"/>
          </w:tcPr>
          <w:p w14:paraId="770492AF" w14:textId="77777777" w:rsidR="00A7281B" w:rsidRPr="00E71D00" w:rsidRDefault="00E71D00" w:rsidP="0055542E">
            <w:pPr>
              <w:pStyle w:val="BodyText"/>
              <w:numPr>
                <w:ilvl w:val="0"/>
                <w:numId w:val="13"/>
              </w:numPr>
              <w:spacing w:before="120" w:after="120" w:line="240" w:lineRule="auto"/>
              <w:ind w:left="312" w:hanging="284"/>
              <w:rPr>
                <w:rFonts w:eastAsiaTheme="minorEastAsia"/>
                <w:sz w:val="20"/>
                <w:lang w:eastAsia="zh-CN"/>
              </w:rPr>
            </w:pPr>
            <w:r w:rsidRPr="002C3003">
              <w:rPr>
                <w:color w:val="000000"/>
                <w:sz w:val="20"/>
                <w:bdr w:val="none" w:sz="0" w:space="0" w:color="auto" w:frame="1"/>
              </w:rPr>
              <w:t>discussing the causes of the global growth of tourism and its environmental, economic or social impacts on places</w:t>
            </w:r>
          </w:p>
          <w:p w14:paraId="1D57800A" w14:textId="18A1A7FD" w:rsidR="00E71D00" w:rsidRPr="00790C69" w:rsidRDefault="00790C69" w:rsidP="0055542E">
            <w:pPr>
              <w:pStyle w:val="BodyText"/>
              <w:numPr>
                <w:ilvl w:val="0"/>
                <w:numId w:val="13"/>
              </w:numPr>
              <w:spacing w:before="120" w:after="120" w:line="240" w:lineRule="auto"/>
              <w:ind w:left="312" w:hanging="284"/>
              <w:rPr>
                <w:rFonts w:eastAsiaTheme="minorEastAsia"/>
                <w:sz w:val="20"/>
                <w:lang w:eastAsia="zh-CN"/>
              </w:rPr>
            </w:pPr>
            <w:r w:rsidRPr="002C3003">
              <w:rPr>
                <w:color w:val="000000"/>
                <w:sz w:val="20"/>
                <w:bdr w:val="none" w:sz="0" w:space="0" w:color="auto" w:frame="1"/>
              </w:rPr>
              <w:t xml:space="preserve">explaining the impacts of people’s cultural and leisure choices on the sustainability of </w:t>
            </w:r>
            <w:r w:rsidR="000E3BDF">
              <w:rPr>
                <w:color w:val="000000"/>
                <w:sz w:val="20"/>
                <w:bdr w:val="none" w:sz="0" w:space="0" w:color="auto" w:frame="1"/>
              </w:rPr>
              <w:t xml:space="preserve">places popular with </w:t>
            </w:r>
            <w:r w:rsidR="00AA6412">
              <w:rPr>
                <w:color w:val="000000"/>
                <w:sz w:val="20"/>
                <w:bdr w:val="none" w:sz="0" w:space="0" w:color="auto" w:frame="1"/>
              </w:rPr>
              <w:t>tourists</w:t>
            </w:r>
            <w:r w:rsidRPr="002C3003">
              <w:rPr>
                <w:color w:val="000000"/>
                <w:sz w:val="20"/>
                <w:bdr w:val="none" w:sz="0" w:space="0" w:color="auto" w:frame="1"/>
              </w:rPr>
              <w:t xml:space="preserve"> (for example, visiting Mecca, Vatican City or Varanasi as religious pilgrimages)</w:t>
            </w:r>
            <w:r w:rsidRPr="002C3003">
              <w:rPr>
                <w:rFonts w:eastAsiaTheme="minorEastAsia"/>
                <w:color w:val="FFBB33" w:themeColor="text1"/>
                <w:sz w:val="20"/>
                <w:bdr w:val="none" w:sz="0" w:space="0" w:color="auto" w:frame="1"/>
                <w:lang w:eastAsia="zh-CN"/>
              </w:rPr>
              <w:t xml:space="preserve"> </w:t>
            </w:r>
            <w:r w:rsidRPr="002C3003">
              <w:rPr>
                <w:color w:val="000000"/>
                <w:sz w:val="20"/>
                <w:bdr w:val="none" w:sz="0" w:space="0" w:color="auto" w:frame="1"/>
              </w:rPr>
              <w:t>and predicting how space tourism or the impacts of COVID-19 may affect places</w:t>
            </w:r>
          </w:p>
          <w:p w14:paraId="6F388873" w14:textId="755EB8C2" w:rsidR="00790C69" w:rsidRPr="004B141A" w:rsidRDefault="00367ED3" w:rsidP="0055542E">
            <w:pPr>
              <w:pStyle w:val="BodyText"/>
              <w:numPr>
                <w:ilvl w:val="0"/>
                <w:numId w:val="13"/>
              </w:numPr>
              <w:spacing w:before="120" w:after="120" w:line="240" w:lineRule="auto"/>
              <w:ind w:left="312" w:hanging="284"/>
              <w:rPr>
                <w:rFonts w:eastAsiaTheme="minorEastAsia"/>
                <w:sz w:val="20"/>
                <w:lang w:eastAsia="zh-CN"/>
              </w:rPr>
            </w:pPr>
            <w:r w:rsidRPr="1699D2F2">
              <w:rPr>
                <w:sz w:val="20"/>
              </w:rPr>
              <w:t>examining how management plans for national parks</w:t>
            </w:r>
            <w:r>
              <w:rPr>
                <w:sz w:val="20"/>
              </w:rPr>
              <w:t>,</w:t>
            </w:r>
            <w:r w:rsidRPr="1699D2F2">
              <w:rPr>
                <w:sz w:val="20"/>
              </w:rPr>
              <w:t xml:space="preserve"> </w:t>
            </w:r>
            <w:r>
              <w:rPr>
                <w:sz w:val="20"/>
              </w:rPr>
              <w:t xml:space="preserve">such as </w:t>
            </w:r>
            <w:r w:rsidRPr="1699D2F2">
              <w:rPr>
                <w:sz w:val="20"/>
              </w:rPr>
              <w:t>Uluru-Kata Tjuta National Park</w:t>
            </w:r>
            <w:r>
              <w:rPr>
                <w:sz w:val="20"/>
              </w:rPr>
              <w:t>,</w:t>
            </w:r>
            <w:r w:rsidRPr="1699D2F2">
              <w:rPr>
                <w:sz w:val="20"/>
              </w:rPr>
              <w:t xml:space="preserve"> bring together cultural and scientific knowledge and experience,</w:t>
            </w:r>
            <w:r>
              <w:rPr>
                <w:sz w:val="20"/>
              </w:rPr>
              <w:t xml:space="preserve"> and</w:t>
            </w:r>
            <w:r w:rsidRPr="1699D2F2">
              <w:rPr>
                <w:sz w:val="20"/>
              </w:rPr>
              <w:t xml:space="preserve"> </w:t>
            </w:r>
            <w:r w:rsidR="00774535">
              <w:rPr>
                <w:sz w:val="20"/>
              </w:rPr>
              <w:t xml:space="preserve">examining </w:t>
            </w:r>
            <w:r w:rsidRPr="1699D2F2">
              <w:rPr>
                <w:sz w:val="20"/>
              </w:rPr>
              <w:t xml:space="preserve">governance and </w:t>
            </w:r>
            <w:proofErr w:type="gramStart"/>
            <w:r w:rsidRPr="1699D2F2">
              <w:rPr>
                <w:sz w:val="20"/>
              </w:rPr>
              <w:t>past experience</w:t>
            </w:r>
            <w:proofErr w:type="gramEnd"/>
            <w:r>
              <w:rPr>
                <w:bCs/>
                <w:sz w:val="20"/>
              </w:rPr>
              <w:t xml:space="preserve"> </w:t>
            </w:r>
            <w:r w:rsidRPr="1699D2F2">
              <w:rPr>
                <w:sz w:val="20"/>
              </w:rPr>
              <w:t>to</w:t>
            </w:r>
            <w:r w:rsidRPr="004D4F99">
              <w:rPr>
                <w:bCs/>
                <w:sz w:val="20"/>
              </w:rPr>
              <w:t xml:space="preserve"> manage </w:t>
            </w:r>
            <w:r w:rsidRPr="004D4F99">
              <w:rPr>
                <w:color w:val="000000"/>
                <w:sz w:val="20"/>
                <w:bdr w:val="none" w:sz="0" w:space="0" w:color="auto" w:frame="1"/>
              </w:rPr>
              <w:t>the effects of people’s cultural and leisure choices</w:t>
            </w:r>
          </w:p>
        </w:tc>
      </w:tr>
      <w:tr w:rsidR="0018444C" w:rsidRPr="00E014DC" w14:paraId="284A5202" w14:textId="77777777" w:rsidTr="00D542BF">
        <w:trPr>
          <w:trHeight w:val="1800"/>
        </w:trPr>
        <w:tc>
          <w:tcPr>
            <w:tcW w:w="4673" w:type="dxa"/>
          </w:tcPr>
          <w:p w14:paraId="24ECBA1B" w14:textId="77777777" w:rsidR="0018444C" w:rsidRPr="0018444C" w:rsidRDefault="0018444C" w:rsidP="0018444C">
            <w:pPr>
              <w:spacing w:after="120" w:line="240" w:lineRule="auto"/>
              <w:ind w:left="357" w:right="425"/>
              <w:rPr>
                <w:rStyle w:val="SubtleEmphasis"/>
                <w:i w:val="0"/>
                <w:iCs w:val="0"/>
              </w:rPr>
            </w:pPr>
            <w:r w:rsidRPr="0018444C">
              <w:rPr>
                <w:rStyle w:val="SubtleEmphasis"/>
                <w:i w:val="0"/>
                <w:iCs w:val="0"/>
              </w:rPr>
              <w:t xml:space="preserve">the ways that places and people are interconnected with other places through trade in goods and services, at all scales </w:t>
            </w:r>
          </w:p>
          <w:p w14:paraId="212FB0D4" w14:textId="28AC5D33" w:rsidR="0018444C" w:rsidRPr="00C70FD2" w:rsidRDefault="0018444C" w:rsidP="0018444C">
            <w:pPr>
              <w:spacing w:after="120" w:line="240" w:lineRule="auto"/>
              <w:ind w:left="357" w:right="425"/>
              <w:rPr>
                <w:rStyle w:val="SubtleEmphasis"/>
                <w:i w:val="0"/>
                <w:iCs w:val="0"/>
              </w:rPr>
            </w:pPr>
            <w:r w:rsidRPr="0018444C">
              <w:rPr>
                <w:rStyle w:val="SubtleEmphasis"/>
                <w:i w:val="0"/>
                <w:iCs w:val="0"/>
              </w:rPr>
              <w:t>AC9HG9K07</w:t>
            </w:r>
          </w:p>
        </w:tc>
        <w:tc>
          <w:tcPr>
            <w:tcW w:w="10453" w:type="dxa"/>
            <w:gridSpan w:val="2"/>
          </w:tcPr>
          <w:p w14:paraId="4A0DD9BF" w14:textId="77777777" w:rsidR="0018444C" w:rsidRPr="00AC7ECF" w:rsidRDefault="00AC7ECF" w:rsidP="0055542E">
            <w:pPr>
              <w:pStyle w:val="BodyText"/>
              <w:numPr>
                <w:ilvl w:val="0"/>
                <w:numId w:val="13"/>
              </w:numPr>
              <w:spacing w:before="120" w:after="120" w:line="240" w:lineRule="auto"/>
              <w:ind w:left="312" w:hanging="284"/>
              <w:rPr>
                <w:color w:val="000000"/>
                <w:sz w:val="20"/>
                <w:bdr w:val="none" w:sz="0" w:space="0" w:color="auto" w:frame="1"/>
              </w:rPr>
            </w:pPr>
            <w:r>
              <w:rPr>
                <w:sz w:val="20"/>
              </w:rPr>
              <w:t>discussing</w:t>
            </w:r>
            <w:r w:rsidRPr="008D39B9">
              <w:rPr>
                <w:sz w:val="20"/>
              </w:rPr>
              <w:t xml:space="preserve"> some of the products and/or services that businesses in their </w:t>
            </w:r>
            <w:r>
              <w:rPr>
                <w:sz w:val="20"/>
              </w:rPr>
              <w:t>local area</w:t>
            </w:r>
            <w:r w:rsidRPr="008D39B9">
              <w:rPr>
                <w:sz w:val="20"/>
              </w:rPr>
              <w:t xml:space="preserve"> sell to </w:t>
            </w:r>
            <w:r>
              <w:rPr>
                <w:sz w:val="20"/>
              </w:rPr>
              <w:t xml:space="preserve">or buy from </w:t>
            </w:r>
            <w:r w:rsidRPr="008D39B9">
              <w:rPr>
                <w:sz w:val="20"/>
              </w:rPr>
              <w:t>other places</w:t>
            </w:r>
          </w:p>
          <w:p w14:paraId="41D31BB6" w14:textId="77777777" w:rsidR="00AC7ECF" w:rsidRPr="00C44774" w:rsidRDefault="000B170D" w:rsidP="0055542E">
            <w:pPr>
              <w:pStyle w:val="BodyText"/>
              <w:numPr>
                <w:ilvl w:val="0"/>
                <w:numId w:val="13"/>
              </w:numPr>
              <w:spacing w:before="120" w:after="120" w:line="240" w:lineRule="auto"/>
              <w:ind w:left="312" w:hanging="284"/>
              <w:rPr>
                <w:color w:val="000000"/>
                <w:sz w:val="20"/>
                <w:bdr w:val="none" w:sz="0" w:space="0" w:color="auto" w:frame="1"/>
              </w:rPr>
            </w:pPr>
            <w:r>
              <w:rPr>
                <w:rFonts w:eastAsia="DengXian"/>
                <w:sz w:val="20"/>
              </w:rPr>
              <w:t xml:space="preserve">examining </w:t>
            </w:r>
            <w:r w:rsidRPr="001C455B">
              <w:rPr>
                <w:rFonts w:eastAsia="DengXian"/>
                <w:sz w:val="20"/>
              </w:rPr>
              <w:t>how and why places are interconnected nationally</w:t>
            </w:r>
            <w:r>
              <w:rPr>
                <w:rFonts w:eastAsia="DengXian"/>
                <w:sz w:val="20"/>
              </w:rPr>
              <w:t xml:space="preserve">, </w:t>
            </w:r>
            <w:r w:rsidRPr="001C455B">
              <w:rPr>
                <w:rFonts w:eastAsia="DengXian"/>
                <w:sz w:val="20"/>
              </w:rPr>
              <w:t>regionally and globally through trade in goods and services</w:t>
            </w:r>
          </w:p>
          <w:p w14:paraId="3D9F6DF6" w14:textId="5ADAE750" w:rsidR="00C44774" w:rsidRPr="002C3003" w:rsidRDefault="00C44774" w:rsidP="0055542E">
            <w:pPr>
              <w:pStyle w:val="BodyText"/>
              <w:numPr>
                <w:ilvl w:val="0"/>
                <w:numId w:val="13"/>
              </w:numPr>
              <w:spacing w:before="120" w:after="120" w:line="240" w:lineRule="auto"/>
              <w:ind w:left="312" w:hanging="284"/>
              <w:rPr>
                <w:color w:val="000000"/>
                <w:sz w:val="20"/>
                <w:bdr w:val="none" w:sz="0" w:space="0" w:color="auto" w:frame="1"/>
              </w:rPr>
            </w:pPr>
            <w:r>
              <w:rPr>
                <w:sz w:val="20"/>
              </w:rPr>
              <w:t>identifying examples of change in interconnections between places and people through trade i</w:t>
            </w:r>
            <w:r w:rsidRPr="008D39B9">
              <w:rPr>
                <w:sz w:val="20"/>
              </w:rPr>
              <w:t>n goods and</w:t>
            </w:r>
            <w:r>
              <w:rPr>
                <w:sz w:val="20"/>
              </w:rPr>
              <w:t>/or</w:t>
            </w:r>
            <w:r w:rsidRPr="008D39B9">
              <w:rPr>
                <w:sz w:val="20"/>
              </w:rPr>
              <w:t xml:space="preserve"> services</w:t>
            </w:r>
            <w:r>
              <w:rPr>
                <w:sz w:val="20"/>
              </w:rPr>
              <w:t xml:space="preserve"> over time</w:t>
            </w:r>
            <w:r w:rsidRPr="008D39B9">
              <w:rPr>
                <w:sz w:val="20"/>
              </w:rPr>
              <w:t xml:space="preserve"> </w:t>
            </w:r>
            <w:r>
              <w:rPr>
                <w:sz w:val="20"/>
              </w:rPr>
              <w:t>at the local, national and global scale</w:t>
            </w:r>
          </w:p>
        </w:tc>
      </w:tr>
      <w:tr w:rsidR="00C44774" w:rsidRPr="00E014DC" w14:paraId="596687A0" w14:textId="77777777" w:rsidTr="00995E07">
        <w:trPr>
          <w:trHeight w:val="684"/>
        </w:trPr>
        <w:tc>
          <w:tcPr>
            <w:tcW w:w="4673" w:type="dxa"/>
          </w:tcPr>
          <w:p w14:paraId="444D84A8" w14:textId="77777777" w:rsidR="009B2129" w:rsidRPr="009B2129" w:rsidRDefault="009B2129" w:rsidP="009B2129">
            <w:pPr>
              <w:spacing w:after="120" w:line="240" w:lineRule="auto"/>
              <w:ind w:left="357" w:right="425"/>
              <w:rPr>
                <w:rStyle w:val="SubtleEmphasis"/>
                <w:i w:val="0"/>
                <w:iCs w:val="0"/>
              </w:rPr>
            </w:pPr>
            <w:r w:rsidRPr="009B2129">
              <w:rPr>
                <w:rStyle w:val="SubtleEmphasis"/>
                <w:i w:val="0"/>
                <w:iCs w:val="0"/>
              </w:rPr>
              <w:t xml:space="preserve">the impacts of the production and consumption of goods on places throughout the world, and strategies to manage sustainability in these places </w:t>
            </w:r>
          </w:p>
          <w:p w14:paraId="337D1CC1" w14:textId="6CE7056F" w:rsidR="00C44774" w:rsidRPr="0018444C" w:rsidRDefault="009B2129" w:rsidP="009B2129">
            <w:pPr>
              <w:spacing w:after="120" w:line="240" w:lineRule="auto"/>
              <w:ind w:left="357" w:right="425"/>
              <w:rPr>
                <w:rStyle w:val="SubtleEmphasis"/>
                <w:i w:val="0"/>
                <w:iCs w:val="0"/>
              </w:rPr>
            </w:pPr>
            <w:r w:rsidRPr="009B2129">
              <w:rPr>
                <w:rStyle w:val="SubtleEmphasis"/>
                <w:i w:val="0"/>
                <w:iCs w:val="0"/>
              </w:rPr>
              <w:t>AC9HG9K08</w:t>
            </w:r>
          </w:p>
        </w:tc>
        <w:tc>
          <w:tcPr>
            <w:tcW w:w="10453" w:type="dxa"/>
            <w:gridSpan w:val="2"/>
          </w:tcPr>
          <w:p w14:paraId="611B8A00" w14:textId="3B76F309" w:rsidR="00C44774" w:rsidRPr="00C30C03" w:rsidRDefault="00C30C03" w:rsidP="0055542E">
            <w:pPr>
              <w:pStyle w:val="BodyText"/>
              <w:numPr>
                <w:ilvl w:val="0"/>
                <w:numId w:val="13"/>
              </w:numPr>
              <w:spacing w:before="120" w:after="120" w:line="240" w:lineRule="auto"/>
              <w:ind w:left="312" w:hanging="284"/>
              <w:rPr>
                <w:sz w:val="20"/>
              </w:rPr>
            </w:pPr>
            <w:r>
              <w:rPr>
                <w:color w:val="000000"/>
                <w:sz w:val="20"/>
                <w:bdr w:val="none" w:sz="0" w:space="0" w:color="auto" w:frame="1"/>
              </w:rPr>
              <w:t>examining</w:t>
            </w:r>
            <w:r w:rsidRPr="008D39B9">
              <w:rPr>
                <w:color w:val="000000"/>
                <w:sz w:val="20"/>
                <w:bdr w:val="none" w:sz="0" w:space="0" w:color="auto" w:frame="1"/>
              </w:rPr>
              <w:t xml:space="preserve"> the effects</w:t>
            </w:r>
            <w:r>
              <w:rPr>
                <w:color w:val="000000"/>
                <w:sz w:val="20"/>
                <w:bdr w:val="none" w:sz="0" w:space="0" w:color="auto" w:frame="1"/>
              </w:rPr>
              <w:t xml:space="preserve"> on people, places or environments </w:t>
            </w:r>
            <w:r w:rsidR="007D65FA">
              <w:rPr>
                <w:color w:val="000000"/>
                <w:sz w:val="20"/>
                <w:bdr w:val="none" w:sz="0" w:space="0" w:color="auto" w:frame="1"/>
              </w:rPr>
              <w:t>of</w:t>
            </w:r>
            <w:r w:rsidRPr="008D39B9">
              <w:rPr>
                <w:color w:val="000000"/>
                <w:sz w:val="20"/>
                <w:bdr w:val="none" w:sz="0" w:space="0" w:color="auto" w:frame="1"/>
              </w:rPr>
              <w:t xml:space="preserve"> </w:t>
            </w:r>
            <w:r>
              <w:rPr>
                <w:color w:val="000000"/>
                <w:sz w:val="20"/>
                <w:bdr w:val="none" w:sz="0" w:space="0" w:color="auto" w:frame="1"/>
              </w:rPr>
              <w:t>mining, farming</w:t>
            </w:r>
            <w:r w:rsidR="005C5D51">
              <w:rPr>
                <w:color w:val="000000"/>
                <w:sz w:val="20"/>
                <w:bdr w:val="none" w:sz="0" w:space="0" w:color="auto" w:frame="1"/>
              </w:rPr>
              <w:t>,</w:t>
            </w:r>
            <w:r>
              <w:rPr>
                <w:color w:val="000000"/>
                <w:sz w:val="20"/>
                <w:bdr w:val="none" w:sz="0" w:space="0" w:color="auto" w:frame="1"/>
              </w:rPr>
              <w:t xml:space="preserve"> forestry or the production of manufactured goods</w:t>
            </w:r>
          </w:p>
          <w:p w14:paraId="6F49B15C" w14:textId="5A7A6BA0" w:rsidR="00C30C03" w:rsidRPr="00C951CC" w:rsidRDefault="00C951CC" w:rsidP="0055542E">
            <w:pPr>
              <w:pStyle w:val="BodyText"/>
              <w:numPr>
                <w:ilvl w:val="0"/>
                <w:numId w:val="13"/>
              </w:numPr>
              <w:spacing w:before="120" w:after="120" w:line="240" w:lineRule="auto"/>
              <w:ind w:left="312" w:hanging="284"/>
              <w:rPr>
                <w:sz w:val="20"/>
              </w:rPr>
            </w:pPr>
            <w:r w:rsidRPr="004B141A">
              <w:rPr>
                <w:color w:val="000000"/>
                <w:sz w:val="20"/>
                <w:bdr w:val="none" w:sz="0" w:space="0" w:color="auto" w:frame="1"/>
              </w:rPr>
              <w:t>explaining the environmental effects of the production and distribution of consumer products and services on the places that produce the raw materials, the people who make the product</w:t>
            </w:r>
            <w:r>
              <w:rPr>
                <w:color w:val="000000"/>
                <w:sz w:val="20"/>
                <w:bdr w:val="none" w:sz="0" w:space="0" w:color="auto" w:frame="1"/>
              </w:rPr>
              <w:t>s</w:t>
            </w:r>
            <w:r w:rsidRPr="004B141A">
              <w:rPr>
                <w:color w:val="000000"/>
                <w:sz w:val="20"/>
                <w:bdr w:val="none" w:sz="0" w:space="0" w:color="auto" w:frame="1"/>
              </w:rPr>
              <w:t xml:space="preserve">, and the environments that receive the waste at the end of </w:t>
            </w:r>
            <w:r>
              <w:rPr>
                <w:color w:val="000000"/>
                <w:sz w:val="20"/>
                <w:bdr w:val="none" w:sz="0" w:space="0" w:color="auto" w:frame="1"/>
              </w:rPr>
              <w:t>the products</w:t>
            </w:r>
            <w:r w:rsidR="00BE35E4">
              <w:rPr>
                <w:color w:val="000000"/>
                <w:sz w:val="20"/>
                <w:bdr w:val="none" w:sz="0" w:space="0" w:color="auto" w:frame="1"/>
              </w:rPr>
              <w:t>’</w:t>
            </w:r>
            <w:r w:rsidRPr="004B141A">
              <w:rPr>
                <w:color w:val="000000"/>
                <w:sz w:val="20"/>
                <w:bdr w:val="none" w:sz="0" w:space="0" w:color="auto" w:frame="1"/>
              </w:rPr>
              <w:t xml:space="preserve"> life</w:t>
            </w:r>
            <w:r w:rsidR="00BE35E4">
              <w:rPr>
                <w:color w:val="000000"/>
                <w:sz w:val="20"/>
                <w:bdr w:val="none" w:sz="0" w:space="0" w:color="auto" w:frame="1"/>
              </w:rPr>
              <w:t xml:space="preserve">; </w:t>
            </w:r>
            <w:r w:rsidRPr="004B141A">
              <w:rPr>
                <w:color w:val="000000"/>
                <w:sz w:val="20"/>
                <w:bdr w:val="none" w:sz="0" w:space="0" w:color="auto" w:frame="1"/>
              </w:rPr>
              <w:t xml:space="preserve">for example, </w:t>
            </w:r>
            <w:r>
              <w:rPr>
                <w:color w:val="000000"/>
                <w:sz w:val="20"/>
                <w:bdr w:val="none" w:sz="0" w:space="0" w:color="auto" w:frame="1"/>
              </w:rPr>
              <w:t xml:space="preserve">the environmental effects of </w:t>
            </w:r>
            <w:r w:rsidRPr="004B141A">
              <w:rPr>
                <w:color w:val="000000"/>
                <w:sz w:val="20"/>
                <w:bdr w:val="none" w:sz="0" w:space="0" w:color="auto" w:frame="1"/>
              </w:rPr>
              <w:t>an e-waste supply chain from mining, production</w:t>
            </w:r>
            <w:r>
              <w:rPr>
                <w:color w:val="000000"/>
                <w:sz w:val="20"/>
                <w:bdr w:val="none" w:sz="0" w:space="0" w:color="auto" w:frame="1"/>
              </w:rPr>
              <w:t xml:space="preserve"> and</w:t>
            </w:r>
            <w:r w:rsidRPr="004B141A">
              <w:rPr>
                <w:color w:val="000000"/>
                <w:sz w:val="20"/>
                <w:bdr w:val="none" w:sz="0" w:space="0" w:color="auto" w:frame="1"/>
              </w:rPr>
              <w:t xml:space="preserve"> sales </w:t>
            </w:r>
            <w:r>
              <w:rPr>
                <w:color w:val="000000"/>
                <w:sz w:val="20"/>
                <w:bdr w:val="none" w:sz="0" w:space="0" w:color="auto" w:frame="1"/>
              </w:rPr>
              <w:t xml:space="preserve">to </w:t>
            </w:r>
            <w:r w:rsidRPr="004B141A">
              <w:rPr>
                <w:color w:val="000000"/>
                <w:sz w:val="20"/>
                <w:bdr w:val="none" w:sz="0" w:space="0" w:color="auto" w:frame="1"/>
              </w:rPr>
              <w:t>waste disposal</w:t>
            </w:r>
          </w:p>
          <w:p w14:paraId="4E83ECD6" w14:textId="77777777" w:rsidR="00C951CC" w:rsidRPr="00DD4DD9" w:rsidRDefault="00DD4DD9" w:rsidP="0055542E">
            <w:pPr>
              <w:pStyle w:val="BodyText"/>
              <w:numPr>
                <w:ilvl w:val="0"/>
                <w:numId w:val="13"/>
              </w:numPr>
              <w:spacing w:before="120" w:after="120" w:line="240" w:lineRule="auto"/>
              <w:ind w:left="312" w:hanging="284"/>
              <w:rPr>
                <w:sz w:val="20"/>
              </w:rPr>
            </w:pPr>
            <w:r w:rsidRPr="004B141A">
              <w:rPr>
                <w:rFonts w:eastAsiaTheme="minorEastAsia"/>
                <w:color w:val="000000"/>
                <w:sz w:val="20"/>
                <w:bdr w:val="none" w:sz="0" w:space="0" w:color="auto" w:frame="1"/>
                <w:lang w:eastAsia="zh-CN"/>
              </w:rPr>
              <w:t>evaluating the environmental, economic and social impacts of the global oil</w:t>
            </w:r>
            <w:r w:rsidRPr="008B5279">
              <w:rPr>
                <w:rFonts w:eastAsiaTheme="minorEastAsia"/>
                <w:color w:val="000000"/>
                <w:sz w:val="20"/>
                <w:bdr w:val="none" w:sz="0" w:space="0" w:color="auto" w:frame="1"/>
                <w:lang w:eastAsia="zh-CN"/>
              </w:rPr>
              <w:t xml:space="preserve"> </w:t>
            </w:r>
            <w:r w:rsidRPr="004B141A">
              <w:rPr>
                <w:rFonts w:eastAsiaTheme="minorEastAsia"/>
                <w:color w:val="000000"/>
                <w:sz w:val="20"/>
                <w:bdr w:val="none" w:sz="0" w:space="0" w:color="auto" w:frame="1"/>
                <w:lang w:eastAsia="zh-CN"/>
              </w:rPr>
              <w:t>supply chain, from where the resource is extracted, processed and sold</w:t>
            </w:r>
            <w:r>
              <w:rPr>
                <w:rFonts w:eastAsiaTheme="minorEastAsia"/>
                <w:color w:val="000000"/>
                <w:sz w:val="20"/>
                <w:bdr w:val="none" w:sz="0" w:space="0" w:color="auto" w:frame="1"/>
                <w:lang w:eastAsia="zh-CN"/>
              </w:rPr>
              <w:t>,</w:t>
            </w:r>
            <w:r w:rsidRPr="004B141A">
              <w:rPr>
                <w:rFonts w:eastAsiaTheme="minorEastAsia"/>
                <w:color w:val="000000"/>
                <w:sz w:val="20"/>
                <w:bdr w:val="none" w:sz="0" w:space="0" w:color="auto" w:frame="1"/>
                <w:lang w:eastAsia="zh-CN"/>
              </w:rPr>
              <w:t xml:space="preserve"> and how impacts could be sustainably managed in Australia and in West Asia</w:t>
            </w:r>
          </w:p>
          <w:p w14:paraId="61C4E3DD" w14:textId="3F4D3ABC" w:rsidR="00DD4DD9" w:rsidRDefault="00E711FF" w:rsidP="0055542E">
            <w:pPr>
              <w:pStyle w:val="BodyText"/>
              <w:numPr>
                <w:ilvl w:val="0"/>
                <w:numId w:val="13"/>
              </w:numPr>
              <w:spacing w:before="120" w:after="120" w:line="240" w:lineRule="auto"/>
              <w:ind w:left="312" w:hanging="284"/>
              <w:rPr>
                <w:sz w:val="20"/>
              </w:rPr>
            </w:pPr>
            <w:r w:rsidRPr="004B141A">
              <w:rPr>
                <w:sz w:val="20"/>
              </w:rPr>
              <w:t>examining a strategy used by local, state or national governments to manage waste in one of Australia’s cities or regional urban centres, and identifying implications for sustainability (environmental, economic and social factors)</w:t>
            </w:r>
          </w:p>
        </w:tc>
      </w:tr>
    </w:tbl>
    <w:p w14:paraId="0A386F80" w14:textId="51BA8FAF" w:rsidR="00EF0ED9" w:rsidRDefault="00EF0ED9">
      <w:pPr>
        <w:spacing w:before="160" w:after="0" w:line="360" w:lineRule="auto"/>
        <w:rPr>
          <w:rFonts w:ascii="Arial Bold" w:eastAsiaTheme="majorEastAsia" w:hAnsi="Arial Bold"/>
          <w:b/>
          <w:i w:val="0"/>
          <w:szCs w:val="24"/>
        </w:rPr>
      </w:pPr>
    </w:p>
    <w:p w14:paraId="7D2713E6" w14:textId="77777777" w:rsidR="00EF0ED9" w:rsidRDefault="00EF0ED9">
      <w:pPr>
        <w:spacing w:before="160" w:after="0" w:line="360" w:lineRule="auto"/>
        <w:rPr>
          <w:rFonts w:ascii="Arial Bold" w:eastAsiaTheme="majorEastAsia" w:hAnsi="Arial Bold"/>
          <w:b/>
          <w:i w:val="0"/>
          <w:szCs w:val="24"/>
        </w:rPr>
      </w:pPr>
      <w:r>
        <w:rPr>
          <w:rFonts w:ascii="Arial Bold" w:eastAsiaTheme="majorEastAsia" w:hAnsi="Arial Bold" w:hint="eastAsia"/>
          <w:b/>
          <w:i w:val="0"/>
          <w:szCs w:val="24"/>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D25DC1" w:rsidRPr="0094378D" w14:paraId="5FB89190" w14:textId="77777777" w:rsidTr="4A4FFD05">
        <w:tc>
          <w:tcPr>
            <w:tcW w:w="12328" w:type="dxa"/>
            <w:gridSpan w:val="2"/>
            <w:shd w:val="clear" w:color="auto" w:fill="005D93" w:themeFill="text2"/>
          </w:tcPr>
          <w:p w14:paraId="27BE8062" w14:textId="67AC028C" w:rsidR="00D25DC1" w:rsidRPr="00F91937" w:rsidRDefault="00D25DC1" w:rsidP="00D542BF">
            <w:pPr>
              <w:pStyle w:val="BodyText"/>
              <w:spacing w:before="40" w:after="40" w:line="240" w:lineRule="auto"/>
              <w:ind w:left="23" w:right="23"/>
              <w:rPr>
                <w:b/>
                <w:bCs/>
              </w:rPr>
            </w:pPr>
            <w:r>
              <w:rPr>
                <w:b/>
                <w:color w:val="FFFFFF" w:themeColor="background1"/>
              </w:rPr>
              <w:lastRenderedPageBreak/>
              <w:t>Strand: Skills</w:t>
            </w:r>
          </w:p>
        </w:tc>
        <w:tc>
          <w:tcPr>
            <w:tcW w:w="2798" w:type="dxa"/>
            <w:shd w:val="clear" w:color="auto" w:fill="FFFFFF" w:themeFill="accent6"/>
          </w:tcPr>
          <w:p w14:paraId="524FF00A" w14:textId="77777777" w:rsidR="00D25DC1" w:rsidRPr="007078D3" w:rsidRDefault="00D25DC1" w:rsidP="00D542BF">
            <w:pPr>
              <w:pStyle w:val="BodyText"/>
              <w:spacing w:before="40" w:after="40" w:line="240" w:lineRule="auto"/>
              <w:ind w:left="23" w:right="23"/>
              <w:rPr>
                <w:b/>
                <w:bCs/>
                <w:color w:val="auto"/>
              </w:rPr>
            </w:pPr>
            <w:r w:rsidRPr="007078D3">
              <w:rPr>
                <w:b/>
                <w:color w:val="auto"/>
              </w:rPr>
              <w:t xml:space="preserve">Year </w:t>
            </w:r>
            <w:r>
              <w:rPr>
                <w:b/>
                <w:color w:val="auto"/>
              </w:rPr>
              <w:t>9</w:t>
            </w:r>
          </w:p>
        </w:tc>
      </w:tr>
      <w:tr w:rsidR="00D25DC1" w:rsidRPr="0094378D" w14:paraId="2F327E12" w14:textId="77777777" w:rsidTr="4A4FFD05">
        <w:tc>
          <w:tcPr>
            <w:tcW w:w="15126" w:type="dxa"/>
            <w:gridSpan w:val="3"/>
            <w:shd w:val="clear" w:color="auto" w:fill="E5F5FB" w:themeFill="accent2"/>
          </w:tcPr>
          <w:p w14:paraId="46B52AA9" w14:textId="2A131437" w:rsidR="00D25DC1" w:rsidRPr="007078D3" w:rsidRDefault="00D25DC1" w:rsidP="00D542BF">
            <w:pPr>
              <w:pStyle w:val="BodyText"/>
              <w:spacing w:before="40" w:after="40" w:line="240" w:lineRule="auto"/>
              <w:ind w:left="23" w:right="23"/>
              <w:rPr>
                <w:b/>
                <w:bCs/>
                <w:iCs/>
                <w:color w:val="auto"/>
              </w:rPr>
            </w:pPr>
            <w:r w:rsidRPr="007078D3">
              <w:rPr>
                <w:b/>
                <w:bCs/>
                <w:color w:val="auto"/>
              </w:rPr>
              <w:t xml:space="preserve">Sub-strand: </w:t>
            </w:r>
            <w:r w:rsidR="000B529C" w:rsidRPr="00EA3936">
              <w:rPr>
                <w:b/>
                <w:bCs/>
                <w:color w:val="auto"/>
              </w:rPr>
              <w:t>Questioning and researching using geographical methods</w:t>
            </w:r>
          </w:p>
        </w:tc>
      </w:tr>
      <w:tr w:rsidR="00D25DC1" w:rsidRPr="0094378D" w14:paraId="3928D5BE" w14:textId="77777777" w:rsidTr="4A4FFD05">
        <w:tc>
          <w:tcPr>
            <w:tcW w:w="4673" w:type="dxa"/>
            <w:shd w:val="clear" w:color="auto" w:fill="FFD685" w:themeFill="accent3"/>
          </w:tcPr>
          <w:p w14:paraId="3F1B48DD" w14:textId="77777777" w:rsidR="00D25DC1" w:rsidRPr="00CC798A" w:rsidRDefault="00D25DC1" w:rsidP="00D542BF">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14C71556" w14:textId="77777777" w:rsidR="00D25DC1" w:rsidRPr="00654201" w:rsidRDefault="00D25DC1" w:rsidP="00D542BF">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348A4FEC" w14:textId="77777777" w:rsidR="00D25DC1" w:rsidRPr="00CC798A" w:rsidRDefault="00D25DC1" w:rsidP="00D542BF">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D25DC1" w:rsidRPr="0094378D" w14:paraId="2DA22AA6" w14:textId="77777777" w:rsidTr="4A4FFD05">
        <w:trPr>
          <w:trHeight w:val="2367"/>
        </w:trPr>
        <w:tc>
          <w:tcPr>
            <w:tcW w:w="4673" w:type="dxa"/>
          </w:tcPr>
          <w:p w14:paraId="4CBE52BE" w14:textId="55530655" w:rsidR="008F474C" w:rsidRPr="008F474C" w:rsidRDefault="008F474C" w:rsidP="008F474C">
            <w:pPr>
              <w:spacing w:after="120" w:line="240" w:lineRule="auto"/>
              <w:ind w:left="357" w:right="425"/>
              <w:rPr>
                <w:rStyle w:val="SubtleEmphasis"/>
                <w:i w:val="0"/>
                <w:iCs w:val="0"/>
              </w:rPr>
            </w:pPr>
            <w:r w:rsidRPr="008F474C">
              <w:rPr>
                <w:rStyle w:val="SubtleEmphasis"/>
                <w:i w:val="0"/>
                <w:iCs w:val="0"/>
              </w:rPr>
              <w:t xml:space="preserve">develop a range of questions for a geographical inquiry related to </w:t>
            </w:r>
            <w:r w:rsidR="004A4655">
              <w:rPr>
                <w:rStyle w:val="SubtleEmphasis"/>
                <w:i w:val="0"/>
                <w:iCs w:val="0"/>
              </w:rPr>
              <w:t>a</w:t>
            </w:r>
            <w:r w:rsidR="004A4655">
              <w:rPr>
                <w:rStyle w:val="SubtleEmphasis"/>
              </w:rPr>
              <w:t xml:space="preserve"> </w:t>
            </w:r>
            <w:r w:rsidRPr="008F474C">
              <w:rPr>
                <w:rStyle w:val="SubtleEmphasis"/>
                <w:i w:val="0"/>
                <w:iCs w:val="0"/>
              </w:rPr>
              <w:t xml:space="preserve">phenomenon or challenge </w:t>
            </w:r>
          </w:p>
          <w:p w14:paraId="6E9CBF06" w14:textId="3C7925EE" w:rsidR="00D25DC1" w:rsidRPr="00E9248E" w:rsidRDefault="008F474C" w:rsidP="008F474C">
            <w:pPr>
              <w:spacing w:after="120" w:line="240" w:lineRule="auto"/>
              <w:ind w:left="357" w:right="425"/>
              <w:rPr>
                <w:rStyle w:val="SubtleEmphasis"/>
                <w:i w:val="0"/>
                <w:iCs w:val="0"/>
              </w:rPr>
            </w:pPr>
            <w:r w:rsidRPr="008F474C">
              <w:rPr>
                <w:rStyle w:val="SubtleEmphasis"/>
                <w:i w:val="0"/>
                <w:iCs w:val="0"/>
              </w:rPr>
              <w:t>AC9HG9S01</w:t>
            </w:r>
          </w:p>
        </w:tc>
        <w:tc>
          <w:tcPr>
            <w:tcW w:w="10453" w:type="dxa"/>
            <w:gridSpan w:val="2"/>
          </w:tcPr>
          <w:p w14:paraId="14874BED" w14:textId="10A866AF" w:rsidR="00BE191E" w:rsidRPr="00BE191E" w:rsidRDefault="00BE191E" w:rsidP="00D542BF">
            <w:pPr>
              <w:pStyle w:val="BodyText"/>
              <w:numPr>
                <w:ilvl w:val="0"/>
                <w:numId w:val="13"/>
              </w:numPr>
              <w:spacing w:before="120" w:after="120" w:line="240" w:lineRule="auto"/>
              <w:ind w:left="312" w:hanging="284"/>
              <w:rPr>
                <w:iCs/>
                <w:color w:val="auto"/>
                <w:sz w:val="20"/>
              </w:rPr>
            </w:pPr>
            <w:r w:rsidRPr="008D39B9">
              <w:rPr>
                <w:rFonts w:eastAsia="DengXian"/>
                <w:sz w:val="20"/>
                <w:lang w:eastAsia="zh-CN"/>
              </w:rPr>
              <w:t>developing</w:t>
            </w:r>
            <w:r>
              <w:rPr>
                <w:rFonts w:eastAsia="DengXian"/>
                <w:sz w:val="20"/>
                <w:lang w:eastAsia="zh-CN"/>
              </w:rPr>
              <w:t xml:space="preserve"> a range of</w:t>
            </w:r>
            <w:r w:rsidRPr="008D39B9">
              <w:rPr>
                <w:rFonts w:eastAsia="DengXian"/>
                <w:sz w:val="20"/>
                <w:lang w:eastAsia="zh-CN"/>
              </w:rPr>
              <w:t xml:space="preserve"> questions </w:t>
            </w:r>
            <w:r w:rsidRPr="008D39B9">
              <w:rPr>
                <w:sz w:val="20"/>
              </w:rPr>
              <w:t xml:space="preserve">to investigate why a geographical phenomenon has changed or </w:t>
            </w:r>
            <w:r>
              <w:rPr>
                <w:sz w:val="20"/>
              </w:rPr>
              <w:t xml:space="preserve">why </w:t>
            </w:r>
            <w:r w:rsidRPr="008D39B9">
              <w:rPr>
                <w:sz w:val="20"/>
              </w:rPr>
              <w:t>a challenge may arise</w:t>
            </w:r>
            <w:r w:rsidR="00656ACB">
              <w:rPr>
                <w:rFonts w:eastAsia="DengXian"/>
                <w:sz w:val="20"/>
                <w:lang w:eastAsia="zh-CN"/>
              </w:rPr>
              <w:t xml:space="preserve">; </w:t>
            </w:r>
            <w:r w:rsidRPr="008D39B9">
              <w:rPr>
                <w:rFonts w:eastAsia="DengXian"/>
                <w:sz w:val="20"/>
                <w:lang w:eastAsia="zh-CN"/>
              </w:rPr>
              <w:t xml:space="preserve">for example, </w:t>
            </w:r>
            <w:r>
              <w:rPr>
                <w:rFonts w:eastAsia="DengXian"/>
                <w:sz w:val="20"/>
                <w:lang w:eastAsia="zh-CN"/>
              </w:rPr>
              <w:t>“</w:t>
            </w:r>
            <w:r w:rsidRPr="008D39B9">
              <w:rPr>
                <w:rFonts w:eastAsia="DengXian"/>
                <w:sz w:val="20"/>
                <w:lang w:eastAsia="zh-CN"/>
              </w:rPr>
              <w:t>Why is food security important?</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What are sources of food in Australia?</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How are people, places and environments connected?</w:t>
            </w:r>
            <w:r>
              <w:rPr>
                <w:rFonts w:eastAsia="DengXian"/>
                <w:sz w:val="20"/>
                <w:lang w:eastAsia="zh-CN"/>
              </w:rPr>
              <w:t>”</w:t>
            </w:r>
            <w:r w:rsidRPr="008D39B9">
              <w:rPr>
                <w:rFonts w:eastAsia="DengXian"/>
                <w:sz w:val="20"/>
                <w:lang w:eastAsia="zh-CN"/>
              </w:rPr>
              <w:t xml:space="preserve"> </w:t>
            </w:r>
          </w:p>
          <w:p w14:paraId="47A03644" w14:textId="449E6896" w:rsidR="00413B8D" w:rsidRPr="00413B8D" w:rsidRDefault="00413B8D" w:rsidP="00D542BF">
            <w:pPr>
              <w:pStyle w:val="BodyText"/>
              <w:numPr>
                <w:ilvl w:val="0"/>
                <w:numId w:val="13"/>
              </w:numPr>
              <w:spacing w:before="120" w:after="120" w:line="240" w:lineRule="auto"/>
              <w:ind w:left="312" w:hanging="284"/>
              <w:rPr>
                <w:iCs/>
                <w:color w:val="auto"/>
                <w:sz w:val="20"/>
              </w:rPr>
            </w:pPr>
            <w:r w:rsidRPr="008D39B9">
              <w:rPr>
                <w:rFonts w:eastAsia="DengXian"/>
                <w:sz w:val="20"/>
                <w:lang w:eastAsia="zh-CN"/>
              </w:rPr>
              <w:t>developing and modifying questions to sharpen the focus of an investigation using concepts or scale of study</w:t>
            </w:r>
            <w:r w:rsidR="00656ACB">
              <w:rPr>
                <w:rFonts w:eastAsia="DengXian"/>
                <w:sz w:val="20"/>
                <w:lang w:eastAsia="zh-CN"/>
              </w:rPr>
              <w:t xml:space="preserve">; </w:t>
            </w:r>
            <w:r w:rsidRPr="008D39B9">
              <w:rPr>
                <w:rFonts w:eastAsia="DengXian"/>
                <w:sz w:val="20"/>
                <w:lang w:eastAsia="zh-CN"/>
              </w:rPr>
              <w:t xml:space="preserve">for example, </w:t>
            </w:r>
            <w:r>
              <w:rPr>
                <w:rFonts w:eastAsia="DengXian"/>
                <w:sz w:val="20"/>
                <w:lang w:eastAsia="zh-CN"/>
              </w:rPr>
              <w:t>“</w:t>
            </w:r>
            <w:r w:rsidRPr="008D39B9">
              <w:rPr>
                <w:rFonts w:eastAsia="DengXian"/>
                <w:sz w:val="20"/>
                <w:lang w:eastAsia="zh-CN"/>
              </w:rPr>
              <w:t xml:space="preserve">Why is the security and </w:t>
            </w:r>
            <w:r w:rsidRPr="008D39B9">
              <w:rPr>
                <w:sz w:val="20"/>
              </w:rPr>
              <w:t>sustainability of food production</w:t>
            </w:r>
            <w:r w:rsidRPr="008D39B9">
              <w:rPr>
                <w:rFonts w:eastAsia="DengXian"/>
                <w:sz w:val="20"/>
                <w:lang w:eastAsia="zh-CN"/>
              </w:rPr>
              <w:t xml:space="preserve"> important at the national scale?</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How can bush food become a sustainable nutritional source of food in Australia?</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How can connections between people, environments and places affect the sustainability of places at the global scale?</w:t>
            </w:r>
            <w:r>
              <w:rPr>
                <w:rFonts w:eastAsia="DengXian"/>
                <w:sz w:val="20"/>
                <w:lang w:eastAsia="zh-CN"/>
              </w:rPr>
              <w:t>”</w:t>
            </w:r>
            <w:r w:rsidRPr="008D39B9">
              <w:rPr>
                <w:rFonts w:eastAsia="DengXian"/>
                <w:sz w:val="20"/>
                <w:lang w:eastAsia="zh-CN"/>
              </w:rPr>
              <w:t xml:space="preserve"> </w:t>
            </w:r>
          </w:p>
          <w:p w14:paraId="029873E1" w14:textId="5160F673" w:rsidR="00D25DC1" w:rsidRPr="0073305B" w:rsidRDefault="0073305B" w:rsidP="0073305B">
            <w:pPr>
              <w:pStyle w:val="BodyText"/>
              <w:numPr>
                <w:ilvl w:val="0"/>
                <w:numId w:val="13"/>
              </w:numPr>
              <w:spacing w:before="120" w:after="120" w:line="240" w:lineRule="auto"/>
              <w:ind w:left="312" w:hanging="284"/>
              <w:rPr>
                <w:iCs/>
                <w:color w:val="auto"/>
                <w:sz w:val="20"/>
              </w:rPr>
            </w:pPr>
            <w:r w:rsidRPr="008D39B9">
              <w:rPr>
                <w:rFonts w:eastAsia="DengXian"/>
                <w:sz w:val="20"/>
                <w:lang w:eastAsia="zh-CN"/>
              </w:rPr>
              <w:t>planning an investigation of a geographical phenomenon or challenge being studied at a range of scales</w:t>
            </w:r>
            <w:r w:rsidR="00656ACB">
              <w:rPr>
                <w:rFonts w:eastAsia="DengXian"/>
                <w:sz w:val="20"/>
                <w:lang w:eastAsia="zh-CN"/>
              </w:rPr>
              <w:t>,</w:t>
            </w:r>
            <w:r w:rsidRPr="008D39B9">
              <w:rPr>
                <w:rFonts w:eastAsia="DengXian"/>
                <w:sz w:val="20"/>
                <w:lang w:eastAsia="zh-CN"/>
              </w:rPr>
              <w:t xml:space="preserve"> </w:t>
            </w:r>
            <w:r w:rsidR="00FA198E">
              <w:rPr>
                <w:rFonts w:eastAsia="DengXian"/>
                <w:sz w:val="20"/>
                <w:lang w:eastAsia="zh-CN"/>
              </w:rPr>
              <w:t>using digital tools</w:t>
            </w:r>
            <w:r w:rsidR="00656ACB">
              <w:rPr>
                <w:rFonts w:eastAsia="DengXian"/>
                <w:sz w:val="20"/>
                <w:lang w:eastAsia="zh-CN"/>
              </w:rPr>
              <w:t xml:space="preserve">; </w:t>
            </w:r>
            <w:r w:rsidRPr="008D39B9">
              <w:rPr>
                <w:rFonts w:eastAsia="DengXian"/>
                <w:sz w:val="20"/>
                <w:lang w:eastAsia="zh-CN"/>
              </w:rPr>
              <w:t>for example, the diverse types of biomes modified by humans for food and non-food products at a national and global scale</w:t>
            </w:r>
            <w:r>
              <w:rPr>
                <w:rFonts w:eastAsia="DengXian"/>
                <w:sz w:val="20"/>
                <w:lang w:eastAsia="zh-CN"/>
              </w:rPr>
              <w:t>,</w:t>
            </w:r>
            <w:r w:rsidRPr="008D39B9">
              <w:rPr>
                <w:rFonts w:eastAsia="DengXian"/>
                <w:sz w:val="20"/>
                <w:lang w:eastAsia="zh-CN"/>
              </w:rPr>
              <w:t xml:space="preserve"> or the different types of connections between people and places at local, national and global scales </w:t>
            </w:r>
          </w:p>
        </w:tc>
      </w:tr>
      <w:tr w:rsidR="0073305B" w:rsidRPr="0094378D" w14:paraId="600B09FE" w14:textId="77777777" w:rsidTr="4A4FFD05">
        <w:trPr>
          <w:trHeight w:val="37"/>
        </w:trPr>
        <w:tc>
          <w:tcPr>
            <w:tcW w:w="4673" w:type="dxa"/>
          </w:tcPr>
          <w:p w14:paraId="19576B3B" w14:textId="77777777" w:rsidR="0071458B" w:rsidRPr="0071458B" w:rsidRDefault="0071458B" w:rsidP="0071458B">
            <w:pPr>
              <w:spacing w:after="120" w:line="240" w:lineRule="auto"/>
              <w:ind w:left="357" w:right="425"/>
              <w:rPr>
                <w:rStyle w:val="SubtleEmphasis"/>
                <w:i w:val="0"/>
                <w:iCs w:val="0"/>
              </w:rPr>
            </w:pPr>
            <w:r w:rsidRPr="0071458B">
              <w:rPr>
                <w:rStyle w:val="SubtleEmphasis"/>
                <w:i w:val="0"/>
                <w:iCs w:val="0"/>
              </w:rPr>
              <w:t xml:space="preserve">collect, represent and compare data and information from primary research methods, including fieldwork and secondary research materials, using geospatial technologies and digital tools as appropriate </w:t>
            </w:r>
          </w:p>
          <w:p w14:paraId="55079FDF" w14:textId="49B97D17" w:rsidR="0073305B" w:rsidRPr="008F474C" w:rsidRDefault="0071458B" w:rsidP="0071458B">
            <w:pPr>
              <w:spacing w:after="120" w:line="240" w:lineRule="auto"/>
              <w:ind w:left="357" w:right="425"/>
              <w:rPr>
                <w:rStyle w:val="SubtleEmphasis"/>
                <w:i w:val="0"/>
                <w:iCs w:val="0"/>
              </w:rPr>
            </w:pPr>
            <w:r w:rsidRPr="0071458B">
              <w:rPr>
                <w:rStyle w:val="SubtleEmphasis"/>
                <w:i w:val="0"/>
                <w:iCs w:val="0"/>
              </w:rPr>
              <w:t>AC9HG9S02</w:t>
            </w:r>
          </w:p>
        </w:tc>
        <w:tc>
          <w:tcPr>
            <w:tcW w:w="10453" w:type="dxa"/>
            <w:gridSpan w:val="2"/>
          </w:tcPr>
          <w:p w14:paraId="3D2B9A7F" w14:textId="4F21E08D" w:rsidR="0073305B" w:rsidRDefault="00DC351D" w:rsidP="00D542BF">
            <w:pPr>
              <w:pStyle w:val="BodyText"/>
              <w:numPr>
                <w:ilvl w:val="0"/>
                <w:numId w:val="13"/>
              </w:numPr>
              <w:spacing w:before="120" w:after="120" w:line="240" w:lineRule="auto"/>
              <w:ind w:left="312" w:hanging="284"/>
              <w:rPr>
                <w:rFonts w:eastAsia="DengXian"/>
                <w:sz w:val="20"/>
                <w:lang w:eastAsia="zh-CN"/>
              </w:rPr>
            </w:pPr>
            <w:r w:rsidRPr="003A748D">
              <w:rPr>
                <w:rFonts w:eastAsia="DengXian"/>
                <w:sz w:val="20"/>
                <w:lang w:eastAsia="zh-CN"/>
              </w:rPr>
              <w:t>identifying primary research methods</w:t>
            </w:r>
            <w:r>
              <w:rPr>
                <w:rFonts w:eastAsia="DengXian"/>
                <w:sz w:val="20"/>
                <w:lang w:eastAsia="zh-CN"/>
              </w:rPr>
              <w:t>, including</w:t>
            </w:r>
            <w:r w:rsidRPr="003A748D">
              <w:rPr>
                <w:rFonts w:eastAsia="DengXian"/>
                <w:sz w:val="20"/>
                <w:lang w:eastAsia="zh-CN"/>
              </w:rPr>
              <w:t xml:space="preserve"> fieldwork</w:t>
            </w:r>
            <w:r w:rsidR="00493100">
              <w:rPr>
                <w:rFonts w:eastAsia="DengXian"/>
                <w:sz w:val="20"/>
                <w:lang w:eastAsia="zh-CN"/>
              </w:rPr>
              <w:t>,</w:t>
            </w:r>
            <w:r w:rsidRPr="003A748D">
              <w:rPr>
                <w:rFonts w:eastAsia="DengXian"/>
                <w:sz w:val="20"/>
                <w:lang w:eastAsia="zh-CN"/>
              </w:rPr>
              <w:t xml:space="preserve"> to collect original materials</w:t>
            </w:r>
            <w:r w:rsidR="00656ACB">
              <w:rPr>
                <w:rFonts w:eastAsia="DengXian"/>
                <w:sz w:val="20"/>
                <w:lang w:eastAsia="zh-CN"/>
              </w:rPr>
              <w:t xml:space="preserve">; </w:t>
            </w:r>
            <w:r w:rsidRPr="003A748D">
              <w:rPr>
                <w:rFonts w:eastAsia="DengXian"/>
                <w:sz w:val="20"/>
                <w:lang w:eastAsia="zh-CN"/>
              </w:rPr>
              <w:t>for example, comparison of aerial photographs or field sketches over time to document the use or alteration of biomes by people</w:t>
            </w:r>
            <w:r w:rsidR="00F17F5C">
              <w:rPr>
                <w:rFonts w:eastAsia="DengXian"/>
                <w:sz w:val="20"/>
                <w:lang w:eastAsia="zh-CN"/>
              </w:rPr>
              <w:t>,</w:t>
            </w:r>
            <w:r w:rsidRPr="003A748D">
              <w:rPr>
                <w:rFonts w:eastAsia="DengXian"/>
                <w:sz w:val="20"/>
                <w:lang w:eastAsia="zh-CN"/>
              </w:rPr>
              <w:t xml:space="preserve"> or surveying peers on their use of the internet or other technologies</w:t>
            </w:r>
          </w:p>
          <w:p w14:paraId="29A1F429" w14:textId="2E73BF87" w:rsidR="00DC351D" w:rsidRPr="00326FF7" w:rsidRDefault="00326FF7" w:rsidP="00D542BF">
            <w:pPr>
              <w:pStyle w:val="BodyText"/>
              <w:numPr>
                <w:ilvl w:val="0"/>
                <w:numId w:val="13"/>
              </w:numPr>
              <w:spacing w:before="120" w:after="120" w:line="240" w:lineRule="auto"/>
              <w:ind w:left="312" w:hanging="284"/>
              <w:rPr>
                <w:rFonts w:eastAsia="DengXian"/>
                <w:sz w:val="20"/>
                <w:lang w:eastAsia="zh-CN"/>
              </w:rPr>
            </w:pPr>
            <w:r w:rsidRPr="003A748D">
              <w:rPr>
                <w:sz w:val="20"/>
              </w:rPr>
              <w:t xml:space="preserve">collecting relevant secondary research materials </w:t>
            </w:r>
            <w:r w:rsidR="00640027">
              <w:rPr>
                <w:sz w:val="20"/>
              </w:rPr>
              <w:t xml:space="preserve">online </w:t>
            </w:r>
            <w:r w:rsidRPr="003A748D">
              <w:rPr>
                <w:sz w:val="20"/>
              </w:rPr>
              <w:t>using targeted criteria</w:t>
            </w:r>
            <w:r w:rsidR="00F17F5C">
              <w:rPr>
                <w:sz w:val="20"/>
              </w:rPr>
              <w:t xml:space="preserve">; </w:t>
            </w:r>
            <w:r w:rsidRPr="003A748D">
              <w:rPr>
                <w:sz w:val="20"/>
              </w:rPr>
              <w:t xml:space="preserve">for example, </w:t>
            </w:r>
            <w:r>
              <w:rPr>
                <w:sz w:val="20"/>
              </w:rPr>
              <w:t>“</w:t>
            </w:r>
            <w:proofErr w:type="spellStart"/>
            <w:r w:rsidRPr="003A748D">
              <w:rPr>
                <w:sz w:val="20"/>
              </w:rPr>
              <w:t>allintext</w:t>
            </w:r>
            <w:proofErr w:type="spellEnd"/>
            <w:r w:rsidRPr="003A748D">
              <w:rPr>
                <w:sz w:val="20"/>
              </w:rPr>
              <w:t>: connections between food security and deforestation in Bangladesh</w:t>
            </w:r>
            <w:r>
              <w:rPr>
                <w:sz w:val="20"/>
              </w:rPr>
              <w:t>”, “</w:t>
            </w:r>
            <w:proofErr w:type="spellStart"/>
            <w:r w:rsidRPr="003A748D">
              <w:rPr>
                <w:sz w:val="20"/>
              </w:rPr>
              <w:t>allintext</w:t>
            </w:r>
            <w:proofErr w:type="spellEnd"/>
            <w:r w:rsidRPr="003A748D">
              <w:rPr>
                <w:sz w:val="20"/>
              </w:rPr>
              <w:t>: the digital divide and its impacts on people and places in North Korea</w:t>
            </w:r>
            <w:r>
              <w:rPr>
                <w:sz w:val="20"/>
              </w:rPr>
              <w:t>”</w:t>
            </w:r>
          </w:p>
          <w:p w14:paraId="2956823D" w14:textId="7E37E4CE" w:rsidR="00326FF7" w:rsidRPr="00737BC8" w:rsidRDefault="00CF33FF" w:rsidP="00D542BF">
            <w:pPr>
              <w:pStyle w:val="BodyText"/>
              <w:numPr>
                <w:ilvl w:val="0"/>
                <w:numId w:val="13"/>
              </w:numPr>
              <w:spacing w:before="120" w:after="120" w:line="240" w:lineRule="auto"/>
              <w:ind w:left="312" w:hanging="284"/>
              <w:rPr>
                <w:rFonts w:eastAsia="DengXian"/>
                <w:sz w:val="20"/>
                <w:lang w:eastAsia="zh-CN"/>
              </w:rPr>
            </w:pPr>
            <w:r w:rsidRPr="003A748D">
              <w:rPr>
                <w:sz w:val="20"/>
              </w:rPr>
              <w:t xml:space="preserve">evaluating primary or secondary research materials for relevance (for example, </w:t>
            </w:r>
            <w:r>
              <w:rPr>
                <w:sz w:val="20"/>
              </w:rPr>
              <w:t>“D</w:t>
            </w:r>
            <w:r w:rsidRPr="003A748D">
              <w:rPr>
                <w:sz w:val="20"/>
              </w:rPr>
              <w:t>oes the information reflect current thinking on sustainable food production?</w:t>
            </w:r>
            <w:r>
              <w:rPr>
                <w:sz w:val="20"/>
              </w:rPr>
              <w:t>”</w:t>
            </w:r>
            <w:r w:rsidRPr="003A748D">
              <w:rPr>
                <w:sz w:val="20"/>
              </w:rPr>
              <w:t xml:space="preserve">) and reliability (for example, </w:t>
            </w:r>
            <w:r>
              <w:rPr>
                <w:sz w:val="20"/>
              </w:rPr>
              <w:t>“W</w:t>
            </w:r>
            <w:r w:rsidRPr="003A748D">
              <w:rPr>
                <w:sz w:val="20"/>
              </w:rPr>
              <w:t>ho is</w:t>
            </w:r>
            <w:r w:rsidR="00F17F5C">
              <w:rPr>
                <w:sz w:val="20"/>
              </w:rPr>
              <w:t>/are</w:t>
            </w:r>
            <w:r w:rsidRPr="003A748D">
              <w:rPr>
                <w:sz w:val="20"/>
              </w:rPr>
              <w:t xml:space="preserve"> the author/s? Does the author reference other experts or reports in the field of environmental management?</w:t>
            </w:r>
            <w:r>
              <w:rPr>
                <w:sz w:val="20"/>
              </w:rPr>
              <w:t>”</w:t>
            </w:r>
            <w:r w:rsidRPr="003A748D">
              <w:rPr>
                <w:sz w:val="20"/>
              </w:rPr>
              <w:t>)</w:t>
            </w:r>
          </w:p>
          <w:p w14:paraId="2D58C3B6" w14:textId="4BE1634B" w:rsidR="00737BC8" w:rsidRDefault="00737BC8" w:rsidP="00D542BF">
            <w:pPr>
              <w:pStyle w:val="BodyText"/>
              <w:numPr>
                <w:ilvl w:val="0"/>
                <w:numId w:val="13"/>
              </w:numPr>
              <w:spacing w:before="120" w:after="120" w:line="240" w:lineRule="auto"/>
              <w:ind w:left="312" w:hanging="284"/>
              <w:rPr>
                <w:rFonts w:eastAsia="DengXian"/>
                <w:sz w:val="20"/>
                <w:lang w:eastAsia="zh-CN"/>
              </w:rPr>
            </w:pPr>
            <w:r w:rsidRPr="003A748D">
              <w:rPr>
                <w:rFonts w:eastAsia="DengXian"/>
                <w:sz w:val="20"/>
                <w:lang w:eastAsia="zh-CN"/>
              </w:rPr>
              <w:t>creating a presentation of data and information using geospatial technologies</w:t>
            </w:r>
            <w:r w:rsidR="00F17F5C">
              <w:rPr>
                <w:rFonts w:eastAsia="DengXian"/>
                <w:sz w:val="20"/>
                <w:lang w:eastAsia="zh-CN"/>
              </w:rPr>
              <w:t xml:space="preserve">; </w:t>
            </w:r>
            <w:r w:rsidRPr="003A748D">
              <w:rPr>
                <w:rFonts w:eastAsia="DengXian"/>
                <w:sz w:val="20"/>
                <w:lang w:eastAsia="zh-CN"/>
              </w:rPr>
              <w:t>for example, a 3D diagram illustrating interactions between an oil spill in coral reefs and resultant decline in aquatic food production</w:t>
            </w:r>
            <w:r>
              <w:rPr>
                <w:rFonts w:eastAsia="DengXian"/>
                <w:sz w:val="20"/>
                <w:lang w:eastAsia="zh-CN"/>
              </w:rPr>
              <w:t>;</w:t>
            </w:r>
            <w:r w:rsidRPr="003A748D">
              <w:rPr>
                <w:rFonts w:eastAsia="DengXian"/>
                <w:sz w:val="20"/>
                <w:lang w:eastAsia="zh-CN"/>
              </w:rPr>
              <w:t xml:space="preserve"> a flow diagram showing the daily activities of a female </w:t>
            </w:r>
            <w:r w:rsidR="00556EE6">
              <w:rPr>
                <w:rFonts w:eastAsia="DengXian"/>
                <w:sz w:val="20"/>
                <w:lang w:eastAsia="zh-CN"/>
              </w:rPr>
              <w:t>subsistence</w:t>
            </w:r>
            <w:r w:rsidRPr="003A748D">
              <w:rPr>
                <w:rFonts w:eastAsia="DengXian"/>
                <w:sz w:val="20"/>
                <w:lang w:eastAsia="zh-CN"/>
              </w:rPr>
              <w:t xml:space="preserve"> farmer in Africa</w:t>
            </w:r>
            <w:r>
              <w:rPr>
                <w:rFonts w:eastAsia="DengXian"/>
                <w:sz w:val="20"/>
                <w:lang w:eastAsia="zh-CN"/>
              </w:rPr>
              <w:t>;</w:t>
            </w:r>
            <w:r w:rsidRPr="003A748D">
              <w:rPr>
                <w:rFonts w:eastAsia="DengXian"/>
                <w:sz w:val="20"/>
                <w:lang w:eastAsia="zh-CN"/>
              </w:rPr>
              <w:t xml:space="preserve"> </w:t>
            </w:r>
            <w:r>
              <w:rPr>
                <w:rFonts w:eastAsia="DengXian"/>
                <w:sz w:val="20"/>
                <w:lang w:eastAsia="zh-CN"/>
              </w:rPr>
              <w:t xml:space="preserve">or </w:t>
            </w:r>
            <w:r w:rsidRPr="003A748D">
              <w:rPr>
                <w:rFonts w:eastAsia="DengXian"/>
                <w:sz w:val="20"/>
                <w:lang w:eastAsia="zh-CN"/>
              </w:rPr>
              <w:t>a diagram of a mangrove ecosystem before and after human interactions</w:t>
            </w:r>
          </w:p>
          <w:p w14:paraId="2E5ED790" w14:textId="77777777" w:rsidR="00737BC8" w:rsidRDefault="004B4BE3" w:rsidP="00D542BF">
            <w:pPr>
              <w:pStyle w:val="BodyText"/>
              <w:numPr>
                <w:ilvl w:val="0"/>
                <w:numId w:val="13"/>
              </w:numPr>
              <w:spacing w:before="120" w:after="120" w:line="240" w:lineRule="auto"/>
              <w:ind w:left="312" w:hanging="284"/>
              <w:rPr>
                <w:rFonts w:eastAsia="DengXian"/>
                <w:sz w:val="20"/>
                <w:lang w:eastAsia="zh-CN"/>
              </w:rPr>
            </w:pPr>
            <w:r w:rsidRPr="003A748D">
              <w:rPr>
                <w:rFonts w:eastAsia="DengXian"/>
                <w:sz w:val="20"/>
                <w:lang w:eastAsia="zh-CN"/>
              </w:rPr>
              <w:t xml:space="preserve">creating visual representations of multi-variable geographical data using digital </w:t>
            </w:r>
            <w:r>
              <w:rPr>
                <w:rFonts w:eastAsia="DengXian"/>
                <w:sz w:val="20"/>
                <w:lang w:eastAsia="zh-CN"/>
              </w:rPr>
              <w:t>tools</w:t>
            </w:r>
            <w:r w:rsidR="00556EE6">
              <w:rPr>
                <w:rFonts w:eastAsia="DengXian"/>
                <w:sz w:val="20"/>
                <w:lang w:eastAsia="zh-CN"/>
              </w:rPr>
              <w:t xml:space="preserve">; </w:t>
            </w:r>
            <w:r w:rsidRPr="003A748D">
              <w:rPr>
                <w:rFonts w:eastAsia="DengXian"/>
                <w:sz w:val="20"/>
                <w:lang w:eastAsia="zh-CN"/>
              </w:rPr>
              <w:t>for example, a table to compare the daily consumption of meat per person in developed and developing countries</w:t>
            </w:r>
            <w:r>
              <w:rPr>
                <w:rFonts w:eastAsia="DengXian"/>
                <w:sz w:val="20"/>
                <w:lang w:eastAsia="zh-CN"/>
              </w:rPr>
              <w:t>;</w:t>
            </w:r>
            <w:r w:rsidRPr="003A748D">
              <w:rPr>
                <w:rFonts w:eastAsia="DengXian"/>
                <w:sz w:val="20"/>
                <w:lang w:eastAsia="zh-CN"/>
              </w:rPr>
              <w:t xml:space="preserve"> a complex graph to illustrate the relationship between temperature, precipitation and biomes</w:t>
            </w:r>
            <w:r>
              <w:rPr>
                <w:rFonts w:eastAsia="DengXian"/>
                <w:sz w:val="20"/>
                <w:lang w:eastAsia="zh-CN"/>
              </w:rPr>
              <w:t>;</w:t>
            </w:r>
            <w:r w:rsidRPr="003A748D">
              <w:rPr>
                <w:rFonts w:eastAsia="DengXian"/>
                <w:sz w:val="20"/>
                <w:lang w:eastAsia="zh-CN"/>
              </w:rPr>
              <w:t xml:space="preserve"> or a cross-section identifying horizons in a soil profile</w:t>
            </w:r>
            <w:r w:rsidR="00556EE6">
              <w:rPr>
                <w:rFonts w:eastAsia="DengXian"/>
                <w:sz w:val="20"/>
                <w:lang w:eastAsia="zh-CN"/>
              </w:rPr>
              <w:t>,</w:t>
            </w:r>
            <w:r w:rsidRPr="003A748D">
              <w:rPr>
                <w:rFonts w:eastAsia="DengXian"/>
                <w:sz w:val="20"/>
                <w:lang w:eastAsia="zh-CN"/>
              </w:rPr>
              <w:t xml:space="preserve"> and the impacts of mining and fracking on agricultural land</w:t>
            </w:r>
          </w:p>
          <w:p w14:paraId="208D1929" w14:textId="0CA0F84F" w:rsidR="00153B17" w:rsidRPr="008D39B9" w:rsidRDefault="1930A3AD" w:rsidP="4A4FFD05">
            <w:pPr>
              <w:pStyle w:val="BodyText"/>
              <w:numPr>
                <w:ilvl w:val="0"/>
                <w:numId w:val="13"/>
              </w:numPr>
              <w:spacing w:before="120" w:after="120" w:line="240" w:lineRule="auto"/>
              <w:ind w:left="312" w:hanging="284"/>
              <w:rPr>
                <w:rFonts w:eastAsia="DengXian"/>
                <w:sz w:val="20"/>
                <w:lang w:eastAsia="zh-CN"/>
              </w:rPr>
            </w:pPr>
            <w:r w:rsidRPr="4A4FFD05">
              <w:rPr>
                <w:rFonts w:eastAsia="DengXian"/>
                <w:sz w:val="20"/>
                <w:lang w:eastAsia="zh-CN"/>
              </w:rPr>
              <w:lastRenderedPageBreak/>
              <w:t xml:space="preserve">representing </w:t>
            </w:r>
            <w:r w:rsidR="2559E6A5" w:rsidRPr="4A4FFD05">
              <w:rPr>
                <w:rFonts w:eastAsia="DengXian"/>
                <w:sz w:val="20"/>
                <w:lang w:eastAsia="zh-CN"/>
              </w:rPr>
              <w:t xml:space="preserve">spatial distribution of geographical phenomena by constructing special purpose maps that conform to </w:t>
            </w:r>
            <w:r w:rsidR="2559E6A5" w:rsidRPr="001208E7">
              <w:rPr>
                <w:rFonts w:eastAsia="DengXian"/>
                <w:sz w:val="20"/>
                <w:lang w:eastAsia="zh-CN"/>
              </w:rPr>
              <w:t>cartographic conventions</w:t>
            </w:r>
            <w:r w:rsidR="0063781B">
              <w:rPr>
                <w:rFonts w:eastAsia="DengXian"/>
                <w:sz w:val="20"/>
                <w:lang w:eastAsia="zh-CN"/>
              </w:rPr>
              <w:t>;</w:t>
            </w:r>
            <w:r w:rsidR="2559E6A5" w:rsidRPr="4A4FFD05">
              <w:rPr>
                <w:rFonts w:eastAsia="DengXian"/>
                <w:sz w:val="20"/>
                <w:lang w:eastAsia="zh-CN"/>
              </w:rPr>
              <w:t xml:space="preserve"> for example</w:t>
            </w:r>
            <w:r w:rsidR="0063781B">
              <w:rPr>
                <w:rFonts w:eastAsia="DengXian"/>
                <w:sz w:val="20"/>
                <w:lang w:eastAsia="zh-CN"/>
              </w:rPr>
              <w:t>,</w:t>
            </w:r>
            <w:r w:rsidR="2559E6A5" w:rsidRPr="4A4FFD05">
              <w:rPr>
                <w:rFonts w:eastAsia="DengXian"/>
                <w:sz w:val="20"/>
                <w:lang w:eastAsia="zh-CN"/>
              </w:rPr>
              <w:t xml:space="preserve"> creating a map to show the relationship between biomes and world food production</w:t>
            </w:r>
          </w:p>
        </w:tc>
      </w:tr>
      <w:tr w:rsidR="00D25DC1" w:rsidRPr="00F91937" w14:paraId="47B766A0" w14:textId="77777777" w:rsidTr="4A4FFD05">
        <w:tc>
          <w:tcPr>
            <w:tcW w:w="15126" w:type="dxa"/>
            <w:gridSpan w:val="3"/>
            <w:shd w:val="clear" w:color="auto" w:fill="E5F5FB" w:themeFill="accent2"/>
          </w:tcPr>
          <w:p w14:paraId="6960F582" w14:textId="04703690" w:rsidR="00D25DC1" w:rsidRPr="00F91937" w:rsidRDefault="00D25DC1" w:rsidP="00D542BF">
            <w:pPr>
              <w:pStyle w:val="BodyText"/>
              <w:spacing w:before="40" w:after="40" w:line="240" w:lineRule="auto"/>
              <w:ind w:left="23" w:right="23"/>
              <w:rPr>
                <w:b/>
                <w:bCs/>
                <w:iCs/>
              </w:rPr>
            </w:pPr>
            <w:r w:rsidRPr="007078D3">
              <w:rPr>
                <w:b/>
                <w:bCs/>
                <w:color w:val="auto"/>
              </w:rPr>
              <w:lastRenderedPageBreak/>
              <w:t xml:space="preserve">Sub-strand: </w:t>
            </w:r>
            <w:r w:rsidR="000B529C" w:rsidRPr="000F125E">
              <w:rPr>
                <w:b/>
                <w:bCs/>
                <w:color w:val="auto"/>
              </w:rPr>
              <w:t>Interpreting and analysing geographical data and information</w:t>
            </w:r>
            <w:r w:rsidR="000B529C" w:rsidRPr="00EA3936">
              <w:rPr>
                <w:b/>
                <w:bCs/>
                <w:color w:val="auto"/>
              </w:rPr>
              <w:t xml:space="preserve"> </w:t>
            </w:r>
          </w:p>
        </w:tc>
      </w:tr>
      <w:tr w:rsidR="00D25DC1" w:rsidRPr="00E014DC" w14:paraId="3620E111" w14:textId="77777777" w:rsidTr="4A4FFD05">
        <w:trPr>
          <w:trHeight w:val="1800"/>
        </w:trPr>
        <w:tc>
          <w:tcPr>
            <w:tcW w:w="4673" w:type="dxa"/>
          </w:tcPr>
          <w:p w14:paraId="19F07A9C" w14:textId="4B50C6DA" w:rsidR="00971CFB" w:rsidRPr="00971CFB" w:rsidRDefault="00971CFB" w:rsidP="00971CFB">
            <w:pPr>
              <w:spacing w:after="120" w:line="240" w:lineRule="auto"/>
              <w:ind w:left="357" w:right="425"/>
              <w:rPr>
                <w:rStyle w:val="SubtleEmphasis"/>
                <w:i w:val="0"/>
                <w:iCs w:val="0"/>
              </w:rPr>
            </w:pPr>
            <w:r w:rsidRPr="00971CFB">
              <w:rPr>
                <w:rStyle w:val="SubtleEmphasis"/>
                <w:i w:val="0"/>
                <w:iCs w:val="0"/>
              </w:rPr>
              <w:t>evaluate geographical data and information to make generalisations and predictions, explain patterns and trends</w:t>
            </w:r>
            <w:r w:rsidR="001A11DC">
              <w:rPr>
                <w:rStyle w:val="SubtleEmphasis"/>
                <w:i w:val="0"/>
                <w:iCs w:val="0"/>
              </w:rPr>
              <w:t>,</w:t>
            </w:r>
            <w:r w:rsidR="000B48D8">
              <w:rPr>
                <w:rStyle w:val="SubtleEmphasis"/>
                <w:i w:val="0"/>
                <w:iCs w:val="0"/>
              </w:rPr>
              <w:t xml:space="preserve"> </w:t>
            </w:r>
            <w:r w:rsidRPr="00971CFB">
              <w:rPr>
                <w:rStyle w:val="SubtleEmphasis"/>
                <w:i w:val="0"/>
                <w:iCs w:val="0"/>
              </w:rPr>
              <w:t xml:space="preserve">and infer relationships </w:t>
            </w:r>
          </w:p>
          <w:p w14:paraId="61E8DF44" w14:textId="4143C340" w:rsidR="00D25DC1" w:rsidRPr="00E9248E" w:rsidRDefault="00971CFB" w:rsidP="00971CFB">
            <w:pPr>
              <w:spacing w:after="120" w:line="240" w:lineRule="auto"/>
              <w:ind w:left="357" w:right="425"/>
              <w:rPr>
                <w:rStyle w:val="SubtleEmphasis"/>
                <w:i w:val="0"/>
                <w:iCs w:val="0"/>
              </w:rPr>
            </w:pPr>
            <w:r w:rsidRPr="00971CFB">
              <w:rPr>
                <w:rStyle w:val="SubtleEmphasis"/>
                <w:i w:val="0"/>
                <w:iCs w:val="0"/>
              </w:rPr>
              <w:t>AC9HG9S03</w:t>
            </w:r>
          </w:p>
        </w:tc>
        <w:tc>
          <w:tcPr>
            <w:tcW w:w="10453" w:type="dxa"/>
            <w:gridSpan w:val="2"/>
          </w:tcPr>
          <w:p w14:paraId="3DCA170F" w14:textId="5CAE9AF1" w:rsidR="00D25DC1" w:rsidRPr="00C83BA3" w:rsidRDefault="009A7E08" w:rsidP="00D542BF">
            <w:pPr>
              <w:pStyle w:val="BodyText"/>
              <w:numPr>
                <w:ilvl w:val="0"/>
                <w:numId w:val="13"/>
              </w:numPr>
              <w:spacing w:before="120" w:after="120" w:line="240" w:lineRule="auto"/>
              <w:ind w:left="312" w:hanging="284"/>
              <w:rPr>
                <w:rStyle w:val="SubtleEmphasis"/>
                <w:color w:val="FFCC66" w:themeColor="text1" w:themeTint="BF"/>
              </w:rPr>
            </w:pPr>
            <w:r w:rsidRPr="008D39B9">
              <w:rPr>
                <w:rFonts w:eastAsia="DengXian"/>
                <w:sz w:val="20"/>
                <w:lang w:eastAsia="zh-CN"/>
              </w:rPr>
              <w:t>making generalisations about trends</w:t>
            </w:r>
            <w:r w:rsidR="00706509">
              <w:rPr>
                <w:rFonts w:eastAsia="DengXian"/>
                <w:sz w:val="20"/>
                <w:lang w:eastAsia="zh-CN"/>
              </w:rPr>
              <w:t xml:space="preserve">; </w:t>
            </w:r>
            <w:r w:rsidRPr="008D39B9">
              <w:rPr>
                <w:rFonts w:eastAsia="DengXian"/>
                <w:sz w:val="20"/>
                <w:lang w:eastAsia="zh-CN"/>
              </w:rPr>
              <w:t>for example, using questionnaires or interviews to</w:t>
            </w:r>
            <w:r w:rsidRPr="008D39B9">
              <w:rPr>
                <w:rFonts w:eastAsia="Times New Roman"/>
                <w:sz w:val="20"/>
                <w:lang w:eastAsia="en-GB"/>
              </w:rPr>
              <w:t xml:space="preserve"> identify people’s perspectives on live food fish trade in Australia or people’s access to the internet in the local area</w:t>
            </w:r>
          </w:p>
          <w:p w14:paraId="1179D47F" w14:textId="57ED3E3C" w:rsidR="0045760D" w:rsidRPr="0045760D" w:rsidRDefault="0045760D" w:rsidP="00D542BF">
            <w:pPr>
              <w:pStyle w:val="BodyText"/>
              <w:numPr>
                <w:ilvl w:val="0"/>
                <w:numId w:val="13"/>
              </w:numPr>
              <w:spacing w:before="120" w:after="120" w:line="240" w:lineRule="auto"/>
              <w:ind w:left="312" w:hanging="284"/>
              <w:rPr>
                <w:iCs/>
                <w:color w:val="FFCC66" w:themeColor="text1" w:themeTint="BF"/>
                <w:sz w:val="20"/>
              </w:rPr>
            </w:pPr>
            <w:r w:rsidRPr="008D39B9">
              <w:rPr>
                <w:rFonts w:eastAsia="DengXian"/>
                <w:sz w:val="20"/>
                <w:lang w:eastAsia="zh-CN"/>
              </w:rPr>
              <w:t>explain</w:t>
            </w:r>
            <w:r w:rsidRPr="005752FD">
              <w:rPr>
                <w:rFonts w:eastAsia="DengXian"/>
                <w:sz w:val="20"/>
                <w:lang w:eastAsia="zh-CN"/>
              </w:rPr>
              <w:t>ing</w:t>
            </w:r>
            <w:r w:rsidRPr="008D39B9">
              <w:rPr>
                <w:rFonts w:eastAsia="DengXian"/>
                <w:sz w:val="20"/>
                <w:lang w:eastAsia="zh-CN"/>
              </w:rPr>
              <w:t xml:space="preserve"> a pattern</w:t>
            </w:r>
            <w:r w:rsidR="006F76C2">
              <w:rPr>
                <w:rFonts w:eastAsia="DengXian"/>
                <w:sz w:val="20"/>
                <w:lang w:eastAsia="zh-CN"/>
              </w:rPr>
              <w:t xml:space="preserve">; </w:t>
            </w:r>
            <w:r w:rsidRPr="008D39B9">
              <w:rPr>
                <w:rFonts w:eastAsia="DengXian"/>
                <w:sz w:val="20"/>
                <w:lang w:eastAsia="zh-CN"/>
              </w:rPr>
              <w:t>for example, using the current Global Hunger Index and the updated Food and Agricultural Organi</w:t>
            </w:r>
            <w:r>
              <w:rPr>
                <w:rFonts w:eastAsia="DengXian"/>
                <w:sz w:val="20"/>
                <w:lang w:eastAsia="zh-CN"/>
              </w:rPr>
              <w:t>z</w:t>
            </w:r>
            <w:r w:rsidRPr="008D39B9">
              <w:rPr>
                <w:rFonts w:eastAsia="DengXian"/>
                <w:sz w:val="20"/>
                <w:lang w:eastAsia="zh-CN"/>
              </w:rPr>
              <w:t>ation’s Low-Income Food-Deficit Countries (LIFDCs) to identify locations of food scarcity and malnutrition</w:t>
            </w:r>
            <w:r>
              <w:rPr>
                <w:rFonts w:eastAsia="DengXian"/>
                <w:sz w:val="20"/>
                <w:lang w:eastAsia="zh-CN"/>
              </w:rPr>
              <w:t>,</w:t>
            </w:r>
            <w:r w:rsidRPr="008D39B9">
              <w:rPr>
                <w:rFonts w:eastAsia="DengXian"/>
                <w:sz w:val="20"/>
                <w:lang w:eastAsia="zh-CN"/>
              </w:rPr>
              <w:t xml:space="preserve"> or </w:t>
            </w:r>
            <w:r w:rsidRPr="008D39B9">
              <w:rPr>
                <w:rFonts w:eastAsia="Times New Roman"/>
                <w:sz w:val="20"/>
                <w:lang w:eastAsia="en-GB"/>
              </w:rPr>
              <w:t xml:space="preserve">comparing maps showing transport networks with survey responses on personal mobility </w:t>
            </w:r>
          </w:p>
          <w:p w14:paraId="0C1C5621" w14:textId="22F5BD49" w:rsidR="00D25DC1" w:rsidRPr="00E014DC" w:rsidRDefault="00EC3C72" w:rsidP="00D542BF">
            <w:pPr>
              <w:pStyle w:val="BodyText"/>
              <w:numPr>
                <w:ilvl w:val="0"/>
                <w:numId w:val="13"/>
              </w:numPr>
              <w:spacing w:before="120" w:after="120" w:line="240" w:lineRule="auto"/>
              <w:ind w:left="312" w:hanging="284"/>
              <w:rPr>
                <w:iCs/>
                <w:color w:val="FFCC66" w:themeColor="text1" w:themeTint="BF"/>
                <w:sz w:val="20"/>
              </w:rPr>
            </w:pPr>
            <w:r w:rsidRPr="003A748D">
              <w:rPr>
                <w:rFonts w:eastAsia="DengXian"/>
                <w:sz w:val="20"/>
                <w:lang w:eastAsia="zh-CN"/>
              </w:rPr>
              <w:t>explaining relationships between causes and impacts of factors represented in data</w:t>
            </w:r>
            <w:r w:rsidR="00B412E6">
              <w:rPr>
                <w:rFonts w:eastAsia="DengXian"/>
                <w:sz w:val="20"/>
                <w:lang w:eastAsia="zh-CN"/>
              </w:rPr>
              <w:t xml:space="preserve">; </w:t>
            </w:r>
            <w:r w:rsidRPr="003A748D">
              <w:rPr>
                <w:rFonts w:eastAsia="DengXian"/>
                <w:sz w:val="20"/>
                <w:lang w:eastAsia="zh-CN"/>
              </w:rPr>
              <w:t xml:space="preserve">for example, the impact of the use of Global Positioning System (GPS) and Geographic Information Systems (GIS) on the way farmers control the dispersion of fertilisers and pesticides to produce higher yields and limit run-off, or the effects of </w:t>
            </w:r>
            <w:r>
              <w:rPr>
                <w:rFonts w:eastAsia="DengXian"/>
                <w:sz w:val="20"/>
                <w:lang w:eastAsia="zh-CN"/>
              </w:rPr>
              <w:t xml:space="preserve">the </w:t>
            </w:r>
            <w:r w:rsidRPr="003A748D">
              <w:rPr>
                <w:rFonts w:eastAsia="DengXian"/>
                <w:sz w:val="20"/>
                <w:lang w:eastAsia="zh-CN"/>
              </w:rPr>
              <w:t>use of GPS to construct maps on how tourists use different transport systems to visits popular places in Australia</w:t>
            </w:r>
          </w:p>
        </w:tc>
      </w:tr>
      <w:tr w:rsidR="00D25DC1" w:rsidRPr="00F91937" w14:paraId="4C14E9EC" w14:textId="77777777" w:rsidTr="4A4FFD05">
        <w:tc>
          <w:tcPr>
            <w:tcW w:w="15126" w:type="dxa"/>
            <w:gridSpan w:val="3"/>
            <w:shd w:val="clear" w:color="auto" w:fill="E5F5FB" w:themeFill="accent2"/>
          </w:tcPr>
          <w:p w14:paraId="65F3912A" w14:textId="50B72521" w:rsidR="00D25DC1" w:rsidRPr="00F91937" w:rsidRDefault="00D25DC1" w:rsidP="00D542BF">
            <w:pPr>
              <w:pStyle w:val="BodyText"/>
              <w:spacing w:before="40" w:after="40" w:line="240" w:lineRule="auto"/>
              <w:ind w:left="23" w:right="23"/>
              <w:rPr>
                <w:b/>
                <w:bCs/>
                <w:iCs/>
              </w:rPr>
            </w:pPr>
            <w:r w:rsidRPr="007078D3">
              <w:rPr>
                <w:b/>
                <w:bCs/>
                <w:color w:val="auto"/>
              </w:rPr>
              <w:t xml:space="preserve">Sub-strand: </w:t>
            </w:r>
            <w:r w:rsidR="000B529C" w:rsidRPr="000C1CB0">
              <w:rPr>
                <w:b/>
                <w:bCs/>
              </w:rPr>
              <w:t>Concluding and decision-making</w:t>
            </w:r>
          </w:p>
        </w:tc>
      </w:tr>
      <w:tr w:rsidR="00310468" w:rsidRPr="00E014DC" w14:paraId="2BF1EE66" w14:textId="77777777" w:rsidTr="4A4FFD05">
        <w:trPr>
          <w:trHeight w:val="1800"/>
        </w:trPr>
        <w:tc>
          <w:tcPr>
            <w:tcW w:w="4673" w:type="dxa"/>
          </w:tcPr>
          <w:p w14:paraId="0949D66E" w14:textId="14099477" w:rsidR="00310468" w:rsidRPr="00C96F4C" w:rsidRDefault="00310468" w:rsidP="004C631A">
            <w:pPr>
              <w:spacing w:after="120" w:line="240" w:lineRule="auto"/>
              <w:ind w:left="360" w:right="432"/>
              <w:rPr>
                <w:rStyle w:val="SubtleEmphasis"/>
                <w:i w:val="0"/>
                <w:szCs w:val="20"/>
              </w:rPr>
            </w:pPr>
            <w:r w:rsidRPr="00310468">
              <w:rPr>
                <w:rStyle w:val="SubtleEmphasis"/>
                <w:i w:val="0"/>
                <w:iCs w:val="0"/>
                <w:szCs w:val="20"/>
              </w:rPr>
              <w:t xml:space="preserve">evaluate data and information to justify </w:t>
            </w:r>
            <w:r w:rsidRPr="009468E2">
              <w:rPr>
                <w:rStyle w:val="SubtleEmphasis"/>
                <w:i w:val="0"/>
                <w:szCs w:val="20"/>
              </w:rPr>
              <w:t xml:space="preserve">conclusions </w:t>
            </w:r>
          </w:p>
          <w:p w14:paraId="595EF1A1" w14:textId="70B3F4B4" w:rsidR="00310468" w:rsidRPr="00310468" w:rsidRDefault="00310468" w:rsidP="00310468">
            <w:pPr>
              <w:spacing w:after="120" w:line="240" w:lineRule="auto"/>
              <w:ind w:left="357" w:right="425"/>
              <w:rPr>
                <w:rStyle w:val="SubtleEmphasis"/>
                <w:i w:val="0"/>
                <w:iCs w:val="0"/>
                <w:szCs w:val="20"/>
              </w:rPr>
            </w:pPr>
            <w:r w:rsidRPr="00310468">
              <w:rPr>
                <w:rStyle w:val="SubtleEmphasis"/>
                <w:i w:val="0"/>
                <w:iCs w:val="0"/>
                <w:szCs w:val="20"/>
              </w:rPr>
              <w:t>AC9HG9S04</w:t>
            </w:r>
          </w:p>
        </w:tc>
        <w:tc>
          <w:tcPr>
            <w:tcW w:w="10453" w:type="dxa"/>
            <w:gridSpan w:val="2"/>
          </w:tcPr>
          <w:p w14:paraId="48A3C948" w14:textId="77777777" w:rsidR="00310468" w:rsidRPr="00744CF2" w:rsidRDefault="00310468" w:rsidP="00310468">
            <w:pPr>
              <w:pStyle w:val="BodyText"/>
              <w:numPr>
                <w:ilvl w:val="0"/>
                <w:numId w:val="13"/>
              </w:numPr>
              <w:spacing w:before="120" w:after="120" w:line="240" w:lineRule="auto"/>
              <w:ind w:left="312" w:hanging="284"/>
              <w:rPr>
                <w:rStyle w:val="SubtleEmphasis"/>
              </w:rPr>
            </w:pPr>
            <w:r w:rsidRPr="00310468">
              <w:rPr>
                <w:rStyle w:val="SubtleEmphasis"/>
                <w:iCs w:val="0"/>
              </w:rPr>
              <w:t xml:space="preserve">drawing conclusions about the impact of a geographical challenge on people, places and environments; for example, investigating the causes of a decline in food species, its impacts on food security and the establishment of the Svalbard Global Seed Vault, or the effects of cyberattacks on technological interconnections and implementation of international laws related to cybersecurity </w:t>
            </w:r>
          </w:p>
          <w:p w14:paraId="01476B74" w14:textId="660E86A1" w:rsidR="00310468" w:rsidRPr="009468E2" w:rsidRDefault="00310468" w:rsidP="00310468">
            <w:pPr>
              <w:pStyle w:val="BodyText"/>
              <w:numPr>
                <w:ilvl w:val="0"/>
                <w:numId w:val="13"/>
              </w:numPr>
              <w:spacing w:before="120" w:after="120" w:line="240" w:lineRule="auto"/>
              <w:ind w:left="312" w:hanging="284"/>
              <w:rPr>
                <w:color w:val="auto"/>
                <w:sz w:val="20"/>
              </w:rPr>
            </w:pPr>
            <w:r w:rsidRPr="00F30D8F">
              <w:rPr>
                <w:rStyle w:val="SubtleEmphasis"/>
              </w:rPr>
              <w:t>justifying conclusions by reflecting on perspectives identified and reasons for these perspectives; for example, considering environmental, economic and social factors when challenging disappearing arable land converted from food production to non-food crops, or promoting ecotourism that impacts on people and places</w:t>
            </w:r>
          </w:p>
        </w:tc>
      </w:tr>
      <w:tr w:rsidR="00215A86" w:rsidRPr="00E014DC" w14:paraId="3398590E" w14:textId="77777777" w:rsidTr="4A4FFD05">
        <w:trPr>
          <w:trHeight w:val="331"/>
        </w:trPr>
        <w:tc>
          <w:tcPr>
            <w:tcW w:w="4673" w:type="dxa"/>
          </w:tcPr>
          <w:p w14:paraId="7D7D70DF" w14:textId="2FFE242B" w:rsidR="003A4E8B" w:rsidRPr="003A4E8B" w:rsidRDefault="003A4E8B" w:rsidP="003A4E8B">
            <w:pPr>
              <w:spacing w:after="120" w:line="240" w:lineRule="auto"/>
              <w:ind w:left="357" w:right="425"/>
              <w:rPr>
                <w:rStyle w:val="SubtleEmphasis"/>
                <w:i w:val="0"/>
                <w:iCs w:val="0"/>
              </w:rPr>
            </w:pPr>
            <w:r w:rsidRPr="003A4E8B">
              <w:rPr>
                <w:rStyle w:val="SubtleEmphasis"/>
                <w:i w:val="0"/>
                <w:iCs w:val="0"/>
              </w:rPr>
              <w:t>develop and evaluate strategies</w:t>
            </w:r>
            <w:r w:rsidR="00BE0F54">
              <w:rPr>
                <w:rStyle w:val="SubtleEmphasis"/>
                <w:i w:val="0"/>
                <w:iCs w:val="0"/>
              </w:rPr>
              <w:t>,</w:t>
            </w:r>
            <w:r w:rsidRPr="003A4E8B">
              <w:rPr>
                <w:rStyle w:val="SubtleEmphasis"/>
                <w:i w:val="0"/>
                <w:iCs w:val="0"/>
              </w:rPr>
              <w:t xml:space="preserve"> using environmental, economic or social criteria</w:t>
            </w:r>
            <w:r w:rsidR="00D567DC">
              <w:rPr>
                <w:rStyle w:val="SubtleEmphasis"/>
                <w:i w:val="0"/>
                <w:iCs w:val="0"/>
              </w:rPr>
              <w:t>;</w:t>
            </w:r>
            <w:r w:rsidRPr="003A4E8B">
              <w:rPr>
                <w:rStyle w:val="SubtleEmphasis"/>
                <w:i w:val="0"/>
                <w:iCs w:val="0"/>
              </w:rPr>
              <w:t xml:space="preserve"> recommend a strategy and explain the predicted impacts </w:t>
            </w:r>
          </w:p>
          <w:p w14:paraId="0063FF2D" w14:textId="506026FA" w:rsidR="00215A86" w:rsidRPr="00EC0D78" w:rsidRDefault="003A4E8B" w:rsidP="003A4E8B">
            <w:pPr>
              <w:spacing w:after="120" w:line="240" w:lineRule="auto"/>
              <w:ind w:left="357" w:right="425"/>
              <w:rPr>
                <w:rStyle w:val="SubtleEmphasis"/>
                <w:i w:val="0"/>
                <w:iCs w:val="0"/>
              </w:rPr>
            </w:pPr>
            <w:r w:rsidRPr="003A4E8B">
              <w:rPr>
                <w:rStyle w:val="SubtleEmphasis"/>
                <w:i w:val="0"/>
                <w:iCs w:val="0"/>
              </w:rPr>
              <w:t>AC9HG9S05</w:t>
            </w:r>
          </w:p>
        </w:tc>
        <w:tc>
          <w:tcPr>
            <w:tcW w:w="10453" w:type="dxa"/>
            <w:gridSpan w:val="2"/>
          </w:tcPr>
          <w:p w14:paraId="7503269F" w14:textId="65A4F3EF" w:rsidR="00215A86" w:rsidRPr="00DA630B" w:rsidRDefault="00DA630B" w:rsidP="00D542BF">
            <w:pPr>
              <w:pStyle w:val="BodyText"/>
              <w:numPr>
                <w:ilvl w:val="0"/>
                <w:numId w:val="13"/>
              </w:numPr>
              <w:spacing w:before="120" w:after="120" w:line="240" w:lineRule="auto"/>
              <w:ind w:left="312" w:hanging="284"/>
              <w:rPr>
                <w:iCs/>
                <w:color w:val="auto"/>
                <w:sz w:val="20"/>
              </w:rPr>
            </w:pPr>
            <w:r w:rsidRPr="00EC457D">
              <w:rPr>
                <w:rFonts w:eastAsia="DengXian"/>
                <w:sz w:val="20"/>
                <w:lang w:eastAsia="zh-CN"/>
              </w:rPr>
              <w:t xml:space="preserve">proposing individual action </w:t>
            </w:r>
            <w:r>
              <w:rPr>
                <w:rFonts w:eastAsia="DengXian"/>
                <w:sz w:val="20"/>
                <w:lang w:eastAsia="zh-CN"/>
              </w:rPr>
              <w:t xml:space="preserve">and </w:t>
            </w:r>
            <w:r w:rsidRPr="00EC457D">
              <w:rPr>
                <w:rFonts w:eastAsia="DengXian"/>
                <w:sz w:val="20"/>
                <w:lang w:eastAsia="zh-CN"/>
              </w:rPr>
              <w:t>support</w:t>
            </w:r>
            <w:r>
              <w:rPr>
                <w:rFonts w:eastAsia="DengXian"/>
                <w:sz w:val="20"/>
                <w:lang w:eastAsia="zh-CN"/>
              </w:rPr>
              <w:t>ing the proposal</w:t>
            </w:r>
            <w:r w:rsidRPr="00EC457D">
              <w:rPr>
                <w:rFonts w:eastAsia="DengXian"/>
                <w:sz w:val="20"/>
                <w:lang w:eastAsia="zh-CN"/>
              </w:rPr>
              <w:t xml:space="preserve"> </w:t>
            </w:r>
            <w:r>
              <w:rPr>
                <w:rFonts w:eastAsia="DengXian"/>
                <w:sz w:val="20"/>
                <w:lang w:eastAsia="zh-CN"/>
              </w:rPr>
              <w:t xml:space="preserve">with </w:t>
            </w:r>
            <w:r w:rsidRPr="00EC457D">
              <w:rPr>
                <w:rFonts w:eastAsia="DengXian"/>
                <w:sz w:val="20"/>
                <w:lang w:eastAsia="zh-CN"/>
              </w:rPr>
              <w:t>reasons</w:t>
            </w:r>
            <w:r w:rsidR="00916336">
              <w:rPr>
                <w:rFonts w:eastAsia="DengXian"/>
                <w:sz w:val="20"/>
                <w:lang w:eastAsia="zh-CN"/>
              </w:rPr>
              <w:t xml:space="preserve">; </w:t>
            </w:r>
            <w:r w:rsidRPr="00EC457D">
              <w:rPr>
                <w:rFonts w:eastAsia="DengXian"/>
                <w:sz w:val="20"/>
                <w:lang w:eastAsia="zh-CN"/>
              </w:rPr>
              <w:t>for example, reducing food wastage or reducing negative environmental impacts when visiting theme parks or national parks</w:t>
            </w:r>
          </w:p>
          <w:p w14:paraId="487163DB" w14:textId="199AA5AE" w:rsidR="00DA630B" w:rsidRPr="00E02903" w:rsidRDefault="00E02903" w:rsidP="00D542BF">
            <w:pPr>
              <w:pStyle w:val="BodyText"/>
              <w:numPr>
                <w:ilvl w:val="0"/>
                <w:numId w:val="13"/>
              </w:numPr>
              <w:spacing w:before="120" w:after="120" w:line="240" w:lineRule="auto"/>
              <w:ind w:left="312" w:hanging="284"/>
              <w:rPr>
                <w:iCs/>
                <w:color w:val="auto"/>
                <w:sz w:val="20"/>
              </w:rPr>
            </w:pPr>
            <w:r w:rsidRPr="00EC457D">
              <w:rPr>
                <w:rFonts w:eastAsia="DengXian"/>
                <w:sz w:val="20"/>
                <w:lang w:eastAsia="zh-CN"/>
              </w:rPr>
              <w:t xml:space="preserve">proposing collective action </w:t>
            </w:r>
            <w:r>
              <w:rPr>
                <w:rFonts w:eastAsia="DengXian"/>
                <w:sz w:val="20"/>
                <w:lang w:eastAsia="zh-CN"/>
              </w:rPr>
              <w:t xml:space="preserve">and </w:t>
            </w:r>
            <w:r w:rsidRPr="00EC457D">
              <w:rPr>
                <w:rFonts w:eastAsia="DengXian"/>
                <w:sz w:val="20"/>
                <w:lang w:eastAsia="zh-CN"/>
              </w:rPr>
              <w:t>support</w:t>
            </w:r>
            <w:r>
              <w:rPr>
                <w:rFonts w:eastAsia="DengXian"/>
                <w:sz w:val="20"/>
                <w:lang w:eastAsia="zh-CN"/>
              </w:rPr>
              <w:t>ing the proposal with</w:t>
            </w:r>
            <w:r w:rsidRPr="00EC457D">
              <w:rPr>
                <w:rFonts w:eastAsia="DengXian"/>
                <w:sz w:val="20"/>
                <w:lang w:eastAsia="zh-CN"/>
              </w:rPr>
              <w:t xml:space="preserve"> reasons</w:t>
            </w:r>
            <w:r w:rsidR="00CE168C">
              <w:rPr>
                <w:rFonts w:eastAsia="DengXian"/>
                <w:sz w:val="20"/>
                <w:lang w:eastAsia="zh-CN"/>
              </w:rPr>
              <w:t xml:space="preserve">; </w:t>
            </w:r>
            <w:r w:rsidRPr="00EC457D">
              <w:rPr>
                <w:rFonts w:eastAsia="DengXian"/>
                <w:sz w:val="20"/>
                <w:lang w:eastAsia="zh-CN"/>
              </w:rPr>
              <w:t>for example, organisations that work to end hunger and improve food security</w:t>
            </w:r>
            <w:r w:rsidR="00CE168C">
              <w:rPr>
                <w:rFonts w:eastAsia="DengXian"/>
                <w:sz w:val="20"/>
                <w:lang w:eastAsia="zh-CN"/>
              </w:rPr>
              <w:t>,</w:t>
            </w:r>
            <w:r w:rsidRPr="00EC457D">
              <w:rPr>
                <w:rFonts w:eastAsia="DengXian"/>
                <w:sz w:val="20"/>
                <w:lang w:eastAsia="zh-CN"/>
              </w:rPr>
              <w:t xml:space="preserve"> or improve labour practices and increase wages for people working to produce goods exported to other countries</w:t>
            </w:r>
          </w:p>
          <w:p w14:paraId="52341ED6" w14:textId="5CE030F8" w:rsidR="00E02903" w:rsidRPr="008D14F1" w:rsidRDefault="008D14F1" w:rsidP="00D542BF">
            <w:pPr>
              <w:pStyle w:val="BodyText"/>
              <w:numPr>
                <w:ilvl w:val="0"/>
                <w:numId w:val="13"/>
              </w:numPr>
              <w:spacing w:before="120" w:after="120" w:line="240" w:lineRule="auto"/>
              <w:ind w:left="312" w:hanging="284"/>
              <w:rPr>
                <w:iCs/>
                <w:color w:val="auto"/>
                <w:sz w:val="20"/>
              </w:rPr>
            </w:pPr>
            <w:r w:rsidRPr="1699D2F2">
              <w:rPr>
                <w:rFonts w:eastAsia="DengXian"/>
                <w:sz w:val="20"/>
                <w:lang w:eastAsia="zh-CN"/>
              </w:rPr>
              <w:t>evaluating the effectiveness of a strategy in relation to environmental, economi</w:t>
            </w:r>
            <w:r>
              <w:rPr>
                <w:rFonts w:eastAsia="DengXian"/>
                <w:sz w:val="20"/>
                <w:lang w:eastAsia="zh-CN"/>
              </w:rPr>
              <w:t xml:space="preserve">c or </w:t>
            </w:r>
            <w:r w:rsidRPr="1699D2F2">
              <w:rPr>
                <w:rFonts w:eastAsia="DengXian"/>
                <w:sz w:val="20"/>
                <w:lang w:eastAsia="zh-CN"/>
              </w:rPr>
              <w:t>social criteria</w:t>
            </w:r>
            <w:r w:rsidR="00CE168C">
              <w:rPr>
                <w:rFonts w:eastAsia="DengXian"/>
                <w:sz w:val="20"/>
                <w:lang w:eastAsia="zh-CN"/>
              </w:rPr>
              <w:t xml:space="preserve">; </w:t>
            </w:r>
            <w:r w:rsidRPr="1699D2F2">
              <w:rPr>
                <w:rFonts w:eastAsia="DengXian"/>
                <w:sz w:val="20"/>
                <w:lang w:eastAsia="zh-CN"/>
              </w:rPr>
              <w:t xml:space="preserve">for example, examining factors likely to impact on achieving Goal 2 of the Sustainable Development Goals </w:t>
            </w:r>
            <w:r>
              <w:rPr>
                <w:rFonts w:eastAsia="DengXian"/>
                <w:sz w:val="20"/>
                <w:lang w:eastAsia="zh-CN"/>
              </w:rPr>
              <w:t>–</w:t>
            </w:r>
            <w:r w:rsidRPr="1699D2F2">
              <w:rPr>
                <w:rFonts w:eastAsia="DengXian"/>
                <w:sz w:val="20"/>
                <w:lang w:eastAsia="zh-CN"/>
              </w:rPr>
              <w:t xml:space="preserve"> </w:t>
            </w:r>
            <w:r>
              <w:rPr>
                <w:rFonts w:eastAsia="DengXian"/>
                <w:sz w:val="20"/>
                <w:lang w:eastAsia="zh-CN"/>
              </w:rPr>
              <w:t>E</w:t>
            </w:r>
            <w:r w:rsidRPr="1699D2F2">
              <w:rPr>
                <w:rFonts w:eastAsia="DengXian"/>
                <w:sz w:val="20"/>
                <w:lang w:eastAsia="zh-CN"/>
              </w:rPr>
              <w:t xml:space="preserve">nding global hunger by 2030 or monitoring the extent </w:t>
            </w:r>
            <w:r>
              <w:rPr>
                <w:rFonts w:eastAsia="DengXian"/>
                <w:sz w:val="20"/>
                <w:lang w:eastAsia="zh-CN"/>
              </w:rPr>
              <w:t xml:space="preserve">that </w:t>
            </w:r>
            <w:r w:rsidRPr="1699D2F2">
              <w:rPr>
                <w:rFonts w:eastAsia="DengXian"/>
                <w:sz w:val="20"/>
                <w:lang w:eastAsia="zh-CN"/>
              </w:rPr>
              <w:t>a management plan for a national park is implemented</w:t>
            </w:r>
          </w:p>
          <w:p w14:paraId="487A44BB" w14:textId="23F20361" w:rsidR="008D14F1" w:rsidRDefault="00F526CB" w:rsidP="00D542BF">
            <w:pPr>
              <w:pStyle w:val="BodyText"/>
              <w:numPr>
                <w:ilvl w:val="0"/>
                <w:numId w:val="13"/>
              </w:numPr>
              <w:spacing w:before="120" w:after="120" w:line="240" w:lineRule="auto"/>
              <w:ind w:left="312" w:hanging="284"/>
              <w:rPr>
                <w:rStyle w:val="SubtleEmphasis"/>
              </w:rPr>
            </w:pPr>
            <w:r w:rsidRPr="00F526CB">
              <w:rPr>
                <w:rStyle w:val="SubtleEmphasis"/>
              </w:rPr>
              <w:t>explaining the outcomes and impacts of a strategy, such as providing people with adequate and quality food that is acceptable in different cultures</w:t>
            </w:r>
            <w:r w:rsidR="00B75D86">
              <w:rPr>
                <w:rStyle w:val="SubtleEmphasis"/>
              </w:rPr>
              <w:t>,</w:t>
            </w:r>
            <w:r w:rsidRPr="00F526CB">
              <w:rPr>
                <w:rStyle w:val="SubtleEmphasis"/>
              </w:rPr>
              <w:t xml:space="preserve"> or reducing the global movement of hazardous waste between countries</w:t>
            </w:r>
          </w:p>
          <w:p w14:paraId="1740FF8C" w14:textId="29DFE5B1" w:rsidR="00F526CB" w:rsidRPr="00B52D20" w:rsidRDefault="00A21CF0" w:rsidP="00D542BF">
            <w:pPr>
              <w:pStyle w:val="BodyText"/>
              <w:numPr>
                <w:ilvl w:val="0"/>
                <w:numId w:val="13"/>
              </w:numPr>
              <w:spacing w:before="120" w:after="120" w:line="240" w:lineRule="auto"/>
              <w:ind w:left="312" w:hanging="284"/>
              <w:rPr>
                <w:rStyle w:val="SubtleEmphasis"/>
              </w:rPr>
            </w:pPr>
            <w:r w:rsidRPr="00A21CF0">
              <w:rPr>
                <w:rStyle w:val="SubtleEmphasis"/>
              </w:rPr>
              <w:lastRenderedPageBreak/>
              <w:t>reflecting on the influence of personal values and attitudes on predicted outcomes and impacts</w:t>
            </w:r>
            <w:r w:rsidR="00F4256C">
              <w:rPr>
                <w:rStyle w:val="SubtleEmphasis"/>
              </w:rPr>
              <w:t xml:space="preserve">; </w:t>
            </w:r>
            <w:r w:rsidRPr="00A21CF0">
              <w:rPr>
                <w:rStyle w:val="SubtleEmphasis"/>
              </w:rPr>
              <w:t>for example, how preferring to buy locally produced food reduces food miles and greenhouse gases</w:t>
            </w:r>
            <w:r w:rsidR="00F4256C">
              <w:rPr>
                <w:rStyle w:val="SubtleEmphasis"/>
              </w:rPr>
              <w:t>,</w:t>
            </w:r>
            <w:r w:rsidRPr="00A21CF0">
              <w:rPr>
                <w:rStyle w:val="SubtleEmphasis"/>
              </w:rPr>
              <w:t xml:space="preserve"> or how reducing, recycling and reusing goods contributes to a more sustainable environment</w:t>
            </w:r>
          </w:p>
        </w:tc>
      </w:tr>
      <w:tr w:rsidR="00D25DC1" w:rsidRPr="00F91937" w14:paraId="12A4D983" w14:textId="77777777" w:rsidTr="4A4FFD05">
        <w:tc>
          <w:tcPr>
            <w:tcW w:w="15126" w:type="dxa"/>
            <w:gridSpan w:val="3"/>
            <w:shd w:val="clear" w:color="auto" w:fill="E5F5FB" w:themeFill="accent2"/>
          </w:tcPr>
          <w:p w14:paraId="7E0B4D63" w14:textId="166F6381" w:rsidR="00D25DC1" w:rsidRPr="00F91937" w:rsidRDefault="00D25DC1" w:rsidP="00D542BF">
            <w:pPr>
              <w:pStyle w:val="BodyText"/>
              <w:spacing w:before="40" w:after="40" w:line="240" w:lineRule="auto"/>
              <w:ind w:left="23" w:right="23"/>
              <w:rPr>
                <w:b/>
                <w:bCs/>
                <w:iCs/>
              </w:rPr>
            </w:pPr>
            <w:r w:rsidRPr="004E24DF">
              <w:rPr>
                <w:b/>
                <w:color w:val="auto"/>
              </w:rPr>
              <w:lastRenderedPageBreak/>
              <w:t xml:space="preserve">Sub-strand: </w:t>
            </w:r>
            <w:r w:rsidR="000B529C" w:rsidRPr="004E24DF">
              <w:rPr>
                <w:b/>
                <w:color w:val="auto"/>
              </w:rPr>
              <w:t>Communicating</w:t>
            </w:r>
          </w:p>
        </w:tc>
      </w:tr>
      <w:tr w:rsidR="00D25DC1" w:rsidRPr="00E014DC" w14:paraId="700E4AA8" w14:textId="77777777" w:rsidTr="4A4FFD05">
        <w:trPr>
          <w:trHeight w:val="1800"/>
        </w:trPr>
        <w:tc>
          <w:tcPr>
            <w:tcW w:w="4673" w:type="dxa"/>
          </w:tcPr>
          <w:p w14:paraId="2A722719" w14:textId="5645FC53" w:rsidR="00412790" w:rsidRPr="00744CF2" w:rsidRDefault="00412790">
            <w:pPr>
              <w:spacing w:after="120" w:line="240" w:lineRule="auto"/>
              <w:ind w:left="357" w:right="425"/>
              <w:rPr>
                <w:rStyle w:val="SubtleEmphasis"/>
                <w:i w:val="0"/>
                <w:iCs w:val="0"/>
              </w:rPr>
            </w:pPr>
            <w:r w:rsidRPr="003E7E66">
              <w:rPr>
                <w:rStyle w:val="SubtleEmphasis"/>
                <w:i w:val="0"/>
              </w:rPr>
              <w:t xml:space="preserve">create descriptions, explanations and </w:t>
            </w:r>
            <w:r w:rsidR="3905FC5A" w:rsidRPr="41F08197">
              <w:rPr>
                <w:rStyle w:val="SubtleEmphasis"/>
                <w:i w:val="0"/>
                <w:iCs w:val="0"/>
              </w:rPr>
              <w:t>responses</w:t>
            </w:r>
            <w:r w:rsidR="00E45750">
              <w:rPr>
                <w:rStyle w:val="SubtleEmphasis"/>
                <w:i w:val="0"/>
                <w:iCs w:val="0"/>
              </w:rPr>
              <w:t>,</w:t>
            </w:r>
            <w:r w:rsidR="3905FC5A" w:rsidRPr="41F08197">
              <w:rPr>
                <w:rStyle w:val="SubtleEmphasis"/>
                <w:i w:val="0"/>
                <w:iCs w:val="0"/>
              </w:rPr>
              <w:t xml:space="preserve"> </w:t>
            </w:r>
            <w:r w:rsidRPr="003E7E66">
              <w:rPr>
                <w:rStyle w:val="SubtleEmphasis"/>
                <w:i w:val="0"/>
              </w:rPr>
              <w:t xml:space="preserve">using geographical knowledge and geographical tools as appropriate, </w:t>
            </w:r>
            <w:r w:rsidR="00BA05E6" w:rsidRPr="00BA05E6">
              <w:rPr>
                <w:rStyle w:val="SubtleEmphasis"/>
                <w:i w:val="0"/>
              </w:rPr>
              <w:t>a</w:t>
            </w:r>
            <w:r w:rsidR="00BA05E6" w:rsidRPr="004C631A">
              <w:rPr>
                <w:rStyle w:val="SubtleEmphasis"/>
                <w:i w:val="0"/>
              </w:rPr>
              <w:t>nd</w:t>
            </w:r>
            <w:r w:rsidR="00BA05E6">
              <w:rPr>
                <w:rStyle w:val="SubtleEmphasis"/>
              </w:rPr>
              <w:t xml:space="preserve"> </w:t>
            </w:r>
            <w:r w:rsidRPr="003E7E66">
              <w:rPr>
                <w:rStyle w:val="SubtleEmphasis"/>
                <w:i w:val="0"/>
              </w:rPr>
              <w:t>concepts and terms that incorporate and acknowledge research findings</w:t>
            </w:r>
          </w:p>
          <w:p w14:paraId="59392485" w14:textId="0DAD31E4" w:rsidR="00441F1C" w:rsidRPr="00744CF2" w:rsidRDefault="009460A0" w:rsidP="00441F1C">
            <w:pPr>
              <w:spacing w:after="120" w:line="240" w:lineRule="auto"/>
              <w:ind w:left="357" w:right="425"/>
              <w:rPr>
                <w:rStyle w:val="SubtleEmphasis"/>
                <w:i w:val="0"/>
              </w:rPr>
            </w:pPr>
            <w:r w:rsidRPr="009460A0">
              <w:rPr>
                <w:rStyle w:val="SubtleEmphasis"/>
                <w:i w:val="0"/>
                <w:iCs w:val="0"/>
              </w:rPr>
              <w:t>AC9HG9S06</w:t>
            </w:r>
          </w:p>
        </w:tc>
        <w:tc>
          <w:tcPr>
            <w:tcW w:w="10453" w:type="dxa"/>
            <w:gridSpan w:val="2"/>
          </w:tcPr>
          <w:p w14:paraId="66B6AFA5" w14:textId="7FAE7DE1" w:rsidR="009C7D50" w:rsidRPr="004E24DF" w:rsidRDefault="009C7D50" w:rsidP="00D542BF">
            <w:pPr>
              <w:pStyle w:val="BodyText"/>
              <w:numPr>
                <w:ilvl w:val="0"/>
                <w:numId w:val="13"/>
              </w:numPr>
              <w:spacing w:before="120" w:after="120" w:line="240" w:lineRule="auto"/>
              <w:ind w:left="312" w:hanging="284"/>
              <w:rPr>
                <w:color w:val="auto"/>
                <w:sz w:val="20"/>
              </w:rPr>
            </w:pPr>
            <w:r w:rsidRPr="004E24DF">
              <w:rPr>
                <w:rFonts w:eastAsia="Times New Roman"/>
                <w:color w:val="auto"/>
                <w:sz w:val="20"/>
                <w:lang w:eastAsia="en-GB"/>
              </w:rPr>
              <w:t>developing a response</w:t>
            </w:r>
            <w:r w:rsidR="009D3885">
              <w:rPr>
                <w:rFonts w:eastAsia="Times New Roman"/>
                <w:color w:val="auto"/>
                <w:sz w:val="20"/>
                <w:lang w:eastAsia="en-GB"/>
              </w:rPr>
              <w:t>,</w:t>
            </w:r>
            <w:r w:rsidRPr="004E24DF">
              <w:rPr>
                <w:rFonts w:eastAsia="Times New Roman"/>
                <w:color w:val="auto"/>
                <w:sz w:val="20"/>
                <w:lang w:eastAsia="en-GB"/>
              </w:rPr>
              <w:t xml:space="preserve"> using geographical concepts and terms</w:t>
            </w:r>
            <w:r w:rsidR="00F4256C" w:rsidRPr="004E24DF">
              <w:rPr>
                <w:rFonts w:eastAsia="Times New Roman"/>
                <w:color w:val="auto"/>
                <w:sz w:val="20"/>
                <w:lang w:eastAsia="en-GB"/>
              </w:rPr>
              <w:t xml:space="preserve">; </w:t>
            </w:r>
            <w:r w:rsidRPr="004E24DF">
              <w:rPr>
                <w:rFonts w:eastAsia="Times New Roman"/>
                <w:color w:val="auto"/>
                <w:sz w:val="20"/>
                <w:lang w:eastAsia="en-GB"/>
              </w:rPr>
              <w:t>for example, strategies to improve the sustainability of a place or environment</w:t>
            </w:r>
          </w:p>
          <w:p w14:paraId="700C8FB5" w14:textId="17F628B0" w:rsidR="00117512" w:rsidRPr="00DA42C4" w:rsidRDefault="00117512" w:rsidP="00D542BF">
            <w:pPr>
              <w:pStyle w:val="BodyText"/>
              <w:numPr>
                <w:ilvl w:val="0"/>
                <w:numId w:val="13"/>
              </w:numPr>
              <w:spacing w:before="120" w:after="120" w:line="240" w:lineRule="auto"/>
              <w:ind w:left="312" w:hanging="284"/>
              <w:rPr>
                <w:color w:val="auto"/>
                <w:sz w:val="20"/>
              </w:rPr>
            </w:pPr>
            <w:r w:rsidRPr="004E24DF">
              <w:rPr>
                <w:rFonts w:eastAsia="Times New Roman"/>
                <w:color w:val="auto"/>
                <w:sz w:val="20"/>
                <w:lang w:eastAsia="en-GB"/>
              </w:rPr>
              <w:t>c</w:t>
            </w:r>
            <w:r w:rsidR="00AC2A00" w:rsidRPr="004E24DF">
              <w:rPr>
                <w:rFonts w:eastAsia="Times New Roman"/>
                <w:color w:val="auto"/>
                <w:sz w:val="20"/>
                <w:lang w:eastAsia="en-GB"/>
              </w:rPr>
              <w:t xml:space="preserve">reating </w:t>
            </w:r>
            <w:r w:rsidR="001E2CBB" w:rsidRPr="004E24DF">
              <w:rPr>
                <w:rFonts w:eastAsia="Times New Roman"/>
                <w:color w:val="auto"/>
                <w:sz w:val="20"/>
                <w:lang w:eastAsia="en-GB"/>
              </w:rPr>
              <w:t>a description</w:t>
            </w:r>
            <w:r w:rsidR="00A75E9B">
              <w:rPr>
                <w:rFonts w:eastAsia="Times New Roman"/>
                <w:color w:val="auto"/>
                <w:sz w:val="20"/>
                <w:lang w:eastAsia="en-GB"/>
              </w:rPr>
              <w:t>,</w:t>
            </w:r>
            <w:r w:rsidRPr="004E24DF">
              <w:rPr>
                <w:rFonts w:eastAsia="Times New Roman"/>
                <w:color w:val="auto"/>
                <w:sz w:val="20"/>
                <w:lang w:eastAsia="en-GB"/>
              </w:rPr>
              <w:t xml:space="preserve"> using representations of data </w:t>
            </w:r>
            <w:r w:rsidRPr="00E34E0C">
              <w:rPr>
                <w:rFonts w:eastAsia="Times New Roman"/>
                <w:color w:val="auto"/>
                <w:sz w:val="20"/>
                <w:lang w:eastAsia="en-GB"/>
              </w:rPr>
              <w:t xml:space="preserve">(for example, using maps to illustrate the major terrestrial biomes of Australia and photographs to show their impacts on people and places) and research </w:t>
            </w:r>
            <w:r w:rsidR="00BB73C1" w:rsidRPr="00E34E0C">
              <w:rPr>
                <w:rFonts w:eastAsia="Times New Roman"/>
                <w:color w:val="auto"/>
                <w:sz w:val="20"/>
                <w:lang w:eastAsia="en-GB"/>
              </w:rPr>
              <w:t xml:space="preserve">findings </w:t>
            </w:r>
            <w:r w:rsidRPr="00E34E0C">
              <w:rPr>
                <w:rFonts w:eastAsia="Times New Roman"/>
                <w:color w:val="auto"/>
                <w:sz w:val="20"/>
                <w:lang w:eastAsia="en-GB"/>
              </w:rPr>
              <w:t>(for example, using diagrams, graphs, tables and/or satellite images to show how environmental, economic or technological factors affect crop yields)</w:t>
            </w:r>
          </w:p>
          <w:p w14:paraId="411C26EE" w14:textId="37BAF8DB" w:rsidR="00D25DC1" w:rsidRPr="00DA42C4" w:rsidRDefault="00D74790" w:rsidP="00D542BF">
            <w:pPr>
              <w:pStyle w:val="BodyText"/>
              <w:numPr>
                <w:ilvl w:val="0"/>
                <w:numId w:val="13"/>
              </w:numPr>
              <w:spacing w:before="120" w:after="120" w:line="240" w:lineRule="auto"/>
              <w:ind w:left="312" w:hanging="284"/>
              <w:rPr>
                <w:color w:val="auto"/>
                <w:sz w:val="20"/>
              </w:rPr>
            </w:pPr>
            <w:r w:rsidRPr="00DA42C4">
              <w:rPr>
                <w:rFonts w:eastAsia="Times New Roman"/>
                <w:color w:val="auto"/>
                <w:sz w:val="20"/>
                <w:lang w:eastAsia="zh-CN"/>
              </w:rPr>
              <w:t>creating a</w:t>
            </w:r>
            <w:r w:rsidR="00BB73C1" w:rsidRPr="00DA42C4">
              <w:rPr>
                <w:rFonts w:eastAsia="Times New Roman"/>
                <w:color w:val="auto"/>
                <w:sz w:val="20"/>
                <w:lang w:eastAsia="zh-CN"/>
              </w:rPr>
              <w:t xml:space="preserve">n </w:t>
            </w:r>
            <w:r w:rsidR="003E7E66" w:rsidRPr="00DA42C4">
              <w:rPr>
                <w:rFonts w:eastAsia="Times New Roman"/>
                <w:color w:val="auto"/>
                <w:sz w:val="20"/>
                <w:lang w:eastAsia="zh-CN"/>
              </w:rPr>
              <w:t>explanation</w:t>
            </w:r>
            <w:r w:rsidRPr="00DA42C4">
              <w:rPr>
                <w:rFonts w:eastAsia="Times New Roman"/>
                <w:color w:val="auto"/>
                <w:sz w:val="20"/>
                <w:lang w:eastAsia="zh-CN"/>
              </w:rPr>
              <w:t xml:space="preserve"> that applies tone appropriate to the audience</w:t>
            </w:r>
            <w:r w:rsidR="003E7E66" w:rsidRPr="00DA42C4">
              <w:rPr>
                <w:rFonts w:eastAsia="Times New Roman"/>
                <w:color w:val="auto"/>
                <w:sz w:val="20"/>
                <w:lang w:eastAsia="zh-CN"/>
              </w:rPr>
              <w:t>,</w:t>
            </w:r>
            <w:r w:rsidRPr="00DA42C4">
              <w:rPr>
                <w:rFonts w:eastAsia="DengXian"/>
                <w:color w:val="auto"/>
                <w:sz w:val="20"/>
                <w:lang w:eastAsia="zh-CN"/>
              </w:rPr>
              <w:t xml:space="preserve"> such as reducing food wastage</w:t>
            </w:r>
            <w:r w:rsidR="006F6710" w:rsidRPr="00DA42C4">
              <w:rPr>
                <w:rFonts w:eastAsia="DengXian"/>
                <w:color w:val="auto"/>
                <w:sz w:val="20"/>
                <w:lang w:eastAsia="zh-CN"/>
              </w:rPr>
              <w:t>,</w:t>
            </w:r>
            <w:r w:rsidRPr="00DA42C4">
              <w:rPr>
                <w:rFonts w:eastAsia="DengXian"/>
                <w:color w:val="auto"/>
                <w:sz w:val="20"/>
                <w:lang w:eastAsia="zh-CN"/>
              </w:rPr>
              <w:t xml:space="preserve"> or developing a management plan for a tourist hot spot, in an authoritative </w:t>
            </w:r>
            <w:r w:rsidR="003E7E66" w:rsidRPr="00DA42C4">
              <w:rPr>
                <w:rFonts w:eastAsia="DengXian"/>
                <w:color w:val="auto"/>
                <w:sz w:val="20"/>
                <w:lang w:eastAsia="zh-CN"/>
              </w:rPr>
              <w:t xml:space="preserve">tone </w:t>
            </w:r>
            <w:r w:rsidRPr="00DA42C4">
              <w:rPr>
                <w:rFonts w:eastAsia="DengXian"/>
                <w:color w:val="auto"/>
                <w:sz w:val="20"/>
                <w:lang w:eastAsia="zh-CN"/>
              </w:rPr>
              <w:t>and reasoned argument</w:t>
            </w:r>
          </w:p>
        </w:tc>
      </w:tr>
    </w:tbl>
    <w:p w14:paraId="5E9EC519" w14:textId="77777777" w:rsidR="00F4256C" w:rsidRDefault="00F4256C">
      <w:pPr>
        <w:spacing w:before="160" w:after="0" w:line="360" w:lineRule="auto"/>
        <w:rPr>
          <w:rFonts w:ascii="Arial Bold" w:eastAsiaTheme="majorEastAsia" w:hAnsi="Arial Bold"/>
          <w:b/>
          <w:i w:val="0"/>
          <w:szCs w:val="24"/>
        </w:rPr>
      </w:pPr>
      <w:bookmarkStart w:id="22" w:name="_Toc83125426"/>
      <w:r>
        <w:br w:type="page"/>
      </w:r>
    </w:p>
    <w:p w14:paraId="03BDA411" w14:textId="68C673D6" w:rsidR="000A24F8" w:rsidRPr="00872323" w:rsidRDefault="00E1722B" w:rsidP="000A24F8">
      <w:pPr>
        <w:pStyle w:val="ACARA-Heading2"/>
      </w:pPr>
      <w:bookmarkStart w:id="23" w:name="_Toc101448624"/>
      <w:r>
        <w:lastRenderedPageBreak/>
        <w:t>Year</w:t>
      </w:r>
      <w:r w:rsidR="006813AF">
        <w:t xml:space="preserve"> </w:t>
      </w:r>
      <w:r w:rsidR="00315D62">
        <w:t>10</w:t>
      </w:r>
      <w:bookmarkEnd w:id="22"/>
      <w:bookmarkEnd w:id="23"/>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14:paraId="3F1F6288" w14:textId="77777777" w:rsidTr="396E3EEC">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bookmarkEnd w:id="21"/>
          <w:p w14:paraId="514780A7" w14:textId="67E495A2" w:rsidR="0055542E" w:rsidRPr="00C83BA3" w:rsidRDefault="0055542E" w:rsidP="00D542BF">
            <w:pPr>
              <w:pStyle w:val="BodyText"/>
              <w:spacing w:before="40" w:after="40"/>
              <w:ind w:left="23" w:right="23"/>
              <w:jc w:val="center"/>
              <w:rPr>
                <w:rStyle w:val="SubtleEmphasis"/>
                <w:b/>
                <w:bCs/>
                <w:sz w:val="22"/>
                <w:szCs w:val="22"/>
              </w:rPr>
            </w:pPr>
            <w:r w:rsidRPr="00C83BA3">
              <w:rPr>
                <w:rStyle w:val="SubtleEmphasis"/>
                <w:b/>
                <w:bCs/>
                <w:color w:val="FFFFFF" w:themeColor="background1"/>
                <w:sz w:val="22"/>
                <w:szCs w:val="22"/>
              </w:rPr>
              <w:t>Year level description</w:t>
            </w:r>
          </w:p>
        </w:tc>
      </w:tr>
      <w:tr w:rsidR="0055542E" w14:paraId="1162239E" w14:textId="77777777" w:rsidTr="396E3EEC">
        <w:tc>
          <w:tcPr>
            <w:tcW w:w="15126" w:type="dxa"/>
            <w:tcBorders>
              <w:top w:val="single" w:sz="4" w:space="0" w:color="auto"/>
              <w:left w:val="single" w:sz="4" w:space="0" w:color="auto"/>
              <w:bottom w:val="single" w:sz="4" w:space="0" w:color="auto"/>
              <w:right w:val="single" w:sz="4" w:space="0" w:color="auto"/>
            </w:tcBorders>
          </w:tcPr>
          <w:p w14:paraId="5747035C" w14:textId="1976E0A9" w:rsidR="007713B4" w:rsidRPr="00B3618E" w:rsidRDefault="4096A59C" w:rsidP="00B3618E">
            <w:pPr>
              <w:pStyle w:val="ACARA-Levelandstandards"/>
            </w:pPr>
            <w:r>
              <w:t xml:space="preserve">The Year 10 curriculum involves the study of </w:t>
            </w:r>
            <w:r w:rsidR="007301BD">
              <w:t xml:space="preserve">2 </w:t>
            </w:r>
            <w:r>
              <w:t>s</w:t>
            </w:r>
            <w:r w:rsidR="67ECEA55">
              <w:t>ub-strands</w:t>
            </w:r>
            <w:r>
              <w:t>.</w:t>
            </w:r>
          </w:p>
          <w:p w14:paraId="1A419EC1" w14:textId="64A95AC4" w:rsidR="007713B4" w:rsidRPr="00B3618E" w:rsidRDefault="5B544996" w:rsidP="00B3618E">
            <w:pPr>
              <w:pStyle w:val="ACARA-Levelandstandards"/>
            </w:pPr>
            <w:r w:rsidRPr="4A4FFD05">
              <w:rPr>
                <w:b/>
                <w:bCs/>
              </w:rPr>
              <w:t>Environmental change and management</w:t>
            </w:r>
            <w:r>
              <w:t xml:space="preserve"> </w:t>
            </w:r>
            <w:r w:rsidR="4939628B">
              <w:t>–</w:t>
            </w:r>
            <w:r w:rsidR="62DC4FA2">
              <w:t xml:space="preserve"> </w:t>
            </w:r>
            <w:proofErr w:type="gramStart"/>
            <w:r>
              <w:t>focuses</w:t>
            </w:r>
            <w:proofErr w:type="gramEnd"/>
            <w:r>
              <w:t xml:space="preserve"> on the environmental functions that support all life, the major challenges to their sustainability, and the environmental world views that influence how people perceive and respond to these challenges. </w:t>
            </w:r>
            <w:r w:rsidRPr="4A4FFD05">
              <w:rPr>
                <w:rFonts w:eastAsia="Times New Roman"/>
                <w:lang w:eastAsia="en-AU"/>
              </w:rPr>
              <w:t xml:space="preserve">Students </w:t>
            </w:r>
            <w:proofErr w:type="gramStart"/>
            <w:r w:rsidRPr="00D376BC">
              <w:rPr>
                <w:rFonts w:eastAsia="Times New Roman"/>
                <w:lang w:eastAsia="en-AU"/>
              </w:rPr>
              <w:t>have the opportunity to</w:t>
            </w:r>
            <w:proofErr w:type="gramEnd"/>
            <w:r w:rsidRPr="4A4FFD05">
              <w:rPr>
                <w:rFonts w:eastAsia="Times New Roman"/>
                <w:lang w:eastAsia="en-AU"/>
              </w:rPr>
              <w:t xml:space="preserve"> examine the causes and consequences of a change within the context of a specific environment and the strategies to manage the change.</w:t>
            </w:r>
          </w:p>
          <w:p w14:paraId="62741193" w14:textId="77777777" w:rsidR="007713B4" w:rsidRPr="00B3618E" w:rsidRDefault="007713B4" w:rsidP="00B3618E">
            <w:pPr>
              <w:pStyle w:val="ACARA-Levelandstandards"/>
            </w:pPr>
            <w:r w:rsidRPr="00B3618E">
              <w:t>It is suggested that the study of this topic draws on studies from within Australia, and other countries.</w:t>
            </w:r>
          </w:p>
          <w:p w14:paraId="55B899F0" w14:textId="7EC04782" w:rsidR="007713B4" w:rsidRPr="00B3618E" w:rsidRDefault="6310F434" w:rsidP="00B3618E">
            <w:pPr>
              <w:pStyle w:val="ACARA-Levelandstandards"/>
            </w:pPr>
            <w:r w:rsidRPr="21BD678F">
              <w:rPr>
                <w:b/>
                <w:bCs/>
              </w:rPr>
              <w:t>Geographies of human wellbeing</w:t>
            </w:r>
            <w:r>
              <w:t xml:space="preserve"> </w:t>
            </w:r>
            <w:r w:rsidR="45DBFBDD">
              <w:t>–</w:t>
            </w:r>
            <w:r w:rsidR="3E936DBB">
              <w:t xml:space="preserve"> </w:t>
            </w:r>
            <w:r w:rsidR="50A4D85F">
              <w:t>f</w:t>
            </w:r>
            <w:r>
              <w:t xml:space="preserve">ocuses on global, national and local differences in human wellbeing between places, the different measures of human wellbeing, and the causes of global differences in measurements between countries. </w:t>
            </w:r>
            <w:r w:rsidR="0055FD9C">
              <w:t>Students</w:t>
            </w:r>
            <w:r>
              <w:t xml:space="preserve"> consider the spatial differences in wellbeing within and between countries, and programs designed to reduce the gap between differences in wellbeing.</w:t>
            </w:r>
          </w:p>
          <w:p w14:paraId="25F66FFE" w14:textId="77777777" w:rsidR="007713B4" w:rsidRPr="00B3618E" w:rsidRDefault="007713B4" w:rsidP="00B3618E">
            <w:pPr>
              <w:pStyle w:val="ACARA-Levelandstandards"/>
            </w:pPr>
            <w:r w:rsidRPr="00B3618E">
              <w:rPr>
                <w:rFonts w:eastAsia="Times New Roman"/>
                <w:lang w:eastAsia="en-AU"/>
              </w:rPr>
              <w:t xml:space="preserve">It is suggested that the study of this topic draws on studies from within Australia, India </w:t>
            </w:r>
            <w:r w:rsidRPr="00B3618E">
              <w:rPr>
                <w:rFonts w:eastAsia="Calibri"/>
              </w:rPr>
              <w:t>and another country in Asia or the Pacific.</w:t>
            </w:r>
            <w:r w:rsidRPr="00B3618E">
              <w:rPr>
                <w:rFonts w:eastAsia="Times New Roman"/>
                <w:lang w:eastAsia="en-AU"/>
              </w:rPr>
              <w:t xml:space="preserve"> </w:t>
            </w:r>
          </w:p>
          <w:p w14:paraId="1A6BD6D5" w14:textId="77777777" w:rsidR="007713B4" w:rsidRPr="00B3618E" w:rsidRDefault="007713B4" w:rsidP="00D62990">
            <w:pPr>
              <w:pStyle w:val="ACARA-Levelandstandards"/>
              <w:ind w:right="29"/>
            </w:pPr>
            <w:r w:rsidRPr="00B3618E">
              <w:rPr>
                <w:rStyle w:val="normaltextrun"/>
                <w:szCs w:val="20"/>
              </w:rPr>
              <w:t xml:space="preserve">Inquiry questions provide a framework for developing students’ knowledge, understanding and skills. </w:t>
            </w:r>
            <w:r w:rsidRPr="00B3618E">
              <w:rPr>
                <w:rFonts w:eastAsia="Times New Roman"/>
                <w:lang w:eastAsia="en-AU"/>
              </w:rPr>
              <w:t>The following inquiry questions are examples only and may be used or adapted to suit local contexts.</w:t>
            </w:r>
          </w:p>
          <w:p w14:paraId="361D5CDB" w14:textId="77777777" w:rsidR="007713B4" w:rsidRPr="00B3618E" w:rsidRDefault="007713B4" w:rsidP="003C5F8B">
            <w:pPr>
              <w:pStyle w:val="ACARA-Levelandstandards"/>
              <w:numPr>
                <w:ilvl w:val="0"/>
                <w:numId w:val="30"/>
              </w:numPr>
              <w:ind w:left="312" w:right="0" w:hanging="284"/>
            </w:pPr>
            <w:r w:rsidRPr="00B3618E">
              <w:rPr>
                <w:rFonts w:eastAsia="Times New Roman"/>
                <w:lang w:eastAsia="en-AU"/>
              </w:rPr>
              <w:t xml:space="preserve">How can the spatial variation between places and changes in environments be explained? </w:t>
            </w:r>
          </w:p>
          <w:p w14:paraId="657A335F" w14:textId="77777777" w:rsidR="00770FBB" w:rsidRPr="00B3618E" w:rsidRDefault="007713B4" w:rsidP="003C5F8B">
            <w:pPr>
              <w:pStyle w:val="ACARA-Levelandstandards"/>
              <w:numPr>
                <w:ilvl w:val="0"/>
                <w:numId w:val="30"/>
              </w:numPr>
              <w:ind w:left="312" w:right="0" w:hanging="284"/>
            </w:pPr>
            <w:r w:rsidRPr="00B3618E">
              <w:t>What management options exist for sustaining human and natural systems into the future?</w:t>
            </w:r>
          </w:p>
          <w:p w14:paraId="3C2277FE" w14:textId="379E92D8" w:rsidR="0055542E" w:rsidRPr="00770FBB" w:rsidRDefault="007713B4" w:rsidP="003C5F8B">
            <w:pPr>
              <w:pStyle w:val="ACARA-Levelandstandards"/>
              <w:numPr>
                <w:ilvl w:val="0"/>
                <w:numId w:val="30"/>
              </w:numPr>
              <w:ind w:left="312" w:right="0" w:hanging="284"/>
              <w:rPr>
                <w:rFonts w:eastAsia="Times New Roman"/>
                <w:i/>
                <w:lang w:eastAsia="en-AU"/>
              </w:rPr>
            </w:pPr>
            <w:r w:rsidRPr="00B3618E">
              <w:t>How do</w:t>
            </w:r>
            <w:r w:rsidRPr="00B3618E">
              <w:rPr>
                <w:rFonts w:eastAsia="Times New Roman"/>
                <w:lang w:eastAsia="en-AU"/>
              </w:rPr>
              <w:t xml:space="preserve"> world views influence decisions on how to manage environmental and social change?</w:t>
            </w:r>
          </w:p>
        </w:tc>
      </w:tr>
      <w:tr w:rsidR="0055542E" w14:paraId="156CD3D5" w14:textId="77777777" w:rsidTr="396E3EEC">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7CFD1DCA" w14:textId="77777777" w:rsidR="0055542E" w:rsidRPr="00770FBB" w:rsidRDefault="0055542E" w:rsidP="00D542BF">
            <w:pPr>
              <w:pStyle w:val="BodyText"/>
              <w:spacing w:before="40" w:after="40"/>
              <w:ind w:left="23" w:right="23"/>
              <w:jc w:val="center"/>
              <w:rPr>
                <w:rStyle w:val="SubtleEmphasis"/>
                <w:b/>
                <w:bCs/>
                <w:sz w:val="22"/>
                <w:szCs w:val="22"/>
              </w:rPr>
            </w:pPr>
            <w:r w:rsidRPr="00770FBB">
              <w:rPr>
                <w:rStyle w:val="SubtleEmphasis"/>
                <w:b/>
                <w:bCs/>
                <w:sz w:val="22"/>
                <w:szCs w:val="22"/>
              </w:rPr>
              <w:t>Achievement standard</w:t>
            </w:r>
          </w:p>
        </w:tc>
      </w:tr>
      <w:tr w:rsidR="0055542E" w14:paraId="33F552DE" w14:textId="77777777" w:rsidTr="396E3EEC">
        <w:tc>
          <w:tcPr>
            <w:tcW w:w="15126" w:type="dxa"/>
            <w:tcBorders>
              <w:top w:val="single" w:sz="4" w:space="0" w:color="auto"/>
              <w:left w:val="single" w:sz="4" w:space="0" w:color="auto"/>
              <w:bottom w:val="single" w:sz="4" w:space="0" w:color="auto"/>
              <w:right w:val="single" w:sz="4" w:space="0" w:color="auto"/>
            </w:tcBorders>
          </w:tcPr>
          <w:p w14:paraId="4A8B0B21" w14:textId="2E98E64E" w:rsidR="00F23581" w:rsidRPr="00714853" w:rsidRDefault="00F23581" w:rsidP="00B3618E">
            <w:pPr>
              <w:snapToGrid w:val="0"/>
              <w:spacing w:after="120" w:line="240" w:lineRule="auto"/>
              <w:ind w:left="23" w:right="23"/>
              <w:rPr>
                <w:i w:val="0"/>
                <w:iCs/>
                <w:color w:val="auto"/>
                <w:sz w:val="20"/>
                <w:szCs w:val="20"/>
              </w:rPr>
            </w:pPr>
            <w:bookmarkStart w:id="24" w:name="_Hlk80782996"/>
            <w:r w:rsidRPr="00714853">
              <w:rPr>
                <w:i w:val="0"/>
                <w:iCs/>
                <w:color w:val="auto"/>
                <w:sz w:val="20"/>
                <w:szCs w:val="20"/>
              </w:rPr>
              <w:t>By the end of Year 10, students explain how the interactions of people and environmental processes at different scales change the characteristics of places. They explain the effects of human activity on environments, and the effect of environments on human activity, over time. They evaluate</w:t>
            </w:r>
            <w:r w:rsidR="007C1940">
              <w:rPr>
                <w:i w:val="0"/>
                <w:iCs/>
                <w:color w:val="auto"/>
                <w:sz w:val="20"/>
                <w:szCs w:val="20"/>
              </w:rPr>
              <w:t xml:space="preserve"> </w:t>
            </w:r>
            <w:r w:rsidR="007C1940" w:rsidRPr="004C631A">
              <w:rPr>
                <w:i w:val="0"/>
                <w:color w:val="auto"/>
                <w:sz w:val="20"/>
                <w:szCs w:val="20"/>
              </w:rPr>
              <w:t>the implications of</w:t>
            </w:r>
            <w:r w:rsidRPr="00714853">
              <w:rPr>
                <w:i w:val="0"/>
                <w:iCs/>
                <w:color w:val="auto"/>
                <w:sz w:val="20"/>
                <w:szCs w:val="20"/>
              </w:rPr>
              <w:t xml:space="preserve"> a distribution. They evaluate</w:t>
            </w:r>
            <w:r w:rsidR="007C1940">
              <w:rPr>
                <w:i w:val="0"/>
                <w:iCs/>
                <w:color w:val="auto"/>
                <w:sz w:val="20"/>
                <w:szCs w:val="20"/>
              </w:rPr>
              <w:t xml:space="preserve"> the extent of</w:t>
            </w:r>
            <w:r w:rsidRPr="00714853">
              <w:rPr>
                <w:i w:val="0"/>
                <w:iCs/>
                <w:color w:val="auto"/>
                <w:sz w:val="20"/>
                <w:szCs w:val="20"/>
              </w:rPr>
              <w:t xml:space="preserve"> interconnections </w:t>
            </w:r>
            <w:r w:rsidR="007C1940">
              <w:rPr>
                <w:i w:val="0"/>
                <w:iCs/>
                <w:color w:val="auto"/>
                <w:sz w:val="20"/>
                <w:szCs w:val="20"/>
              </w:rPr>
              <w:t xml:space="preserve">occurring </w:t>
            </w:r>
            <w:r w:rsidRPr="00714853">
              <w:rPr>
                <w:i w:val="0"/>
                <w:iCs/>
                <w:color w:val="auto"/>
                <w:sz w:val="20"/>
                <w:szCs w:val="20"/>
              </w:rPr>
              <w:t xml:space="preserve">between people and places and environments. They analyse changes that result from these interconnections and their consequences. Students evaluate strategies to address a geographical phenomenon </w:t>
            </w:r>
            <w:r w:rsidR="00E22A7A">
              <w:rPr>
                <w:i w:val="0"/>
                <w:iCs/>
                <w:color w:val="auto"/>
                <w:sz w:val="20"/>
                <w:szCs w:val="20"/>
              </w:rPr>
              <w:t xml:space="preserve">or </w:t>
            </w:r>
            <w:r w:rsidR="00E22A7A" w:rsidRPr="00714853">
              <w:rPr>
                <w:i w:val="0"/>
                <w:iCs/>
                <w:color w:val="auto"/>
                <w:sz w:val="20"/>
                <w:szCs w:val="20"/>
              </w:rPr>
              <w:t>challenge</w:t>
            </w:r>
            <w:r w:rsidR="007928E7">
              <w:rPr>
                <w:i w:val="0"/>
                <w:iCs/>
                <w:color w:val="auto"/>
                <w:sz w:val="20"/>
                <w:szCs w:val="20"/>
              </w:rPr>
              <w:t>,</w:t>
            </w:r>
            <w:r w:rsidR="00E22A7A" w:rsidRPr="00714853">
              <w:rPr>
                <w:i w:val="0"/>
                <w:iCs/>
                <w:color w:val="auto"/>
                <w:sz w:val="20"/>
                <w:szCs w:val="20"/>
              </w:rPr>
              <w:t xml:space="preserve"> </w:t>
            </w:r>
            <w:r w:rsidRPr="00714853">
              <w:rPr>
                <w:i w:val="0"/>
                <w:iCs/>
                <w:color w:val="auto"/>
                <w:sz w:val="20"/>
                <w:szCs w:val="20"/>
              </w:rPr>
              <w:t xml:space="preserve">using environmental, social and economic criteria. </w:t>
            </w:r>
          </w:p>
          <w:p w14:paraId="0B075931" w14:textId="58E3635B" w:rsidR="0055542E" w:rsidRPr="00DD0745" w:rsidRDefault="00D376BC" w:rsidP="00B3618E">
            <w:pPr>
              <w:snapToGrid w:val="0"/>
              <w:spacing w:after="120" w:line="240" w:lineRule="auto"/>
              <w:ind w:left="23" w:right="23"/>
              <w:rPr>
                <w:i w:val="0"/>
                <w:color w:val="auto"/>
                <w:sz w:val="20"/>
                <w:szCs w:val="20"/>
              </w:rPr>
            </w:pPr>
            <w:r w:rsidRPr="00D376BC">
              <w:rPr>
                <w:i w:val="0"/>
                <w:iCs/>
                <w:color w:val="auto"/>
                <w:sz w:val="20"/>
                <w:szCs w:val="20"/>
              </w:rPr>
              <w:t xml:space="preserve">Students develop a range of relevant questions about a geographical phenomenon or challenge. They collect, represent and compare relevant and reliable geographical data and information by using a range of primary research methods and secondary research materials, using appropriate formats. They interpret and analyse data and information to make generalisations and predictions, explain significant patterns and trends, and infer relationships. They draw evidence-based conclusions, based on relevant data and information, about the impact of the geographical phenomenon or </w:t>
            </w:r>
            <w:r w:rsidRPr="00716406">
              <w:rPr>
                <w:i w:val="0"/>
                <w:color w:val="auto"/>
                <w:sz w:val="20"/>
                <w:szCs w:val="20"/>
              </w:rPr>
              <w:t>challenge</w:t>
            </w:r>
            <w:r w:rsidRPr="00887256">
              <w:rPr>
                <w:i w:val="0"/>
                <w:color w:val="auto"/>
                <w:sz w:val="20"/>
                <w:szCs w:val="20"/>
              </w:rPr>
              <w:t xml:space="preserve">. They develop and evaluate strategies using criteria, recommend a strategy and explain the predicted impacts. </w:t>
            </w:r>
            <w:r w:rsidR="005C7484" w:rsidRPr="00887256">
              <w:rPr>
                <w:i w:val="0"/>
                <w:iCs/>
                <w:color w:val="auto"/>
                <w:sz w:val="20"/>
                <w:szCs w:val="20"/>
              </w:rPr>
              <w:t xml:space="preserve">Students use geographical knowledge, concepts, terms and digital tools as appropriate to develop descriptions, explanations and </w:t>
            </w:r>
            <w:r w:rsidR="2FAF8018" w:rsidRPr="41F08197">
              <w:rPr>
                <w:i w:val="0"/>
                <w:color w:val="auto"/>
                <w:sz w:val="20"/>
                <w:szCs w:val="20"/>
              </w:rPr>
              <w:t>responses</w:t>
            </w:r>
            <w:r w:rsidR="005C7484" w:rsidRPr="00887256">
              <w:rPr>
                <w:i w:val="0"/>
                <w:iCs/>
                <w:color w:val="auto"/>
                <w:sz w:val="20"/>
                <w:szCs w:val="20"/>
              </w:rPr>
              <w:t xml:space="preserve"> that synthesise research findings.</w:t>
            </w:r>
            <w:bookmarkEnd w:id="24"/>
          </w:p>
        </w:tc>
      </w:tr>
    </w:tbl>
    <w:p w14:paraId="6578CC9D" w14:textId="07711513" w:rsidR="00E64AEC" w:rsidRPr="00DD0745" w:rsidRDefault="00E64AEC" w:rsidP="0055542E">
      <w:pPr>
        <w:spacing w:before="160" w:after="0"/>
        <w:rPr>
          <w:color w:val="auto"/>
        </w:rPr>
      </w:pPr>
    </w:p>
    <w:p w14:paraId="18423074" w14:textId="77777777" w:rsidR="00E64AEC" w:rsidRDefault="00E64AEC">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55542E" w:rsidRPr="0094378D" w14:paraId="5C53F2DE" w14:textId="77777777" w:rsidTr="31AB72BE">
        <w:tc>
          <w:tcPr>
            <w:tcW w:w="12328" w:type="dxa"/>
            <w:gridSpan w:val="2"/>
            <w:shd w:val="clear" w:color="auto" w:fill="005D93" w:themeFill="text2"/>
          </w:tcPr>
          <w:p w14:paraId="01FB727D" w14:textId="5BDCEC09" w:rsidR="0055542E" w:rsidRPr="00F91937" w:rsidRDefault="0055542E" w:rsidP="00D542BF">
            <w:pPr>
              <w:pStyle w:val="BodyText"/>
              <w:spacing w:before="40" w:after="40" w:line="240" w:lineRule="auto"/>
              <w:ind w:left="23" w:right="23"/>
              <w:rPr>
                <w:b/>
                <w:bCs/>
              </w:rPr>
            </w:pPr>
            <w:r>
              <w:rPr>
                <w:b/>
                <w:color w:val="FFFFFF" w:themeColor="background1"/>
              </w:rPr>
              <w:lastRenderedPageBreak/>
              <w:t xml:space="preserve">Strand: </w:t>
            </w:r>
            <w:r w:rsidR="00103D4C">
              <w:rPr>
                <w:b/>
                <w:color w:val="FFFFFF" w:themeColor="background1"/>
              </w:rPr>
              <w:t>Knowledge and understanding</w:t>
            </w:r>
          </w:p>
        </w:tc>
        <w:tc>
          <w:tcPr>
            <w:tcW w:w="2798" w:type="dxa"/>
            <w:shd w:val="clear" w:color="auto" w:fill="FFFFFF" w:themeFill="accent6"/>
          </w:tcPr>
          <w:p w14:paraId="2663C39C" w14:textId="1A7BACFD" w:rsidR="0055542E" w:rsidRPr="007078D3" w:rsidRDefault="0055542E" w:rsidP="00D542BF">
            <w:pPr>
              <w:pStyle w:val="BodyText"/>
              <w:spacing w:before="40" w:after="40" w:line="240" w:lineRule="auto"/>
              <w:ind w:left="23" w:right="23"/>
              <w:rPr>
                <w:b/>
                <w:bCs/>
                <w:color w:val="auto"/>
              </w:rPr>
            </w:pPr>
            <w:r w:rsidRPr="007078D3">
              <w:rPr>
                <w:b/>
                <w:color w:val="auto"/>
              </w:rPr>
              <w:t>Year</w:t>
            </w:r>
            <w:r w:rsidR="00103D4C">
              <w:rPr>
                <w:b/>
                <w:color w:val="auto"/>
              </w:rPr>
              <w:t xml:space="preserve"> 10</w:t>
            </w:r>
          </w:p>
        </w:tc>
      </w:tr>
      <w:tr w:rsidR="0055542E" w:rsidRPr="0094378D" w14:paraId="59744EBE" w14:textId="77777777" w:rsidTr="31AB72BE">
        <w:tc>
          <w:tcPr>
            <w:tcW w:w="15126" w:type="dxa"/>
            <w:gridSpan w:val="3"/>
            <w:shd w:val="clear" w:color="auto" w:fill="E5F5FB" w:themeFill="accent2"/>
          </w:tcPr>
          <w:p w14:paraId="1B990C29" w14:textId="06046BFF" w:rsidR="0055542E" w:rsidRPr="007078D3" w:rsidRDefault="0055542E" w:rsidP="00D542BF">
            <w:pPr>
              <w:pStyle w:val="BodyText"/>
              <w:spacing w:before="40" w:after="40" w:line="240" w:lineRule="auto"/>
              <w:ind w:left="23" w:right="23"/>
              <w:rPr>
                <w:b/>
                <w:bCs/>
                <w:iCs/>
                <w:color w:val="auto"/>
              </w:rPr>
            </w:pPr>
            <w:r w:rsidRPr="007078D3">
              <w:rPr>
                <w:b/>
                <w:bCs/>
                <w:color w:val="auto"/>
              </w:rPr>
              <w:t xml:space="preserve">Sub-strand: </w:t>
            </w:r>
            <w:r w:rsidR="000D2A6D" w:rsidRPr="000D2A6D">
              <w:rPr>
                <w:b/>
                <w:bCs/>
                <w:color w:val="auto"/>
              </w:rPr>
              <w:t>Environmental change and management</w:t>
            </w:r>
          </w:p>
        </w:tc>
      </w:tr>
      <w:tr w:rsidR="0055542E" w:rsidRPr="0094378D" w14:paraId="29CD6B25" w14:textId="77777777" w:rsidTr="31AB72BE">
        <w:tc>
          <w:tcPr>
            <w:tcW w:w="4673" w:type="dxa"/>
            <w:shd w:val="clear" w:color="auto" w:fill="FFD685" w:themeFill="accent3"/>
          </w:tcPr>
          <w:p w14:paraId="5DFDC4A9" w14:textId="2C2C510A" w:rsidR="0055542E" w:rsidRPr="00CC798A" w:rsidRDefault="0055542E" w:rsidP="00D542BF">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2E62B4">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6B6E67FA" w14:textId="77777777" w:rsidR="0055542E" w:rsidRPr="00654201" w:rsidRDefault="0055542E" w:rsidP="00D542BF">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0597C0D5" w14:textId="77777777" w:rsidR="0055542E" w:rsidRPr="00CC798A" w:rsidRDefault="0055542E" w:rsidP="00D542BF">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01C84BFD" w14:textId="77777777" w:rsidTr="00096652">
        <w:trPr>
          <w:trHeight w:val="1980"/>
        </w:trPr>
        <w:tc>
          <w:tcPr>
            <w:tcW w:w="4673" w:type="dxa"/>
          </w:tcPr>
          <w:p w14:paraId="43DEBCAE" w14:textId="77777777" w:rsidR="00140EED" w:rsidRPr="00140EED" w:rsidRDefault="00140EED" w:rsidP="00140EED">
            <w:pPr>
              <w:spacing w:after="120" w:line="240" w:lineRule="auto"/>
              <w:ind w:left="357" w:right="425"/>
              <w:rPr>
                <w:rStyle w:val="SubtleEmphasis"/>
                <w:i w:val="0"/>
                <w:iCs w:val="0"/>
              </w:rPr>
            </w:pPr>
            <w:r w:rsidRPr="00140EED">
              <w:rPr>
                <w:rStyle w:val="SubtleEmphasis"/>
                <w:i w:val="0"/>
                <w:iCs w:val="0"/>
              </w:rPr>
              <w:t xml:space="preserve">the human-induced changes that challenge the sustainability of places and environments </w:t>
            </w:r>
          </w:p>
          <w:p w14:paraId="48943405" w14:textId="52F92977" w:rsidR="0055542E" w:rsidRPr="00E9248E" w:rsidRDefault="00140EED" w:rsidP="00140EED">
            <w:pPr>
              <w:spacing w:after="120" w:line="240" w:lineRule="auto"/>
              <w:ind w:left="357" w:right="425"/>
              <w:rPr>
                <w:rStyle w:val="SubtleEmphasis"/>
                <w:i w:val="0"/>
                <w:iCs w:val="0"/>
              </w:rPr>
            </w:pPr>
            <w:r w:rsidRPr="00140EED">
              <w:rPr>
                <w:rStyle w:val="SubtleEmphasis"/>
                <w:i w:val="0"/>
                <w:iCs w:val="0"/>
              </w:rPr>
              <w:t>AC9HG10K01</w:t>
            </w:r>
          </w:p>
        </w:tc>
        <w:tc>
          <w:tcPr>
            <w:tcW w:w="10453" w:type="dxa"/>
            <w:gridSpan w:val="2"/>
          </w:tcPr>
          <w:p w14:paraId="28AF8F22" w14:textId="10DA253E" w:rsidR="0055542E" w:rsidRPr="00654201" w:rsidRDefault="00BC6FD2" w:rsidP="0055542E">
            <w:pPr>
              <w:pStyle w:val="BodyText"/>
              <w:numPr>
                <w:ilvl w:val="0"/>
                <w:numId w:val="13"/>
              </w:numPr>
              <w:spacing w:before="120" w:after="120" w:line="240" w:lineRule="auto"/>
              <w:ind w:left="312" w:hanging="284"/>
              <w:rPr>
                <w:rStyle w:val="SubtleEmphasis"/>
              </w:rPr>
            </w:pPr>
            <w:r w:rsidRPr="008D39B9">
              <w:rPr>
                <w:sz w:val="20"/>
              </w:rPr>
              <w:t>identifying tensions between the conflicting perspectives of individuals, communities and governments on the use of sustainable practices</w:t>
            </w:r>
          </w:p>
          <w:p w14:paraId="7212D501" w14:textId="498EA016" w:rsidR="0055542E" w:rsidRDefault="00B0190F" w:rsidP="0055542E">
            <w:pPr>
              <w:pStyle w:val="BodyText"/>
              <w:numPr>
                <w:ilvl w:val="0"/>
                <w:numId w:val="13"/>
              </w:numPr>
              <w:spacing w:before="120" w:after="120" w:line="240" w:lineRule="auto"/>
              <w:ind w:left="312" w:hanging="284"/>
              <w:rPr>
                <w:rStyle w:val="SubtleEmphasis"/>
              </w:rPr>
            </w:pPr>
            <w:r w:rsidRPr="008D39B9">
              <w:rPr>
                <w:sz w:val="20"/>
              </w:rPr>
              <w:t>explaining the nature of human-induced environmental changes (for example, water and atmospheric pollution; loss of biodiversity; degradation of land</w:t>
            </w:r>
            <w:r w:rsidR="006A45F4">
              <w:rPr>
                <w:sz w:val="20"/>
              </w:rPr>
              <w:t xml:space="preserve"> </w:t>
            </w:r>
            <w:r w:rsidRPr="0026166C">
              <w:rPr>
                <w:sz w:val="20"/>
              </w:rPr>
              <w:t>and aquatic environments</w:t>
            </w:r>
            <w:r w:rsidRPr="008D39B9">
              <w:rPr>
                <w:sz w:val="20"/>
              </w:rPr>
              <w:t>) and the challenge</w:t>
            </w:r>
            <w:r w:rsidR="006E13DC">
              <w:rPr>
                <w:sz w:val="20"/>
              </w:rPr>
              <w:t>s</w:t>
            </w:r>
            <w:r w:rsidRPr="008D39B9">
              <w:rPr>
                <w:sz w:val="20"/>
              </w:rPr>
              <w:t xml:space="preserve"> they pose for sustainability</w:t>
            </w:r>
          </w:p>
          <w:p w14:paraId="776F3EC7" w14:textId="55106E6E" w:rsidR="0055542E" w:rsidRPr="006960B8" w:rsidRDefault="006960B8" w:rsidP="006960B8">
            <w:pPr>
              <w:pStyle w:val="BodyText"/>
              <w:numPr>
                <w:ilvl w:val="0"/>
                <w:numId w:val="13"/>
              </w:numPr>
              <w:spacing w:before="120" w:after="120" w:line="240" w:lineRule="auto"/>
              <w:ind w:left="312" w:hanging="284"/>
              <w:rPr>
                <w:iCs/>
                <w:color w:val="auto"/>
                <w:sz w:val="20"/>
              </w:rPr>
            </w:pPr>
            <w:r w:rsidRPr="006960B8">
              <w:rPr>
                <w:rStyle w:val="SubtleEmphasis"/>
              </w:rPr>
              <w:t xml:space="preserve">discussing the concept of sustainability in relation to environmental functions and identifying tensions between the conflicting perspectives of communities, businesses and government </w:t>
            </w:r>
          </w:p>
        </w:tc>
      </w:tr>
      <w:tr w:rsidR="001E13F3" w:rsidRPr="0094378D" w14:paraId="52542D0D" w14:textId="77777777" w:rsidTr="00B0090E">
        <w:trPr>
          <w:trHeight w:val="1620"/>
        </w:trPr>
        <w:tc>
          <w:tcPr>
            <w:tcW w:w="4673" w:type="dxa"/>
          </w:tcPr>
          <w:p w14:paraId="6A83ACFC" w14:textId="77777777" w:rsidR="00D47E0A" w:rsidRPr="00D47E0A" w:rsidRDefault="00D47E0A" w:rsidP="00D47E0A">
            <w:pPr>
              <w:spacing w:after="120" w:line="240" w:lineRule="auto"/>
              <w:ind w:left="357" w:right="425"/>
              <w:rPr>
                <w:rStyle w:val="SubtleEmphasis"/>
                <w:i w:val="0"/>
                <w:iCs w:val="0"/>
              </w:rPr>
            </w:pPr>
            <w:r w:rsidRPr="00D47E0A">
              <w:rPr>
                <w:rStyle w:val="SubtleEmphasis"/>
                <w:i w:val="0"/>
                <w:iCs w:val="0"/>
              </w:rPr>
              <w:t xml:space="preserve">the environmental world views of people and their implications for environmental management </w:t>
            </w:r>
          </w:p>
          <w:p w14:paraId="02AA9CF8" w14:textId="58902DD7" w:rsidR="001E13F3" w:rsidRPr="00140EED" w:rsidRDefault="00D47E0A" w:rsidP="00D47E0A">
            <w:pPr>
              <w:spacing w:after="120" w:line="240" w:lineRule="auto"/>
              <w:ind w:left="357" w:right="425"/>
              <w:rPr>
                <w:rStyle w:val="SubtleEmphasis"/>
                <w:i w:val="0"/>
                <w:iCs w:val="0"/>
              </w:rPr>
            </w:pPr>
            <w:r w:rsidRPr="00D47E0A">
              <w:rPr>
                <w:rStyle w:val="SubtleEmphasis"/>
                <w:i w:val="0"/>
                <w:iCs w:val="0"/>
              </w:rPr>
              <w:t>AC9HG10K02</w:t>
            </w:r>
          </w:p>
        </w:tc>
        <w:tc>
          <w:tcPr>
            <w:tcW w:w="10453" w:type="dxa"/>
            <w:gridSpan w:val="2"/>
          </w:tcPr>
          <w:p w14:paraId="717E5A16" w14:textId="50C6599E" w:rsidR="001E13F3" w:rsidRDefault="008A4697" w:rsidP="0055542E">
            <w:pPr>
              <w:pStyle w:val="BodyText"/>
              <w:numPr>
                <w:ilvl w:val="0"/>
                <w:numId w:val="13"/>
              </w:numPr>
              <w:spacing w:before="120" w:after="120" w:line="240" w:lineRule="auto"/>
              <w:ind w:left="312" w:hanging="284"/>
              <w:rPr>
                <w:sz w:val="20"/>
              </w:rPr>
            </w:pPr>
            <w:r w:rsidRPr="008D39B9">
              <w:rPr>
                <w:sz w:val="20"/>
              </w:rPr>
              <w:t>discussing the influence of people’s environmental world</w:t>
            </w:r>
            <w:r w:rsidR="008D4E4B">
              <w:rPr>
                <w:sz w:val="20"/>
              </w:rPr>
              <w:t xml:space="preserve"> </w:t>
            </w:r>
            <w:r w:rsidRPr="008D39B9">
              <w:rPr>
                <w:sz w:val="20"/>
              </w:rPr>
              <w:t>views (human-centred and earth-centred) regarding environmental management</w:t>
            </w:r>
          </w:p>
          <w:p w14:paraId="3997F89F" w14:textId="526FDAD3" w:rsidR="008A4697" w:rsidRDefault="00051E2A" w:rsidP="0055542E">
            <w:pPr>
              <w:pStyle w:val="BodyText"/>
              <w:numPr>
                <w:ilvl w:val="0"/>
                <w:numId w:val="13"/>
              </w:numPr>
              <w:spacing w:before="120" w:after="120" w:line="240" w:lineRule="auto"/>
              <w:ind w:left="312" w:hanging="284"/>
              <w:rPr>
                <w:sz w:val="20"/>
              </w:rPr>
            </w:pPr>
            <w:r>
              <w:rPr>
                <w:sz w:val="20"/>
              </w:rPr>
              <w:t>comparing differences in people</w:t>
            </w:r>
            <w:r w:rsidR="009F4F59">
              <w:rPr>
                <w:sz w:val="20"/>
              </w:rPr>
              <w:t>’</w:t>
            </w:r>
            <w:r>
              <w:rPr>
                <w:sz w:val="20"/>
              </w:rPr>
              <w:t>s views</w:t>
            </w:r>
            <w:r w:rsidRPr="008D39B9">
              <w:rPr>
                <w:sz w:val="20"/>
              </w:rPr>
              <w:t xml:space="preserve"> </w:t>
            </w:r>
            <w:r>
              <w:rPr>
                <w:sz w:val="20"/>
              </w:rPr>
              <w:t xml:space="preserve">about the causes of an environmental issue of </w:t>
            </w:r>
            <w:r w:rsidRPr="008D39B9">
              <w:rPr>
                <w:sz w:val="20"/>
              </w:rPr>
              <w:t>personal, national and global importance</w:t>
            </w:r>
          </w:p>
          <w:p w14:paraId="66547D34" w14:textId="243746F2" w:rsidR="00051E2A" w:rsidRDefault="00E10EDC" w:rsidP="0055542E">
            <w:pPr>
              <w:pStyle w:val="BodyText"/>
              <w:numPr>
                <w:ilvl w:val="0"/>
                <w:numId w:val="13"/>
              </w:numPr>
              <w:spacing w:before="120" w:after="120" w:line="240" w:lineRule="auto"/>
              <w:ind w:left="312" w:hanging="284"/>
              <w:rPr>
                <w:sz w:val="20"/>
              </w:rPr>
            </w:pPr>
            <w:r w:rsidRPr="00E10EDC">
              <w:rPr>
                <w:sz w:val="20"/>
              </w:rPr>
              <w:t>discussing whether environmental change is necessarily a problem that should be managed and explaining people’s choices of methods for managing or responding to environmental changes</w:t>
            </w:r>
          </w:p>
        </w:tc>
      </w:tr>
      <w:tr w:rsidR="00E10EDC" w:rsidRPr="0094378D" w14:paraId="0DB7A8E1" w14:textId="77777777" w:rsidTr="31AB72BE">
        <w:trPr>
          <w:trHeight w:val="2367"/>
        </w:trPr>
        <w:tc>
          <w:tcPr>
            <w:tcW w:w="4673" w:type="dxa"/>
          </w:tcPr>
          <w:p w14:paraId="0915F59E" w14:textId="77777777" w:rsidR="009E3CB3" w:rsidRPr="009E3CB3" w:rsidRDefault="009E3CB3" w:rsidP="009E3CB3">
            <w:pPr>
              <w:spacing w:after="120" w:line="240" w:lineRule="auto"/>
              <w:ind w:left="357" w:right="425"/>
              <w:rPr>
                <w:rStyle w:val="SubtleEmphasis"/>
                <w:i w:val="0"/>
                <w:iCs w:val="0"/>
              </w:rPr>
            </w:pPr>
            <w:r w:rsidRPr="009E3CB3">
              <w:rPr>
                <w:rStyle w:val="SubtleEmphasis"/>
                <w:i w:val="0"/>
                <w:iCs w:val="0"/>
              </w:rPr>
              <w:t>First Nations Australians’ approaches to custodial responsibility and environmental management in different regions of Australia  </w:t>
            </w:r>
          </w:p>
          <w:p w14:paraId="16E00881" w14:textId="2A7C57D6" w:rsidR="00E10EDC" w:rsidRPr="00D47E0A" w:rsidRDefault="009E3CB3" w:rsidP="009E3CB3">
            <w:pPr>
              <w:spacing w:after="120" w:line="240" w:lineRule="auto"/>
              <w:ind w:left="357" w:right="425"/>
              <w:rPr>
                <w:rStyle w:val="SubtleEmphasis"/>
                <w:i w:val="0"/>
                <w:iCs w:val="0"/>
              </w:rPr>
            </w:pPr>
            <w:r w:rsidRPr="009E3CB3">
              <w:rPr>
                <w:rStyle w:val="SubtleEmphasis"/>
                <w:i w:val="0"/>
                <w:iCs w:val="0"/>
              </w:rPr>
              <w:t>AC9HG10K03 </w:t>
            </w:r>
          </w:p>
        </w:tc>
        <w:tc>
          <w:tcPr>
            <w:tcW w:w="10453" w:type="dxa"/>
            <w:gridSpan w:val="2"/>
          </w:tcPr>
          <w:p w14:paraId="06C9E978" w14:textId="67AB70BA" w:rsidR="00E10EDC" w:rsidRDefault="00A85D42" w:rsidP="0055542E">
            <w:pPr>
              <w:pStyle w:val="BodyText"/>
              <w:numPr>
                <w:ilvl w:val="0"/>
                <w:numId w:val="13"/>
              </w:numPr>
              <w:spacing w:before="120" w:after="120" w:line="240" w:lineRule="auto"/>
              <w:ind w:left="312" w:hanging="284"/>
              <w:rPr>
                <w:sz w:val="20"/>
              </w:rPr>
            </w:pPr>
            <w:r w:rsidRPr="00A85D42">
              <w:rPr>
                <w:sz w:val="20"/>
              </w:rPr>
              <w:t>identifying the influence of cultural values on how First Nations Australians manage environments (for example, continuity of cultural practices, management or development of Country/Place</w:t>
            </w:r>
            <w:r w:rsidR="00791951">
              <w:rPr>
                <w:sz w:val="20"/>
              </w:rPr>
              <w:t>,</w:t>
            </w:r>
            <w:r w:rsidRPr="00A85D42">
              <w:rPr>
                <w:sz w:val="20"/>
              </w:rPr>
              <w:t xml:space="preserve"> and land tenure systems) and explaining custodial responsibilities for a Country/Place</w:t>
            </w:r>
          </w:p>
          <w:p w14:paraId="169C7873" w14:textId="2551E310" w:rsidR="00A85D42" w:rsidRDefault="007C2D89" w:rsidP="0055542E">
            <w:pPr>
              <w:pStyle w:val="BodyText"/>
              <w:numPr>
                <w:ilvl w:val="0"/>
                <w:numId w:val="13"/>
              </w:numPr>
              <w:spacing w:before="120" w:after="120" w:line="240" w:lineRule="auto"/>
              <w:ind w:left="312" w:hanging="284"/>
              <w:rPr>
                <w:sz w:val="20"/>
              </w:rPr>
            </w:pPr>
            <w:r w:rsidRPr="007C2D89">
              <w:rPr>
                <w:sz w:val="20"/>
              </w:rPr>
              <w:t xml:space="preserve">discussing the role of First Nations Australian </w:t>
            </w:r>
            <w:r w:rsidRPr="002A1D0C">
              <w:rPr>
                <w:sz w:val="20"/>
              </w:rPr>
              <w:t>Park Rangers</w:t>
            </w:r>
            <w:r w:rsidRPr="007C2D89">
              <w:rPr>
                <w:sz w:val="20"/>
              </w:rPr>
              <w:t xml:space="preserve"> and their cultural knowledge and practices in the management of their Country/Place and environments</w:t>
            </w:r>
          </w:p>
          <w:p w14:paraId="2BB30446" w14:textId="7D2FFF13" w:rsidR="007C2D89" w:rsidRPr="008D39B9" w:rsidRDefault="006437EA" w:rsidP="0055542E">
            <w:pPr>
              <w:pStyle w:val="BodyText"/>
              <w:numPr>
                <w:ilvl w:val="0"/>
                <w:numId w:val="13"/>
              </w:numPr>
              <w:spacing w:before="120" w:after="120" w:line="240" w:lineRule="auto"/>
              <w:ind w:left="312" w:hanging="284"/>
              <w:rPr>
                <w:sz w:val="20"/>
              </w:rPr>
            </w:pPr>
            <w:r w:rsidRPr="1699D2F2">
              <w:rPr>
                <w:sz w:val="20"/>
              </w:rPr>
              <w:t>explaining First Nations Australians’ models of sustainability</w:t>
            </w:r>
            <w:r>
              <w:rPr>
                <w:sz w:val="20"/>
              </w:rPr>
              <w:t>,</w:t>
            </w:r>
            <w:r w:rsidRPr="1699D2F2">
              <w:rPr>
                <w:sz w:val="20"/>
              </w:rPr>
              <w:t xml:space="preserve"> </w:t>
            </w:r>
            <w:r>
              <w:rPr>
                <w:sz w:val="20"/>
              </w:rPr>
              <w:t xml:space="preserve">which </w:t>
            </w:r>
            <w:r w:rsidRPr="1699D2F2">
              <w:rPr>
                <w:sz w:val="20"/>
              </w:rPr>
              <w:t>contribute to broader conservation practices</w:t>
            </w:r>
            <w:r w:rsidR="00FD70C9">
              <w:rPr>
                <w:sz w:val="20"/>
              </w:rPr>
              <w:t xml:space="preserve">; </w:t>
            </w:r>
            <w:r w:rsidRPr="1699D2F2">
              <w:rPr>
                <w:sz w:val="20"/>
              </w:rPr>
              <w:t>for example, obligations to Country/Place</w:t>
            </w:r>
            <w:r w:rsidR="00FD70C9">
              <w:rPr>
                <w:sz w:val="20"/>
              </w:rPr>
              <w:t>,</w:t>
            </w:r>
            <w:r w:rsidRPr="1699D2F2">
              <w:rPr>
                <w:sz w:val="20"/>
              </w:rPr>
              <w:t xml:space="preserve"> land management and care practices such as cleaning up the </w:t>
            </w:r>
            <w:r w:rsidR="00FD70C9">
              <w:rPr>
                <w:sz w:val="20"/>
              </w:rPr>
              <w:t>land</w:t>
            </w:r>
            <w:r w:rsidRPr="1699D2F2">
              <w:rPr>
                <w:sz w:val="20"/>
              </w:rPr>
              <w:t xml:space="preserve"> </w:t>
            </w:r>
            <w:r w:rsidR="00FD70C9">
              <w:rPr>
                <w:sz w:val="20"/>
              </w:rPr>
              <w:t>and</w:t>
            </w:r>
            <w:r w:rsidRPr="1699D2F2">
              <w:rPr>
                <w:sz w:val="20"/>
              </w:rPr>
              <w:t xml:space="preserve"> fire management</w:t>
            </w:r>
            <w:r w:rsidR="00FD70C9">
              <w:rPr>
                <w:sz w:val="20"/>
              </w:rPr>
              <w:t>,</w:t>
            </w:r>
            <w:r w:rsidRPr="1699D2F2">
              <w:rPr>
                <w:sz w:val="20"/>
              </w:rPr>
              <w:t xml:space="preserve"> removal of weeds and rubbish</w:t>
            </w:r>
            <w:r w:rsidR="00FD70C9">
              <w:rPr>
                <w:sz w:val="20"/>
              </w:rPr>
              <w:t>,</w:t>
            </w:r>
            <w:r w:rsidRPr="1699D2F2">
              <w:rPr>
                <w:sz w:val="20"/>
              </w:rPr>
              <w:t xml:space="preserve"> protection of threatened species</w:t>
            </w:r>
            <w:r w:rsidR="00FD70C9">
              <w:rPr>
                <w:sz w:val="20"/>
              </w:rPr>
              <w:t>, and</w:t>
            </w:r>
            <w:r w:rsidRPr="1699D2F2">
              <w:rPr>
                <w:sz w:val="20"/>
              </w:rPr>
              <w:t xml:space="preserve"> capacity building within their communities</w:t>
            </w:r>
          </w:p>
        </w:tc>
      </w:tr>
      <w:tr w:rsidR="006437EA" w:rsidRPr="0094378D" w14:paraId="0F3D6368" w14:textId="77777777" w:rsidTr="31AB72BE">
        <w:trPr>
          <w:trHeight w:val="2367"/>
        </w:trPr>
        <w:tc>
          <w:tcPr>
            <w:tcW w:w="4673" w:type="dxa"/>
          </w:tcPr>
          <w:p w14:paraId="2E451EA0" w14:textId="77777777" w:rsidR="00003779" w:rsidRPr="00003779" w:rsidRDefault="00003779" w:rsidP="00003779">
            <w:pPr>
              <w:spacing w:after="120" w:line="240" w:lineRule="auto"/>
              <w:ind w:left="357" w:right="425"/>
              <w:rPr>
                <w:rStyle w:val="SubtleEmphasis"/>
                <w:i w:val="0"/>
                <w:iCs w:val="0"/>
              </w:rPr>
            </w:pPr>
            <w:r w:rsidRPr="00003779">
              <w:rPr>
                <w:rStyle w:val="SubtleEmphasis"/>
                <w:i w:val="0"/>
                <w:iCs w:val="0"/>
              </w:rPr>
              <w:lastRenderedPageBreak/>
              <w:t xml:space="preserve">causes and effects of a change in an identified environment at a local, national or global scale, and strategies to manage sustainability </w:t>
            </w:r>
          </w:p>
          <w:p w14:paraId="1F3F4D5A" w14:textId="2CB4A24A" w:rsidR="006437EA" w:rsidRPr="009E3CB3" w:rsidRDefault="00003779" w:rsidP="00003779">
            <w:pPr>
              <w:spacing w:after="120" w:line="240" w:lineRule="auto"/>
              <w:ind w:left="357" w:right="425"/>
              <w:rPr>
                <w:rStyle w:val="SubtleEmphasis"/>
                <w:i w:val="0"/>
                <w:iCs w:val="0"/>
              </w:rPr>
            </w:pPr>
            <w:r w:rsidRPr="00003779">
              <w:rPr>
                <w:rStyle w:val="SubtleEmphasis"/>
                <w:i w:val="0"/>
                <w:iCs w:val="0"/>
              </w:rPr>
              <w:t>AC9HG10K04</w:t>
            </w:r>
          </w:p>
        </w:tc>
        <w:tc>
          <w:tcPr>
            <w:tcW w:w="10453" w:type="dxa"/>
            <w:gridSpan w:val="2"/>
          </w:tcPr>
          <w:p w14:paraId="6BE9E071" w14:textId="77777777" w:rsidR="006437EA" w:rsidRDefault="0038469D" w:rsidP="0055542E">
            <w:pPr>
              <w:pStyle w:val="BodyText"/>
              <w:numPr>
                <w:ilvl w:val="0"/>
                <w:numId w:val="13"/>
              </w:numPr>
              <w:spacing w:before="120" w:after="120" w:line="240" w:lineRule="auto"/>
              <w:ind w:left="312" w:hanging="284"/>
              <w:rPr>
                <w:sz w:val="20"/>
              </w:rPr>
            </w:pPr>
            <w:r w:rsidRPr="008D39B9">
              <w:rPr>
                <w:sz w:val="20"/>
              </w:rPr>
              <w:t>identifying a context to be studied, describing the causes of the environmental change and impacts for the sustainability of its functions</w:t>
            </w:r>
            <w:r>
              <w:rPr>
                <w:sz w:val="20"/>
              </w:rPr>
              <w:t xml:space="preserve"> (</w:t>
            </w:r>
            <w:r w:rsidRPr="008D39B9">
              <w:rPr>
                <w:sz w:val="20"/>
              </w:rPr>
              <w:t>resource, service or spiritual</w:t>
            </w:r>
            <w:r>
              <w:rPr>
                <w:sz w:val="20"/>
              </w:rPr>
              <w:t>)</w:t>
            </w:r>
          </w:p>
          <w:p w14:paraId="1739B9B0" w14:textId="1CC9E1FA" w:rsidR="009D028C" w:rsidRDefault="00105BED" w:rsidP="009D028C">
            <w:pPr>
              <w:pStyle w:val="BodyText"/>
              <w:numPr>
                <w:ilvl w:val="0"/>
                <w:numId w:val="13"/>
              </w:numPr>
              <w:spacing w:before="120" w:after="120" w:line="240" w:lineRule="auto"/>
              <w:ind w:left="312" w:hanging="284"/>
              <w:rPr>
                <w:sz w:val="20"/>
              </w:rPr>
            </w:pPr>
            <w:r w:rsidRPr="009D028C">
              <w:rPr>
                <w:sz w:val="20"/>
              </w:rPr>
              <w:t>recognising and discussing the influence of people’s world</w:t>
            </w:r>
            <w:r w:rsidR="00FD70C9" w:rsidRPr="009D028C">
              <w:rPr>
                <w:sz w:val="20"/>
              </w:rPr>
              <w:t xml:space="preserve"> </w:t>
            </w:r>
            <w:r w:rsidRPr="009D028C">
              <w:rPr>
                <w:sz w:val="20"/>
              </w:rPr>
              <w:t>views on how management strategies are developed</w:t>
            </w:r>
            <w:r w:rsidRPr="009D028C">
              <w:rPr>
                <w:i/>
                <w:sz w:val="20"/>
              </w:rPr>
              <w:t xml:space="preserve"> </w:t>
            </w:r>
            <w:r w:rsidRPr="007C7BE6">
              <w:rPr>
                <w:sz w:val="20"/>
              </w:rPr>
              <w:t xml:space="preserve">and </w:t>
            </w:r>
            <w:r w:rsidR="009D028C" w:rsidRPr="007C7BE6">
              <w:rPr>
                <w:sz w:val="20"/>
              </w:rPr>
              <w:t xml:space="preserve">implemented </w:t>
            </w:r>
          </w:p>
          <w:p w14:paraId="37A53064" w14:textId="66CA3E6D" w:rsidR="00105BED" w:rsidRDefault="007330B1" w:rsidP="0055542E">
            <w:pPr>
              <w:pStyle w:val="BodyText"/>
              <w:numPr>
                <w:ilvl w:val="0"/>
                <w:numId w:val="13"/>
              </w:numPr>
              <w:spacing w:before="120" w:after="120" w:line="240" w:lineRule="auto"/>
              <w:ind w:left="312" w:hanging="284"/>
              <w:rPr>
                <w:sz w:val="20"/>
              </w:rPr>
            </w:pPr>
            <w:r w:rsidRPr="00434CCB">
              <w:rPr>
                <w:sz w:val="20"/>
              </w:rPr>
              <w:t>proposing strategies to manage the effects of environmental change</w:t>
            </w:r>
            <w:r w:rsidR="00B90B26">
              <w:rPr>
                <w:sz w:val="20"/>
              </w:rPr>
              <w:t xml:space="preserve">; </w:t>
            </w:r>
            <w:r w:rsidRPr="00434CCB">
              <w:rPr>
                <w:sz w:val="20"/>
              </w:rPr>
              <w:t xml:space="preserve">for example, environmental strategies – establishing marine reserves, national parks, World Heritage </w:t>
            </w:r>
            <w:r w:rsidR="00EC6F73">
              <w:rPr>
                <w:sz w:val="20"/>
              </w:rPr>
              <w:t>s</w:t>
            </w:r>
            <w:r w:rsidRPr="00434CCB">
              <w:rPr>
                <w:sz w:val="20"/>
              </w:rPr>
              <w:t>ites or ecosystem-based management; spatial strategies – corridors to preserve flora and fauna or urban planning to reduce energy consumption</w:t>
            </w:r>
            <w:r>
              <w:rPr>
                <w:sz w:val="20"/>
              </w:rPr>
              <w:t>;</w:t>
            </w:r>
            <w:r w:rsidRPr="00434CCB">
              <w:rPr>
                <w:sz w:val="20"/>
              </w:rPr>
              <w:t xml:space="preserve"> holistic thinking – addressing past and present causes of environmental change</w:t>
            </w:r>
          </w:p>
          <w:p w14:paraId="1B738C6E" w14:textId="18EA77F9" w:rsidR="007330B1" w:rsidRDefault="008526B2" w:rsidP="0055542E">
            <w:pPr>
              <w:pStyle w:val="BodyText"/>
              <w:numPr>
                <w:ilvl w:val="0"/>
                <w:numId w:val="13"/>
              </w:numPr>
              <w:spacing w:before="120" w:after="120" w:line="240" w:lineRule="auto"/>
              <w:ind w:left="312" w:hanging="284"/>
              <w:rPr>
                <w:sz w:val="20"/>
              </w:rPr>
            </w:pPr>
            <w:r w:rsidRPr="00434CCB">
              <w:rPr>
                <w:sz w:val="20"/>
              </w:rPr>
              <w:t xml:space="preserve">comparing management strategies in Australia with </w:t>
            </w:r>
            <w:r>
              <w:rPr>
                <w:sz w:val="20"/>
              </w:rPr>
              <w:t xml:space="preserve">strategies in </w:t>
            </w:r>
            <w:r w:rsidRPr="00434CCB">
              <w:rPr>
                <w:sz w:val="20"/>
              </w:rPr>
              <w:t>another country for human-induced environmental change, using criteria</w:t>
            </w:r>
            <w:r w:rsidR="00F94D48">
              <w:rPr>
                <w:sz w:val="20"/>
              </w:rPr>
              <w:t xml:space="preserve">; </w:t>
            </w:r>
            <w:r w:rsidRPr="00434CCB">
              <w:rPr>
                <w:sz w:val="20"/>
              </w:rPr>
              <w:t xml:space="preserve">for example, managing waste in Australia compared with India’s rubbish pickers or managing floods in Australia compared to </w:t>
            </w:r>
            <w:r>
              <w:rPr>
                <w:sz w:val="20"/>
              </w:rPr>
              <w:t xml:space="preserve">floods in </w:t>
            </w:r>
            <w:r w:rsidRPr="00434CCB">
              <w:rPr>
                <w:sz w:val="20"/>
              </w:rPr>
              <w:t>China</w:t>
            </w:r>
          </w:p>
          <w:p w14:paraId="5A872FB0" w14:textId="53E4DA4A" w:rsidR="008526B2" w:rsidRPr="00A85D42" w:rsidRDefault="09C86EBC" w:rsidP="31AB72BE">
            <w:pPr>
              <w:pStyle w:val="BodyText"/>
              <w:numPr>
                <w:ilvl w:val="0"/>
                <w:numId w:val="13"/>
              </w:numPr>
              <w:spacing w:before="120" w:after="120" w:line="240" w:lineRule="auto"/>
              <w:ind w:left="312" w:hanging="284"/>
              <w:rPr>
                <w:sz w:val="20"/>
              </w:rPr>
            </w:pPr>
            <w:r w:rsidRPr="31AB72BE">
              <w:rPr>
                <w:sz w:val="20"/>
              </w:rPr>
              <w:t xml:space="preserve">explaining how </w:t>
            </w:r>
            <w:r w:rsidR="0005373E">
              <w:rPr>
                <w:sz w:val="20"/>
              </w:rPr>
              <w:t>T</w:t>
            </w:r>
            <w:r w:rsidR="4181BC2E" w:rsidRPr="31AB72BE">
              <w:rPr>
                <w:sz w:val="20"/>
              </w:rPr>
              <w:t>raditional</w:t>
            </w:r>
            <w:r w:rsidRPr="31AB72BE">
              <w:rPr>
                <w:sz w:val="20"/>
              </w:rPr>
              <w:t xml:space="preserve"> </w:t>
            </w:r>
            <w:r w:rsidR="0005373E">
              <w:rPr>
                <w:sz w:val="20"/>
              </w:rPr>
              <w:t>O</w:t>
            </w:r>
            <w:r w:rsidR="2F567CFC" w:rsidRPr="31AB72BE">
              <w:rPr>
                <w:sz w:val="20"/>
              </w:rPr>
              <w:t>wners</w:t>
            </w:r>
            <w:r w:rsidRPr="31AB72BE">
              <w:rPr>
                <w:sz w:val="20"/>
              </w:rPr>
              <w:t>, communities, developers, governments</w:t>
            </w:r>
            <w:r w:rsidR="0005373E">
              <w:rPr>
                <w:sz w:val="20"/>
              </w:rPr>
              <w:t xml:space="preserve"> and</w:t>
            </w:r>
            <w:r w:rsidRPr="31AB72BE">
              <w:rPr>
                <w:sz w:val="20"/>
              </w:rPr>
              <w:t xml:space="preserve"> non-government organisations use environmental, economic and social criteria</w:t>
            </w:r>
            <w:r w:rsidR="76AF861B" w:rsidRPr="31AB72BE">
              <w:rPr>
                <w:sz w:val="20"/>
              </w:rPr>
              <w:t>,</w:t>
            </w:r>
            <w:r w:rsidRPr="31AB72BE">
              <w:rPr>
                <w:sz w:val="20"/>
              </w:rPr>
              <w:t xml:space="preserve"> and consider trade-offs when making </w:t>
            </w:r>
            <w:r w:rsidRPr="31AB72BE">
              <w:rPr>
                <w:rFonts w:eastAsia="DengXian"/>
                <w:sz w:val="20"/>
                <w:lang w:eastAsia="zh-CN"/>
              </w:rPr>
              <w:t>decisions</w:t>
            </w:r>
          </w:p>
        </w:tc>
      </w:tr>
      <w:tr w:rsidR="0055542E" w:rsidRPr="00F91937" w14:paraId="186880EE" w14:textId="77777777" w:rsidTr="31AB72BE">
        <w:tc>
          <w:tcPr>
            <w:tcW w:w="15126" w:type="dxa"/>
            <w:gridSpan w:val="3"/>
            <w:shd w:val="clear" w:color="auto" w:fill="E5F5FB" w:themeFill="accent2"/>
          </w:tcPr>
          <w:p w14:paraId="221EF34C" w14:textId="5BCFBAA2" w:rsidR="0055542E" w:rsidRPr="00F91937" w:rsidRDefault="0055542E" w:rsidP="00D542BF">
            <w:pPr>
              <w:pStyle w:val="BodyText"/>
              <w:spacing w:before="40" w:after="40" w:line="240" w:lineRule="auto"/>
              <w:ind w:left="23" w:right="23"/>
              <w:rPr>
                <w:b/>
                <w:bCs/>
                <w:iCs/>
              </w:rPr>
            </w:pPr>
            <w:r w:rsidRPr="007078D3">
              <w:rPr>
                <w:b/>
                <w:bCs/>
                <w:color w:val="auto"/>
              </w:rPr>
              <w:t xml:space="preserve">Sub-strand: </w:t>
            </w:r>
            <w:r w:rsidR="00770C4D" w:rsidRPr="00770C4D">
              <w:rPr>
                <w:b/>
                <w:bCs/>
                <w:color w:val="auto"/>
              </w:rPr>
              <w:t>Geographies of human wellbeing</w:t>
            </w:r>
          </w:p>
        </w:tc>
      </w:tr>
      <w:tr w:rsidR="0055542E" w:rsidRPr="00E014DC" w14:paraId="02567299" w14:textId="77777777" w:rsidTr="31AB72BE">
        <w:trPr>
          <w:trHeight w:val="1800"/>
        </w:trPr>
        <w:tc>
          <w:tcPr>
            <w:tcW w:w="4673" w:type="dxa"/>
          </w:tcPr>
          <w:p w14:paraId="01A00D7A" w14:textId="1EFF00F5" w:rsidR="00F338C1" w:rsidRPr="00363703" w:rsidRDefault="00F338C1" w:rsidP="00F338C1">
            <w:pPr>
              <w:spacing w:after="120" w:line="240" w:lineRule="auto"/>
              <w:ind w:left="357" w:right="425"/>
              <w:rPr>
                <w:rStyle w:val="SubtleEmphasis"/>
                <w:i w:val="0"/>
                <w:iCs w:val="0"/>
              </w:rPr>
            </w:pPr>
            <w:r w:rsidRPr="00363703">
              <w:rPr>
                <w:rStyle w:val="SubtleEmphasis"/>
                <w:i w:val="0"/>
                <w:iCs w:val="0"/>
              </w:rPr>
              <w:t>the methods used to measure spatial variations in human wellbeing and development</w:t>
            </w:r>
            <w:r w:rsidR="009476B6" w:rsidRPr="00363703">
              <w:rPr>
                <w:rStyle w:val="SubtleEmphasis"/>
                <w:i w:val="0"/>
                <w:iCs w:val="0"/>
              </w:rPr>
              <w:t>,</w:t>
            </w:r>
            <w:r w:rsidRPr="00363703">
              <w:rPr>
                <w:rStyle w:val="SubtleEmphasis"/>
                <w:i w:val="0"/>
                <w:iCs w:val="0"/>
              </w:rPr>
              <w:t xml:space="preserve"> and how these can be applied to determine differences between places at the global scale </w:t>
            </w:r>
          </w:p>
          <w:p w14:paraId="7C26E786" w14:textId="3361B73B" w:rsidR="0055542E" w:rsidRPr="00363703" w:rsidRDefault="00F338C1" w:rsidP="00F338C1">
            <w:pPr>
              <w:spacing w:after="120" w:line="240" w:lineRule="auto"/>
              <w:ind w:left="357" w:right="425"/>
              <w:rPr>
                <w:rStyle w:val="SubtleEmphasis"/>
                <w:i w:val="0"/>
                <w:iCs w:val="0"/>
              </w:rPr>
            </w:pPr>
            <w:r w:rsidRPr="00363703">
              <w:rPr>
                <w:rStyle w:val="SubtleEmphasis"/>
                <w:i w:val="0"/>
                <w:iCs w:val="0"/>
              </w:rPr>
              <w:t>AC9HG10K05</w:t>
            </w:r>
          </w:p>
        </w:tc>
        <w:tc>
          <w:tcPr>
            <w:tcW w:w="10453" w:type="dxa"/>
            <w:gridSpan w:val="2"/>
          </w:tcPr>
          <w:p w14:paraId="7B8D014D" w14:textId="461527E4" w:rsidR="0055542E" w:rsidRPr="00363703" w:rsidRDefault="002C196C" w:rsidP="0055542E">
            <w:pPr>
              <w:pStyle w:val="BodyText"/>
              <w:numPr>
                <w:ilvl w:val="0"/>
                <w:numId w:val="13"/>
              </w:numPr>
              <w:spacing w:before="120" w:after="120" w:line="240" w:lineRule="auto"/>
              <w:ind w:left="312" w:hanging="284"/>
              <w:rPr>
                <w:rStyle w:val="SubtleEmphasis"/>
              </w:rPr>
            </w:pPr>
            <w:r w:rsidRPr="00363703">
              <w:rPr>
                <w:rStyle w:val="SubtleEmphasis"/>
              </w:rPr>
              <w:t>identifying the United Nations Sustainable Development Goals 2015–2030 relevant to human wellbeing</w:t>
            </w:r>
          </w:p>
          <w:p w14:paraId="166205B1" w14:textId="2849D40D" w:rsidR="00897908" w:rsidRPr="00363703" w:rsidRDefault="00897908" w:rsidP="0055542E">
            <w:pPr>
              <w:pStyle w:val="BodyText"/>
              <w:numPr>
                <w:ilvl w:val="0"/>
                <w:numId w:val="13"/>
              </w:numPr>
              <w:spacing w:before="120" w:after="120" w:line="240" w:lineRule="auto"/>
              <w:ind w:left="312" w:hanging="284"/>
              <w:rPr>
                <w:iCs/>
                <w:color w:val="auto"/>
                <w:sz w:val="20"/>
              </w:rPr>
            </w:pPr>
            <w:r w:rsidRPr="00363703">
              <w:rPr>
                <w:color w:val="auto"/>
                <w:sz w:val="20"/>
              </w:rPr>
              <w:t>comparing different measurements of human wellbeing (</w:t>
            </w:r>
            <w:r w:rsidRPr="00363703">
              <w:rPr>
                <w:rFonts w:eastAsiaTheme="minorEastAsia"/>
                <w:color w:val="auto"/>
                <w:sz w:val="20"/>
                <w:lang w:eastAsia="zh-CN"/>
              </w:rPr>
              <w:t xml:space="preserve">for example, comparing rankings of selected indicators such as Gross Domestic Product </w:t>
            </w:r>
            <w:r w:rsidR="001E11C1" w:rsidRPr="00363703">
              <w:rPr>
                <w:rFonts w:eastAsiaTheme="minorEastAsia"/>
                <w:color w:val="auto"/>
                <w:sz w:val="20"/>
                <w:lang w:eastAsia="zh-CN"/>
              </w:rPr>
              <w:t>[</w:t>
            </w:r>
            <w:r w:rsidRPr="00363703">
              <w:rPr>
                <w:rFonts w:eastAsiaTheme="minorEastAsia"/>
                <w:color w:val="auto"/>
                <w:sz w:val="20"/>
                <w:lang w:eastAsia="zh-CN"/>
              </w:rPr>
              <w:t>GDP</w:t>
            </w:r>
            <w:r w:rsidR="001E11C1" w:rsidRPr="00363703">
              <w:rPr>
                <w:rFonts w:eastAsiaTheme="minorEastAsia"/>
                <w:color w:val="auto"/>
                <w:sz w:val="20"/>
                <w:lang w:eastAsia="zh-CN"/>
              </w:rPr>
              <w:t>]</w:t>
            </w:r>
            <w:r w:rsidRPr="00363703">
              <w:rPr>
                <w:rFonts w:eastAsiaTheme="minorEastAsia"/>
                <w:color w:val="auto"/>
                <w:sz w:val="20"/>
                <w:lang w:eastAsia="zh-CN"/>
              </w:rPr>
              <w:t xml:space="preserve">, Human Development Index </w:t>
            </w:r>
            <w:r w:rsidR="001E11C1" w:rsidRPr="00363703">
              <w:rPr>
                <w:rFonts w:eastAsiaTheme="minorEastAsia"/>
                <w:color w:val="auto"/>
                <w:sz w:val="20"/>
                <w:lang w:eastAsia="zh-CN"/>
              </w:rPr>
              <w:t>[</w:t>
            </w:r>
            <w:r w:rsidRPr="00363703">
              <w:rPr>
                <w:rFonts w:eastAsiaTheme="minorEastAsia"/>
                <w:color w:val="auto"/>
                <w:sz w:val="20"/>
                <w:lang w:eastAsia="zh-CN"/>
              </w:rPr>
              <w:t>HDI</w:t>
            </w:r>
            <w:r w:rsidR="001E11C1" w:rsidRPr="00363703">
              <w:rPr>
                <w:rFonts w:eastAsiaTheme="minorEastAsia"/>
                <w:color w:val="auto"/>
                <w:sz w:val="20"/>
                <w:lang w:eastAsia="zh-CN"/>
              </w:rPr>
              <w:t>]</w:t>
            </w:r>
            <w:r w:rsidRPr="00363703">
              <w:rPr>
                <w:rFonts w:eastAsiaTheme="minorEastAsia"/>
                <w:color w:val="auto"/>
                <w:sz w:val="20"/>
                <w:lang w:eastAsia="zh-CN"/>
              </w:rPr>
              <w:t xml:space="preserve"> and Physical Quality of Life Index </w:t>
            </w:r>
            <w:r w:rsidR="001E11C1" w:rsidRPr="00363703">
              <w:rPr>
                <w:rFonts w:eastAsiaTheme="minorEastAsia"/>
                <w:color w:val="auto"/>
                <w:sz w:val="20"/>
                <w:lang w:eastAsia="zh-CN"/>
              </w:rPr>
              <w:t>[</w:t>
            </w:r>
            <w:r w:rsidRPr="00363703">
              <w:rPr>
                <w:rFonts w:eastAsiaTheme="minorEastAsia"/>
                <w:color w:val="auto"/>
                <w:sz w:val="20"/>
                <w:lang w:eastAsia="zh-CN"/>
              </w:rPr>
              <w:t>PQLI</w:t>
            </w:r>
            <w:r w:rsidR="001E11C1" w:rsidRPr="00363703">
              <w:rPr>
                <w:rFonts w:eastAsiaTheme="minorEastAsia"/>
                <w:color w:val="auto"/>
                <w:sz w:val="20"/>
                <w:lang w:eastAsia="zh-CN"/>
              </w:rPr>
              <w:t>]</w:t>
            </w:r>
            <w:r w:rsidRPr="00363703">
              <w:rPr>
                <w:rFonts w:eastAsiaTheme="minorEastAsia"/>
                <w:color w:val="auto"/>
                <w:sz w:val="20"/>
                <w:lang w:eastAsia="zh-CN"/>
              </w:rPr>
              <w:t xml:space="preserve"> for Australia, India and a country in the Pacific) and explaining trends in the different measurements </w:t>
            </w:r>
          </w:p>
          <w:p w14:paraId="7350EB0E" w14:textId="6D8BA0EB" w:rsidR="0055542E" w:rsidRPr="001452CF" w:rsidRDefault="00DB2BB3" w:rsidP="0055542E">
            <w:pPr>
              <w:pStyle w:val="BodyText"/>
              <w:numPr>
                <w:ilvl w:val="0"/>
                <w:numId w:val="13"/>
              </w:numPr>
              <w:spacing w:before="120" w:after="120" w:line="240" w:lineRule="auto"/>
              <w:ind w:left="312" w:hanging="284"/>
              <w:rPr>
                <w:iCs/>
                <w:color w:val="auto"/>
                <w:sz w:val="20"/>
              </w:rPr>
            </w:pPr>
            <w:r w:rsidRPr="001452CF">
              <w:rPr>
                <w:color w:val="auto"/>
                <w:sz w:val="20"/>
              </w:rPr>
              <w:t>interpreting and explaining trends in human wellbeing in a developed country and a developing country over time</w:t>
            </w:r>
            <w:r w:rsidR="001E11C1" w:rsidRPr="001452CF">
              <w:rPr>
                <w:color w:val="auto"/>
                <w:sz w:val="20"/>
              </w:rPr>
              <w:t>;</w:t>
            </w:r>
            <w:r w:rsidRPr="001452CF">
              <w:rPr>
                <w:color w:val="auto"/>
                <w:sz w:val="20"/>
              </w:rPr>
              <w:t xml:space="preserve"> for example, Australia compared with a country in Asia or the Pacific</w:t>
            </w:r>
          </w:p>
        </w:tc>
      </w:tr>
      <w:tr w:rsidR="002C1260" w:rsidRPr="00E014DC" w14:paraId="7D0CE7A5" w14:textId="77777777" w:rsidTr="00B0090E">
        <w:trPr>
          <w:trHeight w:val="58"/>
        </w:trPr>
        <w:tc>
          <w:tcPr>
            <w:tcW w:w="4673" w:type="dxa"/>
          </w:tcPr>
          <w:p w14:paraId="1E2864D9" w14:textId="361D5BAC" w:rsidR="00FF5F39" w:rsidRPr="00FF5F39" w:rsidRDefault="00FF5F39" w:rsidP="00FF5F39">
            <w:pPr>
              <w:spacing w:after="120" w:line="240" w:lineRule="auto"/>
              <w:ind w:left="357" w:right="425"/>
              <w:rPr>
                <w:rStyle w:val="SubtleEmphasis"/>
                <w:i w:val="0"/>
                <w:iCs w:val="0"/>
              </w:rPr>
            </w:pPr>
            <w:r w:rsidRPr="00FF5F39">
              <w:rPr>
                <w:rStyle w:val="SubtleEmphasis"/>
                <w:i w:val="0"/>
                <w:iCs w:val="0"/>
              </w:rPr>
              <w:t xml:space="preserve">reasons for, and consequences of, spatial variations in human wellbeing at a </w:t>
            </w:r>
            <w:r w:rsidR="00207A70" w:rsidRPr="00207A70">
              <w:rPr>
                <w:rStyle w:val="SubtleEmphasis"/>
                <w:i w:val="0"/>
                <w:iCs w:val="0"/>
              </w:rPr>
              <w:t>r</w:t>
            </w:r>
            <w:r w:rsidR="00207A70" w:rsidRPr="00C56235">
              <w:rPr>
                <w:rStyle w:val="SubtleEmphasis"/>
                <w:i w:val="0"/>
                <w:iCs w:val="0"/>
              </w:rPr>
              <w:t>egional and</w:t>
            </w:r>
            <w:r w:rsidR="00207A70">
              <w:rPr>
                <w:rStyle w:val="SubtleEmphasis"/>
              </w:rPr>
              <w:t xml:space="preserve"> </w:t>
            </w:r>
            <w:r w:rsidRPr="00FF5F39">
              <w:rPr>
                <w:rStyle w:val="SubtleEmphasis"/>
                <w:i w:val="0"/>
                <w:iCs w:val="0"/>
              </w:rPr>
              <w:t xml:space="preserve">national scale, drawing on studies such as from within India or another country in Asia </w:t>
            </w:r>
          </w:p>
          <w:p w14:paraId="7E97F46F" w14:textId="0EB19CB8" w:rsidR="002C1260" w:rsidRPr="00E9248E" w:rsidRDefault="00FF5F39" w:rsidP="00FF5F39">
            <w:pPr>
              <w:spacing w:after="120" w:line="240" w:lineRule="auto"/>
              <w:ind w:left="357" w:right="425"/>
              <w:rPr>
                <w:rStyle w:val="SubtleEmphasis"/>
                <w:i w:val="0"/>
                <w:iCs w:val="0"/>
              </w:rPr>
            </w:pPr>
            <w:r w:rsidRPr="00FF5F39">
              <w:rPr>
                <w:rStyle w:val="SubtleEmphasis"/>
                <w:i w:val="0"/>
                <w:iCs w:val="0"/>
              </w:rPr>
              <w:t>AC9HG10K06</w:t>
            </w:r>
          </w:p>
        </w:tc>
        <w:tc>
          <w:tcPr>
            <w:tcW w:w="10453" w:type="dxa"/>
            <w:gridSpan w:val="2"/>
          </w:tcPr>
          <w:p w14:paraId="4446DE1C" w14:textId="77777777" w:rsidR="002C1260" w:rsidRPr="00F56B64" w:rsidRDefault="00E64832" w:rsidP="0055542E">
            <w:pPr>
              <w:pStyle w:val="BodyText"/>
              <w:numPr>
                <w:ilvl w:val="0"/>
                <w:numId w:val="13"/>
              </w:numPr>
              <w:spacing w:before="120" w:after="120" w:line="240" w:lineRule="auto"/>
              <w:ind w:left="312" w:hanging="284"/>
              <w:rPr>
                <w:iCs/>
                <w:color w:val="auto"/>
                <w:sz w:val="20"/>
              </w:rPr>
            </w:pPr>
            <w:r w:rsidRPr="00434CCB">
              <w:rPr>
                <w:sz w:val="20"/>
              </w:rPr>
              <w:t>interpreting and analysing measures of human wellbeing,</w:t>
            </w:r>
            <w:r>
              <w:rPr>
                <w:sz w:val="20"/>
              </w:rPr>
              <w:t xml:space="preserve"> and</w:t>
            </w:r>
            <w:r w:rsidRPr="00434CCB">
              <w:rPr>
                <w:sz w:val="20"/>
              </w:rPr>
              <w:t xml:space="preserve"> identifying and describing the causes and consequences of inequality</w:t>
            </w:r>
          </w:p>
          <w:p w14:paraId="2321393A" w14:textId="77777777" w:rsidR="00F56B64" w:rsidRPr="00F56B64" w:rsidRDefault="00F56B64" w:rsidP="0055542E">
            <w:pPr>
              <w:pStyle w:val="BodyText"/>
              <w:numPr>
                <w:ilvl w:val="0"/>
                <w:numId w:val="13"/>
              </w:numPr>
              <w:spacing w:before="120" w:after="120" w:line="240" w:lineRule="auto"/>
              <w:ind w:left="312" w:hanging="284"/>
              <w:rPr>
                <w:iCs/>
                <w:color w:val="auto"/>
                <w:sz w:val="20"/>
              </w:rPr>
            </w:pPr>
            <w:r w:rsidRPr="00434CCB">
              <w:rPr>
                <w:rFonts w:eastAsiaTheme="minorEastAsia"/>
                <w:sz w:val="20"/>
                <w:lang w:eastAsia="zh-CN"/>
              </w:rPr>
              <w:t>identifying and describing the economic, social, technological, political or environmental causes of variations in human wellbeing within India or another country compared to Australia</w:t>
            </w:r>
          </w:p>
          <w:p w14:paraId="2BA57AE4" w14:textId="4AE16CC1" w:rsidR="00F56B64" w:rsidRPr="00B909BF" w:rsidRDefault="00B909BF" w:rsidP="0055542E">
            <w:pPr>
              <w:pStyle w:val="BodyText"/>
              <w:numPr>
                <w:ilvl w:val="0"/>
                <w:numId w:val="13"/>
              </w:numPr>
              <w:spacing w:before="120" w:after="120" w:line="240" w:lineRule="auto"/>
              <w:ind w:left="312" w:hanging="284"/>
              <w:rPr>
                <w:iCs/>
                <w:color w:val="auto"/>
                <w:sz w:val="20"/>
              </w:rPr>
            </w:pPr>
            <w:r w:rsidRPr="00434CCB">
              <w:rPr>
                <w:sz w:val="20"/>
              </w:rPr>
              <w:t>interpreting and analysing spatial data on human wellbeing in India or another country</w:t>
            </w:r>
            <w:r>
              <w:rPr>
                <w:sz w:val="20"/>
              </w:rPr>
              <w:t xml:space="preserve"> in Asia</w:t>
            </w:r>
            <w:r w:rsidRPr="00434CCB">
              <w:rPr>
                <w:sz w:val="20"/>
              </w:rPr>
              <w:t xml:space="preserve"> to identify the regions with high and low levels of human wellbeing, explaining similarities and differences</w:t>
            </w:r>
            <w:r w:rsidR="00B0175C">
              <w:rPr>
                <w:sz w:val="20"/>
              </w:rPr>
              <w:t xml:space="preserve">; </w:t>
            </w:r>
            <w:r w:rsidRPr="00434CCB">
              <w:rPr>
                <w:sz w:val="20"/>
              </w:rPr>
              <w:t xml:space="preserve">for example, </w:t>
            </w:r>
            <w:r w:rsidRPr="00434CCB">
              <w:rPr>
                <w:rFonts w:eastAsiaTheme="minorEastAsia"/>
                <w:sz w:val="20"/>
                <w:lang w:eastAsia="zh-CN"/>
              </w:rPr>
              <w:t>rural Rajasthan compared to urban Mumbai</w:t>
            </w:r>
          </w:p>
          <w:p w14:paraId="2689519E" w14:textId="7AA024ED" w:rsidR="00B909BF" w:rsidRPr="001F4654" w:rsidRDefault="00707E12" w:rsidP="0055542E">
            <w:pPr>
              <w:pStyle w:val="BodyText"/>
              <w:numPr>
                <w:ilvl w:val="0"/>
                <w:numId w:val="13"/>
              </w:numPr>
              <w:spacing w:before="120" w:after="120" w:line="240" w:lineRule="auto"/>
              <w:ind w:left="312" w:hanging="284"/>
              <w:rPr>
                <w:rStyle w:val="SubtleEmphasis"/>
              </w:rPr>
            </w:pPr>
            <w:r w:rsidRPr="00434CCB">
              <w:rPr>
                <w:rFonts w:eastAsiaTheme="minorEastAsia"/>
                <w:sz w:val="20"/>
                <w:lang w:eastAsia="zh-CN"/>
              </w:rPr>
              <w:t xml:space="preserve">interpreting </w:t>
            </w:r>
            <w:r w:rsidRPr="00434CCB">
              <w:rPr>
                <w:sz w:val="20"/>
              </w:rPr>
              <w:t>and analysing measures of human wellbeing</w:t>
            </w:r>
            <w:r>
              <w:rPr>
                <w:sz w:val="20"/>
              </w:rPr>
              <w:t>,</w:t>
            </w:r>
            <w:r w:rsidRPr="00434CCB">
              <w:rPr>
                <w:sz w:val="20"/>
              </w:rPr>
              <w:t xml:space="preserve"> </w:t>
            </w:r>
            <w:r>
              <w:rPr>
                <w:sz w:val="20"/>
              </w:rPr>
              <w:t xml:space="preserve">such as </w:t>
            </w:r>
            <w:r w:rsidRPr="00434CCB">
              <w:rPr>
                <w:sz w:val="20"/>
              </w:rPr>
              <w:t>the Multidimensional Poverty Index (MPI), Press Freedom Index (PFI) and Fragile States Index (FSI)</w:t>
            </w:r>
            <w:r>
              <w:rPr>
                <w:sz w:val="20"/>
              </w:rPr>
              <w:t>,</w:t>
            </w:r>
            <w:r w:rsidRPr="00434CCB">
              <w:rPr>
                <w:sz w:val="20"/>
              </w:rPr>
              <w:t xml:space="preserve"> and making inferences about the level of wellbeing at different scales</w:t>
            </w:r>
            <w:r w:rsidR="00395046">
              <w:rPr>
                <w:sz w:val="20"/>
              </w:rPr>
              <w:t xml:space="preserve">; </w:t>
            </w:r>
            <w:r w:rsidRPr="00434CCB">
              <w:rPr>
                <w:sz w:val="20"/>
              </w:rPr>
              <w:t>for example, for child labour and child slaves at the local scale or for Syria or Afghanistan at the national scale</w:t>
            </w:r>
          </w:p>
        </w:tc>
      </w:tr>
      <w:tr w:rsidR="002C1260" w:rsidRPr="00E014DC" w14:paraId="785F653C" w14:textId="77777777" w:rsidTr="31AB72BE">
        <w:trPr>
          <w:trHeight w:val="1800"/>
        </w:trPr>
        <w:tc>
          <w:tcPr>
            <w:tcW w:w="4673" w:type="dxa"/>
          </w:tcPr>
          <w:p w14:paraId="56B2D2A9" w14:textId="77777777" w:rsidR="00DC7AFF" w:rsidRPr="00DC7AFF" w:rsidRDefault="00DC7AFF" w:rsidP="00DC7AFF">
            <w:pPr>
              <w:spacing w:after="120" w:line="240" w:lineRule="auto"/>
              <w:ind w:left="357" w:right="425"/>
              <w:rPr>
                <w:rStyle w:val="SubtleEmphasis"/>
                <w:i w:val="0"/>
                <w:iCs w:val="0"/>
              </w:rPr>
            </w:pPr>
            <w:r w:rsidRPr="00DC7AFF">
              <w:rPr>
                <w:rStyle w:val="SubtleEmphasis"/>
                <w:i w:val="0"/>
                <w:iCs w:val="0"/>
              </w:rPr>
              <w:lastRenderedPageBreak/>
              <w:t xml:space="preserve">reasons for, and consequences of, spatial variations in human wellbeing in Australia, including for First Nations Australians </w:t>
            </w:r>
          </w:p>
          <w:p w14:paraId="2FEB8D6B" w14:textId="25487151" w:rsidR="002C1260" w:rsidRPr="00E9248E" w:rsidRDefault="00DC7AFF" w:rsidP="00DC7AFF">
            <w:pPr>
              <w:spacing w:after="120" w:line="240" w:lineRule="auto"/>
              <w:ind w:left="357" w:right="425"/>
              <w:rPr>
                <w:rStyle w:val="SubtleEmphasis"/>
                <w:i w:val="0"/>
                <w:iCs w:val="0"/>
              </w:rPr>
            </w:pPr>
            <w:r w:rsidRPr="00DC7AFF">
              <w:rPr>
                <w:rStyle w:val="SubtleEmphasis"/>
                <w:i w:val="0"/>
                <w:iCs w:val="0"/>
              </w:rPr>
              <w:t>AC9HG10K07</w:t>
            </w:r>
          </w:p>
        </w:tc>
        <w:tc>
          <w:tcPr>
            <w:tcW w:w="10453" w:type="dxa"/>
            <w:gridSpan w:val="2"/>
          </w:tcPr>
          <w:p w14:paraId="47F0018D" w14:textId="77777777" w:rsidR="002C1260" w:rsidRPr="009C03E5" w:rsidRDefault="009C03E5" w:rsidP="0055542E">
            <w:pPr>
              <w:pStyle w:val="BodyText"/>
              <w:numPr>
                <w:ilvl w:val="0"/>
                <w:numId w:val="13"/>
              </w:numPr>
              <w:spacing w:before="120" w:after="120" w:line="240" w:lineRule="auto"/>
              <w:ind w:left="312" w:hanging="284"/>
              <w:rPr>
                <w:iCs/>
                <w:color w:val="auto"/>
                <w:sz w:val="20"/>
              </w:rPr>
            </w:pPr>
            <w:r w:rsidRPr="00434CCB">
              <w:rPr>
                <w:rFonts w:eastAsiaTheme="minorEastAsia"/>
                <w:sz w:val="20"/>
                <w:lang w:eastAsia="zh-CN"/>
              </w:rPr>
              <w:t>explaining the</w:t>
            </w:r>
            <w:r w:rsidRPr="00434CCB">
              <w:rPr>
                <w:rFonts w:eastAsia="Calibri"/>
                <w:sz w:val="20"/>
                <w:lang w:eastAsia="zh-CN"/>
              </w:rPr>
              <w:t xml:space="preserve"> environmental factors (access to resources –</w:t>
            </w:r>
            <w:r>
              <w:rPr>
                <w:rFonts w:eastAsia="Calibri"/>
                <w:sz w:val="20"/>
                <w:lang w:eastAsia="zh-CN"/>
              </w:rPr>
              <w:t xml:space="preserve"> </w:t>
            </w:r>
            <w:r w:rsidRPr="00434CCB">
              <w:rPr>
                <w:rFonts w:eastAsia="Calibri"/>
                <w:sz w:val="20"/>
                <w:lang w:eastAsia="zh-CN"/>
              </w:rPr>
              <w:t>fossil fuels, water, fertile soils), the social factors (adequate food, health and education services), the economic factors (employment, income) and the technological factors (information and communications technology) that influence human wellbeing and development between and within countries</w:t>
            </w:r>
          </w:p>
          <w:p w14:paraId="34F689DF" w14:textId="77777777" w:rsidR="009C03E5" w:rsidRPr="00F41273" w:rsidRDefault="00F41273" w:rsidP="0055542E">
            <w:pPr>
              <w:pStyle w:val="BodyText"/>
              <w:numPr>
                <w:ilvl w:val="0"/>
                <w:numId w:val="13"/>
              </w:numPr>
              <w:spacing w:before="120" w:after="120" w:line="240" w:lineRule="auto"/>
              <w:ind w:left="312" w:hanging="284"/>
              <w:rPr>
                <w:iCs/>
                <w:color w:val="auto"/>
                <w:sz w:val="20"/>
              </w:rPr>
            </w:pPr>
            <w:r w:rsidRPr="00434CCB">
              <w:rPr>
                <w:sz w:val="20"/>
              </w:rPr>
              <w:t xml:space="preserve">interpreting and analysing similarities, differences, patterns and trends in human wellbeing data for communities of First Nations Australians compared to non-Indigenous Australians, and explaining the links between human wellbeing and </w:t>
            </w:r>
            <w:r w:rsidRPr="00774541">
              <w:rPr>
                <w:sz w:val="20"/>
              </w:rPr>
              <w:t>Closing the Gap</w:t>
            </w:r>
            <w:r w:rsidRPr="00434CCB">
              <w:rPr>
                <w:sz w:val="20"/>
              </w:rPr>
              <w:t xml:space="preserve"> initiatives</w:t>
            </w:r>
          </w:p>
          <w:p w14:paraId="7A9D1C9B" w14:textId="18492D9A" w:rsidR="00F41273" w:rsidRPr="001F4654" w:rsidRDefault="00374D28" w:rsidP="0055542E">
            <w:pPr>
              <w:pStyle w:val="BodyText"/>
              <w:numPr>
                <w:ilvl w:val="0"/>
                <w:numId w:val="13"/>
              </w:numPr>
              <w:spacing w:before="120" w:after="120" w:line="240" w:lineRule="auto"/>
              <w:ind w:left="312" w:hanging="284"/>
              <w:rPr>
                <w:rStyle w:val="SubtleEmphasis"/>
              </w:rPr>
            </w:pPr>
            <w:r w:rsidRPr="00434CCB">
              <w:rPr>
                <w:sz w:val="20"/>
              </w:rPr>
              <w:t xml:space="preserve">explaining how a person’s wellbeing is influenced by where they live, with reference to interconnections of environmental, economic, social and technological factors in at least </w:t>
            </w:r>
            <w:r w:rsidR="007301BD">
              <w:rPr>
                <w:sz w:val="20"/>
              </w:rPr>
              <w:t xml:space="preserve">2 </w:t>
            </w:r>
            <w:r w:rsidRPr="00434CCB">
              <w:rPr>
                <w:sz w:val="20"/>
              </w:rPr>
              <w:t xml:space="preserve">different places in Australia, such as urban and remote </w:t>
            </w:r>
            <w:r>
              <w:rPr>
                <w:sz w:val="20"/>
              </w:rPr>
              <w:t>places</w:t>
            </w:r>
          </w:p>
        </w:tc>
      </w:tr>
      <w:tr w:rsidR="002C1260" w:rsidRPr="00E014DC" w14:paraId="5826393D" w14:textId="77777777" w:rsidTr="31AB72BE">
        <w:trPr>
          <w:trHeight w:val="1800"/>
        </w:trPr>
        <w:tc>
          <w:tcPr>
            <w:tcW w:w="4673" w:type="dxa"/>
          </w:tcPr>
          <w:p w14:paraId="1D16DE69" w14:textId="4EE0F963" w:rsidR="00593FE7" w:rsidRPr="00593FE7" w:rsidRDefault="00593FE7" w:rsidP="00593FE7">
            <w:pPr>
              <w:spacing w:after="120" w:line="240" w:lineRule="auto"/>
              <w:ind w:left="357" w:right="425"/>
              <w:rPr>
                <w:rStyle w:val="SubtleEmphasis"/>
                <w:i w:val="0"/>
                <w:iCs w:val="0"/>
              </w:rPr>
            </w:pPr>
            <w:r w:rsidRPr="00593FE7">
              <w:rPr>
                <w:rStyle w:val="SubtleEmphasis"/>
                <w:i w:val="0"/>
                <w:iCs w:val="0"/>
              </w:rPr>
              <w:t xml:space="preserve">responses of international and national government and non-government organisations to improve human wellbeing in Australia, within India and another country in the Pacific </w:t>
            </w:r>
          </w:p>
          <w:p w14:paraId="6163B9AD" w14:textId="115F2535" w:rsidR="002C1260" w:rsidRPr="00E9248E" w:rsidRDefault="00593FE7" w:rsidP="00593FE7">
            <w:pPr>
              <w:spacing w:after="120" w:line="240" w:lineRule="auto"/>
              <w:ind w:left="357" w:right="425"/>
              <w:rPr>
                <w:rStyle w:val="SubtleEmphasis"/>
                <w:i w:val="0"/>
                <w:iCs w:val="0"/>
              </w:rPr>
            </w:pPr>
            <w:r w:rsidRPr="00593FE7">
              <w:rPr>
                <w:rStyle w:val="SubtleEmphasis"/>
                <w:i w:val="0"/>
                <w:iCs w:val="0"/>
              </w:rPr>
              <w:t>AC9HG10K08</w:t>
            </w:r>
          </w:p>
        </w:tc>
        <w:tc>
          <w:tcPr>
            <w:tcW w:w="10453" w:type="dxa"/>
            <w:gridSpan w:val="2"/>
          </w:tcPr>
          <w:p w14:paraId="47EBD07A" w14:textId="77777777" w:rsidR="002C1260" w:rsidRPr="00B603C1" w:rsidRDefault="00B603C1" w:rsidP="0055542E">
            <w:pPr>
              <w:pStyle w:val="BodyText"/>
              <w:numPr>
                <w:ilvl w:val="0"/>
                <w:numId w:val="13"/>
              </w:numPr>
              <w:spacing w:before="120" w:after="120" w:line="240" w:lineRule="auto"/>
              <w:ind w:left="312" w:hanging="284"/>
              <w:rPr>
                <w:iCs/>
                <w:color w:val="auto"/>
                <w:sz w:val="20"/>
              </w:rPr>
            </w:pPr>
            <w:r w:rsidRPr="00434CCB">
              <w:rPr>
                <w:sz w:val="20"/>
              </w:rPr>
              <w:t xml:space="preserve">identifying and describing a national, state or community program to reduce regional inequalities in human wellbeing in a country </w:t>
            </w:r>
            <w:r>
              <w:rPr>
                <w:sz w:val="20"/>
              </w:rPr>
              <w:t xml:space="preserve">such as </w:t>
            </w:r>
            <w:r w:rsidRPr="00434CCB">
              <w:rPr>
                <w:sz w:val="20"/>
              </w:rPr>
              <w:t>Papua New Guinea or Indonesia</w:t>
            </w:r>
          </w:p>
          <w:p w14:paraId="5709F825" w14:textId="77777777" w:rsidR="00B603C1" w:rsidRPr="002A1DE4" w:rsidRDefault="002A1DE4" w:rsidP="0055542E">
            <w:pPr>
              <w:pStyle w:val="BodyText"/>
              <w:numPr>
                <w:ilvl w:val="0"/>
                <w:numId w:val="13"/>
              </w:numPr>
              <w:spacing w:before="120" w:after="120" w:line="240" w:lineRule="auto"/>
              <w:ind w:left="312" w:hanging="284"/>
              <w:rPr>
                <w:iCs/>
                <w:color w:val="auto"/>
                <w:sz w:val="20"/>
              </w:rPr>
            </w:pPr>
            <w:r w:rsidRPr="00434CCB">
              <w:rPr>
                <w:sz w:val="20"/>
              </w:rPr>
              <w:t>explaining the objectives and outcomes of an overseas economic and social development program</w:t>
            </w:r>
            <w:r>
              <w:rPr>
                <w:sz w:val="20"/>
              </w:rPr>
              <w:t xml:space="preserve"> by the </w:t>
            </w:r>
            <w:r w:rsidRPr="00434CCB">
              <w:rPr>
                <w:sz w:val="20"/>
              </w:rPr>
              <w:t xml:space="preserve">Australian Government (for example, AusAID) or a non-government overseas aid program (for example, World Vision) in </w:t>
            </w:r>
            <w:r>
              <w:rPr>
                <w:sz w:val="20"/>
              </w:rPr>
              <w:t>India or a country in the Pacific</w:t>
            </w:r>
          </w:p>
          <w:p w14:paraId="49D6FFF5" w14:textId="5F95EC62" w:rsidR="002A1DE4" w:rsidRPr="001F4654" w:rsidRDefault="00D8453F" w:rsidP="0055542E">
            <w:pPr>
              <w:pStyle w:val="BodyText"/>
              <w:numPr>
                <w:ilvl w:val="0"/>
                <w:numId w:val="13"/>
              </w:numPr>
              <w:spacing w:before="120" w:after="120" w:line="240" w:lineRule="auto"/>
              <w:ind w:left="312" w:hanging="284"/>
              <w:rPr>
                <w:rStyle w:val="SubtleEmphasis"/>
              </w:rPr>
            </w:pPr>
            <w:r w:rsidRPr="008D39B9">
              <w:rPr>
                <w:sz w:val="20"/>
              </w:rPr>
              <w:t xml:space="preserve">identifying and explaining ways to improve the wellbeing of remote communities of First Nations </w:t>
            </w:r>
            <w:r>
              <w:rPr>
                <w:sz w:val="20"/>
              </w:rPr>
              <w:t>Australians</w:t>
            </w:r>
            <w:r w:rsidRPr="008D39B9">
              <w:rPr>
                <w:sz w:val="20"/>
              </w:rPr>
              <w:t>, including ways proposed by the communities</w:t>
            </w:r>
          </w:p>
        </w:tc>
      </w:tr>
    </w:tbl>
    <w:p w14:paraId="523D31F4" w14:textId="63C449B2" w:rsidR="002836F7" w:rsidRDefault="002836F7" w:rsidP="00711922">
      <w:pPr>
        <w:pStyle w:val="ACARA-TableHeadline"/>
        <w:spacing w:after="240"/>
      </w:pP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6813AF" w:rsidRPr="0094378D" w14:paraId="2493C322" w14:textId="77777777" w:rsidTr="200F94EF">
        <w:tc>
          <w:tcPr>
            <w:tcW w:w="12328" w:type="dxa"/>
            <w:gridSpan w:val="2"/>
            <w:shd w:val="clear" w:color="auto" w:fill="005D93" w:themeFill="text2"/>
          </w:tcPr>
          <w:p w14:paraId="0F61A302" w14:textId="77777777" w:rsidR="006813AF" w:rsidRPr="00F91937" w:rsidRDefault="006813AF" w:rsidP="00D542BF">
            <w:pPr>
              <w:pStyle w:val="BodyText"/>
              <w:spacing w:before="40" w:after="40" w:line="240" w:lineRule="auto"/>
              <w:ind w:left="23" w:right="23"/>
              <w:rPr>
                <w:b/>
                <w:bCs/>
              </w:rPr>
            </w:pPr>
            <w:r>
              <w:rPr>
                <w:b/>
                <w:color w:val="FFFFFF" w:themeColor="background1"/>
              </w:rPr>
              <w:t>Strand: Skills</w:t>
            </w:r>
          </w:p>
        </w:tc>
        <w:tc>
          <w:tcPr>
            <w:tcW w:w="2798" w:type="dxa"/>
            <w:shd w:val="clear" w:color="auto" w:fill="FFFFFF" w:themeFill="accent6"/>
          </w:tcPr>
          <w:p w14:paraId="2FB7430B" w14:textId="0D98CB98" w:rsidR="006813AF" w:rsidRPr="007078D3" w:rsidRDefault="006813AF" w:rsidP="00D542BF">
            <w:pPr>
              <w:pStyle w:val="BodyText"/>
              <w:spacing w:before="40" w:after="40" w:line="240" w:lineRule="auto"/>
              <w:ind w:left="23" w:right="23"/>
              <w:rPr>
                <w:b/>
                <w:bCs/>
                <w:color w:val="auto"/>
              </w:rPr>
            </w:pPr>
            <w:r w:rsidRPr="007078D3">
              <w:rPr>
                <w:b/>
                <w:color w:val="auto"/>
              </w:rPr>
              <w:t xml:space="preserve">Year </w:t>
            </w:r>
            <w:r>
              <w:rPr>
                <w:b/>
                <w:color w:val="auto"/>
              </w:rPr>
              <w:t>10</w:t>
            </w:r>
          </w:p>
        </w:tc>
      </w:tr>
      <w:tr w:rsidR="006813AF" w:rsidRPr="0094378D" w14:paraId="60D76FA7" w14:textId="77777777" w:rsidTr="200F94EF">
        <w:tc>
          <w:tcPr>
            <w:tcW w:w="15126" w:type="dxa"/>
            <w:gridSpan w:val="3"/>
            <w:shd w:val="clear" w:color="auto" w:fill="E5F5FB" w:themeFill="accent2"/>
          </w:tcPr>
          <w:p w14:paraId="53B1A36D" w14:textId="77777777" w:rsidR="006813AF" w:rsidRPr="007078D3" w:rsidRDefault="006813AF" w:rsidP="00D542BF">
            <w:pPr>
              <w:pStyle w:val="BodyText"/>
              <w:spacing w:before="40" w:after="40" w:line="240" w:lineRule="auto"/>
              <w:ind w:left="23" w:right="23"/>
              <w:rPr>
                <w:b/>
                <w:bCs/>
                <w:iCs/>
                <w:color w:val="auto"/>
              </w:rPr>
            </w:pPr>
            <w:r w:rsidRPr="007078D3">
              <w:rPr>
                <w:b/>
                <w:bCs/>
                <w:color w:val="auto"/>
              </w:rPr>
              <w:t xml:space="preserve">Sub-strand: </w:t>
            </w:r>
            <w:r w:rsidRPr="00EA3936">
              <w:rPr>
                <w:b/>
                <w:bCs/>
                <w:color w:val="auto"/>
              </w:rPr>
              <w:t>Questioning and researching using geographical methods</w:t>
            </w:r>
          </w:p>
        </w:tc>
      </w:tr>
      <w:tr w:rsidR="006813AF" w:rsidRPr="0094378D" w14:paraId="0FAD7A9A" w14:textId="77777777" w:rsidTr="200F94EF">
        <w:tc>
          <w:tcPr>
            <w:tcW w:w="4673" w:type="dxa"/>
            <w:shd w:val="clear" w:color="auto" w:fill="FFD685" w:themeFill="accent3"/>
          </w:tcPr>
          <w:p w14:paraId="43E33874" w14:textId="77777777" w:rsidR="006813AF" w:rsidRPr="00CC798A" w:rsidRDefault="006813AF" w:rsidP="00D542BF">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7EF98B5C" w14:textId="77777777" w:rsidR="006813AF" w:rsidRPr="00654201" w:rsidRDefault="006813AF" w:rsidP="00D542BF">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66444BA" w14:textId="77777777" w:rsidR="006813AF" w:rsidRPr="00CC798A" w:rsidRDefault="006813AF" w:rsidP="00D542BF">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6813AF" w:rsidRPr="0094378D" w14:paraId="77FC51EC" w14:textId="77777777" w:rsidTr="200F94EF">
        <w:trPr>
          <w:trHeight w:val="62"/>
        </w:trPr>
        <w:tc>
          <w:tcPr>
            <w:tcW w:w="4673" w:type="dxa"/>
          </w:tcPr>
          <w:p w14:paraId="09A0A624" w14:textId="77777777" w:rsidR="00862799" w:rsidRPr="00862799" w:rsidRDefault="00862799" w:rsidP="00862799">
            <w:pPr>
              <w:spacing w:after="120" w:line="240" w:lineRule="auto"/>
              <w:ind w:left="357" w:right="425"/>
              <w:rPr>
                <w:rStyle w:val="SubtleEmphasis"/>
                <w:i w:val="0"/>
                <w:iCs w:val="0"/>
              </w:rPr>
            </w:pPr>
            <w:r w:rsidRPr="00862799">
              <w:rPr>
                <w:rStyle w:val="SubtleEmphasis"/>
                <w:i w:val="0"/>
                <w:iCs w:val="0"/>
              </w:rPr>
              <w:t xml:space="preserve">develop a range of questions for a geographical inquiry related to a phenomenon or challenge </w:t>
            </w:r>
          </w:p>
          <w:p w14:paraId="0D45100F" w14:textId="73126AE6" w:rsidR="006813AF" w:rsidRPr="00E9248E" w:rsidRDefault="00862799" w:rsidP="00862799">
            <w:pPr>
              <w:spacing w:after="120" w:line="240" w:lineRule="auto"/>
              <w:ind w:left="357" w:right="425"/>
              <w:rPr>
                <w:rStyle w:val="SubtleEmphasis"/>
                <w:i w:val="0"/>
                <w:iCs w:val="0"/>
              </w:rPr>
            </w:pPr>
            <w:r w:rsidRPr="00862799">
              <w:rPr>
                <w:rStyle w:val="SubtleEmphasis"/>
                <w:i w:val="0"/>
                <w:iCs w:val="0"/>
              </w:rPr>
              <w:t>AC9HG10S01</w:t>
            </w:r>
          </w:p>
        </w:tc>
        <w:tc>
          <w:tcPr>
            <w:tcW w:w="10453" w:type="dxa"/>
            <w:gridSpan w:val="2"/>
          </w:tcPr>
          <w:p w14:paraId="24B65236" w14:textId="4790CF8B" w:rsidR="00D20148" w:rsidRPr="00D20148" w:rsidRDefault="00D20148" w:rsidP="00D542BF">
            <w:pPr>
              <w:pStyle w:val="BodyText"/>
              <w:numPr>
                <w:ilvl w:val="0"/>
                <w:numId w:val="13"/>
              </w:numPr>
              <w:spacing w:before="120" w:after="120" w:line="240" w:lineRule="auto"/>
              <w:ind w:left="312" w:hanging="284"/>
              <w:rPr>
                <w:iCs/>
                <w:color w:val="auto"/>
                <w:sz w:val="20"/>
              </w:rPr>
            </w:pPr>
            <w:r w:rsidRPr="008D39B9">
              <w:rPr>
                <w:rFonts w:eastAsia="DengXian"/>
                <w:sz w:val="20"/>
                <w:lang w:eastAsia="zh-CN"/>
              </w:rPr>
              <w:t xml:space="preserve">developing </w:t>
            </w:r>
            <w:r>
              <w:rPr>
                <w:rFonts w:eastAsia="DengXian"/>
                <w:sz w:val="20"/>
                <w:lang w:eastAsia="zh-CN"/>
              </w:rPr>
              <w:t xml:space="preserve">a range of relevant </w:t>
            </w:r>
            <w:r w:rsidRPr="008D39B9">
              <w:rPr>
                <w:rFonts w:eastAsia="DengXian"/>
                <w:sz w:val="20"/>
                <w:lang w:eastAsia="zh-CN"/>
              </w:rPr>
              <w:t xml:space="preserve">questions </w:t>
            </w:r>
            <w:r w:rsidRPr="008D39B9">
              <w:rPr>
                <w:sz w:val="20"/>
              </w:rPr>
              <w:t>to investigate why a geographical phenomenon</w:t>
            </w:r>
            <w:r>
              <w:rPr>
                <w:sz w:val="20"/>
              </w:rPr>
              <w:t xml:space="preserve"> has changed</w:t>
            </w:r>
            <w:r w:rsidRPr="008D39B9">
              <w:rPr>
                <w:sz w:val="20"/>
              </w:rPr>
              <w:t xml:space="preserve"> or</w:t>
            </w:r>
            <w:r>
              <w:rPr>
                <w:sz w:val="20"/>
              </w:rPr>
              <w:t xml:space="preserve"> a</w:t>
            </w:r>
            <w:r w:rsidRPr="008D39B9">
              <w:rPr>
                <w:sz w:val="20"/>
              </w:rPr>
              <w:t xml:space="preserve"> challenge </w:t>
            </w:r>
            <w:r>
              <w:rPr>
                <w:sz w:val="20"/>
              </w:rPr>
              <w:t>may arise</w:t>
            </w:r>
            <w:r w:rsidR="00DD72A0">
              <w:rPr>
                <w:sz w:val="20"/>
              </w:rPr>
              <w:t xml:space="preserve">; </w:t>
            </w:r>
            <w:r w:rsidRPr="008D39B9">
              <w:rPr>
                <w:rFonts w:eastAsia="DengXian"/>
                <w:sz w:val="20"/>
                <w:lang w:eastAsia="zh-CN"/>
              </w:rPr>
              <w:t xml:space="preserve">for example, </w:t>
            </w:r>
            <w:r>
              <w:rPr>
                <w:rFonts w:eastAsia="DengXian"/>
                <w:sz w:val="20"/>
                <w:lang w:eastAsia="zh-CN"/>
              </w:rPr>
              <w:t>“</w:t>
            </w:r>
            <w:r w:rsidRPr="008D39B9">
              <w:rPr>
                <w:rFonts w:eastAsia="DengXian"/>
                <w:sz w:val="20"/>
                <w:lang w:eastAsia="zh-CN"/>
              </w:rPr>
              <w:t>What is human wellbeing?</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How has human wellbeing changed over time?</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How and why should inequality in human wellbeing be reduced?</w:t>
            </w:r>
            <w:r>
              <w:rPr>
                <w:rFonts w:eastAsia="DengXian"/>
                <w:sz w:val="20"/>
                <w:lang w:eastAsia="zh-CN"/>
              </w:rPr>
              <w:t>”</w:t>
            </w:r>
          </w:p>
          <w:p w14:paraId="4CBAD0B7" w14:textId="58B8BD49" w:rsidR="00ED14C0" w:rsidRPr="00ED14C0" w:rsidRDefault="00ED14C0" w:rsidP="00D542BF">
            <w:pPr>
              <w:pStyle w:val="BodyText"/>
              <w:numPr>
                <w:ilvl w:val="0"/>
                <w:numId w:val="13"/>
              </w:numPr>
              <w:spacing w:before="120" w:after="120" w:line="240" w:lineRule="auto"/>
              <w:ind w:left="312" w:hanging="284"/>
              <w:rPr>
                <w:iCs/>
                <w:color w:val="auto"/>
                <w:sz w:val="20"/>
              </w:rPr>
            </w:pPr>
            <w:r w:rsidRPr="008D39B9">
              <w:rPr>
                <w:rFonts w:eastAsia="DengXian"/>
                <w:sz w:val="20"/>
                <w:lang w:eastAsia="zh-CN"/>
              </w:rPr>
              <w:t>developing and modifying questions to sharpen the focus of an investigation</w:t>
            </w:r>
            <w:r w:rsidR="007A79ED">
              <w:rPr>
                <w:rFonts w:eastAsia="DengXian"/>
                <w:sz w:val="20"/>
                <w:lang w:eastAsia="zh-CN"/>
              </w:rPr>
              <w:t>,</w:t>
            </w:r>
            <w:r w:rsidRPr="008D39B9">
              <w:rPr>
                <w:rFonts w:eastAsia="DengXian"/>
                <w:sz w:val="20"/>
                <w:lang w:eastAsia="zh-CN"/>
              </w:rPr>
              <w:t xml:space="preserve"> using concepts or scale of study</w:t>
            </w:r>
            <w:r w:rsidR="00DD72A0">
              <w:rPr>
                <w:rFonts w:eastAsia="DengXian"/>
                <w:sz w:val="20"/>
                <w:lang w:eastAsia="zh-CN"/>
              </w:rPr>
              <w:t xml:space="preserve">; </w:t>
            </w:r>
            <w:r w:rsidRPr="008D39B9">
              <w:rPr>
                <w:rFonts w:eastAsia="DengXian"/>
                <w:sz w:val="20"/>
                <w:lang w:eastAsia="zh-CN"/>
              </w:rPr>
              <w:t xml:space="preserve">for example, </w:t>
            </w:r>
            <w:r>
              <w:rPr>
                <w:rFonts w:eastAsia="DengXian"/>
                <w:sz w:val="20"/>
                <w:lang w:eastAsia="zh-CN"/>
              </w:rPr>
              <w:t>“</w:t>
            </w:r>
            <w:r w:rsidRPr="008D39B9">
              <w:rPr>
                <w:rFonts w:eastAsia="DengXian"/>
                <w:sz w:val="20"/>
                <w:lang w:eastAsia="zh-CN"/>
              </w:rPr>
              <w:t>How are</w:t>
            </w:r>
            <w:r w:rsidRPr="008D39B9">
              <w:rPr>
                <w:rFonts w:eastAsia="Calibri"/>
                <w:sz w:val="20"/>
                <w:lang w:eastAsia="en-GB"/>
              </w:rPr>
              <w:t xml:space="preserve"> variations in the spatial distribution of human wellbeing measured</w:t>
            </w:r>
            <w:r w:rsidRPr="008D39B9">
              <w:rPr>
                <w:rFonts w:eastAsia="DengXian"/>
                <w:sz w:val="20"/>
                <w:lang w:eastAsia="zh-CN"/>
              </w:rPr>
              <w:t xml:space="preserve"> at the global scale?</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Why does human wellbeing vary between and within countries?</w:t>
            </w:r>
            <w:r>
              <w:rPr>
                <w:rFonts w:eastAsia="DengXian"/>
                <w:sz w:val="20"/>
                <w:lang w:eastAsia="zh-CN"/>
              </w:rPr>
              <w:t>”</w:t>
            </w:r>
            <w:r w:rsidR="00DD72A0">
              <w:rPr>
                <w:rFonts w:eastAsia="DengXian"/>
                <w:sz w:val="20"/>
                <w:lang w:eastAsia="zh-CN"/>
              </w:rPr>
              <w:t xml:space="preserve"> </w:t>
            </w:r>
            <w:r w:rsidR="00DD72A0" w:rsidRPr="008D39B9">
              <w:rPr>
                <w:rFonts w:eastAsia="DengXian"/>
                <w:sz w:val="20"/>
                <w:lang w:eastAsia="zh-CN"/>
              </w:rPr>
              <w:t>(national scale)</w:t>
            </w:r>
            <w:r>
              <w:rPr>
                <w:rFonts w:eastAsia="DengXian"/>
                <w:sz w:val="20"/>
                <w:lang w:eastAsia="zh-CN"/>
              </w:rPr>
              <w:t>,</w:t>
            </w:r>
            <w:r w:rsidRPr="008D39B9">
              <w:rPr>
                <w:rFonts w:eastAsia="DengXian"/>
                <w:sz w:val="20"/>
                <w:lang w:eastAsia="zh-CN"/>
              </w:rPr>
              <w:t xml:space="preserve"> </w:t>
            </w:r>
            <w:r>
              <w:rPr>
                <w:rFonts w:eastAsia="DengXian"/>
                <w:sz w:val="20"/>
                <w:lang w:eastAsia="zh-CN"/>
              </w:rPr>
              <w:t>“</w:t>
            </w:r>
            <w:r w:rsidRPr="008D39B9">
              <w:rPr>
                <w:rFonts w:eastAsia="DengXian"/>
                <w:sz w:val="20"/>
                <w:lang w:eastAsia="zh-CN"/>
              </w:rPr>
              <w:t>How would you measure human wellbeing in the local area?</w:t>
            </w:r>
            <w:r>
              <w:rPr>
                <w:rFonts w:eastAsia="DengXian"/>
                <w:sz w:val="20"/>
                <w:lang w:eastAsia="zh-CN"/>
              </w:rPr>
              <w:t>”</w:t>
            </w:r>
            <w:r w:rsidR="0053270B">
              <w:rPr>
                <w:rFonts w:eastAsia="DengXian"/>
                <w:sz w:val="20"/>
                <w:lang w:eastAsia="zh-CN"/>
              </w:rPr>
              <w:t xml:space="preserve"> </w:t>
            </w:r>
            <w:r w:rsidR="0053270B" w:rsidRPr="008D39B9">
              <w:rPr>
                <w:rFonts w:eastAsia="DengXian"/>
                <w:sz w:val="20"/>
                <w:lang w:eastAsia="zh-CN"/>
              </w:rPr>
              <w:t>(local scale)</w:t>
            </w:r>
          </w:p>
          <w:p w14:paraId="2031F446" w14:textId="77777777" w:rsidR="00711922" w:rsidRPr="00711922" w:rsidRDefault="00711922" w:rsidP="003F0BD9">
            <w:pPr>
              <w:pStyle w:val="BodyText"/>
              <w:spacing w:before="120" w:after="120" w:line="240" w:lineRule="auto"/>
              <w:rPr>
                <w:iCs/>
                <w:color w:val="auto"/>
                <w:sz w:val="20"/>
              </w:rPr>
            </w:pPr>
          </w:p>
          <w:p w14:paraId="616843C2" w14:textId="74D811DB" w:rsidR="006813AF" w:rsidRPr="007E2AC6" w:rsidRDefault="002039BF" w:rsidP="002039BF">
            <w:pPr>
              <w:pStyle w:val="BodyText"/>
              <w:numPr>
                <w:ilvl w:val="0"/>
                <w:numId w:val="13"/>
              </w:numPr>
              <w:spacing w:before="120" w:after="120" w:line="240" w:lineRule="auto"/>
              <w:ind w:left="312" w:hanging="284"/>
              <w:rPr>
                <w:iCs/>
                <w:color w:val="auto"/>
                <w:sz w:val="20"/>
              </w:rPr>
            </w:pPr>
            <w:r w:rsidRPr="008D39B9">
              <w:rPr>
                <w:sz w:val="20"/>
              </w:rPr>
              <w:lastRenderedPageBreak/>
              <w:t xml:space="preserve">planning an investigation of a phenomenon or challenge </w:t>
            </w:r>
            <w:r>
              <w:rPr>
                <w:sz w:val="20"/>
              </w:rPr>
              <w:t xml:space="preserve">being studied </w:t>
            </w:r>
            <w:r w:rsidRPr="008D39B9">
              <w:rPr>
                <w:rFonts w:eastAsia="DengXian"/>
                <w:sz w:val="20"/>
                <w:lang w:eastAsia="zh-CN"/>
              </w:rPr>
              <w:t>at a range of scales</w:t>
            </w:r>
            <w:r w:rsidR="009664C0">
              <w:rPr>
                <w:rFonts w:eastAsia="DengXian"/>
                <w:sz w:val="20"/>
                <w:lang w:eastAsia="zh-CN"/>
              </w:rPr>
              <w:t>,</w:t>
            </w:r>
            <w:r w:rsidR="001E472B">
              <w:rPr>
                <w:rFonts w:eastAsia="DengXian"/>
                <w:sz w:val="20"/>
                <w:lang w:eastAsia="zh-CN"/>
              </w:rPr>
              <w:t xml:space="preserve"> using digital tools</w:t>
            </w:r>
            <w:r w:rsidR="009664C0">
              <w:rPr>
                <w:rFonts w:eastAsia="DengXian"/>
                <w:sz w:val="20"/>
                <w:lang w:eastAsia="zh-CN"/>
              </w:rPr>
              <w:t xml:space="preserve">; </w:t>
            </w:r>
            <w:r w:rsidRPr="008D39B9">
              <w:rPr>
                <w:rFonts w:eastAsia="DengXian"/>
                <w:sz w:val="20"/>
                <w:lang w:eastAsia="zh-CN"/>
              </w:rPr>
              <w:t>for example, investigating the causes of human-induced climate change at the global scale and its impacts on Australia, Bangladesh and/or a Pacific Island country at the national scale</w:t>
            </w:r>
          </w:p>
        </w:tc>
      </w:tr>
      <w:tr w:rsidR="002039BF" w:rsidRPr="0094378D" w14:paraId="35639AD7" w14:textId="77777777" w:rsidTr="200F94EF">
        <w:trPr>
          <w:trHeight w:val="58"/>
        </w:trPr>
        <w:tc>
          <w:tcPr>
            <w:tcW w:w="4673" w:type="dxa"/>
          </w:tcPr>
          <w:p w14:paraId="2782BE9E" w14:textId="77777777" w:rsidR="0031569F" w:rsidRPr="0031569F" w:rsidRDefault="0031569F" w:rsidP="0031569F">
            <w:pPr>
              <w:spacing w:after="120" w:line="240" w:lineRule="auto"/>
              <w:ind w:left="357" w:right="425"/>
              <w:rPr>
                <w:rStyle w:val="SubtleEmphasis"/>
                <w:i w:val="0"/>
                <w:iCs w:val="0"/>
              </w:rPr>
            </w:pPr>
            <w:r w:rsidRPr="0031569F">
              <w:rPr>
                <w:rStyle w:val="SubtleEmphasis"/>
                <w:i w:val="0"/>
                <w:iCs w:val="0"/>
              </w:rPr>
              <w:lastRenderedPageBreak/>
              <w:t xml:space="preserve">collect, represent and compare data and information from primary research methods, including fieldwork and secondary research materials, using geospatial technologies and digital tools as appropriate </w:t>
            </w:r>
          </w:p>
          <w:p w14:paraId="303D4B0D" w14:textId="5DD78C56" w:rsidR="002039BF" w:rsidRPr="00862799" w:rsidRDefault="0031569F" w:rsidP="0031569F">
            <w:pPr>
              <w:spacing w:after="120" w:line="240" w:lineRule="auto"/>
              <w:ind w:left="357" w:right="425"/>
              <w:rPr>
                <w:rStyle w:val="SubtleEmphasis"/>
                <w:i w:val="0"/>
                <w:iCs w:val="0"/>
              </w:rPr>
            </w:pPr>
            <w:r w:rsidRPr="0031569F">
              <w:rPr>
                <w:rStyle w:val="SubtleEmphasis"/>
                <w:i w:val="0"/>
                <w:iCs w:val="0"/>
              </w:rPr>
              <w:t>AC9HG10S02</w:t>
            </w:r>
          </w:p>
        </w:tc>
        <w:tc>
          <w:tcPr>
            <w:tcW w:w="10453" w:type="dxa"/>
            <w:gridSpan w:val="2"/>
          </w:tcPr>
          <w:p w14:paraId="295EC209" w14:textId="16E74FBB" w:rsidR="002039BF" w:rsidRPr="00B13E89" w:rsidRDefault="00B13E89" w:rsidP="00D542BF">
            <w:pPr>
              <w:pStyle w:val="BodyText"/>
              <w:numPr>
                <w:ilvl w:val="0"/>
                <w:numId w:val="13"/>
              </w:numPr>
              <w:spacing w:before="120" w:after="120" w:line="240" w:lineRule="auto"/>
              <w:ind w:left="312" w:hanging="284"/>
              <w:rPr>
                <w:rFonts w:eastAsia="DengXian"/>
                <w:sz w:val="20"/>
                <w:lang w:eastAsia="zh-CN"/>
              </w:rPr>
            </w:pPr>
            <w:r w:rsidRPr="0077127F">
              <w:rPr>
                <w:rFonts w:eastAsia="DengXian"/>
                <w:sz w:val="20"/>
                <w:lang w:eastAsia="zh-CN"/>
              </w:rPr>
              <w:t>identifying</w:t>
            </w:r>
            <w:r w:rsidRPr="008D39B9">
              <w:rPr>
                <w:rFonts w:eastAsia="DengXian"/>
                <w:sz w:val="20"/>
                <w:lang w:eastAsia="zh-CN"/>
              </w:rPr>
              <w:t xml:space="preserve"> primary research methods</w:t>
            </w:r>
            <w:r>
              <w:rPr>
                <w:rFonts w:eastAsia="DengXian"/>
                <w:sz w:val="20"/>
                <w:lang w:eastAsia="zh-CN"/>
              </w:rPr>
              <w:t>, including</w:t>
            </w:r>
            <w:r w:rsidRPr="0077127F">
              <w:rPr>
                <w:rFonts w:eastAsia="DengXian"/>
                <w:sz w:val="20"/>
                <w:lang w:eastAsia="zh-CN"/>
              </w:rPr>
              <w:t xml:space="preserve"> fieldwork</w:t>
            </w:r>
            <w:r w:rsidR="001043E2">
              <w:rPr>
                <w:rFonts w:eastAsia="DengXian"/>
                <w:sz w:val="20"/>
                <w:lang w:eastAsia="zh-CN"/>
              </w:rPr>
              <w:t>,</w:t>
            </w:r>
            <w:r w:rsidRPr="008D39B9">
              <w:rPr>
                <w:rFonts w:eastAsia="DengXian"/>
                <w:sz w:val="20"/>
                <w:lang w:eastAsia="zh-CN"/>
              </w:rPr>
              <w:t xml:space="preserve"> to collect original materials</w:t>
            </w:r>
            <w:r w:rsidR="001043E2">
              <w:rPr>
                <w:rFonts w:eastAsia="DengXian"/>
                <w:sz w:val="20"/>
                <w:lang w:eastAsia="zh-CN"/>
              </w:rPr>
              <w:t xml:space="preserve">; </w:t>
            </w:r>
            <w:r w:rsidRPr="008D39B9">
              <w:rPr>
                <w:rFonts w:eastAsia="DengXian"/>
                <w:sz w:val="20"/>
                <w:lang w:eastAsia="zh-CN"/>
              </w:rPr>
              <w:t xml:space="preserve">for example, survey and interviews regarding </w:t>
            </w:r>
            <w:r w:rsidRPr="008D39B9">
              <w:rPr>
                <w:rFonts w:eastAsia="Times New Roman"/>
                <w:sz w:val="20"/>
                <w:lang w:eastAsia="en-GB"/>
              </w:rPr>
              <w:t>perspectives on environmental management at the local scale</w:t>
            </w:r>
            <w:r w:rsidR="001043E2">
              <w:rPr>
                <w:rFonts w:eastAsia="Times New Roman"/>
                <w:sz w:val="20"/>
                <w:lang w:eastAsia="en-GB"/>
              </w:rPr>
              <w:t>,</w:t>
            </w:r>
            <w:r w:rsidRPr="008D39B9">
              <w:rPr>
                <w:rFonts w:eastAsia="Times New Roman"/>
                <w:sz w:val="20"/>
                <w:lang w:eastAsia="en-GB"/>
              </w:rPr>
              <w:t xml:space="preserve"> or</w:t>
            </w:r>
            <w:r w:rsidRPr="008D39B9">
              <w:rPr>
                <w:rFonts w:eastAsia="Times New Roman"/>
                <w:sz w:val="20"/>
                <w:bdr w:val="none" w:sz="0" w:space="0" w:color="auto" w:frame="1"/>
                <w:lang w:eastAsia="en-GB"/>
              </w:rPr>
              <w:t xml:space="preserve"> strategies to improve human wellbeing of </w:t>
            </w:r>
            <w:r w:rsidRPr="008D39B9">
              <w:rPr>
                <w:rFonts w:eastAsia="Times New Roman"/>
                <w:sz w:val="20"/>
                <w:lang w:eastAsia="en-GB"/>
              </w:rPr>
              <w:t>First Nations Australia</w:t>
            </w:r>
            <w:r>
              <w:rPr>
                <w:rFonts w:eastAsia="Times New Roman"/>
                <w:sz w:val="20"/>
                <w:lang w:eastAsia="en-GB"/>
              </w:rPr>
              <w:t>ns</w:t>
            </w:r>
            <w:r w:rsidRPr="008D39B9">
              <w:rPr>
                <w:rFonts w:eastAsia="Times New Roman"/>
                <w:sz w:val="20"/>
                <w:bdr w:val="none" w:sz="0" w:space="0" w:color="auto" w:frame="1"/>
                <w:lang w:eastAsia="en-GB"/>
              </w:rPr>
              <w:t xml:space="preserve"> at the national and local scale</w:t>
            </w:r>
          </w:p>
          <w:p w14:paraId="3426DD10" w14:textId="1471CDC2" w:rsidR="00B13E89" w:rsidRPr="005E5748" w:rsidRDefault="005E5748" w:rsidP="00D542BF">
            <w:pPr>
              <w:pStyle w:val="BodyText"/>
              <w:numPr>
                <w:ilvl w:val="0"/>
                <w:numId w:val="13"/>
              </w:numPr>
              <w:spacing w:before="120" w:after="120" w:line="240" w:lineRule="auto"/>
              <w:ind w:left="312" w:hanging="284"/>
              <w:rPr>
                <w:rFonts w:eastAsia="DengXian"/>
                <w:sz w:val="20"/>
                <w:lang w:eastAsia="zh-CN"/>
              </w:rPr>
            </w:pPr>
            <w:r w:rsidRPr="0077127F">
              <w:rPr>
                <w:rFonts w:eastAsia="DengXian"/>
                <w:sz w:val="20"/>
                <w:lang w:eastAsia="zh-CN"/>
              </w:rPr>
              <w:t xml:space="preserve">collecting relevant secondary research materials </w:t>
            </w:r>
            <w:r w:rsidR="00FC4378">
              <w:rPr>
                <w:rFonts w:eastAsia="DengXian"/>
                <w:sz w:val="20"/>
                <w:lang w:eastAsia="zh-CN"/>
              </w:rPr>
              <w:t xml:space="preserve">online </w:t>
            </w:r>
            <w:r w:rsidRPr="008D39B9">
              <w:rPr>
                <w:sz w:val="20"/>
              </w:rPr>
              <w:t>using targeted criteria</w:t>
            </w:r>
            <w:r w:rsidR="001043E2">
              <w:rPr>
                <w:sz w:val="20"/>
              </w:rPr>
              <w:t xml:space="preserve">; </w:t>
            </w:r>
            <w:r w:rsidRPr="008D39B9">
              <w:rPr>
                <w:sz w:val="20"/>
              </w:rPr>
              <w:t xml:space="preserve">for example, </w:t>
            </w:r>
            <w:r>
              <w:rPr>
                <w:sz w:val="20"/>
              </w:rPr>
              <w:t>“</w:t>
            </w:r>
            <w:proofErr w:type="spellStart"/>
            <w:r w:rsidRPr="008D39B9">
              <w:rPr>
                <w:sz w:val="20"/>
              </w:rPr>
              <w:t>allintext</w:t>
            </w:r>
            <w:proofErr w:type="spellEnd"/>
            <w:r w:rsidRPr="008D39B9">
              <w:rPr>
                <w:sz w:val="20"/>
              </w:rPr>
              <w:t>: critically endangered list by country</w:t>
            </w:r>
            <w:r>
              <w:rPr>
                <w:sz w:val="20"/>
              </w:rPr>
              <w:t>”</w:t>
            </w:r>
            <w:r w:rsidRPr="008D39B9">
              <w:rPr>
                <w:sz w:val="20"/>
              </w:rPr>
              <w:t xml:space="preserve"> or </w:t>
            </w:r>
            <w:r>
              <w:rPr>
                <w:sz w:val="20"/>
              </w:rPr>
              <w:t>“</w:t>
            </w:r>
            <w:proofErr w:type="spellStart"/>
            <w:r w:rsidRPr="008D39B9">
              <w:rPr>
                <w:sz w:val="20"/>
              </w:rPr>
              <w:t>allintext</w:t>
            </w:r>
            <w:proofErr w:type="spellEnd"/>
            <w:r w:rsidRPr="008D39B9">
              <w:rPr>
                <w:sz w:val="20"/>
              </w:rPr>
              <w:t xml:space="preserve">: targets for reducing hunger or </w:t>
            </w:r>
            <w:r w:rsidR="005E304C">
              <w:rPr>
                <w:sz w:val="20"/>
              </w:rPr>
              <w:t xml:space="preserve">increasing </w:t>
            </w:r>
            <w:r w:rsidRPr="008D39B9">
              <w:rPr>
                <w:sz w:val="20"/>
              </w:rPr>
              <w:t>access to health care</w:t>
            </w:r>
            <w:r>
              <w:rPr>
                <w:sz w:val="20"/>
              </w:rPr>
              <w:t>”</w:t>
            </w:r>
          </w:p>
          <w:p w14:paraId="6290BFB2" w14:textId="005EE029" w:rsidR="005E5748" w:rsidRPr="002D5F5B" w:rsidRDefault="29B30BA4" w:rsidP="31AB72BE">
            <w:pPr>
              <w:pStyle w:val="BodyText"/>
              <w:numPr>
                <w:ilvl w:val="0"/>
                <w:numId w:val="13"/>
              </w:numPr>
              <w:spacing w:before="120" w:after="120" w:line="240" w:lineRule="auto"/>
              <w:ind w:left="312" w:hanging="284"/>
              <w:rPr>
                <w:rFonts w:eastAsia="DengXian"/>
                <w:sz w:val="20"/>
                <w:lang w:eastAsia="zh-CN"/>
              </w:rPr>
            </w:pPr>
            <w:r w:rsidRPr="31AB72BE">
              <w:rPr>
                <w:rFonts w:eastAsia="DengXian"/>
                <w:sz w:val="20"/>
                <w:lang w:eastAsia="zh-CN"/>
              </w:rPr>
              <w:t>identifying and respecting protocols for consultation with communities of First Nations Australians when planning and conducting investigations</w:t>
            </w:r>
            <w:r w:rsidR="218DFA25" w:rsidRPr="31AB72BE">
              <w:rPr>
                <w:rFonts w:eastAsia="DengXian"/>
                <w:sz w:val="20"/>
                <w:lang w:eastAsia="zh-CN"/>
              </w:rPr>
              <w:t xml:space="preserve">; </w:t>
            </w:r>
            <w:r w:rsidRPr="31AB72BE">
              <w:rPr>
                <w:rFonts w:eastAsia="DengXian"/>
                <w:sz w:val="20"/>
                <w:lang w:eastAsia="zh-CN"/>
              </w:rPr>
              <w:t xml:space="preserve">for example, acknowledging their </w:t>
            </w:r>
            <w:r w:rsidR="218DFA25" w:rsidRPr="31AB72BE">
              <w:rPr>
                <w:rFonts w:eastAsia="DengXian"/>
                <w:sz w:val="20"/>
                <w:lang w:eastAsia="zh-CN"/>
              </w:rPr>
              <w:t>e</w:t>
            </w:r>
            <w:r w:rsidRPr="31AB72BE">
              <w:rPr>
                <w:rFonts w:eastAsia="DengXian"/>
                <w:sz w:val="20"/>
                <w:lang w:eastAsia="zh-CN"/>
              </w:rPr>
              <w:t>arth-centred world</w:t>
            </w:r>
            <w:r w:rsidR="4C19EFB9" w:rsidRPr="31AB72BE">
              <w:rPr>
                <w:rFonts w:eastAsia="DengXian"/>
                <w:sz w:val="20"/>
                <w:lang w:eastAsia="zh-CN"/>
              </w:rPr>
              <w:t xml:space="preserve"> </w:t>
            </w:r>
            <w:r w:rsidRPr="31AB72BE">
              <w:rPr>
                <w:rFonts w:eastAsia="DengXian"/>
                <w:sz w:val="20"/>
                <w:lang w:eastAsia="zh-CN"/>
              </w:rPr>
              <w:t>view and how their traditional knowledge</w:t>
            </w:r>
            <w:r w:rsidR="218DFA25" w:rsidRPr="31AB72BE">
              <w:rPr>
                <w:rFonts w:eastAsia="DengXian"/>
                <w:sz w:val="20"/>
                <w:lang w:eastAsia="zh-CN"/>
              </w:rPr>
              <w:t>s</w:t>
            </w:r>
            <w:r w:rsidRPr="31AB72BE">
              <w:rPr>
                <w:rFonts w:eastAsia="DengXian"/>
                <w:sz w:val="20"/>
                <w:lang w:eastAsia="zh-CN"/>
              </w:rPr>
              <w:t xml:space="preserve"> contribute to environmental management projects, or considering cultural and spiritual wellbeing of First Nations Australians when implementing </w:t>
            </w:r>
            <w:r w:rsidRPr="31AB72BE">
              <w:rPr>
                <w:rFonts w:eastAsia="Times New Roman"/>
                <w:sz w:val="20"/>
                <w:lang w:eastAsia="en-GB"/>
              </w:rPr>
              <w:t>programs to reduce economic and social inequality</w:t>
            </w:r>
          </w:p>
          <w:p w14:paraId="1DCB402A" w14:textId="60460AC5" w:rsidR="002D5F5B" w:rsidRDefault="00FF78D2" w:rsidP="00D542BF">
            <w:pPr>
              <w:pStyle w:val="BodyText"/>
              <w:numPr>
                <w:ilvl w:val="0"/>
                <w:numId w:val="13"/>
              </w:numPr>
              <w:spacing w:before="120" w:after="120" w:line="240" w:lineRule="auto"/>
              <w:ind w:left="312" w:hanging="284"/>
              <w:rPr>
                <w:rFonts w:eastAsia="DengXian"/>
                <w:sz w:val="20"/>
                <w:lang w:eastAsia="zh-CN"/>
              </w:rPr>
            </w:pPr>
            <w:r w:rsidRPr="008D39B9">
              <w:rPr>
                <w:rFonts w:eastAsia="Arial Narrow"/>
                <w:sz w:val="20"/>
              </w:rPr>
              <w:t xml:space="preserve">evaluating </w:t>
            </w:r>
            <w:r w:rsidRPr="00A25D6D">
              <w:rPr>
                <w:sz w:val="20"/>
              </w:rPr>
              <w:t xml:space="preserve">primary or secondary research materials </w:t>
            </w:r>
            <w:r w:rsidRPr="008D39B9">
              <w:rPr>
                <w:rFonts w:eastAsia="Arial Narrow"/>
                <w:sz w:val="20"/>
              </w:rPr>
              <w:t xml:space="preserve">for relevance (for example, </w:t>
            </w:r>
            <w:r>
              <w:rPr>
                <w:rFonts w:eastAsia="Arial Narrow"/>
                <w:sz w:val="20"/>
              </w:rPr>
              <w:t>“D</w:t>
            </w:r>
            <w:r w:rsidRPr="008D39B9">
              <w:rPr>
                <w:rFonts w:eastAsia="Arial Narrow"/>
                <w:sz w:val="20"/>
              </w:rPr>
              <w:t>oes the information reflect current thinking?</w:t>
            </w:r>
            <w:r>
              <w:rPr>
                <w:rFonts w:eastAsia="Arial Narrow"/>
                <w:sz w:val="20"/>
              </w:rPr>
              <w:t>”</w:t>
            </w:r>
            <w:r w:rsidRPr="008D39B9">
              <w:rPr>
                <w:rFonts w:eastAsia="Arial Narrow"/>
                <w:sz w:val="20"/>
              </w:rPr>
              <w:t xml:space="preserve">), reliability (for example, </w:t>
            </w:r>
            <w:r>
              <w:rPr>
                <w:rFonts w:eastAsia="Arial Narrow"/>
                <w:sz w:val="20"/>
              </w:rPr>
              <w:t>“W</w:t>
            </w:r>
            <w:r w:rsidRPr="008D39B9">
              <w:rPr>
                <w:rFonts w:eastAsia="Arial Narrow"/>
                <w:sz w:val="20"/>
              </w:rPr>
              <w:t>ho is</w:t>
            </w:r>
            <w:r w:rsidR="001043E2">
              <w:rPr>
                <w:rFonts w:eastAsia="Arial Narrow"/>
                <w:sz w:val="20"/>
              </w:rPr>
              <w:t>/are</w:t>
            </w:r>
            <w:r w:rsidRPr="008D39B9">
              <w:rPr>
                <w:rFonts w:eastAsia="Arial Narrow"/>
                <w:sz w:val="20"/>
              </w:rPr>
              <w:t xml:space="preserve"> the author/s? Does the author reference other experts in the field?</w:t>
            </w:r>
            <w:r>
              <w:rPr>
                <w:rFonts w:eastAsia="Arial Narrow"/>
                <w:sz w:val="20"/>
              </w:rPr>
              <w:t>”</w:t>
            </w:r>
            <w:r w:rsidRPr="008D39B9">
              <w:rPr>
                <w:rFonts w:eastAsia="Arial Narrow"/>
                <w:sz w:val="20"/>
              </w:rPr>
              <w:t>) and bias</w:t>
            </w:r>
            <w:r>
              <w:rPr>
                <w:rFonts w:eastAsia="Arial Narrow"/>
                <w:sz w:val="20"/>
              </w:rPr>
              <w:t>, such as</w:t>
            </w:r>
            <w:r w:rsidRPr="008D39B9">
              <w:rPr>
                <w:rFonts w:eastAsia="Arial Narrow"/>
                <w:sz w:val="20"/>
              </w:rPr>
              <w:t xml:space="preserve"> </w:t>
            </w:r>
            <w:r w:rsidRPr="008D39B9">
              <w:rPr>
                <w:rFonts w:eastAsia="DengXian"/>
                <w:sz w:val="20"/>
                <w:lang w:eastAsia="zh-CN"/>
              </w:rPr>
              <w:t>information bias presenting one side of an issue, or selection bias presenting information on the positive aspects of foreign aid with cultural and social issues not considered</w:t>
            </w:r>
          </w:p>
          <w:p w14:paraId="29901C6C" w14:textId="166294B1" w:rsidR="00FF78D2" w:rsidRPr="006A3F00" w:rsidRDefault="66E1AD7B" w:rsidP="31AB72BE">
            <w:pPr>
              <w:pStyle w:val="BodyText"/>
              <w:numPr>
                <w:ilvl w:val="0"/>
                <w:numId w:val="13"/>
              </w:numPr>
              <w:spacing w:before="120" w:after="120" w:line="240" w:lineRule="auto"/>
              <w:ind w:left="312" w:hanging="284"/>
              <w:rPr>
                <w:rFonts w:eastAsia="DengXian"/>
                <w:sz w:val="20"/>
                <w:lang w:eastAsia="zh-CN"/>
              </w:rPr>
            </w:pPr>
            <w:r w:rsidRPr="31AB72BE">
              <w:rPr>
                <w:sz w:val="20"/>
              </w:rPr>
              <w:t>comparing findings from primary research with those from secondary research materials for relevance and reliability</w:t>
            </w:r>
            <w:r w:rsidR="71C1F1F2" w:rsidRPr="31AB72BE">
              <w:rPr>
                <w:sz w:val="20"/>
              </w:rPr>
              <w:t xml:space="preserve">; </w:t>
            </w:r>
            <w:r w:rsidRPr="31AB72BE">
              <w:rPr>
                <w:sz w:val="20"/>
              </w:rPr>
              <w:t>for example, comparing survey data or interviews on attitudes towards environmental management or improving human wellbeing with commentary or reports on people</w:t>
            </w:r>
            <w:r w:rsidR="00B61D14">
              <w:rPr>
                <w:sz w:val="20"/>
              </w:rPr>
              <w:t>’</w:t>
            </w:r>
            <w:r w:rsidRPr="31AB72BE">
              <w:rPr>
                <w:sz w:val="20"/>
              </w:rPr>
              <w:t>s views on the causes of issues affecting the environment or human wellbeing</w:t>
            </w:r>
          </w:p>
          <w:p w14:paraId="1598EEDE" w14:textId="3CCF1657" w:rsidR="006A3F00" w:rsidRPr="00024641" w:rsidRDefault="3F446376" w:rsidP="200F94EF">
            <w:pPr>
              <w:pStyle w:val="BodyText"/>
              <w:numPr>
                <w:ilvl w:val="0"/>
                <w:numId w:val="13"/>
              </w:numPr>
              <w:spacing w:before="120" w:after="120" w:line="240" w:lineRule="auto"/>
              <w:ind w:left="312" w:hanging="284"/>
              <w:rPr>
                <w:rStyle w:val="hgkelc"/>
                <w:rFonts w:eastAsia="DengXian"/>
                <w:sz w:val="20"/>
                <w:lang w:eastAsia="zh-CN"/>
              </w:rPr>
            </w:pPr>
            <w:r w:rsidRPr="200F94EF">
              <w:rPr>
                <w:rFonts w:eastAsia="DengXian"/>
                <w:sz w:val="20"/>
                <w:lang w:eastAsia="zh-CN"/>
              </w:rPr>
              <w:t>representing multi-</w:t>
            </w:r>
            <w:r w:rsidR="26B708DF" w:rsidRPr="200F94EF">
              <w:rPr>
                <w:rFonts w:eastAsia="DengXian"/>
                <w:sz w:val="20"/>
                <w:lang w:eastAsia="zh-CN"/>
              </w:rPr>
              <w:t>variable</w:t>
            </w:r>
            <w:r w:rsidRPr="200F94EF">
              <w:rPr>
                <w:rFonts w:eastAsia="DengXian"/>
                <w:sz w:val="20"/>
                <w:lang w:eastAsia="zh-CN"/>
              </w:rPr>
              <w:t xml:space="preserve"> data using geospatial technologies</w:t>
            </w:r>
            <w:r w:rsidR="01745920" w:rsidRPr="200F94EF">
              <w:rPr>
                <w:rFonts w:eastAsia="DengXian"/>
                <w:sz w:val="20"/>
                <w:lang w:eastAsia="zh-CN"/>
              </w:rPr>
              <w:t>;</w:t>
            </w:r>
            <w:r w:rsidR="00386691" w:rsidRPr="200F94EF">
              <w:rPr>
                <w:rFonts w:eastAsia="DengXian"/>
                <w:sz w:val="20"/>
                <w:lang w:eastAsia="zh-CN"/>
              </w:rPr>
              <w:t xml:space="preserve"> </w:t>
            </w:r>
            <w:r w:rsidRPr="200F94EF">
              <w:rPr>
                <w:rFonts w:eastAsia="DengXian"/>
                <w:sz w:val="20"/>
                <w:lang w:eastAsia="zh-CN"/>
              </w:rPr>
              <w:t xml:space="preserve">for example, </w:t>
            </w:r>
            <w:r w:rsidRPr="200F94EF">
              <w:rPr>
                <w:sz w:val="20"/>
              </w:rPr>
              <w:t xml:space="preserve">using scatterplots to visually represent data for countries </w:t>
            </w:r>
            <w:r w:rsidR="7974936B" w:rsidRPr="200F94EF">
              <w:rPr>
                <w:sz w:val="20"/>
              </w:rPr>
              <w:t xml:space="preserve">to demonstrate </w:t>
            </w:r>
            <w:r w:rsidRPr="200F94EF">
              <w:rPr>
                <w:sz w:val="20"/>
              </w:rPr>
              <w:t xml:space="preserve">the </w:t>
            </w:r>
            <w:r w:rsidR="7974936B" w:rsidRPr="200F94EF">
              <w:rPr>
                <w:sz w:val="20"/>
              </w:rPr>
              <w:t xml:space="preserve">correlation </w:t>
            </w:r>
            <w:r w:rsidRPr="200F94EF">
              <w:rPr>
                <w:sz w:val="20"/>
              </w:rPr>
              <w:t xml:space="preserve">between </w:t>
            </w:r>
            <w:r w:rsidR="0C13FB54" w:rsidRPr="200F94EF">
              <w:rPr>
                <w:sz w:val="20"/>
              </w:rPr>
              <w:t xml:space="preserve">2 </w:t>
            </w:r>
            <w:r w:rsidRPr="200F94EF">
              <w:rPr>
                <w:sz w:val="20"/>
              </w:rPr>
              <w:t>variables</w:t>
            </w:r>
            <w:r w:rsidR="7974936B" w:rsidRPr="200F94EF">
              <w:rPr>
                <w:sz w:val="20"/>
              </w:rPr>
              <w:t>,</w:t>
            </w:r>
            <w:r w:rsidRPr="200F94EF">
              <w:rPr>
                <w:sz w:val="20"/>
              </w:rPr>
              <w:t xml:space="preserve"> such as comparing adult literacy with GDP per capita in United Arab Emirates or Bhutan</w:t>
            </w:r>
          </w:p>
          <w:p w14:paraId="3A74FEE6" w14:textId="4E1AB85B" w:rsidR="00024641" w:rsidRPr="008D39B9" w:rsidRDefault="3747312A" w:rsidP="31AB72BE">
            <w:pPr>
              <w:pStyle w:val="BodyText"/>
              <w:numPr>
                <w:ilvl w:val="0"/>
                <w:numId w:val="13"/>
              </w:numPr>
              <w:spacing w:before="120" w:after="120" w:line="240" w:lineRule="auto"/>
              <w:ind w:left="312" w:hanging="284"/>
              <w:rPr>
                <w:rFonts w:eastAsia="DengXian"/>
                <w:sz w:val="20"/>
                <w:lang w:eastAsia="zh-CN"/>
              </w:rPr>
            </w:pPr>
            <w:r w:rsidRPr="31AB72BE">
              <w:rPr>
                <w:rFonts w:eastAsia="DengXian"/>
                <w:sz w:val="20"/>
                <w:lang w:eastAsia="zh-CN"/>
              </w:rPr>
              <w:t xml:space="preserve">representing </w:t>
            </w:r>
            <w:r w:rsidRPr="002E31AF">
              <w:rPr>
                <w:rFonts w:eastAsia="DengXian"/>
                <w:sz w:val="20"/>
              </w:rPr>
              <w:t>multi-variable</w:t>
            </w:r>
            <w:r w:rsidRPr="31AB72BE">
              <w:rPr>
                <w:rFonts w:eastAsia="DengXian"/>
                <w:sz w:val="20"/>
              </w:rPr>
              <w:t xml:space="preserve"> </w:t>
            </w:r>
            <w:r w:rsidRPr="31AB72BE">
              <w:rPr>
                <w:rFonts w:eastAsia="DengXian"/>
                <w:sz w:val="20"/>
                <w:lang w:eastAsia="zh-CN"/>
              </w:rPr>
              <w:t>data using digital tools</w:t>
            </w:r>
            <w:r w:rsidR="007A52A8">
              <w:rPr>
                <w:rFonts w:eastAsia="DengXian"/>
                <w:sz w:val="20"/>
                <w:lang w:eastAsia="zh-CN"/>
              </w:rPr>
              <w:t>;</w:t>
            </w:r>
            <w:r w:rsidR="01745920" w:rsidRPr="31AB72BE">
              <w:rPr>
                <w:rFonts w:eastAsia="DengXian"/>
                <w:sz w:val="20"/>
                <w:lang w:eastAsia="zh-CN"/>
              </w:rPr>
              <w:t xml:space="preserve"> f</w:t>
            </w:r>
            <w:r w:rsidRPr="31AB72BE">
              <w:rPr>
                <w:rFonts w:eastAsia="DengXian"/>
                <w:sz w:val="20"/>
                <w:lang w:eastAsia="zh-CN"/>
              </w:rPr>
              <w:t xml:space="preserve">or example, generating pie graphs showing threats to biodiversity; </w:t>
            </w:r>
            <w:r w:rsidR="2932A2EE" w:rsidRPr="31AB72BE">
              <w:rPr>
                <w:rFonts w:eastAsia="DengXian"/>
                <w:sz w:val="20"/>
                <w:lang w:eastAsia="zh-CN"/>
              </w:rPr>
              <w:t xml:space="preserve">using </w:t>
            </w:r>
            <w:r w:rsidRPr="31AB72BE">
              <w:rPr>
                <w:rFonts w:eastAsia="DengXian"/>
                <w:sz w:val="20"/>
                <w:lang w:eastAsia="zh-CN"/>
              </w:rPr>
              <w:t>digital photographs to indicate differences in material goods between people and places</w:t>
            </w:r>
            <w:r w:rsidR="5FB3ED36" w:rsidRPr="31AB72BE">
              <w:rPr>
                <w:rFonts w:eastAsia="DengXian"/>
                <w:sz w:val="20"/>
                <w:lang w:eastAsia="zh-CN"/>
              </w:rPr>
              <w:t>,</w:t>
            </w:r>
            <w:r w:rsidRPr="31AB72BE">
              <w:rPr>
                <w:rFonts w:eastAsia="DengXian"/>
                <w:sz w:val="20"/>
                <w:lang w:eastAsia="zh-CN"/>
              </w:rPr>
              <w:t xml:space="preserve"> and the influence of environment, culture and income;</w:t>
            </w:r>
            <w:r w:rsidRPr="31AB72BE">
              <w:rPr>
                <w:rFonts w:eastAsia="Times New Roman"/>
                <w:sz w:val="20"/>
                <w:lang w:eastAsia="en-GB"/>
              </w:rPr>
              <w:t xml:space="preserve"> </w:t>
            </w:r>
            <w:r w:rsidR="007B2D04">
              <w:rPr>
                <w:rFonts w:eastAsia="Times New Roman"/>
                <w:sz w:val="20"/>
                <w:lang w:eastAsia="en-GB"/>
              </w:rPr>
              <w:t xml:space="preserve">using </w:t>
            </w:r>
            <w:r w:rsidRPr="31AB72BE">
              <w:rPr>
                <w:rFonts w:eastAsia="DengXian"/>
                <w:sz w:val="20"/>
                <w:lang w:eastAsia="zh-CN"/>
              </w:rPr>
              <w:t>tables to measure and compare wellbeing using different indexes and the world gender equality gap</w:t>
            </w:r>
          </w:p>
        </w:tc>
      </w:tr>
    </w:tbl>
    <w:p w14:paraId="6C01FE5D" w14:textId="77777777" w:rsidR="0096333C" w:rsidRDefault="0096333C">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006813AF" w:rsidRPr="00F91937" w14:paraId="383EDB8C" w14:textId="77777777" w:rsidTr="21BD678F">
        <w:tc>
          <w:tcPr>
            <w:tcW w:w="15126" w:type="dxa"/>
            <w:gridSpan w:val="2"/>
            <w:shd w:val="clear" w:color="auto" w:fill="E5F5FB" w:themeFill="accent2"/>
          </w:tcPr>
          <w:p w14:paraId="6A256920" w14:textId="34A6546F" w:rsidR="006813AF" w:rsidRPr="00F91937" w:rsidRDefault="006813AF" w:rsidP="00D542BF">
            <w:pPr>
              <w:pStyle w:val="BodyText"/>
              <w:spacing w:before="40" w:after="40" w:line="240" w:lineRule="auto"/>
              <w:ind w:left="23" w:right="23"/>
              <w:rPr>
                <w:b/>
                <w:bCs/>
                <w:iCs/>
              </w:rPr>
            </w:pPr>
            <w:r w:rsidRPr="007078D3">
              <w:rPr>
                <w:b/>
                <w:bCs/>
                <w:color w:val="auto"/>
              </w:rPr>
              <w:lastRenderedPageBreak/>
              <w:t xml:space="preserve">Sub-strand: </w:t>
            </w:r>
            <w:r w:rsidRPr="000F125E">
              <w:rPr>
                <w:b/>
                <w:bCs/>
                <w:color w:val="auto"/>
              </w:rPr>
              <w:t>Interpreting and analysing geographical data and information</w:t>
            </w:r>
            <w:r w:rsidRPr="00EA3936">
              <w:rPr>
                <w:b/>
                <w:bCs/>
                <w:color w:val="auto"/>
              </w:rPr>
              <w:t xml:space="preserve"> </w:t>
            </w:r>
          </w:p>
        </w:tc>
      </w:tr>
      <w:tr w:rsidR="006813AF" w:rsidRPr="00E014DC" w14:paraId="5B225FD7" w14:textId="77777777" w:rsidTr="21BD678F">
        <w:trPr>
          <w:trHeight w:val="529"/>
        </w:trPr>
        <w:tc>
          <w:tcPr>
            <w:tcW w:w="4673" w:type="dxa"/>
          </w:tcPr>
          <w:p w14:paraId="209F9E8C" w14:textId="7506ABDD" w:rsidR="006C0627" w:rsidRPr="006C0627" w:rsidRDefault="006C0627" w:rsidP="006C0627">
            <w:pPr>
              <w:spacing w:after="120" w:line="240" w:lineRule="auto"/>
              <w:ind w:left="357" w:right="425"/>
              <w:rPr>
                <w:rStyle w:val="SubtleEmphasis"/>
                <w:i w:val="0"/>
                <w:iCs w:val="0"/>
              </w:rPr>
            </w:pPr>
            <w:r w:rsidRPr="006C0627">
              <w:rPr>
                <w:rStyle w:val="SubtleEmphasis"/>
                <w:i w:val="0"/>
                <w:iCs w:val="0"/>
              </w:rPr>
              <w:t>evaluate geographical data and information to make generalisations and predictions, explain patterns</w:t>
            </w:r>
            <w:r w:rsidR="001E6BB3">
              <w:rPr>
                <w:rStyle w:val="SubtleEmphasis"/>
                <w:i w:val="0"/>
                <w:iCs w:val="0"/>
              </w:rPr>
              <w:t xml:space="preserve"> </w:t>
            </w:r>
            <w:r w:rsidRPr="006C0627">
              <w:rPr>
                <w:rStyle w:val="SubtleEmphasis"/>
                <w:i w:val="0"/>
                <w:iCs w:val="0"/>
              </w:rPr>
              <w:t xml:space="preserve">and </w:t>
            </w:r>
            <w:r w:rsidR="006E3C08" w:rsidRPr="004A3FFC">
              <w:rPr>
                <w:rStyle w:val="SubtleEmphasis"/>
                <w:i w:val="0"/>
                <w:iCs w:val="0"/>
              </w:rPr>
              <w:t>trends</w:t>
            </w:r>
            <w:r w:rsidR="00BA05E6">
              <w:rPr>
                <w:rStyle w:val="SubtleEmphasis"/>
                <w:i w:val="0"/>
                <w:iCs w:val="0"/>
              </w:rPr>
              <w:t>,</w:t>
            </w:r>
            <w:r w:rsidR="001E6BB3">
              <w:rPr>
                <w:rStyle w:val="SubtleEmphasis"/>
                <w:i w:val="0"/>
                <w:iCs w:val="0"/>
              </w:rPr>
              <w:t xml:space="preserve"> </w:t>
            </w:r>
            <w:r w:rsidRPr="006C0627">
              <w:rPr>
                <w:rStyle w:val="SubtleEmphasis"/>
                <w:i w:val="0"/>
                <w:iCs w:val="0"/>
              </w:rPr>
              <w:t xml:space="preserve">and infer relationships </w:t>
            </w:r>
          </w:p>
          <w:p w14:paraId="5E796B6A" w14:textId="05B95965" w:rsidR="006813AF" w:rsidRPr="00E9248E" w:rsidRDefault="006C0627" w:rsidP="006C0627">
            <w:pPr>
              <w:spacing w:after="120" w:line="240" w:lineRule="auto"/>
              <w:ind w:left="357" w:right="425"/>
              <w:rPr>
                <w:rStyle w:val="SubtleEmphasis"/>
                <w:i w:val="0"/>
                <w:iCs w:val="0"/>
              </w:rPr>
            </w:pPr>
            <w:r w:rsidRPr="006C0627">
              <w:rPr>
                <w:rStyle w:val="SubtleEmphasis"/>
                <w:i w:val="0"/>
                <w:iCs w:val="0"/>
              </w:rPr>
              <w:t>AC9HG10S03</w:t>
            </w:r>
          </w:p>
        </w:tc>
        <w:tc>
          <w:tcPr>
            <w:tcW w:w="10453" w:type="dxa"/>
          </w:tcPr>
          <w:p w14:paraId="0F0F6B3E" w14:textId="31978CFE" w:rsidR="00B838D6" w:rsidRPr="00B838D6" w:rsidRDefault="0DAF50CD" w:rsidP="31AB72BE">
            <w:pPr>
              <w:pStyle w:val="BodyText"/>
              <w:numPr>
                <w:ilvl w:val="0"/>
                <w:numId w:val="13"/>
              </w:numPr>
              <w:spacing w:before="120" w:after="120" w:line="240" w:lineRule="auto"/>
              <w:ind w:left="312" w:hanging="284"/>
              <w:rPr>
                <w:color w:val="FFCC66" w:themeColor="text1" w:themeTint="BF"/>
                <w:sz w:val="20"/>
              </w:rPr>
            </w:pPr>
            <w:r w:rsidRPr="31AB72BE">
              <w:rPr>
                <w:rFonts w:eastAsia="DengXian"/>
                <w:sz w:val="20"/>
                <w:lang w:eastAsia="zh-CN"/>
              </w:rPr>
              <w:t>developing generalisations</w:t>
            </w:r>
            <w:r w:rsidR="14D61750" w:rsidRPr="31AB72BE">
              <w:rPr>
                <w:rFonts w:eastAsia="DengXian"/>
                <w:sz w:val="20"/>
                <w:lang w:eastAsia="zh-CN"/>
              </w:rPr>
              <w:t xml:space="preserve">; </w:t>
            </w:r>
            <w:r w:rsidRPr="31AB72BE">
              <w:rPr>
                <w:rFonts w:eastAsia="DengXian"/>
                <w:sz w:val="20"/>
                <w:lang w:eastAsia="zh-CN"/>
              </w:rPr>
              <w:t>for example, critically analysing text and images for their meaning and significance, such as satellite images showing before and after deforestation in the Amazon or</w:t>
            </w:r>
            <w:r w:rsidRPr="31AB72BE">
              <w:rPr>
                <w:sz w:val="20"/>
              </w:rPr>
              <w:t xml:space="preserve"> contrasting ni</w:t>
            </w:r>
            <w:r w:rsidRPr="31AB72BE">
              <w:rPr>
                <w:rFonts w:eastAsia="DengXian"/>
                <w:sz w:val="20"/>
                <w:lang w:eastAsia="zh-CN"/>
              </w:rPr>
              <w:t>ghtlife in North and South Korea</w:t>
            </w:r>
            <w:r w:rsidRPr="31AB72BE">
              <w:rPr>
                <w:rFonts w:eastAsia="Times New Roman"/>
                <w:sz w:val="20"/>
                <w:lang w:eastAsia="en-GB"/>
              </w:rPr>
              <w:t xml:space="preserve"> </w:t>
            </w:r>
          </w:p>
          <w:p w14:paraId="5A825CD1" w14:textId="0D972EDD" w:rsidR="00496893" w:rsidRPr="00496893" w:rsidRDefault="5C3DD990" w:rsidP="31AB72BE">
            <w:pPr>
              <w:pStyle w:val="BodyText"/>
              <w:numPr>
                <w:ilvl w:val="0"/>
                <w:numId w:val="13"/>
              </w:numPr>
              <w:spacing w:before="120" w:after="120" w:line="240" w:lineRule="auto"/>
              <w:ind w:left="312" w:hanging="284"/>
              <w:rPr>
                <w:color w:val="FFCC66" w:themeColor="text1" w:themeTint="BF"/>
                <w:sz w:val="20"/>
              </w:rPr>
            </w:pPr>
            <w:r w:rsidRPr="31AB72BE">
              <w:rPr>
                <w:rFonts w:eastAsia="DengXian"/>
                <w:sz w:val="20"/>
                <w:lang w:eastAsia="zh-CN"/>
              </w:rPr>
              <w:t>explaining patterns and trends</w:t>
            </w:r>
            <w:r w:rsidR="14D61750" w:rsidRPr="31AB72BE">
              <w:rPr>
                <w:rFonts w:eastAsia="DengXian"/>
                <w:sz w:val="20"/>
                <w:lang w:eastAsia="zh-CN"/>
              </w:rPr>
              <w:t>;</w:t>
            </w:r>
            <w:r w:rsidR="006438FE">
              <w:rPr>
                <w:rFonts w:eastAsia="DengXian"/>
                <w:sz w:val="20"/>
                <w:lang w:eastAsia="zh-CN"/>
              </w:rPr>
              <w:t xml:space="preserve"> </w:t>
            </w:r>
            <w:r w:rsidRPr="31AB72BE">
              <w:rPr>
                <w:rFonts w:eastAsia="DengXian"/>
                <w:sz w:val="20"/>
                <w:lang w:eastAsia="zh-CN"/>
              </w:rPr>
              <w:t xml:space="preserve">for example, explaining why a vegetation corridor for movement of koalas assists </w:t>
            </w:r>
            <w:r w:rsidR="00AD5ACD" w:rsidRPr="2E2E2315">
              <w:rPr>
                <w:rFonts w:eastAsia="DengXian"/>
                <w:sz w:val="20"/>
                <w:lang w:eastAsia="zh-CN"/>
              </w:rPr>
              <w:t xml:space="preserve">them to </w:t>
            </w:r>
            <w:r w:rsidRPr="31AB72BE">
              <w:rPr>
                <w:rFonts w:eastAsia="DengXian"/>
                <w:sz w:val="20"/>
                <w:lang w:eastAsia="zh-CN"/>
              </w:rPr>
              <w:t>traverse through the bush</w:t>
            </w:r>
            <w:r w:rsidR="00C276E0" w:rsidRPr="2E2E2315">
              <w:rPr>
                <w:rFonts w:eastAsia="DengXian"/>
                <w:sz w:val="20"/>
                <w:lang w:eastAsia="zh-CN"/>
              </w:rPr>
              <w:t xml:space="preserve"> and reduce death rates</w:t>
            </w:r>
            <w:r w:rsidR="05DF2AAA" w:rsidRPr="2E2E2315">
              <w:rPr>
                <w:rFonts w:eastAsia="DengXian"/>
                <w:sz w:val="20"/>
                <w:lang w:eastAsia="zh-CN"/>
              </w:rPr>
              <w:t>,</w:t>
            </w:r>
            <w:r w:rsidRPr="2E2E2315">
              <w:rPr>
                <w:rFonts w:eastAsia="DengXian"/>
                <w:sz w:val="20"/>
                <w:lang w:eastAsia="zh-CN"/>
              </w:rPr>
              <w:t xml:space="preserve"> or </w:t>
            </w:r>
            <w:r w:rsidR="00C276E0" w:rsidRPr="2E2E2315">
              <w:rPr>
                <w:rFonts w:eastAsia="DengXian"/>
                <w:sz w:val="20"/>
                <w:lang w:eastAsia="zh-CN"/>
              </w:rPr>
              <w:t>whether there has been an increased use of technology such as</w:t>
            </w:r>
            <w:r w:rsidRPr="31AB72BE">
              <w:rPr>
                <w:rFonts w:eastAsia="DengXian"/>
                <w:sz w:val="20"/>
                <w:lang w:eastAsia="zh-CN"/>
              </w:rPr>
              <w:t xml:space="preserve"> satellite images, drones </w:t>
            </w:r>
            <w:r w:rsidR="00C276E0" w:rsidRPr="2E2E2315">
              <w:rPr>
                <w:rFonts w:eastAsia="DengXian"/>
                <w:sz w:val="20"/>
                <w:lang w:eastAsia="zh-CN"/>
              </w:rPr>
              <w:t xml:space="preserve">and robots during and after a natural disaster to </w:t>
            </w:r>
            <w:r w:rsidR="006A2A5F" w:rsidRPr="2E2E2315">
              <w:rPr>
                <w:rFonts w:eastAsia="DengXian"/>
                <w:sz w:val="20"/>
                <w:lang w:eastAsia="zh-CN"/>
              </w:rPr>
              <w:t>identify the need for aid</w:t>
            </w:r>
            <w:r w:rsidR="00C276E0" w:rsidRPr="2E2E2315">
              <w:rPr>
                <w:rFonts w:eastAsia="DengXian"/>
                <w:sz w:val="20"/>
                <w:lang w:eastAsia="zh-CN"/>
              </w:rPr>
              <w:t xml:space="preserve"> </w:t>
            </w:r>
          </w:p>
          <w:p w14:paraId="68AD4AFB" w14:textId="0E765FCD" w:rsidR="006813AF" w:rsidRPr="00E014DC" w:rsidRDefault="587099D3" w:rsidP="31AB72BE">
            <w:pPr>
              <w:pStyle w:val="BodyText"/>
              <w:numPr>
                <w:ilvl w:val="0"/>
                <w:numId w:val="13"/>
              </w:numPr>
              <w:spacing w:before="120" w:after="120" w:line="240" w:lineRule="auto"/>
              <w:ind w:left="312" w:hanging="284"/>
              <w:rPr>
                <w:color w:val="FFCC66" w:themeColor="text1" w:themeTint="BF"/>
                <w:sz w:val="20"/>
              </w:rPr>
            </w:pPr>
            <w:r w:rsidRPr="31AB72BE">
              <w:rPr>
                <w:rFonts w:eastAsia="DengXian"/>
                <w:sz w:val="20"/>
                <w:lang w:eastAsia="zh-CN"/>
              </w:rPr>
              <w:t>inferring relationships between key environmental indicators and sustainability of places at the national scale</w:t>
            </w:r>
            <w:r w:rsidR="01E2FEFC" w:rsidRPr="31AB72BE">
              <w:rPr>
                <w:rFonts w:eastAsia="DengXian"/>
                <w:sz w:val="20"/>
                <w:lang w:eastAsia="zh-CN"/>
              </w:rPr>
              <w:t>;</w:t>
            </w:r>
            <w:r w:rsidR="006438FE">
              <w:rPr>
                <w:rFonts w:eastAsia="DengXian"/>
                <w:sz w:val="20"/>
                <w:lang w:eastAsia="zh-CN"/>
              </w:rPr>
              <w:t xml:space="preserve"> </w:t>
            </w:r>
            <w:r w:rsidRPr="31AB72BE">
              <w:rPr>
                <w:rFonts w:eastAsia="DengXian"/>
                <w:sz w:val="20"/>
                <w:lang w:eastAsia="zh-CN"/>
              </w:rPr>
              <w:t>for example, using</w:t>
            </w:r>
            <w:r w:rsidR="0EC24D04" w:rsidRPr="31AB72BE">
              <w:rPr>
                <w:rFonts w:eastAsia="DengXian"/>
                <w:sz w:val="20"/>
                <w:lang w:eastAsia="zh-CN"/>
              </w:rPr>
              <w:t xml:space="preserve"> a</w:t>
            </w:r>
            <w:r w:rsidRPr="31AB72BE">
              <w:rPr>
                <w:rFonts w:eastAsia="DengXian"/>
                <w:sz w:val="20"/>
                <w:lang w:eastAsia="zh-CN"/>
              </w:rPr>
              <w:t xml:space="preserve"> </w:t>
            </w:r>
            <w:r w:rsidR="0EC24D04" w:rsidRPr="31AB72BE">
              <w:rPr>
                <w:rFonts w:eastAsia="DengXian"/>
                <w:sz w:val="20"/>
                <w:lang w:eastAsia="zh-CN"/>
              </w:rPr>
              <w:t>geospatial</w:t>
            </w:r>
            <w:r w:rsidRPr="31AB72BE">
              <w:rPr>
                <w:rFonts w:eastAsia="DengXian"/>
                <w:sz w:val="20"/>
                <w:lang w:eastAsia="zh-CN"/>
              </w:rPr>
              <w:t xml:space="preserve"> technologies application to create a map of Australia and another country to show measures of environmental change such as air quality, freshwater quality, fish resources, energy use, biodiversity or waste generation</w:t>
            </w:r>
          </w:p>
        </w:tc>
      </w:tr>
      <w:tr w:rsidR="006813AF" w:rsidRPr="00F91937" w14:paraId="2A7B1804" w14:textId="77777777" w:rsidTr="21BD678F">
        <w:tc>
          <w:tcPr>
            <w:tcW w:w="15126" w:type="dxa"/>
            <w:gridSpan w:val="2"/>
            <w:shd w:val="clear" w:color="auto" w:fill="E5F5FB" w:themeFill="accent2"/>
          </w:tcPr>
          <w:p w14:paraId="681FE402" w14:textId="77777777" w:rsidR="006813AF" w:rsidRPr="00F91937" w:rsidRDefault="006813AF" w:rsidP="00D542BF">
            <w:pPr>
              <w:pStyle w:val="BodyText"/>
              <w:spacing w:before="40" w:after="40" w:line="240" w:lineRule="auto"/>
              <w:ind w:left="23" w:right="23"/>
              <w:rPr>
                <w:b/>
                <w:bCs/>
                <w:iCs/>
              </w:rPr>
            </w:pPr>
            <w:r w:rsidRPr="007078D3">
              <w:rPr>
                <w:b/>
                <w:bCs/>
                <w:color w:val="auto"/>
              </w:rPr>
              <w:t xml:space="preserve">Sub-strand: </w:t>
            </w:r>
            <w:r w:rsidRPr="000C1CB0">
              <w:rPr>
                <w:b/>
                <w:bCs/>
              </w:rPr>
              <w:t>Concluding and decision-making</w:t>
            </w:r>
          </w:p>
        </w:tc>
      </w:tr>
      <w:tr w:rsidR="00C835BC" w:rsidRPr="00E014DC" w14:paraId="45C31F79" w14:textId="77777777" w:rsidTr="21BD678F">
        <w:trPr>
          <w:trHeight w:val="1800"/>
        </w:trPr>
        <w:tc>
          <w:tcPr>
            <w:tcW w:w="4673" w:type="dxa"/>
          </w:tcPr>
          <w:p w14:paraId="004917A5" w14:textId="19C5EFB9" w:rsidR="00C835BC" w:rsidRPr="00C835BC" w:rsidRDefault="00C835BC" w:rsidP="004C631A">
            <w:pPr>
              <w:spacing w:after="120" w:line="240" w:lineRule="auto"/>
              <w:ind w:left="357" w:right="425"/>
              <w:rPr>
                <w:rStyle w:val="SubtleEmphasis"/>
                <w:i w:val="0"/>
                <w:iCs w:val="0"/>
                <w:szCs w:val="20"/>
              </w:rPr>
            </w:pPr>
            <w:r w:rsidRPr="00C835BC">
              <w:rPr>
                <w:rStyle w:val="SubtleEmphasis"/>
                <w:i w:val="0"/>
                <w:iCs w:val="0"/>
                <w:szCs w:val="20"/>
              </w:rPr>
              <w:t xml:space="preserve">evaluate data and information to justify </w:t>
            </w:r>
            <w:r w:rsidRPr="00E31F31">
              <w:rPr>
                <w:rStyle w:val="SubtleEmphasis"/>
                <w:i w:val="0"/>
                <w:szCs w:val="20"/>
              </w:rPr>
              <w:t xml:space="preserve">conclusions </w:t>
            </w:r>
          </w:p>
          <w:p w14:paraId="4F550B86" w14:textId="0F1CD47C" w:rsidR="00C835BC" w:rsidRPr="00C835BC" w:rsidRDefault="00C835BC" w:rsidP="00C835BC">
            <w:pPr>
              <w:spacing w:after="120" w:line="240" w:lineRule="auto"/>
              <w:ind w:left="357" w:right="425"/>
              <w:rPr>
                <w:rStyle w:val="SubtleEmphasis"/>
                <w:i w:val="0"/>
                <w:iCs w:val="0"/>
                <w:szCs w:val="20"/>
              </w:rPr>
            </w:pPr>
            <w:r w:rsidRPr="00C835BC">
              <w:rPr>
                <w:rStyle w:val="SubtleEmphasis"/>
                <w:i w:val="0"/>
                <w:iCs w:val="0"/>
                <w:szCs w:val="20"/>
              </w:rPr>
              <w:t>AC9HG10S04</w:t>
            </w:r>
          </w:p>
        </w:tc>
        <w:tc>
          <w:tcPr>
            <w:tcW w:w="10453" w:type="dxa"/>
          </w:tcPr>
          <w:p w14:paraId="6C828EA6" w14:textId="5EEF014C" w:rsidR="00C835BC" w:rsidRPr="00744CF2" w:rsidRDefault="00C835BC" w:rsidP="00C835BC">
            <w:pPr>
              <w:pStyle w:val="BodyText"/>
              <w:numPr>
                <w:ilvl w:val="0"/>
                <w:numId w:val="13"/>
              </w:numPr>
              <w:spacing w:before="120" w:after="120" w:line="240" w:lineRule="auto"/>
              <w:ind w:left="312" w:hanging="284"/>
              <w:rPr>
                <w:rStyle w:val="SubtleEmphasis"/>
              </w:rPr>
            </w:pPr>
            <w:r w:rsidRPr="00744CF2">
              <w:rPr>
                <w:rFonts w:eastAsia="DengXian"/>
                <w:color w:val="auto"/>
                <w:sz w:val="20"/>
                <w:lang w:eastAsia="zh-CN"/>
              </w:rPr>
              <w:t xml:space="preserve">drawing conclusions using at least 2 </w:t>
            </w:r>
            <w:r w:rsidRPr="00C835BC">
              <w:rPr>
                <w:rFonts w:eastAsia="DengXian"/>
                <w:color w:val="auto"/>
                <w:sz w:val="20"/>
                <w:lang w:eastAsia="zh-CN"/>
              </w:rPr>
              <w:t>concepts</w:t>
            </w:r>
            <w:r w:rsidR="00562202" w:rsidRPr="007E0AE0">
              <w:rPr>
                <w:rFonts w:eastAsia="DengXian"/>
                <w:color w:val="auto"/>
                <w:sz w:val="20"/>
                <w:lang w:eastAsia="zh-CN"/>
              </w:rPr>
              <w:t>, such as</w:t>
            </w:r>
            <w:r w:rsidRPr="00C835BC">
              <w:rPr>
                <w:rFonts w:eastAsia="DengXian"/>
                <w:color w:val="auto"/>
                <w:sz w:val="20"/>
                <w:lang w:eastAsia="zh-CN"/>
              </w:rPr>
              <w:t xml:space="preserve"> place, space, environment, interconnections, sustainability, scale and change as </w:t>
            </w:r>
            <w:proofErr w:type="gramStart"/>
            <w:r w:rsidRPr="00C835BC">
              <w:rPr>
                <w:rFonts w:eastAsia="DengXian"/>
                <w:color w:val="auto"/>
                <w:sz w:val="20"/>
                <w:lang w:eastAsia="zh-CN"/>
              </w:rPr>
              <w:t>organisers;</w:t>
            </w:r>
            <w:proofErr w:type="gramEnd"/>
            <w:r w:rsidRPr="00C835BC">
              <w:rPr>
                <w:rFonts w:eastAsia="DengXian"/>
                <w:color w:val="auto"/>
                <w:sz w:val="20"/>
                <w:lang w:eastAsia="zh-CN"/>
              </w:rPr>
              <w:t xml:space="preserve"> for example, discussing the concept of sustainability in relation to human-induced change affecting environments or considering implications of spatial variations in human wellbeing </w:t>
            </w:r>
          </w:p>
          <w:p w14:paraId="2915D618" w14:textId="0DD9CA18" w:rsidR="00C835BC" w:rsidRPr="00E31F31" w:rsidRDefault="00C835BC" w:rsidP="007D03DF">
            <w:pPr>
              <w:pStyle w:val="BodyText"/>
              <w:numPr>
                <w:ilvl w:val="0"/>
                <w:numId w:val="13"/>
              </w:numPr>
              <w:spacing w:before="120" w:after="120" w:line="240" w:lineRule="auto"/>
              <w:ind w:left="312" w:hanging="284"/>
              <w:rPr>
                <w:color w:val="auto"/>
                <w:sz w:val="20"/>
              </w:rPr>
            </w:pPr>
            <w:r w:rsidRPr="00E31F31">
              <w:rPr>
                <w:rFonts w:eastAsia="DengXian"/>
                <w:color w:val="auto"/>
                <w:sz w:val="20"/>
                <w:lang w:eastAsia="zh-CN"/>
              </w:rPr>
              <w:t xml:space="preserve">examining the reasons given for making a specific decision and explain how these reasons have or have not justified the conclusion reached, </w:t>
            </w:r>
            <w:r w:rsidRPr="00E31F31">
              <w:rPr>
                <w:rFonts w:eastAsia="DengXian"/>
                <w:color w:val="auto"/>
                <w:sz w:val="20"/>
                <w:shd w:val="clear" w:color="auto" w:fill="FFFFFF"/>
                <w:lang w:eastAsia="zh-CN"/>
              </w:rPr>
              <w:t xml:space="preserve">such as considering the interconnections of environmental, economic, social, political or technological factors when </w:t>
            </w:r>
            <w:r w:rsidRPr="00E31F31">
              <w:rPr>
                <w:rFonts w:eastAsia="DengXian"/>
                <w:color w:val="auto"/>
                <w:sz w:val="20"/>
                <w:lang w:eastAsia="zh-CN"/>
              </w:rPr>
              <w:t xml:space="preserve">considering how to </w:t>
            </w:r>
            <w:r w:rsidRPr="00E31F31">
              <w:rPr>
                <w:rFonts w:eastAsia="DengXian"/>
                <w:color w:val="auto"/>
                <w:sz w:val="20"/>
                <w:shd w:val="clear" w:color="auto" w:fill="FFFFFF"/>
                <w:lang w:eastAsia="zh-CN"/>
              </w:rPr>
              <w:t>address sustainable management of environments, or unequal access of people to resources essential for human wellbeing</w:t>
            </w:r>
          </w:p>
        </w:tc>
      </w:tr>
      <w:tr w:rsidR="00D74E42" w:rsidRPr="00E014DC" w14:paraId="5E6670B9" w14:textId="77777777" w:rsidTr="21BD678F">
        <w:trPr>
          <w:trHeight w:val="245"/>
        </w:trPr>
        <w:tc>
          <w:tcPr>
            <w:tcW w:w="4673" w:type="dxa"/>
          </w:tcPr>
          <w:p w14:paraId="5ABD6524" w14:textId="4FE78B97" w:rsidR="009C1362" w:rsidRPr="009C1362" w:rsidRDefault="009C1362" w:rsidP="009C1362">
            <w:pPr>
              <w:spacing w:after="120" w:line="240" w:lineRule="auto"/>
              <w:ind w:left="357" w:right="425"/>
              <w:rPr>
                <w:rStyle w:val="SubtleEmphasis"/>
                <w:i w:val="0"/>
                <w:iCs w:val="0"/>
              </w:rPr>
            </w:pPr>
            <w:r w:rsidRPr="009C1362">
              <w:rPr>
                <w:rStyle w:val="SubtleEmphasis"/>
                <w:i w:val="0"/>
                <w:iCs w:val="0"/>
              </w:rPr>
              <w:t>develop and evaluate strategies</w:t>
            </w:r>
            <w:r w:rsidR="00BA05E6">
              <w:rPr>
                <w:rStyle w:val="SubtleEmphasis"/>
                <w:i w:val="0"/>
                <w:iCs w:val="0"/>
              </w:rPr>
              <w:t>,</w:t>
            </w:r>
            <w:r w:rsidRPr="009C1362">
              <w:rPr>
                <w:rStyle w:val="SubtleEmphasis"/>
                <w:i w:val="0"/>
                <w:iCs w:val="0"/>
              </w:rPr>
              <w:t xml:space="preserve"> using environmental, economic or social criteria</w:t>
            </w:r>
            <w:r w:rsidR="00CE7529">
              <w:rPr>
                <w:rStyle w:val="SubtleEmphasis"/>
                <w:i w:val="0"/>
                <w:iCs w:val="0"/>
              </w:rPr>
              <w:t>;</w:t>
            </w:r>
            <w:r w:rsidRPr="009C1362">
              <w:rPr>
                <w:rStyle w:val="SubtleEmphasis"/>
                <w:i w:val="0"/>
                <w:iCs w:val="0"/>
              </w:rPr>
              <w:t xml:space="preserve"> recommend a strategy and explain the predicted impacts </w:t>
            </w:r>
          </w:p>
          <w:p w14:paraId="1DED3275" w14:textId="2EDE0BA4" w:rsidR="00D74E42" w:rsidRPr="00405F90" w:rsidRDefault="009C1362" w:rsidP="009C1362">
            <w:pPr>
              <w:spacing w:after="120" w:line="240" w:lineRule="auto"/>
              <w:ind w:left="357" w:right="425"/>
              <w:rPr>
                <w:rStyle w:val="SubtleEmphasis"/>
                <w:i w:val="0"/>
                <w:iCs w:val="0"/>
              </w:rPr>
            </w:pPr>
            <w:r w:rsidRPr="009C1362">
              <w:rPr>
                <w:rStyle w:val="SubtleEmphasis"/>
                <w:i w:val="0"/>
                <w:iCs w:val="0"/>
              </w:rPr>
              <w:t>AC9HG10S05</w:t>
            </w:r>
          </w:p>
        </w:tc>
        <w:tc>
          <w:tcPr>
            <w:tcW w:w="10453" w:type="dxa"/>
          </w:tcPr>
          <w:p w14:paraId="14F68061" w14:textId="56C73E00" w:rsidR="00D74E42" w:rsidRPr="00714B8F" w:rsidRDefault="1F36651D" w:rsidP="31AB72BE">
            <w:pPr>
              <w:pStyle w:val="BodyText"/>
              <w:numPr>
                <w:ilvl w:val="0"/>
                <w:numId w:val="13"/>
              </w:numPr>
              <w:spacing w:before="120" w:after="120" w:line="240" w:lineRule="auto"/>
              <w:ind w:left="312" w:hanging="284"/>
              <w:rPr>
                <w:rFonts w:eastAsia="DengXian"/>
                <w:sz w:val="20"/>
                <w:lang w:eastAsia="zh-CN"/>
              </w:rPr>
            </w:pPr>
            <w:r w:rsidRPr="31AB72BE">
              <w:rPr>
                <w:rFonts w:eastAsia="Times New Roman"/>
                <w:sz w:val="20"/>
                <w:lang w:eastAsia="en-GB"/>
              </w:rPr>
              <w:t>proposing individual action and supporting the strategy with reasons</w:t>
            </w:r>
            <w:r w:rsidR="01E2FEFC" w:rsidRPr="31AB72BE">
              <w:rPr>
                <w:rFonts w:eastAsia="Times New Roman"/>
                <w:sz w:val="20"/>
                <w:lang w:eastAsia="en-GB"/>
              </w:rPr>
              <w:t xml:space="preserve">; </w:t>
            </w:r>
            <w:r w:rsidRPr="31AB72BE">
              <w:rPr>
                <w:rFonts w:eastAsia="Times New Roman"/>
                <w:sz w:val="20"/>
                <w:lang w:eastAsia="en-GB"/>
              </w:rPr>
              <w:t>for example, reducing their ecological footprint</w:t>
            </w:r>
            <w:r w:rsidR="000C1FC4">
              <w:rPr>
                <w:rFonts w:eastAsia="Times New Roman"/>
                <w:sz w:val="20"/>
                <w:lang w:eastAsia="en-GB"/>
              </w:rPr>
              <w:t xml:space="preserve"> by reducing the amount</w:t>
            </w:r>
            <w:r w:rsidR="00EB11F5">
              <w:rPr>
                <w:rFonts w:eastAsia="Times New Roman"/>
                <w:sz w:val="20"/>
                <w:lang w:eastAsia="en-GB"/>
              </w:rPr>
              <w:t xml:space="preserve"> </w:t>
            </w:r>
            <w:r w:rsidR="00EB11F5" w:rsidRPr="004C631A">
              <w:rPr>
                <w:rFonts w:eastAsia="Times New Roman"/>
                <w:sz w:val="20"/>
                <w:lang w:eastAsia="en-GB"/>
              </w:rPr>
              <w:t>of</w:t>
            </w:r>
            <w:r w:rsidR="000C1FC4">
              <w:rPr>
                <w:rFonts w:eastAsia="Times New Roman"/>
                <w:sz w:val="20"/>
                <w:lang w:eastAsia="en-GB"/>
              </w:rPr>
              <w:t xml:space="preserve"> food packaging included in a packed lunch</w:t>
            </w:r>
            <w:r w:rsidRPr="31AB72BE">
              <w:rPr>
                <w:rFonts w:eastAsia="Times New Roman"/>
                <w:sz w:val="20"/>
                <w:lang w:eastAsia="en-GB"/>
              </w:rPr>
              <w:t>, or becoming volunteers for non-government organisations such as the Red Cross or Red Crescent</w:t>
            </w:r>
            <w:r w:rsidR="000C1FC4">
              <w:rPr>
                <w:rFonts w:eastAsia="Times New Roman"/>
                <w:sz w:val="20"/>
                <w:lang w:eastAsia="en-GB"/>
              </w:rPr>
              <w:t xml:space="preserve"> to increase social connectedness </w:t>
            </w:r>
          </w:p>
          <w:p w14:paraId="7761F5CC" w14:textId="071E09B2" w:rsidR="00714B8F" w:rsidRPr="00E8473B" w:rsidRDefault="7070F731" w:rsidP="21BD678F">
            <w:pPr>
              <w:pStyle w:val="BodyText"/>
              <w:numPr>
                <w:ilvl w:val="0"/>
                <w:numId w:val="13"/>
              </w:numPr>
              <w:spacing w:before="120" w:after="120" w:line="240" w:lineRule="auto"/>
              <w:ind w:left="312" w:hanging="284"/>
              <w:rPr>
                <w:rFonts w:eastAsia="DengXian"/>
                <w:sz w:val="20"/>
                <w:lang w:eastAsia="zh-CN"/>
              </w:rPr>
            </w:pPr>
            <w:r w:rsidRPr="21BD678F">
              <w:rPr>
                <w:rFonts w:eastAsia="Times New Roman"/>
                <w:sz w:val="20"/>
                <w:lang w:eastAsia="en-GB"/>
              </w:rPr>
              <w:t xml:space="preserve">proposing collective action and </w:t>
            </w:r>
            <w:r w:rsidR="66788C3E" w:rsidRPr="21BD678F">
              <w:rPr>
                <w:rFonts w:eastAsia="Times New Roman"/>
                <w:sz w:val="20"/>
                <w:lang w:eastAsia="en-GB"/>
              </w:rPr>
              <w:t>evaluation of actions</w:t>
            </w:r>
            <w:r w:rsidR="23DAEB19" w:rsidRPr="21BD678F">
              <w:rPr>
                <w:rFonts w:eastAsia="Times New Roman"/>
                <w:sz w:val="20"/>
                <w:lang w:eastAsia="en-GB"/>
              </w:rPr>
              <w:t xml:space="preserve">; </w:t>
            </w:r>
            <w:r w:rsidRPr="21BD678F">
              <w:rPr>
                <w:rFonts w:eastAsia="Times New Roman"/>
                <w:sz w:val="20"/>
                <w:lang w:eastAsia="en-GB"/>
              </w:rPr>
              <w:t>for example, identifying ways to improve the wellbeing of remote communities of First Nations Australians</w:t>
            </w:r>
            <w:r w:rsidR="327E783E" w:rsidRPr="21BD678F">
              <w:rPr>
                <w:rFonts w:eastAsia="Times New Roman"/>
                <w:sz w:val="20"/>
                <w:lang w:eastAsia="en-GB"/>
              </w:rPr>
              <w:t xml:space="preserve"> and evaluating the actions </w:t>
            </w:r>
            <w:r w:rsidRPr="21BD678F">
              <w:rPr>
                <w:rFonts w:eastAsia="Times New Roman"/>
                <w:sz w:val="20"/>
                <w:lang w:eastAsia="en-GB"/>
              </w:rPr>
              <w:t xml:space="preserve">proposed </w:t>
            </w:r>
            <w:r w:rsidR="327E783E" w:rsidRPr="21BD678F">
              <w:rPr>
                <w:rFonts w:eastAsia="Times New Roman"/>
                <w:sz w:val="20"/>
                <w:lang w:eastAsia="en-GB"/>
              </w:rPr>
              <w:t xml:space="preserve">and implemented </w:t>
            </w:r>
            <w:r w:rsidRPr="21BD678F">
              <w:rPr>
                <w:rFonts w:eastAsia="Times New Roman"/>
                <w:sz w:val="20"/>
                <w:lang w:eastAsia="en-GB"/>
              </w:rPr>
              <w:t>by the communit</w:t>
            </w:r>
            <w:r w:rsidR="327E783E" w:rsidRPr="21BD678F">
              <w:rPr>
                <w:rFonts w:eastAsia="Times New Roman"/>
                <w:sz w:val="20"/>
                <w:lang w:eastAsia="en-GB"/>
              </w:rPr>
              <w:t>y members</w:t>
            </w:r>
          </w:p>
          <w:p w14:paraId="359651D2" w14:textId="658410CE" w:rsidR="00E8473B" w:rsidRPr="00426098" w:rsidRDefault="210D78BC" w:rsidP="31AB72BE">
            <w:pPr>
              <w:pStyle w:val="BodyText"/>
              <w:numPr>
                <w:ilvl w:val="0"/>
                <w:numId w:val="13"/>
              </w:numPr>
              <w:spacing w:before="120" w:after="120" w:line="240" w:lineRule="auto"/>
              <w:ind w:left="312" w:hanging="284"/>
              <w:rPr>
                <w:rFonts w:eastAsia="DengXian"/>
                <w:sz w:val="20"/>
                <w:lang w:eastAsia="zh-CN"/>
              </w:rPr>
            </w:pPr>
            <w:r w:rsidRPr="31AB72BE">
              <w:rPr>
                <w:rFonts w:eastAsia="DengXian"/>
                <w:sz w:val="20"/>
                <w:lang w:eastAsia="zh-CN"/>
              </w:rPr>
              <w:t>evaluating the effectiveness of a strategy in relation to environmental, economic or social criteria</w:t>
            </w:r>
            <w:r w:rsidR="01E2FEFC" w:rsidRPr="31AB72BE">
              <w:rPr>
                <w:rFonts w:eastAsia="DengXian"/>
                <w:sz w:val="20"/>
                <w:lang w:eastAsia="zh-CN"/>
              </w:rPr>
              <w:t xml:space="preserve">; </w:t>
            </w:r>
            <w:r w:rsidRPr="31AB72BE">
              <w:rPr>
                <w:sz w:val="20"/>
              </w:rPr>
              <w:t>for example, reflecting on whether environment degradation has been reduced and human wellbeing improved</w:t>
            </w:r>
          </w:p>
          <w:p w14:paraId="4979F7B0" w14:textId="32AA3F75" w:rsidR="00426098" w:rsidRDefault="00673C79" w:rsidP="00D542BF">
            <w:pPr>
              <w:pStyle w:val="BodyText"/>
              <w:numPr>
                <w:ilvl w:val="0"/>
                <w:numId w:val="13"/>
              </w:numPr>
              <w:spacing w:before="120" w:after="120" w:line="240" w:lineRule="auto"/>
              <w:ind w:left="312" w:hanging="284"/>
              <w:rPr>
                <w:rFonts w:eastAsia="DengXian"/>
                <w:sz w:val="20"/>
                <w:lang w:eastAsia="zh-CN"/>
              </w:rPr>
            </w:pPr>
            <w:r w:rsidRPr="008D39B9">
              <w:rPr>
                <w:rFonts w:eastAsia="DengXian"/>
                <w:sz w:val="20"/>
                <w:lang w:eastAsia="zh-CN"/>
              </w:rPr>
              <w:t>explaining reasons for decisions and choices</w:t>
            </w:r>
            <w:r>
              <w:rPr>
                <w:rFonts w:eastAsia="DengXian"/>
                <w:sz w:val="20"/>
                <w:lang w:eastAsia="zh-CN"/>
              </w:rPr>
              <w:t>,</w:t>
            </w:r>
            <w:r w:rsidRPr="008D39B9">
              <w:rPr>
                <w:rFonts w:eastAsia="DengXian"/>
                <w:sz w:val="20"/>
                <w:lang w:eastAsia="zh-CN"/>
              </w:rPr>
              <w:t xml:space="preserve"> </w:t>
            </w:r>
            <w:r>
              <w:rPr>
                <w:rFonts w:eastAsia="DengXian"/>
                <w:sz w:val="20"/>
                <w:lang w:eastAsia="zh-CN"/>
              </w:rPr>
              <w:t xml:space="preserve">such as </w:t>
            </w:r>
            <w:r w:rsidRPr="008D39B9">
              <w:rPr>
                <w:rFonts w:eastAsia="DengXian"/>
                <w:sz w:val="20"/>
                <w:lang w:eastAsia="zh-CN"/>
              </w:rPr>
              <w:t>the traditional use of</w:t>
            </w:r>
            <w:r>
              <w:rPr>
                <w:rFonts w:eastAsia="DengXian"/>
                <w:sz w:val="20"/>
                <w:lang w:eastAsia="zh-CN"/>
              </w:rPr>
              <w:t xml:space="preserve"> f</w:t>
            </w:r>
            <w:r w:rsidRPr="008D39B9">
              <w:rPr>
                <w:rFonts w:eastAsia="DengXian"/>
                <w:sz w:val="20"/>
                <w:lang w:eastAsia="zh-CN"/>
              </w:rPr>
              <w:t>irestick farming</w:t>
            </w:r>
            <w:r>
              <w:rPr>
                <w:rFonts w:eastAsia="DengXian"/>
                <w:sz w:val="20"/>
                <w:lang w:eastAsia="zh-CN"/>
              </w:rPr>
              <w:t xml:space="preserve"> by First Nations Australians</w:t>
            </w:r>
            <w:r w:rsidRPr="008D39B9">
              <w:rPr>
                <w:rFonts w:eastAsia="DengXian"/>
                <w:sz w:val="20"/>
                <w:lang w:eastAsia="zh-CN"/>
              </w:rPr>
              <w:t xml:space="preserve"> to control fires</w:t>
            </w:r>
            <w:r w:rsidR="00F30A07">
              <w:rPr>
                <w:rFonts w:eastAsia="DengXian"/>
                <w:sz w:val="20"/>
                <w:lang w:eastAsia="zh-CN"/>
              </w:rPr>
              <w:t>,</w:t>
            </w:r>
            <w:r w:rsidRPr="008D39B9">
              <w:rPr>
                <w:rFonts w:eastAsia="DengXian"/>
                <w:sz w:val="20"/>
                <w:lang w:eastAsia="zh-CN"/>
              </w:rPr>
              <w:t xml:space="preserve"> or grassroots decisions on implementation and effectiveness of aid projects</w:t>
            </w:r>
          </w:p>
          <w:p w14:paraId="2FB56EBF" w14:textId="282AB967" w:rsidR="00673C79" w:rsidRDefault="58CE47A6" w:rsidP="31AB72BE">
            <w:pPr>
              <w:pStyle w:val="BodyText"/>
              <w:numPr>
                <w:ilvl w:val="0"/>
                <w:numId w:val="13"/>
              </w:numPr>
              <w:spacing w:before="120" w:after="120" w:line="240" w:lineRule="auto"/>
              <w:ind w:left="312" w:hanging="284"/>
              <w:rPr>
                <w:rFonts w:eastAsia="DengXian"/>
                <w:sz w:val="20"/>
                <w:lang w:eastAsia="zh-CN"/>
              </w:rPr>
            </w:pPr>
            <w:r w:rsidRPr="31AB72BE">
              <w:rPr>
                <w:rFonts w:eastAsia="DengXian"/>
                <w:sz w:val="20"/>
                <w:lang w:eastAsia="zh-CN"/>
              </w:rPr>
              <w:lastRenderedPageBreak/>
              <w:t>reflecting on personal values and attitudes and how these influence strategies</w:t>
            </w:r>
            <w:r w:rsidR="01E2FEFC" w:rsidRPr="31AB72BE">
              <w:rPr>
                <w:rFonts w:eastAsia="DengXian"/>
                <w:sz w:val="20"/>
                <w:lang w:eastAsia="zh-CN"/>
              </w:rPr>
              <w:t>;</w:t>
            </w:r>
            <w:r w:rsidR="00085617">
              <w:rPr>
                <w:rFonts w:eastAsia="DengXian"/>
                <w:sz w:val="20"/>
                <w:lang w:eastAsia="zh-CN"/>
              </w:rPr>
              <w:t xml:space="preserve"> </w:t>
            </w:r>
            <w:r w:rsidRPr="31AB72BE">
              <w:rPr>
                <w:rFonts w:eastAsia="DengXian"/>
                <w:sz w:val="20"/>
                <w:lang w:eastAsia="zh-CN"/>
              </w:rPr>
              <w:t xml:space="preserve">for example, applying sustainable design principles to urban redevelopment projects that provide green, open spaces for </w:t>
            </w:r>
            <w:r w:rsidR="008A5FF9">
              <w:rPr>
                <w:rFonts w:eastAsia="DengXian"/>
                <w:sz w:val="20"/>
                <w:lang w:eastAsia="zh-CN"/>
              </w:rPr>
              <w:t>r</w:t>
            </w:r>
            <w:r w:rsidR="008A5FF9" w:rsidRPr="004C631A">
              <w:rPr>
                <w:rFonts w:eastAsia="DengXian"/>
                <w:sz w:val="20"/>
                <w:lang w:eastAsia="zh-CN"/>
              </w:rPr>
              <w:t>esident</w:t>
            </w:r>
            <w:r w:rsidRPr="008A5FF9">
              <w:rPr>
                <w:rFonts w:eastAsia="DengXian"/>
                <w:sz w:val="20"/>
                <w:lang w:eastAsia="zh-CN"/>
              </w:rPr>
              <w:t>s</w:t>
            </w:r>
            <w:r w:rsidR="01E2FEFC" w:rsidRPr="31AB72BE">
              <w:rPr>
                <w:rFonts w:eastAsia="DengXian"/>
                <w:sz w:val="20"/>
                <w:lang w:eastAsia="zh-CN"/>
              </w:rPr>
              <w:t>,</w:t>
            </w:r>
            <w:r w:rsidRPr="31AB72BE">
              <w:rPr>
                <w:rFonts w:eastAsia="DengXian"/>
                <w:sz w:val="20"/>
                <w:lang w:eastAsia="zh-CN"/>
              </w:rPr>
              <w:t xml:space="preserve"> or supporting non-government organisations that reflect personal values</w:t>
            </w:r>
          </w:p>
        </w:tc>
      </w:tr>
      <w:tr w:rsidR="006813AF" w:rsidRPr="00F91937" w14:paraId="29D61BBE" w14:textId="77777777" w:rsidTr="21BD678F">
        <w:tc>
          <w:tcPr>
            <w:tcW w:w="15126" w:type="dxa"/>
            <w:gridSpan w:val="2"/>
            <w:shd w:val="clear" w:color="auto" w:fill="E5F5FB" w:themeFill="accent2"/>
          </w:tcPr>
          <w:p w14:paraId="33FDC75D" w14:textId="77777777" w:rsidR="006813AF" w:rsidRPr="00F91937" w:rsidRDefault="006813AF" w:rsidP="00D542BF">
            <w:pPr>
              <w:pStyle w:val="BodyText"/>
              <w:spacing w:before="40" w:after="40" w:line="240" w:lineRule="auto"/>
              <w:ind w:left="23" w:right="23"/>
              <w:rPr>
                <w:b/>
                <w:bCs/>
                <w:iCs/>
              </w:rPr>
            </w:pPr>
            <w:r w:rsidRPr="00B10F45">
              <w:rPr>
                <w:b/>
                <w:color w:val="auto"/>
              </w:rPr>
              <w:lastRenderedPageBreak/>
              <w:t>Sub-strand: Communicating</w:t>
            </w:r>
          </w:p>
        </w:tc>
      </w:tr>
      <w:tr w:rsidR="006813AF" w:rsidRPr="00E014DC" w14:paraId="5265613E" w14:textId="77777777" w:rsidTr="21BD678F">
        <w:trPr>
          <w:trHeight w:val="1237"/>
        </w:trPr>
        <w:tc>
          <w:tcPr>
            <w:tcW w:w="4673" w:type="dxa"/>
          </w:tcPr>
          <w:p w14:paraId="7B02B621" w14:textId="0A177BB7" w:rsidR="00D50C1A" w:rsidRPr="00744CF2" w:rsidRDefault="0011460A" w:rsidP="00D50C1A">
            <w:pPr>
              <w:spacing w:after="120" w:line="240" w:lineRule="auto"/>
              <w:ind w:left="357" w:right="425"/>
              <w:rPr>
                <w:rStyle w:val="SubtleEmphasis"/>
                <w:i w:val="0"/>
              </w:rPr>
            </w:pPr>
            <w:r w:rsidRPr="00266E3F">
              <w:rPr>
                <w:rStyle w:val="SubtleEmphasis"/>
                <w:i w:val="0"/>
              </w:rPr>
              <w:t xml:space="preserve">create descriptions, explanations and </w:t>
            </w:r>
            <w:r w:rsidR="5A9558C9" w:rsidRPr="41F08197">
              <w:rPr>
                <w:rStyle w:val="SubtleEmphasis"/>
                <w:i w:val="0"/>
                <w:iCs w:val="0"/>
              </w:rPr>
              <w:t>responses</w:t>
            </w:r>
            <w:r w:rsidR="00BA05E6">
              <w:rPr>
                <w:rStyle w:val="SubtleEmphasis"/>
                <w:i w:val="0"/>
                <w:iCs w:val="0"/>
              </w:rPr>
              <w:t>,</w:t>
            </w:r>
            <w:r w:rsidRPr="00266E3F">
              <w:rPr>
                <w:rStyle w:val="SubtleEmphasis"/>
                <w:i w:val="0"/>
              </w:rPr>
              <w:t xml:space="preserve"> using geographical knowledge and geographical tools as appropriate, </w:t>
            </w:r>
            <w:r w:rsidR="00BA05E6">
              <w:rPr>
                <w:rStyle w:val="SubtleEmphasis"/>
                <w:i w:val="0"/>
              </w:rPr>
              <w:t>a</w:t>
            </w:r>
            <w:r w:rsidR="00BA05E6" w:rsidRPr="004C631A">
              <w:rPr>
                <w:rStyle w:val="SubtleEmphasis"/>
                <w:i w:val="0"/>
                <w:iCs w:val="0"/>
              </w:rPr>
              <w:t>nd</w:t>
            </w:r>
            <w:r w:rsidR="00BA05E6">
              <w:rPr>
                <w:rStyle w:val="SubtleEmphasis"/>
              </w:rPr>
              <w:t xml:space="preserve"> </w:t>
            </w:r>
            <w:r w:rsidRPr="00266E3F">
              <w:rPr>
                <w:rStyle w:val="SubtleEmphasis"/>
                <w:i w:val="0"/>
              </w:rPr>
              <w:t xml:space="preserve">concepts and terms that incorporate and acknowledge research findings </w:t>
            </w:r>
          </w:p>
          <w:p w14:paraId="15F32384" w14:textId="76B38625" w:rsidR="002634B9" w:rsidRPr="00744CF2" w:rsidRDefault="00D50C1A" w:rsidP="002634B9">
            <w:pPr>
              <w:spacing w:after="120" w:line="240" w:lineRule="auto"/>
              <w:ind w:left="357" w:right="425"/>
              <w:rPr>
                <w:rStyle w:val="SubtleEmphasis"/>
                <w:i w:val="0"/>
              </w:rPr>
            </w:pPr>
            <w:r w:rsidRPr="00D50C1A">
              <w:rPr>
                <w:rStyle w:val="SubtleEmphasis"/>
                <w:i w:val="0"/>
                <w:iCs w:val="0"/>
              </w:rPr>
              <w:t>AC9HG10S06</w:t>
            </w:r>
          </w:p>
        </w:tc>
        <w:tc>
          <w:tcPr>
            <w:tcW w:w="10453" w:type="dxa"/>
          </w:tcPr>
          <w:p w14:paraId="0E62363B" w14:textId="4E57E821" w:rsidR="00145A5F" w:rsidRPr="00B10F45" w:rsidRDefault="0011460A" w:rsidP="00D542BF">
            <w:pPr>
              <w:pStyle w:val="BodyText"/>
              <w:numPr>
                <w:ilvl w:val="0"/>
                <w:numId w:val="13"/>
              </w:numPr>
              <w:spacing w:before="120" w:after="120" w:line="240" w:lineRule="auto"/>
              <w:ind w:left="312" w:hanging="284"/>
              <w:rPr>
                <w:color w:val="auto"/>
                <w:sz w:val="20"/>
              </w:rPr>
            </w:pPr>
            <w:r w:rsidRPr="00B10F45">
              <w:rPr>
                <w:color w:val="auto"/>
                <w:sz w:val="20"/>
              </w:rPr>
              <w:t xml:space="preserve">creating </w:t>
            </w:r>
            <w:r w:rsidR="00C16DA1" w:rsidRPr="00B10F45">
              <w:rPr>
                <w:color w:val="auto"/>
                <w:sz w:val="20"/>
              </w:rPr>
              <w:t xml:space="preserve">a </w:t>
            </w:r>
            <w:r w:rsidRPr="00B10F45">
              <w:rPr>
                <w:color w:val="auto"/>
                <w:sz w:val="20"/>
              </w:rPr>
              <w:t xml:space="preserve">description </w:t>
            </w:r>
            <w:r w:rsidR="00FB1EF8" w:rsidRPr="00B10F45">
              <w:rPr>
                <w:color w:val="auto"/>
                <w:sz w:val="20"/>
              </w:rPr>
              <w:t>for a purpose</w:t>
            </w:r>
            <w:r w:rsidR="000760FB" w:rsidRPr="00B10F45">
              <w:rPr>
                <w:color w:val="auto"/>
                <w:sz w:val="20"/>
              </w:rPr>
              <w:t>,</w:t>
            </w:r>
            <w:r w:rsidR="00FB1EF8" w:rsidRPr="00B10F45">
              <w:rPr>
                <w:color w:val="auto"/>
                <w:sz w:val="20"/>
              </w:rPr>
              <w:t xml:space="preserve"> using structural features to</w:t>
            </w:r>
            <w:r w:rsidR="00C16DA1" w:rsidRPr="00B10F45">
              <w:rPr>
                <w:color w:val="auto"/>
                <w:sz w:val="20"/>
              </w:rPr>
              <w:t xml:space="preserve"> organise ideas, findings</w:t>
            </w:r>
            <w:r w:rsidR="006D473C" w:rsidRPr="00B10F45">
              <w:rPr>
                <w:color w:val="auto"/>
                <w:sz w:val="20"/>
              </w:rPr>
              <w:t xml:space="preserve">, impacts and </w:t>
            </w:r>
            <w:proofErr w:type="gramStart"/>
            <w:r w:rsidR="006D473C" w:rsidRPr="00B10F45">
              <w:rPr>
                <w:color w:val="auto"/>
                <w:sz w:val="20"/>
              </w:rPr>
              <w:t>action</w:t>
            </w:r>
            <w:r w:rsidR="00725D4E">
              <w:rPr>
                <w:color w:val="auto"/>
                <w:sz w:val="20"/>
              </w:rPr>
              <w:t>s</w:t>
            </w:r>
            <w:r w:rsidR="00F30A07" w:rsidRPr="00C96F4C">
              <w:rPr>
                <w:color w:val="auto"/>
                <w:sz w:val="20"/>
              </w:rPr>
              <w:t>;</w:t>
            </w:r>
            <w:proofErr w:type="gramEnd"/>
            <w:r w:rsidR="00F30A07" w:rsidRPr="00C96F4C">
              <w:rPr>
                <w:color w:val="auto"/>
                <w:sz w:val="20"/>
              </w:rPr>
              <w:t xml:space="preserve"> </w:t>
            </w:r>
            <w:r w:rsidR="00C16DA1" w:rsidRPr="00C96F4C">
              <w:rPr>
                <w:color w:val="auto"/>
                <w:sz w:val="20"/>
              </w:rPr>
              <w:t>for example, sub-headings</w:t>
            </w:r>
          </w:p>
          <w:p w14:paraId="0190EA7E" w14:textId="47A746B4" w:rsidR="00C16DA1" w:rsidRPr="00B10F45" w:rsidRDefault="3C95B2AD" w:rsidP="21BD678F">
            <w:pPr>
              <w:pStyle w:val="BodyText"/>
              <w:numPr>
                <w:ilvl w:val="0"/>
                <w:numId w:val="13"/>
              </w:numPr>
              <w:spacing w:before="120" w:after="120" w:line="240" w:lineRule="auto"/>
              <w:ind w:left="312" w:hanging="284"/>
              <w:rPr>
                <w:color w:val="auto"/>
                <w:sz w:val="20"/>
              </w:rPr>
            </w:pPr>
            <w:r w:rsidRPr="21BD678F">
              <w:rPr>
                <w:color w:val="auto"/>
                <w:sz w:val="20"/>
              </w:rPr>
              <w:t>presenting</w:t>
            </w:r>
            <w:r w:rsidR="1C20E027" w:rsidRPr="21BD678F">
              <w:rPr>
                <w:color w:val="auto"/>
                <w:sz w:val="20"/>
              </w:rPr>
              <w:t xml:space="preserve"> conclusions </w:t>
            </w:r>
            <w:r w:rsidR="4EDBEC8B" w:rsidRPr="21BD678F">
              <w:rPr>
                <w:color w:val="auto"/>
                <w:sz w:val="20"/>
              </w:rPr>
              <w:t>using geospatial technologies and digital tools to create</w:t>
            </w:r>
            <w:r w:rsidR="1C20E027" w:rsidRPr="21BD678F">
              <w:rPr>
                <w:color w:val="auto"/>
                <w:sz w:val="20"/>
              </w:rPr>
              <w:t xml:space="preserve"> representations of data (for example, the trends in Human Development Index </w:t>
            </w:r>
            <w:r w:rsidR="1B81DF5E" w:rsidRPr="21BD678F">
              <w:rPr>
                <w:color w:val="auto"/>
                <w:sz w:val="20"/>
              </w:rPr>
              <w:t>[</w:t>
            </w:r>
            <w:r w:rsidR="1C20E027" w:rsidRPr="21BD678F">
              <w:rPr>
                <w:color w:val="auto"/>
                <w:sz w:val="20"/>
              </w:rPr>
              <w:t>HDI</w:t>
            </w:r>
            <w:r w:rsidR="1B81DF5E" w:rsidRPr="21BD678F">
              <w:rPr>
                <w:color w:val="auto"/>
                <w:sz w:val="20"/>
              </w:rPr>
              <w:t>]</w:t>
            </w:r>
            <w:r w:rsidR="1C20E027" w:rsidRPr="21BD678F">
              <w:rPr>
                <w:color w:val="auto"/>
                <w:sz w:val="20"/>
              </w:rPr>
              <w:t xml:space="preserve"> over time in a selected country or region) and research </w:t>
            </w:r>
            <w:r w:rsidR="7D154537" w:rsidRPr="21BD678F">
              <w:rPr>
                <w:color w:val="auto"/>
                <w:sz w:val="20"/>
              </w:rPr>
              <w:t>findings</w:t>
            </w:r>
            <w:r w:rsidR="1688ADA7" w:rsidRPr="21BD678F">
              <w:rPr>
                <w:color w:val="auto"/>
                <w:sz w:val="20"/>
              </w:rPr>
              <w:t xml:space="preserve"> </w:t>
            </w:r>
            <w:r w:rsidR="1C20E027" w:rsidRPr="21BD678F">
              <w:rPr>
                <w:color w:val="auto"/>
                <w:sz w:val="20"/>
              </w:rPr>
              <w:t>(for example, how a person’s wellbeing is influenced by where they live) to explain causes and effects of a geographical phenomenon or challenge, and reinforcing understanding of the interconnections between people, places and the environment</w:t>
            </w:r>
            <w:r w:rsidR="2C3E8D8B" w:rsidRPr="21BD678F">
              <w:rPr>
                <w:color w:val="auto"/>
                <w:sz w:val="20"/>
              </w:rPr>
              <w:t xml:space="preserve"> </w:t>
            </w:r>
          </w:p>
          <w:p w14:paraId="44177161" w14:textId="4697DC4D" w:rsidR="006813AF" w:rsidRPr="00B10F45" w:rsidRDefault="00F41B8A" w:rsidP="00D542BF">
            <w:pPr>
              <w:pStyle w:val="BodyText"/>
              <w:numPr>
                <w:ilvl w:val="0"/>
                <w:numId w:val="13"/>
              </w:numPr>
              <w:spacing w:before="120" w:after="120" w:line="240" w:lineRule="auto"/>
              <w:ind w:left="312" w:hanging="284"/>
              <w:rPr>
                <w:color w:val="auto"/>
                <w:sz w:val="20"/>
              </w:rPr>
            </w:pPr>
            <w:r w:rsidRPr="00B10F45">
              <w:rPr>
                <w:color w:val="auto"/>
                <w:sz w:val="20"/>
              </w:rPr>
              <w:t>developing a</w:t>
            </w:r>
            <w:r w:rsidR="00052F35" w:rsidRPr="00B10F45">
              <w:rPr>
                <w:color w:val="auto"/>
                <w:sz w:val="20"/>
              </w:rPr>
              <w:t>n explanation</w:t>
            </w:r>
            <w:r w:rsidR="00F30A07" w:rsidRPr="00C96F4C">
              <w:rPr>
                <w:color w:val="auto"/>
                <w:sz w:val="20"/>
              </w:rPr>
              <w:t>,</w:t>
            </w:r>
            <w:r w:rsidRPr="00C96F4C">
              <w:rPr>
                <w:color w:val="auto"/>
                <w:sz w:val="20"/>
              </w:rPr>
              <w:t xml:space="preserve"> applying tone appropriate to purpose and audience</w:t>
            </w:r>
            <w:r w:rsidR="00F30A07" w:rsidRPr="00C96F4C">
              <w:rPr>
                <w:color w:val="auto"/>
                <w:sz w:val="20"/>
              </w:rPr>
              <w:t xml:space="preserve">; </w:t>
            </w:r>
            <w:r w:rsidRPr="00C96F4C">
              <w:rPr>
                <w:color w:val="auto"/>
                <w:sz w:val="20"/>
              </w:rPr>
              <w:t xml:space="preserve">for example, </w:t>
            </w:r>
            <w:r w:rsidR="003942E8" w:rsidRPr="00B10F45">
              <w:rPr>
                <w:color w:val="auto"/>
                <w:sz w:val="20"/>
              </w:rPr>
              <w:t>using</w:t>
            </w:r>
            <w:r w:rsidRPr="00B10F45">
              <w:rPr>
                <w:color w:val="auto"/>
                <w:sz w:val="20"/>
              </w:rPr>
              <w:t xml:space="preserve"> an authoritative tone</w:t>
            </w:r>
            <w:r w:rsidR="00F30A07" w:rsidRPr="00B10F45">
              <w:rPr>
                <w:color w:val="auto"/>
                <w:sz w:val="20"/>
              </w:rPr>
              <w:t>,</w:t>
            </w:r>
            <w:r w:rsidRPr="00B10F45">
              <w:rPr>
                <w:color w:val="auto"/>
                <w:sz w:val="20"/>
              </w:rPr>
              <w:t xml:space="preserve"> and referring to representations of data </w:t>
            </w:r>
            <w:r w:rsidR="0005719D" w:rsidRPr="00B10F45">
              <w:rPr>
                <w:color w:val="auto"/>
                <w:sz w:val="20"/>
              </w:rPr>
              <w:t>and information</w:t>
            </w:r>
            <w:r w:rsidRPr="00B10F45">
              <w:rPr>
                <w:color w:val="auto"/>
                <w:sz w:val="20"/>
              </w:rPr>
              <w:t xml:space="preserve"> when explaining a strategy to improve the sustainability of an identified environment or action to improve human wellbeing</w:t>
            </w:r>
          </w:p>
        </w:tc>
      </w:tr>
    </w:tbl>
    <w:p w14:paraId="15D1FDAE" w14:textId="77777777" w:rsidR="006813AF" w:rsidRPr="00872323" w:rsidRDefault="006813AF" w:rsidP="006B3593">
      <w:pPr>
        <w:pStyle w:val="ACARA-TableHeadline"/>
      </w:pPr>
    </w:p>
    <w:sectPr w:rsidR="006813AF" w:rsidRPr="00872323" w:rsidSect="00E127D7">
      <w:headerReference w:type="default" r:id="rId17"/>
      <w:footerReference w:type="default" r:id="rId18"/>
      <w:pgSz w:w="16838" w:h="11906" w:orient="landscape" w:code="9"/>
      <w:pgMar w:top="1418" w:right="851" w:bottom="851" w:left="851" w:header="0" w:footer="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A0D99" w14:textId="77777777" w:rsidR="008E4064" w:rsidRDefault="008E4064" w:rsidP="00533177">
      <w:r>
        <w:separator/>
      </w:r>
    </w:p>
  </w:endnote>
  <w:endnote w:type="continuationSeparator" w:id="0">
    <w:p w14:paraId="7362D4C3" w14:textId="77777777" w:rsidR="008E4064" w:rsidRDefault="008E4064" w:rsidP="00533177">
      <w:r>
        <w:continuationSeparator/>
      </w:r>
    </w:p>
  </w:endnote>
  <w:endnote w:type="continuationNotice" w:id="1">
    <w:p w14:paraId="79567C66" w14:textId="77777777" w:rsidR="008E4064" w:rsidRDefault="008E406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auto"/>
    <w:pitch w:val="default"/>
  </w:font>
  <w:font w:name="Yu Mincho">
    <w:altName w:val="游明朝"/>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5696" w14:textId="32A1611E" w:rsidR="007E123F" w:rsidRPr="007E123F" w:rsidRDefault="005E096C" w:rsidP="007E123F">
    <w:pPr>
      <w:pStyle w:val="ACARA-TableHeadline"/>
      <w:tabs>
        <w:tab w:val="left" w:pos="4782"/>
        <w:tab w:val="left" w:pos="6195"/>
        <w:tab w:val="left" w:pos="6779"/>
        <w:tab w:val="left" w:pos="6806"/>
        <w:tab w:val="left" w:pos="7064"/>
        <w:tab w:val="left" w:pos="7200"/>
        <w:tab w:val="left" w:pos="7295"/>
        <w:tab w:val="left" w:pos="7336"/>
        <w:tab w:val="center" w:pos="7568"/>
        <w:tab w:val="left" w:pos="7961"/>
        <w:tab w:val="left" w:pos="8178"/>
        <w:tab w:val="right" w:pos="15136"/>
      </w:tabs>
      <w:rPr>
        <w:sz w:val="24"/>
        <w:szCs w:val="24"/>
      </w:rPr>
    </w:pPr>
    <w:r>
      <w:rPr>
        <w:noProof/>
      </w:rPr>
      <mc:AlternateContent>
        <mc:Choice Requires="wps">
          <w:drawing>
            <wp:anchor distT="0" distB="0" distL="114300" distR="114300" simplePos="0" relativeHeight="251667968" behindDoc="0" locked="0" layoutInCell="1" allowOverlap="1" wp14:anchorId="1A5A75F1" wp14:editId="41EA4D5A">
              <wp:simplePos x="0" y="0"/>
              <wp:positionH relativeFrom="margin">
                <wp:posOffset>2107924</wp:posOffset>
              </wp:positionH>
              <wp:positionV relativeFrom="page">
                <wp:posOffset>6952891</wp:posOffset>
              </wp:positionV>
              <wp:extent cx="5602605" cy="411480"/>
              <wp:effectExtent l="0" t="0" r="17145" b="762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411480"/>
                      </a:xfrm>
                      <a:prstGeom prst="rect">
                        <a:avLst/>
                      </a:prstGeom>
                      <a:noFill/>
                      <a:ln>
                        <a:noFill/>
                      </a:ln>
                    </wps:spPr>
                    <wps:txbx>
                      <w:txbxContent>
                        <w:p w14:paraId="262C6362" w14:textId="289E8E6B" w:rsidR="007E123F" w:rsidRDefault="007E123F" w:rsidP="007E123F">
                          <w:pPr>
                            <w:pStyle w:val="BodyText"/>
                            <w:spacing w:before="12"/>
                            <w:ind w:left="1542" w:hanging="1542"/>
                            <w:jc w:val="center"/>
                            <w:rPr>
                              <w:sz w:val="20"/>
                              <w:lang w:val="en-IN"/>
                            </w:rPr>
                          </w:pPr>
                          <w:r>
                            <w:rPr>
                              <w:sz w:val="20"/>
                              <w:lang w:val="en-IN"/>
                            </w:rPr>
                            <w:t xml:space="preserve">Australian Curriculum: Humanities and Social Sciences </w:t>
                          </w:r>
                          <w:r w:rsidR="004D4130">
                            <w:rPr>
                              <w:sz w:val="20"/>
                              <w:lang w:val="en-IN"/>
                            </w:rPr>
                            <w:t>–</w:t>
                          </w:r>
                          <w:r>
                            <w:rPr>
                              <w:sz w:val="20"/>
                              <w:lang w:val="en-IN"/>
                            </w:rPr>
                            <w:t xml:space="preserve"> Geography F–10 </w:t>
                          </w:r>
                          <w:r w:rsidR="00610F59">
                            <w:rPr>
                              <w:sz w:val="20"/>
                              <w:lang w:val="en-IN"/>
                            </w:rPr>
                            <w:t>V</w:t>
                          </w:r>
                          <w:r>
                            <w:rPr>
                              <w:sz w:val="20"/>
                              <w:lang w:val="en-IN"/>
                            </w:rPr>
                            <w:t>ersion 9.0</w:t>
                          </w:r>
                        </w:p>
                        <w:p w14:paraId="0FED79C6" w14:textId="77777777" w:rsidR="007E123F" w:rsidRPr="007C1E56" w:rsidRDefault="007E123F" w:rsidP="007E123F">
                          <w:pPr>
                            <w:pStyle w:val="BodyText"/>
                            <w:spacing w:before="12"/>
                            <w:ind w:left="1542" w:hanging="1542"/>
                            <w:jc w:val="center"/>
                            <w:rPr>
                              <w:sz w:val="20"/>
                              <w:lang w:val="en-IN"/>
                            </w:rPr>
                          </w:pPr>
                          <w:r>
                            <w:rPr>
                              <w:sz w:val="20"/>
                              <w:lang w:val="en-IN"/>
                            </w:rPr>
                            <w:t>All elements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202" coordsize="21600,21600" o:spt="202" path="m,l,21600r21600,l21600,xe" w14:anchorId="1A5A75F1">
              <v:stroke joinstyle="miter"/>
              <v:path gradientshapeok="t" o:connecttype="rect"/>
            </v:shapetype>
            <v:shape id="Text Box 14" style="position:absolute;margin-left:166pt;margin-top:547.45pt;width:441.15pt;height:32.4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">
              <v:textbox inset="0,0,0,0">
                <w:txbxContent>
                  <w:p w:rsidR="007E123F" w:rsidP="007E123F" w:rsidRDefault="007E123F" w14:paraId="262C6362" w14:textId="289E8E6B">
                    <w:pPr>
                      <w:pStyle w:val="BodyText"/>
                      <w:spacing w:before="12"/>
                      <w:ind w:left="1542" w:hanging="1542"/>
                      <w:jc w:val="center"/>
                      <w:rPr>
                        <w:sz w:val="20"/>
                        <w:lang w:val="en-IN"/>
                      </w:rPr>
                    </w:pPr>
                    <w:r>
                      <w:rPr>
                        <w:sz w:val="20"/>
                        <w:lang w:val="en-IN"/>
                      </w:rPr>
                      <w:t xml:space="preserve">Australian Curriculum: Humanities and Social Sciences </w:t>
                    </w:r>
                    <w:r w:rsidR="004D4130">
                      <w:rPr>
                        <w:sz w:val="20"/>
                        <w:lang w:val="en-IN"/>
                      </w:rPr>
                      <w:t>–</w:t>
                    </w:r>
                    <w:r>
                      <w:rPr>
                        <w:sz w:val="20"/>
                        <w:lang w:val="en-IN"/>
                      </w:rPr>
                      <w:t xml:space="preserve"> Geography F–10 </w:t>
                    </w:r>
                    <w:r w:rsidR="00610F59">
                      <w:rPr>
                        <w:sz w:val="20"/>
                        <w:lang w:val="en-IN"/>
                      </w:rPr>
                      <w:t>V</w:t>
                    </w:r>
                    <w:r>
                      <w:rPr>
                        <w:sz w:val="20"/>
                        <w:lang w:val="en-IN"/>
                      </w:rPr>
                      <w:t>ersion 9.0</w:t>
                    </w:r>
                  </w:p>
                  <w:p w:rsidRPr="007C1E56" w:rsidR="007E123F" w:rsidP="007E123F" w:rsidRDefault="007E123F" w14:paraId="0FED79C6" w14:textId="77777777">
                    <w:pPr>
                      <w:pStyle w:val="BodyText"/>
                      <w:spacing w:before="12"/>
                      <w:ind w:left="1542" w:hanging="1542"/>
                      <w:jc w:val="center"/>
                      <w:rPr>
                        <w:sz w:val="20"/>
                        <w:lang w:val="en-IN"/>
                      </w:rPr>
                    </w:pPr>
                    <w:r>
                      <w:rPr>
                        <w:sz w:val="20"/>
                        <w:lang w:val="en-IN"/>
                      </w:rPr>
                      <w:t>All elements</w:t>
                    </w:r>
                  </w:p>
                </w:txbxContent>
              </v:textbox>
              <w10:wrap anchorx="margin" anchory="page"/>
            </v:shape>
          </w:pict>
        </mc:Fallback>
      </mc:AlternateContent>
    </w:r>
    <w:r w:rsidR="007E123F">
      <w:tab/>
    </w:r>
    <w:sdt>
      <w:sdtPr>
        <w:id w:val="581110765"/>
        <w:docPartObj>
          <w:docPartGallery w:val="Page Numbers (Bottom of Page)"/>
          <w:docPartUnique/>
        </w:docPartObj>
      </w:sdtPr>
      <w:sdtEndPr>
        <w:rPr>
          <w:sz w:val="24"/>
          <w:szCs w:val="24"/>
        </w:rPr>
      </w:sdtEndPr>
      <w:sdtContent>
        <w:r>
          <w:rPr>
            <w:noProof/>
          </w:rPr>
          <mc:AlternateContent>
            <mc:Choice Requires="wps">
              <w:drawing>
                <wp:anchor distT="0" distB="0" distL="114300" distR="114300" simplePos="0" relativeHeight="251660800" behindDoc="1" locked="0" layoutInCell="1" allowOverlap="1" wp14:anchorId="483B47D2" wp14:editId="709D240E">
                  <wp:simplePos x="0" y="0"/>
                  <wp:positionH relativeFrom="page">
                    <wp:posOffset>508635</wp:posOffset>
                  </wp:positionH>
                  <wp:positionV relativeFrom="page">
                    <wp:posOffset>7063740</wp:posOffset>
                  </wp:positionV>
                  <wp:extent cx="907415" cy="16700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14:paraId="70459DD8" w14:textId="77777777" w:rsidR="007E123F" w:rsidRDefault="007E123F" w:rsidP="007E123F">
                              <w:pPr>
                                <w:pStyle w:val="BodyText"/>
                                <w:spacing w:before="12"/>
                                <w:ind w:left="20"/>
                              </w:pPr>
                              <w:hyperlink r:id="rId1">
                                <w:r>
                                  <w:rPr>
                                    <w:color w:val="0000FF"/>
                                    <w:u w:val="single" w:color="0000FF"/>
                                  </w:rPr>
                                  <w:t>©</w:t>
                                </w:r>
                                <w:r>
                                  <w:rPr>
                                    <w:color w:val="0000FF"/>
                                    <w:spacing w:val="-4"/>
                                    <w:u w:val="single" w:color="0000FF"/>
                                  </w:rPr>
                                  <w:t xml:space="preserve"> </w:t>
                                </w:r>
                                <w:r>
                                  <w:rPr>
                                    <w:color w:val="0000FF"/>
                                    <w:u w:val="single" w:color="0000FF"/>
                                  </w:rPr>
                                  <w:t>ACARA</w:t>
                                </w:r>
                                <w:r>
                                  <w:rPr>
                                    <w:color w:val="0000FF"/>
                                    <w:spacing w:val="-2"/>
                                    <w:u w:val="single" w:color="0000FF"/>
                                  </w:rPr>
                                  <w:t xml:space="preserve"> </w:t>
                                </w:r>
                                <w:r>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Text Box 13" style="position:absolute;margin-left:40.05pt;margin-top:556.2pt;width:71.45pt;height:13.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DE6WbzaAQAAlwMAAA4AAAAAAAAAAAAAAAAALgIAAGRycy9lMm9Eb2MueG1sUEsBAi0AFAAGAAgA&#10;AAAhAFxFuprgAAAADAEAAA8AAAAAAAAAAAAAAAAANAQAAGRycy9kb3ducmV2LnhtbFBLBQYAAAAA&#10;BAAEAPMAAABBBQAAAAA=&#10;" w14:anchorId="483B47D2">
                  <v:textbox inset="0,0,0,0">
                    <w:txbxContent>
                      <w:p w:rsidR="007E123F" w:rsidP="007E123F" w:rsidRDefault="00A01C97" w14:paraId="70459DD8" w14:textId="77777777">
                        <w:pPr>
                          <w:pStyle w:val="BodyText"/>
                          <w:spacing w:before="12"/>
                          <w:ind w:left="20"/>
                        </w:pPr>
                        <w:hyperlink r:id="rId2">
                          <w:r w:rsidR="007E123F">
                            <w:rPr>
                              <w:color w:val="0000FF"/>
                              <w:u w:val="single" w:color="0000FF"/>
                            </w:rPr>
                            <w:t>©</w:t>
                          </w:r>
                          <w:r w:rsidR="007E123F">
                            <w:rPr>
                              <w:color w:val="0000FF"/>
                              <w:spacing w:val="-4"/>
                              <w:u w:val="single" w:color="0000FF"/>
                            </w:rPr>
                            <w:t xml:space="preserve"> </w:t>
                          </w:r>
                          <w:r w:rsidR="007E123F">
                            <w:rPr>
                              <w:color w:val="0000FF"/>
                              <w:u w:val="single" w:color="0000FF"/>
                            </w:rPr>
                            <w:t>ACARA</w:t>
                          </w:r>
                          <w:r w:rsidR="007E123F">
                            <w:rPr>
                              <w:color w:val="0000FF"/>
                              <w:spacing w:val="-2"/>
                              <w:u w:val="single" w:color="0000FF"/>
                            </w:rPr>
                            <w:t xml:space="preserve"> </w:t>
                          </w:r>
                          <w:r w:rsidR="007E123F">
                            <w:rPr>
                              <w:color w:val="0000FF"/>
                              <w:u w:val="single" w:color="0000FF"/>
                            </w:rPr>
                            <w:t>2021</w:t>
                          </w:r>
                        </w:hyperlink>
                      </w:p>
                    </w:txbxContent>
                  </v:textbox>
                  <w10:wrap anchorx="page" anchory="page"/>
                </v:shape>
              </w:pict>
            </mc:Fallback>
          </mc:AlternateContent>
        </w:r>
      </w:sdtContent>
    </w:sdt>
  </w:p>
  <w:p w14:paraId="0D92ED2E" w14:textId="67D2185C" w:rsidR="007E123F" w:rsidRDefault="007E123F" w:rsidP="007E123F">
    <w:pPr>
      <w:pStyle w:val="Footer"/>
      <w:jc w:val="right"/>
    </w:pPr>
    <w:r>
      <w:ptab w:relativeTo="margin" w:alignment="right" w:leader="none"/>
    </w:r>
    <w:r w:rsidRPr="007E123F">
      <w:rPr>
        <w:i w:val="0"/>
        <w:color w:val="auto"/>
        <w:sz w:val="20"/>
        <w:szCs w:val="20"/>
      </w:rPr>
      <w:fldChar w:fldCharType="begin"/>
    </w:r>
    <w:r w:rsidRPr="007E123F">
      <w:rPr>
        <w:i w:val="0"/>
        <w:color w:val="auto"/>
        <w:sz w:val="20"/>
        <w:szCs w:val="20"/>
      </w:rPr>
      <w:instrText xml:space="preserve"> PAGE   \* MERGEFORMAT </w:instrText>
    </w:r>
    <w:r w:rsidRPr="007E123F">
      <w:rPr>
        <w:i w:val="0"/>
        <w:color w:val="auto"/>
        <w:sz w:val="20"/>
        <w:szCs w:val="20"/>
      </w:rPr>
      <w:fldChar w:fldCharType="separate"/>
    </w:r>
    <w:r w:rsidRPr="007E123F">
      <w:rPr>
        <w:i w:val="0"/>
        <w:color w:val="auto"/>
        <w:sz w:val="20"/>
        <w:szCs w:val="20"/>
      </w:rPr>
      <w:t>1</w:t>
    </w:r>
    <w:r w:rsidRPr="007E123F">
      <w:rPr>
        <w:i w:val="0"/>
        <w:color w:val="auto"/>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1FF5" w14:textId="5E4C43F3" w:rsidR="008B5772" w:rsidRPr="00E9248E" w:rsidRDefault="005E096C" w:rsidP="003F191F">
    <w:pPr>
      <w:pStyle w:val="ACARA-TableHeadline"/>
      <w:tabs>
        <w:tab w:val="left" w:pos="4782"/>
        <w:tab w:val="left" w:pos="6195"/>
        <w:tab w:val="left" w:pos="6779"/>
        <w:tab w:val="left" w:pos="6806"/>
        <w:tab w:val="left" w:pos="7064"/>
        <w:tab w:val="left" w:pos="7200"/>
        <w:tab w:val="left" w:pos="7295"/>
        <w:tab w:val="left" w:pos="7336"/>
        <w:tab w:val="center" w:pos="7568"/>
        <w:tab w:val="left" w:pos="7853"/>
        <w:tab w:val="left" w:pos="7961"/>
        <w:tab w:val="left" w:pos="8178"/>
        <w:tab w:val="right" w:pos="15136"/>
      </w:tabs>
      <w:rPr>
        <w:sz w:val="24"/>
        <w:szCs w:val="24"/>
      </w:rPr>
    </w:pPr>
    <w:r>
      <w:rPr>
        <w:noProof/>
      </w:rPr>
      <mc:AlternateContent>
        <mc:Choice Requires="wps">
          <w:drawing>
            <wp:anchor distT="0" distB="0" distL="114300" distR="114300" simplePos="0" relativeHeight="251658250" behindDoc="0" locked="0" layoutInCell="1" allowOverlap="1" wp14:anchorId="71025D74" wp14:editId="0ADA2BEE">
              <wp:simplePos x="0" y="0"/>
              <wp:positionH relativeFrom="margin">
                <wp:posOffset>2280453</wp:posOffset>
              </wp:positionH>
              <wp:positionV relativeFrom="page">
                <wp:posOffset>6944264</wp:posOffset>
              </wp:positionV>
              <wp:extent cx="5418455" cy="411480"/>
              <wp:effectExtent l="0" t="0" r="10795" b="762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8455" cy="411480"/>
                      </a:xfrm>
                      <a:prstGeom prst="rect">
                        <a:avLst/>
                      </a:prstGeom>
                      <a:noFill/>
                      <a:ln>
                        <a:noFill/>
                      </a:ln>
                    </wps:spPr>
                    <wps:txbx>
                      <w:txbxContent>
                        <w:p w14:paraId="19C51920" w14:textId="3818D9B4" w:rsidR="008B5772" w:rsidRDefault="00410444" w:rsidP="008B5772">
                          <w:pPr>
                            <w:pStyle w:val="BodyText"/>
                            <w:spacing w:before="12"/>
                            <w:ind w:left="1542" w:hanging="1542"/>
                            <w:jc w:val="center"/>
                            <w:rPr>
                              <w:sz w:val="20"/>
                              <w:lang w:val="en-IN"/>
                            </w:rPr>
                          </w:pPr>
                          <w:r>
                            <w:rPr>
                              <w:sz w:val="20"/>
                              <w:lang w:val="en-IN"/>
                            </w:rPr>
                            <w:t>Australian Curriculum</w:t>
                          </w:r>
                          <w:r w:rsidR="00EF6C7A">
                            <w:rPr>
                              <w:sz w:val="20"/>
                              <w:lang w:val="en-IN"/>
                            </w:rPr>
                            <w:t>: Humanities and Social Sciences</w:t>
                          </w:r>
                          <w:r w:rsidR="0074462D">
                            <w:rPr>
                              <w:sz w:val="20"/>
                              <w:lang w:val="en-IN"/>
                            </w:rPr>
                            <w:t xml:space="preserve"> </w:t>
                          </w:r>
                          <w:r w:rsidR="00A41E67">
                            <w:rPr>
                              <w:sz w:val="20"/>
                              <w:lang w:val="en-IN"/>
                            </w:rPr>
                            <w:t>-</w:t>
                          </w:r>
                          <w:r w:rsidR="0074462D">
                            <w:rPr>
                              <w:sz w:val="20"/>
                              <w:lang w:val="en-IN"/>
                            </w:rPr>
                            <w:t xml:space="preserve"> </w:t>
                          </w:r>
                          <w:r w:rsidR="007323DB">
                            <w:rPr>
                              <w:sz w:val="20"/>
                              <w:lang w:val="en-IN"/>
                            </w:rPr>
                            <w:t>Geography</w:t>
                          </w:r>
                          <w:r w:rsidR="008B1293">
                            <w:rPr>
                              <w:sz w:val="20"/>
                              <w:lang w:val="en-IN"/>
                            </w:rPr>
                            <w:t xml:space="preserve"> F–10 </w:t>
                          </w:r>
                          <w:r w:rsidR="00984168">
                            <w:rPr>
                              <w:sz w:val="20"/>
                              <w:lang w:val="en-IN"/>
                            </w:rPr>
                            <w:t>V</w:t>
                          </w:r>
                          <w:r w:rsidR="00A5362C">
                            <w:rPr>
                              <w:sz w:val="20"/>
                              <w:lang w:val="en-IN"/>
                            </w:rPr>
                            <w:t>ersion 9.0</w:t>
                          </w:r>
                        </w:p>
                        <w:p w14:paraId="286FA934" w14:textId="59F9FE63" w:rsidR="00A41E67" w:rsidRPr="007C1E56" w:rsidRDefault="00D04E56" w:rsidP="008B5772">
                          <w:pPr>
                            <w:pStyle w:val="BodyText"/>
                            <w:spacing w:before="12"/>
                            <w:ind w:left="1542" w:hanging="1542"/>
                            <w:jc w:val="center"/>
                            <w:rPr>
                              <w:sz w:val="20"/>
                              <w:lang w:val="en-IN"/>
                            </w:rPr>
                          </w:pPr>
                          <w:r>
                            <w:rPr>
                              <w:sz w:val="20"/>
                              <w:lang w:val="en-IN"/>
                            </w:rPr>
                            <w:t>Curriculum content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202" coordsize="21600,21600" o:spt="202" path="m,l,21600r21600,l21600,xe" w14:anchorId="71025D74">
              <v:stroke joinstyle="miter"/>
              <v:path gradientshapeok="t" o:connecttype="rect"/>
            </v:shapetype>
            <v:shape id="Text Box 5" style="position:absolute;margin-left:179.55pt;margin-top:546.8pt;width:426.65pt;height:32.4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">
              <v:textbox inset="0,0,0,0">
                <w:txbxContent>
                  <w:p w:rsidR="008B5772" w:rsidP="008B5772" w:rsidRDefault="00410444" w14:paraId="19C51920" w14:textId="3818D9B4">
                    <w:pPr>
                      <w:pStyle w:val="BodyText"/>
                      <w:spacing w:before="12"/>
                      <w:ind w:left="1542" w:hanging="1542"/>
                      <w:jc w:val="center"/>
                      <w:rPr>
                        <w:sz w:val="20"/>
                        <w:lang w:val="en-IN"/>
                      </w:rPr>
                    </w:pPr>
                    <w:r>
                      <w:rPr>
                        <w:sz w:val="20"/>
                        <w:lang w:val="en-IN"/>
                      </w:rPr>
                      <w:t>Australian Curriculum</w:t>
                    </w:r>
                    <w:r w:rsidR="00EF6C7A">
                      <w:rPr>
                        <w:sz w:val="20"/>
                        <w:lang w:val="en-IN"/>
                      </w:rPr>
                      <w:t>: Humanities and Social Sciences</w:t>
                    </w:r>
                    <w:r w:rsidR="0074462D">
                      <w:rPr>
                        <w:sz w:val="20"/>
                        <w:lang w:val="en-IN"/>
                      </w:rPr>
                      <w:t xml:space="preserve"> </w:t>
                    </w:r>
                    <w:r w:rsidR="00A41E67">
                      <w:rPr>
                        <w:sz w:val="20"/>
                        <w:lang w:val="en-IN"/>
                      </w:rPr>
                      <w:t>-</w:t>
                    </w:r>
                    <w:r w:rsidR="0074462D">
                      <w:rPr>
                        <w:sz w:val="20"/>
                        <w:lang w:val="en-IN"/>
                      </w:rPr>
                      <w:t xml:space="preserve"> </w:t>
                    </w:r>
                    <w:r w:rsidR="007323DB">
                      <w:rPr>
                        <w:sz w:val="20"/>
                        <w:lang w:val="en-IN"/>
                      </w:rPr>
                      <w:t>Geography</w:t>
                    </w:r>
                    <w:r w:rsidR="008B1293">
                      <w:rPr>
                        <w:sz w:val="20"/>
                        <w:lang w:val="en-IN"/>
                      </w:rPr>
                      <w:t xml:space="preserve"> F–10 </w:t>
                    </w:r>
                    <w:r w:rsidR="00984168">
                      <w:rPr>
                        <w:sz w:val="20"/>
                        <w:lang w:val="en-IN"/>
                      </w:rPr>
                      <w:t>V</w:t>
                    </w:r>
                    <w:r w:rsidR="00A5362C">
                      <w:rPr>
                        <w:sz w:val="20"/>
                        <w:lang w:val="en-IN"/>
                      </w:rPr>
                      <w:t>ersion 9.0</w:t>
                    </w:r>
                  </w:p>
                  <w:p w:rsidRPr="007C1E56" w:rsidR="00A41E67" w:rsidP="008B5772" w:rsidRDefault="00D04E56" w14:paraId="286FA934" w14:textId="59F9FE63">
                    <w:pPr>
                      <w:pStyle w:val="BodyText"/>
                      <w:spacing w:before="12"/>
                      <w:ind w:left="1542" w:hanging="1542"/>
                      <w:jc w:val="center"/>
                      <w:rPr>
                        <w:sz w:val="20"/>
                        <w:lang w:val="en-IN"/>
                      </w:rPr>
                    </w:pPr>
                    <w:r>
                      <w:rPr>
                        <w:sz w:val="20"/>
                        <w:lang w:val="en-IN"/>
                      </w:rPr>
                      <w:t>Curriculum content</w:t>
                    </w:r>
                  </w:p>
                </w:txbxContent>
              </v:textbox>
              <w10:wrap anchorx="margin" anchory="page"/>
            </v:shape>
          </w:pict>
        </mc:Fallback>
      </mc:AlternateContent>
    </w:r>
    <w:r w:rsidR="008B5772">
      <w:tab/>
    </w:r>
    <w:sdt>
      <w:sdtPr>
        <w:id w:val="352307469"/>
        <w:docPartObj>
          <w:docPartGallery w:val="Page Numbers (Bottom of Page)"/>
          <w:docPartUnique/>
        </w:docPartObj>
      </w:sdtPr>
      <w:sdtEndPr>
        <w:rPr>
          <w:sz w:val="24"/>
          <w:szCs w:val="24"/>
        </w:rPr>
      </w:sdtEndPr>
      <w:sdtContent>
        <w:r w:rsidR="008B5772">
          <w:tab/>
        </w:r>
        <w:r w:rsidR="008B5772">
          <w:tab/>
        </w:r>
        <w:r w:rsidR="008B5772">
          <w:tab/>
        </w:r>
        <w:r w:rsidR="008B5772">
          <w:tab/>
        </w:r>
        <w:r w:rsidR="008B5772">
          <w:tab/>
        </w:r>
        <w:r w:rsidR="008B5772">
          <w:tab/>
        </w:r>
        <w:r w:rsidR="008B5772">
          <w:tab/>
        </w:r>
        <w:r w:rsidR="007C1E56">
          <w:tab/>
        </w:r>
        <w:r w:rsidR="008B5772">
          <w:tab/>
        </w:r>
        <w:r w:rsidR="003F191F">
          <w:tab/>
        </w:r>
        <w:r w:rsidR="008B5772">
          <w:tab/>
        </w:r>
        <w:r w:rsidR="008B5772">
          <w:tab/>
        </w:r>
        <w:r>
          <w:rPr>
            <w:noProof/>
          </w:rPr>
          <mc:AlternateContent>
            <mc:Choice Requires="wps">
              <w:drawing>
                <wp:anchor distT="0" distB="0" distL="114300" distR="114300" simplePos="0" relativeHeight="251658249" behindDoc="1" locked="0" layoutInCell="1" allowOverlap="1" wp14:anchorId="00F8AFBA" wp14:editId="67E62CE9">
                  <wp:simplePos x="0" y="0"/>
                  <wp:positionH relativeFrom="page">
                    <wp:posOffset>508635</wp:posOffset>
                  </wp:positionH>
                  <wp:positionV relativeFrom="page">
                    <wp:posOffset>7063740</wp:posOffset>
                  </wp:positionV>
                  <wp:extent cx="907415" cy="16700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14:paraId="3961A3D6" w14:textId="77777777" w:rsidR="008B5772" w:rsidRDefault="008B5772" w:rsidP="008B5772">
                              <w:pPr>
                                <w:pStyle w:val="BodyText"/>
                                <w:spacing w:before="12"/>
                                <w:ind w:left="20"/>
                              </w:pPr>
                              <w:hyperlink r:id="rId1">
                                <w:r>
                                  <w:rPr>
                                    <w:color w:val="0000FF"/>
                                    <w:u w:val="single" w:color="0000FF"/>
                                  </w:rPr>
                                  <w:t>©</w:t>
                                </w:r>
                                <w:r>
                                  <w:rPr>
                                    <w:color w:val="0000FF"/>
                                    <w:spacing w:val="-4"/>
                                    <w:u w:val="single" w:color="0000FF"/>
                                  </w:rPr>
                                  <w:t xml:space="preserve"> </w:t>
                                </w:r>
                                <w:r>
                                  <w:rPr>
                                    <w:color w:val="0000FF"/>
                                    <w:u w:val="single" w:color="0000FF"/>
                                  </w:rPr>
                                  <w:t>ACARA</w:t>
                                </w:r>
                                <w:r>
                                  <w:rPr>
                                    <w:color w:val="0000FF"/>
                                    <w:spacing w:val="-2"/>
                                    <w:u w:val="single" w:color="0000FF"/>
                                  </w:rPr>
                                  <w:t xml:space="preserve"> </w:t>
                                </w:r>
                                <w:r>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Text Box 2" style="position:absolute;margin-left:40.05pt;margin-top:556.2pt;width:71.45pt;height:13.15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A8EKWTaAQAAlwMAAA4AAAAAAAAAAAAAAAAALgIAAGRycy9lMm9Eb2MueG1sUEsBAi0AFAAGAAgA&#10;AAAhAFxFuprgAAAADAEAAA8AAAAAAAAAAAAAAAAANAQAAGRycy9kb3ducmV2LnhtbFBLBQYAAAAA&#10;BAAEAPMAAABBBQAAAAA=&#10;" w14:anchorId="00F8AFBA">
                  <v:textbox inset="0,0,0,0">
                    <w:txbxContent>
                      <w:p w:rsidR="008B5772" w:rsidP="008B5772" w:rsidRDefault="00A01C97" w14:paraId="3961A3D6" w14:textId="77777777">
                        <w:pPr>
                          <w:pStyle w:val="BodyText"/>
                          <w:spacing w:before="12"/>
                          <w:ind w:left="20"/>
                        </w:pPr>
                        <w:hyperlink r:id="rId2">
                          <w:r w:rsidR="008B5772">
                            <w:rPr>
                              <w:color w:val="0000FF"/>
                              <w:u w:val="single" w:color="0000FF"/>
                            </w:rPr>
                            <w:t>©</w:t>
                          </w:r>
                          <w:r w:rsidR="008B5772">
                            <w:rPr>
                              <w:color w:val="0000FF"/>
                              <w:spacing w:val="-4"/>
                              <w:u w:val="single" w:color="0000FF"/>
                            </w:rPr>
                            <w:t xml:space="preserve"> </w:t>
                          </w:r>
                          <w:r w:rsidR="008B5772">
                            <w:rPr>
                              <w:color w:val="0000FF"/>
                              <w:u w:val="single" w:color="0000FF"/>
                            </w:rPr>
                            <w:t>ACARA</w:t>
                          </w:r>
                          <w:r w:rsidR="008B5772">
                            <w:rPr>
                              <w:color w:val="0000FF"/>
                              <w:spacing w:val="-2"/>
                              <w:u w:val="single" w:color="0000FF"/>
                            </w:rPr>
                            <w:t xml:space="preserve"> </w:t>
                          </w:r>
                          <w:r w:rsidR="008B5772">
                            <w:rPr>
                              <w:color w:val="0000FF"/>
                              <w:u w:val="single" w:color="0000FF"/>
                            </w:rPr>
                            <w:t>2021</w:t>
                          </w:r>
                        </w:hyperlink>
                      </w:p>
                    </w:txbxContent>
                  </v:textbox>
                  <w10:wrap anchorx="page" anchory="page"/>
                </v:shape>
              </w:pict>
            </mc:Fallback>
          </mc:AlternateContent>
        </w:r>
        <w:r w:rsidR="008B5772" w:rsidRPr="007E123F">
          <w:rPr>
            <w:szCs w:val="20"/>
          </w:rPr>
          <w:fldChar w:fldCharType="begin"/>
        </w:r>
        <w:r w:rsidR="008B5772" w:rsidRPr="007E123F">
          <w:rPr>
            <w:szCs w:val="20"/>
          </w:rPr>
          <w:instrText xml:space="preserve"> PAGE   \* MERGEFORMAT </w:instrText>
        </w:r>
        <w:r w:rsidR="008B5772" w:rsidRPr="007E123F">
          <w:rPr>
            <w:szCs w:val="20"/>
          </w:rPr>
          <w:fldChar w:fldCharType="separate"/>
        </w:r>
        <w:r w:rsidR="008B5772" w:rsidRPr="007E123F">
          <w:rPr>
            <w:szCs w:val="20"/>
          </w:rPr>
          <w:t>22</w:t>
        </w:r>
        <w:r w:rsidR="008B5772" w:rsidRPr="007E123F">
          <w:rPr>
            <w:szCs w:val="20"/>
          </w:rPr>
          <w:fldChar w:fldCharType="end"/>
        </w:r>
      </w:sdtContent>
    </w:sdt>
  </w:p>
  <w:p w14:paraId="39445DBA" w14:textId="773A5B84" w:rsidR="00E9248E" w:rsidRPr="00710914" w:rsidRDefault="008B5772" w:rsidP="00A41E67">
    <w:pPr>
      <w:pStyle w:val="Footer"/>
      <w:tabs>
        <w:tab w:val="clear" w:pos="4513"/>
        <w:tab w:val="clear" w:pos="9026"/>
        <w:tab w:val="left" w:pos="619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56335" w14:textId="77777777" w:rsidR="008E4064" w:rsidRDefault="008E4064" w:rsidP="00533177">
      <w:r>
        <w:separator/>
      </w:r>
    </w:p>
  </w:footnote>
  <w:footnote w:type="continuationSeparator" w:id="0">
    <w:p w14:paraId="2234E9C6" w14:textId="77777777" w:rsidR="008E4064" w:rsidRDefault="008E4064" w:rsidP="00533177">
      <w:r>
        <w:continuationSeparator/>
      </w:r>
    </w:p>
  </w:footnote>
  <w:footnote w:type="continuationNotice" w:id="1">
    <w:p w14:paraId="06D473D4" w14:textId="77777777" w:rsidR="008E4064" w:rsidRDefault="008E406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E51B" w14:textId="3DCEE0E0" w:rsidR="00006656" w:rsidRDefault="00D42DF3" w:rsidP="00624C87">
    <w:pPr>
      <w:pStyle w:val="Header"/>
      <w:ind w:right="-32"/>
    </w:pPr>
    <w:r>
      <w:rPr>
        <w:noProof/>
      </w:rPr>
      <mc:AlternateContent>
        <mc:Choice Requires="wps">
          <w:drawing>
            <wp:anchor distT="0" distB="0" distL="114300" distR="114300" simplePos="1" relativeHeight="251682304" behindDoc="0" locked="0" layoutInCell="0" allowOverlap="1" wp14:anchorId="4495B808" wp14:editId="2DFBD7A6">
              <wp:simplePos x="0" y="190500"/>
              <wp:positionH relativeFrom="page">
                <wp:posOffset>0</wp:posOffset>
              </wp:positionH>
              <wp:positionV relativeFrom="page">
                <wp:posOffset>190500</wp:posOffset>
              </wp:positionV>
              <wp:extent cx="10692130" cy="273050"/>
              <wp:effectExtent l="0" t="0" r="0" b="12700"/>
              <wp:wrapNone/>
              <wp:docPr id="17" name="MSIPCM102b40388dbb1ac4254b2769" descr="{&quot;HashCode&quot;:1838356193,&quot;Height&quot;:595.0,&quot;Width&quot;:841.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9E1F7C3" w14:textId="34F0F308" w:rsidR="00D42DF3" w:rsidRPr="00D42DF3" w:rsidRDefault="00D42DF3" w:rsidP="00D42DF3">
                          <w:pPr>
                            <w:spacing w:before="0" w:after="0"/>
                            <w:jc w:val="center"/>
                            <w:rPr>
                              <w:rFonts w:ascii="Calibri" w:hAnsi="Calibri" w:cs="Calibri"/>
                              <w:color w:val="000000"/>
                            </w:rPr>
                          </w:pPr>
                          <w:r w:rsidRPr="00D42DF3">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xmlns:pic="http://schemas.openxmlformats.org/drawingml/2006/picture" xmlns:adec="http://schemas.microsoft.com/office/drawing/2017/decorative" xmlns:a14="http://schemas.microsoft.com/office/drawing/2010/main" xmlns:a="http://schemas.openxmlformats.org/drawingml/2006/main">
          <w:pict>
            <v:shapetype id="_x0000_t202" coordsize="21600,21600" o:spt="202" path="m,l,21600r21600,l21600,xe" w14:anchorId="4495B808">
              <v:stroke joinstyle="miter"/>
              <v:path gradientshapeok="t" o:connecttype="rect"/>
            </v:shapetype>
            <v:shape id="MSIPCM102b40388dbb1ac4254b2769" style="position:absolute;margin-left:0;margin-top:15pt;width:841.9pt;height:21.5pt;z-index:251682304;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HR7yhoXAgAALAQAAA4AAAAAAAAAAAAAAAAALgIAAGRycy9lMm9Eb2MueG1sUEsBAi0AFAAGAAgA&#10;AAAhAD3eKUzcAAAABwEAAA8AAAAAAAAAAAAAAAAAcQQAAGRycy9kb3ducmV2LnhtbFBLBQYAAAAA&#10;BAAEAPMAAAB6BQAAAAA=&#10;">
              <v:fill o:detectmouseclick="t"/>
              <v:textbox inset=",0,,0">
                <w:txbxContent>
                  <w:p w:rsidRPr="00D42DF3" w:rsidR="00D42DF3" w:rsidP="00D42DF3" w:rsidRDefault="00D42DF3" w14:paraId="79E1F7C3" w14:textId="34F0F308">
                    <w:pPr>
                      <w:spacing w:before="0" w:after="0"/>
                      <w:jc w:val="center"/>
                      <w:rPr>
                        <w:rFonts w:ascii="Calibri" w:hAnsi="Calibri" w:cs="Calibri"/>
                        <w:color w:val="000000"/>
                      </w:rPr>
                    </w:pPr>
                    <w:r w:rsidRPr="00D42DF3">
                      <w:rPr>
                        <w:rFonts w:ascii="Calibri" w:hAnsi="Calibri" w:cs="Calibri"/>
                        <w:color w:val="000000"/>
                      </w:rPr>
                      <w:t>OFFICIAL</w:t>
                    </w:r>
                  </w:p>
                </w:txbxContent>
              </v:textbox>
              <w10:wrap anchorx="page" anchory="page"/>
            </v:shape>
          </w:pict>
        </mc:Fallback>
      </mc:AlternateContent>
    </w:r>
    <w:r w:rsidR="005E096C">
      <w:rPr>
        <w:noProof/>
      </w:rPr>
      <mc:AlternateContent>
        <mc:Choice Requires="wps">
          <w:drawing>
            <wp:anchor distT="0" distB="0" distL="114300" distR="114300" simplePos="0" relativeHeight="251646464" behindDoc="0" locked="0" layoutInCell="0" allowOverlap="1" wp14:anchorId="135E8012" wp14:editId="56116C26">
              <wp:simplePos x="0" y="0"/>
              <wp:positionH relativeFrom="page">
                <wp:posOffset>0</wp:posOffset>
              </wp:positionH>
              <wp:positionV relativeFrom="page">
                <wp:posOffset>190500</wp:posOffset>
              </wp:positionV>
              <wp:extent cx="10692130" cy="27305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2130" cy="273050"/>
                      </a:xfrm>
                      <a:prstGeom prst="rect">
                        <a:avLst/>
                      </a:prstGeom>
                      <a:noFill/>
                      <a:ln w="6350">
                        <a:noFill/>
                      </a:ln>
                    </wps:spPr>
                    <wps:txbx>
                      <w:txbxContent>
                        <w:p w14:paraId="6B19CFFA" w14:textId="77777777" w:rsidR="00006656" w:rsidRPr="00E856A7" w:rsidRDefault="00006656" w:rsidP="00D542BF">
                          <w:pPr>
                            <w:spacing w:before="0" w:after="0"/>
                            <w:jc w:val="center"/>
                            <w:rPr>
                              <w:rFonts w:ascii="Calibri" w:hAnsi="Calibri" w:cs="Calibri"/>
                              <w:color w:val="000000"/>
                            </w:rPr>
                          </w:pPr>
                          <w:r w:rsidRPr="00E856A7">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dec="http://schemas.microsoft.com/office/drawing/2017/decorative" xmlns:a14="http://schemas.microsoft.com/office/drawing/2010/main" xmlns:a="http://schemas.openxmlformats.org/drawingml/2006/main">
          <w:pict>
            <v:shape id="Text Box 16" style="position:absolute;margin-left:0;margin-top:15pt;width:841.9pt;height:21.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" w14:anchorId="135E8012">
              <v:textbox inset=",0,,0">
                <w:txbxContent>
                  <w:p w:rsidRPr="00E856A7" w:rsidR="00006656" w:rsidP="00D542BF" w:rsidRDefault="00006656" w14:paraId="6B19CFFA" w14:textId="77777777">
                    <w:pPr>
                      <w:spacing w:before="0" w:after="0"/>
                      <w:jc w:val="center"/>
                      <w:rPr>
                        <w:rFonts w:ascii="Calibri" w:hAnsi="Calibri" w:cs="Calibri"/>
                        <w:color w:val="000000"/>
                      </w:rPr>
                    </w:pPr>
                    <w:r w:rsidRPr="00E856A7">
                      <w:rPr>
                        <w:rFonts w:ascii="Calibri" w:hAnsi="Calibri" w:cs="Calibri"/>
                        <w:color w:val="000000"/>
                      </w:rPr>
                      <w:t>OFFICIAL</w:t>
                    </w:r>
                  </w:p>
                </w:txbxContent>
              </v:textbox>
              <w10:wrap anchorx="page" anchory="page"/>
            </v:shape>
          </w:pict>
        </mc:Fallback>
      </mc:AlternateContent>
    </w:r>
    <w:r w:rsidR="005E096C">
      <w:rPr>
        <w:noProof/>
      </w:rPr>
      <mc:AlternateContent>
        <mc:Choice Requires="wps">
          <w:drawing>
            <wp:anchor distT="4294967293" distB="4294967293" distL="114300" distR="114300" simplePos="0" relativeHeight="251639296" behindDoc="0" locked="0" layoutInCell="1" allowOverlap="1" wp14:anchorId="6D06786B" wp14:editId="082CA73E">
              <wp:simplePos x="0" y="0"/>
              <wp:positionH relativeFrom="margin">
                <wp:align>center</wp:align>
              </wp:positionH>
              <wp:positionV relativeFrom="paragraph">
                <wp:posOffset>742949</wp:posOffset>
              </wp:positionV>
              <wp:extent cx="10045700" cy="0"/>
              <wp:effectExtent l="0" t="0" r="0" b="0"/>
              <wp:wrapNone/>
              <wp:docPr id="15" name="Straight Connector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45700" cy="0"/>
                      </a:xfrm>
                      <a:prstGeom prst="line">
                        <a:avLst/>
                      </a:prstGeom>
                      <a:noFill/>
                      <a:ln w="6350" cap="flat" cmpd="sng" algn="ctr">
                        <a:solidFill>
                          <a:srgbClr val="0074E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dec="http://schemas.microsoft.com/office/drawing/2017/decorative" xmlns:a14="http://schemas.microsoft.com/office/drawing/2010/main" xmlns:a="http://schemas.openxmlformats.org/drawingml/2006/main">
          <w:pict>
            <v:line id="Straight Connector 15" style="position:absolute;z-index:251639296;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alt="&quot;&quot;" o:spid="_x0000_s1026" strokecolor="#0074e0" strokeweight=".5pt" from="0,58.5pt" to="791pt,58.5pt" w14:anchorId="72BD1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">
              <v:stroke joinstyle="miter"/>
              <o:lock v:ext="edit" shapetype="f"/>
              <w10:wrap anchorx="margin"/>
            </v:line>
          </w:pict>
        </mc:Fallback>
      </mc:AlternateContent>
    </w:r>
    <w:r w:rsidR="00006656">
      <w:rPr>
        <w:noProof/>
      </w:rPr>
      <w:drawing>
        <wp:anchor distT="0" distB="0" distL="0" distR="0" simplePos="0" relativeHeight="251675136" behindDoc="1" locked="0" layoutInCell="1" allowOverlap="1" wp14:anchorId="56981C29" wp14:editId="1B392955">
          <wp:simplePos x="0" y="0"/>
          <wp:positionH relativeFrom="page">
            <wp:posOffset>8832850</wp:posOffset>
          </wp:positionH>
          <wp:positionV relativeFrom="page">
            <wp:posOffset>203200</wp:posOffset>
          </wp:positionV>
          <wp:extent cx="1321053" cy="378547"/>
          <wp:effectExtent l="0" t="0" r="0" b="2540"/>
          <wp:wrapNone/>
          <wp:docPr id="24" name="image8.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jpeg" descr="A picture containing text&#10;&#10;Description automatically generated"/>
                  <pic:cNvPicPr/>
                </pic:nvPicPr>
                <pic:blipFill>
                  <a:blip r:embed="rId1" cstate="print"/>
                  <a:stretch>
                    <a:fillRect/>
                  </a:stretch>
                </pic:blipFill>
                <pic:spPr>
                  <a:xfrm>
                    <a:off x="0" y="0"/>
                    <a:ext cx="1321053" cy="378547"/>
                  </a:xfrm>
                  <a:prstGeom prst="rect">
                    <a:avLst/>
                  </a:prstGeom>
                </pic:spPr>
              </pic:pic>
            </a:graphicData>
          </a:graphic>
        </wp:anchor>
      </w:drawing>
    </w:r>
    <w:r w:rsidR="00006656">
      <w:rPr>
        <w:noProof/>
      </w:rPr>
      <w:drawing>
        <wp:anchor distT="0" distB="0" distL="0" distR="0" simplePos="0" relativeHeight="251632128" behindDoc="1" locked="0" layoutInCell="1" allowOverlap="1" wp14:anchorId="70984312" wp14:editId="7AF3580C">
          <wp:simplePos x="0" y="0"/>
          <wp:positionH relativeFrom="page">
            <wp:posOffset>476250</wp:posOffset>
          </wp:positionH>
          <wp:positionV relativeFrom="page">
            <wp:posOffset>320675</wp:posOffset>
          </wp:positionV>
          <wp:extent cx="1695450" cy="260350"/>
          <wp:effectExtent l="0" t="0" r="0" b="6350"/>
          <wp:wrapNone/>
          <wp:docPr id="25"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3C27D" w14:textId="0044A75D" w:rsidR="00006656" w:rsidRDefault="00D42DF3">
    <w:pPr>
      <w:pStyle w:val="Header"/>
    </w:pPr>
    <w:r>
      <w:rPr>
        <w:noProof/>
      </w:rPr>
      <mc:AlternateContent>
        <mc:Choice Requires="wps">
          <w:drawing>
            <wp:anchor distT="0" distB="0" distL="114300" distR="114300" simplePos="0" relativeHeight="251689472" behindDoc="0" locked="0" layoutInCell="0" allowOverlap="1" wp14:anchorId="64D55138" wp14:editId="31717373">
              <wp:simplePos x="0" y="0"/>
              <wp:positionH relativeFrom="page">
                <wp:posOffset>0</wp:posOffset>
              </wp:positionH>
              <wp:positionV relativeFrom="page">
                <wp:posOffset>190500</wp:posOffset>
              </wp:positionV>
              <wp:extent cx="10692130" cy="273050"/>
              <wp:effectExtent l="0" t="0" r="0" b="12700"/>
              <wp:wrapNone/>
              <wp:docPr id="18" name="MSIPCM791d495583ae620883bb5b73" descr="{&quot;HashCode&quot;:1838356193,&quot;Height&quot;:595.0,&quot;Width&quot;:841.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21F227" w14:textId="5E0946EA" w:rsidR="00D42DF3" w:rsidRPr="00D42DF3" w:rsidRDefault="00D42DF3" w:rsidP="00D42DF3">
                          <w:pPr>
                            <w:spacing w:before="0" w:after="0"/>
                            <w:jc w:val="center"/>
                            <w:rPr>
                              <w:rFonts w:ascii="Calibri" w:hAnsi="Calibri" w:cs="Calibri"/>
                              <w:color w:val="000000"/>
                            </w:rPr>
                          </w:pPr>
                          <w:r w:rsidRPr="00D42DF3">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xmlns:a14="http://schemas.microsoft.com/office/drawing/2010/main" xmlns:a="http://schemas.openxmlformats.org/drawingml/2006/main">
          <w:pict>
            <v:shapetype id="_x0000_t202" coordsize="21600,21600" o:spt="202" path="m,l,21600r21600,l21600,xe" w14:anchorId="64D55138">
              <v:stroke joinstyle="miter"/>
              <v:path gradientshapeok="t" o:connecttype="rect"/>
            </v:shapetype>
            <v:shape id="MSIPCM791d495583ae620883bb5b73" style="position:absolute;margin-left:0;margin-top:15pt;width:841.9pt;height:21.5pt;z-index:251689472;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FirstPage&quot;,&quot;Section&quot;:1,&quot;Top&quot;:0.0,&quot;Left&quot;:0.0}" o:spid="_x0000_s1030"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IT0S5IXAgAALAQAAA4AAAAAAAAAAAAAAAAALgIAAGRycy9lMm9Eb2MueG1sUEsBAi0AFAAGAAgA&#10;AAAhAD3eKUzcAAAABwEAAA8AAAAAAAAAAAAAAAAAcQQAAGRycy9kb3ducmV2LnhtbFBLBQYAAAAA&#10;BAAEAPMAAAB6BQAAAAA=&#10;">
              <v:fill o:detectmouseclick="t"/>
              <v:textbox inset=",0,,0">
                <w:txbxContent>
                  <w:p w:rsidRPr="00D42DF3" w:rsidR="00D42DF3" w:rsidP="00D42DF3" w:rsidRDefault="00D42DF3" w14:paraId="5D21F227" w14:textId="5E0946EA">
                    <w:pPr>
                      <w:spacing w:before="0" w:after="0"/>
                      <w:jc w:val="center"/>
                      <w:rPr>
                        <w:rFonts w:ascii="Calibri" w:hAnsi="Calibri" w:cs="Calibri"/>
                        <w:color w:val="000000"/>
                      </w:rPr>
                    </w:pPr>
                    <w:r w:rsidRPr="00D42DF3">
                      <w:rPr>
                        <w:rFonts w:ascii="Calibri" w:hAnsi="Calibri" w:cs="Calibri"/>
                        <w:color w:val="000000"/>
                      </w:rPr>
                      <w:t>OFFICIAL</w:t>
                    </w:r>
                  </w:p>
                </w:txbxContent>
              </v:textbox>
              <w10:wrap anchorx="page" anchory="page"/>
            </v:shape>
          </w:pict>
        </mc:Fallback>
      </mc:AlternateContent>
    </w:r>
    <w:r w:rsidR="005E096C">
      <w:rPr>
        <w:noProof/>
      </w:rPr>
      <mc:AlternateContent>
        <mc:Choice Requires="wps">
          <w:drawing>
            <wp:anchor distT="0" distB="0" distL="114300" distR="114300" simplePos="0" relativeHeight="251653632" behindDoc="0" locked="0" layoutInCell="0" allowOverlap="1" wp14:anchorId="50586987" wp14:editId="06E893ED">
              <wp:simplePos x="0" y="0"/>
              <wp:positionH relativeFrom="page">
                <wp:posOffset>0</wp:posOffset>
              </wp:positionH>
              <wp:positionV relativeFrom="page">
                <wp:posOffset>190500</wp:posOffset>
              </wp:positionV>
              <wp:extent cx="10692130" cy="27305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2130" cy="273050"/>
                      </a:xfrm>
                      <a:prstGeom prst="rect">
                        <a:avLst/>
                      </a:prstGeom>
                      <a:noFill/>
                      <a:ln w="6350">
                        <a:noFill/>
                      </a:ln>
                    </wps:spPr>
                    <wps:txbx>
                      <w:txbxContent>
                        <w:p w14:paraId="584C9172" w14:textId="77777777" w:rsidR="00006656" w:rsidRPr="003C043D" w:rsidRDefault="00006656" w:rsidP="00D542BF">
                          <w:pPr>
                            <w:spacing w:before="0" w:after="0"/>
                            <w:jc w:val="center"/>
                            <w:rPr>
                              <w:rFonts w:ascii="Calibri" w:hAnsi="Calibri" w:cs="Calibri"/>
                              <w:i w:val="0"/>
                              <w:iCs/>
                              <w:color w:val="000000"/>
                            </w:rPr>
                          </w:pPr>
                          <w:r w:rsidRPr="003C043D">
                            <w:rPr>
                              <w:rFonts w:ascii="Calibri" w:hAnsi="Calibri" w:cs="Calibri"/>
                              <w:i w:val="0"/>
                              <w:iCs/>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Text Box 12" style="position:absolute;margin-left:0;margin-top:15pt;width:841.9pt;height:21.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1"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" w14:anchorId="50586987">
              <v:textbox inset=",0,,0">
                <w:txbxContent>
                  <w:p w:rsidRPr="003C043D" w:rsidR="00006656" w:rsidP="00D542BF" w:rsidRDefault="00006656" w14:paraId="584C9172" w14:textId="77777777">
                    <w:pPr>
                      <w:spacing w:before="0" w:after="0"/>
                      <w:jc w:val="center"/>
                      <w:rPr>
                        <w:rFonts w:ascii="Calibri" w:hAnsi="Calibri" w:cs="Calibri"/>
                        <w:i w:val="0"/>
                        <w:iCs/>
                        <w:color w:val="000000"/>
                      </w:rPr>
                    </w:pPr>
                    <w:r w:rsidRPr="003C043D">
                      <w:rPr>
                        <w:rFonts w:ascii="Calibri" w:hAnsi="Calibri" w:cs="Calibri"/>
                        <w:i w:val="0"/>
                        <w:iCs/>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7B7B" w14:textId="48959FD6" w:rsidR="00006656" w:rsidRDefault="00D42DF3" w:rsidP="00624C87">
    <w:pPr>
      <w:pStyle w:val="Header"/>
      <w:ind w:right="-32"/>
    </w:pPr>
    <w:r>
      <w:rPr>
        <w:noProof/>
      </w:rPr>
      <mc:AlternateContent>
        <mc:Choice Requires="wps">
          <w:drawing>
            <wp:anchor distT="0" distB="0" distL="114300" distR="114300" simplePos="0" relativeHeight="251676672" behindDoc="0" locked="0" layoutInCell="0" allowOverlap="1" wp14:anchorId="2F21A78A" wp14:editId="6AEC071B">
              <wp:simplePos x="0" y="0"/>
              <wp:positionH relativeFrom="page">
                <wp:posOffset>0</wp:posOffset>
              </wp:positionH>
              <wp:positionV relativeFrom="page">
                <wp:posOffset>190500</wp:posOffset>
              </wp:positionV>
              <wp:extent cx="10692130" cy="273050"/>
              <wp:effectExtent l="0" t="0" r="0" b="12700"/>
              <wp:wrapNone/>
              <wp:docPr id="19" name="MSIPCM8a0046f4a45ecac208a5507b" descr="{&quot;HashCode&quot;:1838356193,&quot;Height&quot;:595.0,&quot;Width&quot;:841.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039973" w14:textId="70C8A65F" w:rsidR="00D42DF3" w:rsidRPr="00D42DF3" w:rsidRDefault="00D42DF3" w:rsidP="00D42DF3">
                          <w:pPr>
                            <w:spacing w:before="0" w:after="0"/>
                            <w:jc w:val="center"/>
                            <w:rPr>
                              <w:rFonts w:ascii="Calibri" w:hAnsi="Calibri" w:cs="Calibri"/>
                              <w:color w:val="000000"/>
                            </w:rPr>
                          </w:pPr>
                          <w:r w:rsidRPr="00D42DF3">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xmlns:pic="http://schemas.openxmlformats.org/drawingml/2006/picture" xmlns:a14="http://schemas.microsoft.com/office/drawing/2010/main" xmlns:a="http://schemas.openxmlformats.org/drawingml/2006/main">
          <w:pict>
            <v:shapetype id="_x0000_t202" coordsize="21600,21600" o:spt="202" path="m,l,21600r21600,l21600,xe" w14:anchorId="2F21A78A">
              <v:stroke joinstyle="miter"/>
              <v:path gradientshapeok="t" o:connecttype="rect"/>
            </v:shapetype>
            <v:shape id="MSIPCM8a0046f4a45ecac208a5507b" style="position:absolute;margin-left:0;margin-top:15pt;width:841.9pt;height:21.5pt;z-index:251676672;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Primary&quot;,&quot;Section&quot;:2,&quot;Top&quot;:0.0,&quot;Left&quot;:0.0}" o:spid="_x0000_s1032"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L01rvAXAgAALQQAAA4AAAAAAAAAAAAAAAAALgIAAGRycy9lMm9Eb2MueG1sUEsBAi0AFAAGAAgA&#10;AAAhAD3eKUzcAAAABwEAAA8AAAAAAAAAAAAAAAAAcQQAAGRycy9kb3ducmV2LnhtbFBLBQYAAAAA&#10;BAAEAPMAAAB6BQAAAAA=&#10;">
              <v:fill o:detectmouseclick="t"/>
              <v:textbox inset=",0,,0">
                <w:txbxContent>
                  <w:p w:rsidRPr="00D42DF3" w:rsidR="00D42DF3" w:rsidP="00D42DF3" w:rsidRDefault="00D42DF3" w14:paraId="3D039973" w14:textId="70C8A65F">
                    <w:pPr>
                      <w:spacing w:before="0" w:after="0"/>
                      <w:jc w:val="center"/>
                      <w:rPr>
                        <w:rFonts w:ascii="Calibri" w:hAnsi="Calibri" w:cs="Calibri"/>
                        <w:color w:val="000000"/>
                      </w:rPr>
                    </w:pPr>
                    <w:r w:rsidRPr="00D42DF3">
                      <w:rPr>
                        <w:rFonts w:ascii="Calibri" w:hAnsi="Calibri" w:cs="Calibri"/>
                        <w:color w:val="000000"/>
                      </w:rPr>
                      <w:t>OFFICIAL</w:t>
                    </w:r>
                  </w:p>
                </w:txbxContent>
              </v:textbox>
              <w10:wrap anchorx="page" anchory="page"/>
            </v:shape>
          </w:pict>
        </mc:Fallback>
      </mc:AlternateContent>
    </w:r>
    <w:r w:rsidR="003E388A">
      <w:rPr>
        <w:noProof/>
      </w:rPr>
      <w:drawing>
        <wp:anchor distT="0" distB="0" distL="0" distR="0" simplePos="0" relativeHeight="251658240" behindDoc="1" locked="0" layoutInCell="1" allowOverlap="1" wp14:anchorId="41792BCB" wp14:editId="6485D113">
          <wp:simplePos x="0" y="0"/>
          <wp:positionH relativeFrom="page">
            <wp:posOffset>8631762</wp:posOffset>
          </wp:positionH>
          <wp:positionV relativeFrom="page">
            <wp:posOffset>212651</wp:posOffset>
          </wp:positionV>
          <wp:extent cx="1320800" cy="299085"/>
          <wp:effectExtent l="0" t="0" r="0" b="5715"/>
          <wp:wrapNone/>
          <wp:docPr id="7"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jpeg" descr="Australian Curriculum logo"/>
                  <pic:cNvPicPr/>
                </pic:nvPicPr>
                <pic:blipFill>
                  <a:blip r:embed="rId1">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r w:rsidR="003E388A">
      <w:rPr>
        <w:noProof/>
      </w:rPr>
      <w:drawing>
        <wp:anchor distT="0" distB="0" distL="0" distR="0" simplePos="0" relativeHeight="251657216" behindDoc="1" locked="0" layoutInCell="1" allowOverlap="1" wp14:anchorId="4B9FF62F" wp14:editId="7CB2A489">
          <wp:simplePos x="0" y="0"/>
          <wp:positionH relativeFrom="page">
            <wp:posOffset>487222</wp:posOffset>
          </wp:positionH>
          <wp:positionV relativeFrom="page">
            <wp:posOffset>244548</wp:posOffset>
          </wp:positionV>
          <wp:extent cx="1695450" cy="191770"/>
          <wp:effectExtent l="0" t="0" r="0" b="0"/>
          <wp:wrapNone/>
          <wp:docPr id="10"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jpeg" descr="ACARA logo"/>
                  <pic:cNvPicPr/>
                </pic:nvPicPr>
                <pic:blipFill>
                  <a:blip r:embed="rId2">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5E096C">
      <w:rPr>
        <w:noProof/>
      </w:rPr>
      <mc:AlternateContent>
        <mc:Choice Requires="wps">
          <w:drawing>
            <wp:anchor distT="0" distB="0" distL="114300" distR="114300" simplePos="0" relativeHeight="251658253" behindDoc="0" locked="0" layoutInCell="0" allowOverlap="1" wp14:anchorId="6D63949D" wp14:editId="75AA5AAD">
              <wp:simplePos x="0" y="0"/>
              <wp:positionH relativeFrom="page">
                <wp:posOffset>0</wp:posOffset>
              </wp:positionH>
              <wp:positionV relativeFrom="page">
                <wp:posOffset>190500</wp:posOffset>
              </wp:positionV>
              <wp:extent cx="10692130" cy="2736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wps:spPr>
                    <wps:txbx>
                      <w:txbxContent>
                        <w:p w14:paraId="654167C5" w14:textId="1936E934" w:rsidR="001B77C5" w:rsidRPr="003E388A" w:rsidRDefault="001B77C5" w:rsidP="001B77C5">
                          <w:pPr>
                            <w:spacing w:before="0" w:after="0"/>
                            <w:jc w:val="center"/>
                            <w:rPr>
                              <w:rFonts w:ascii="Calibri" w:hAnsi="Calibri" w:cs="Calibri"/>
                              <w:i w:val="0"/>
                              <w:iCs/>
                              <w:color w:val="000000"/>
                            </w:rPr>
                          </w:pPr>
                          <w:r w:rsidRPr="003E388A">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 id="Text Box 11" style="position:absolute;margin-left:0;margin-top:15pt;width:841.9pt;height:21.55pt;z-index:25165825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3"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BI7cDHhAQAAoQMAAA4AAAAAAAAAAAAAAAAALgIAAGRycy9lMm9Eb2MueG1sUEsBAi0AFAAG&#10;AAgAAAAhAL85c/jcAAAABwEAAA8AAAAAAAAAAAAAAAAAOwQAAGRycy9kb3ducmV2LnhtbFBLBQYA&#10;AAAABAAEAPMAAABEBQAAAAA=&#10;" w14:anchorId="6D63949D">
              <v:textbox inset=",0,,0">
                <w:txbxContent>
                  <w:p w:rsidRPr="003E388A" w:rsidR="001B77C5" w:rsidP="001B77C5" w:rsidRDefault="001B77C5" w14:paraId="654167C5" w14:textId="1936E934">
                    <w:pPr>
                      <w:spacing w:before="0" w:after="0"/>
                      <w:jc w:val="center"/>
                      <w:rPr>
                        <w:rFonts w:ascii="Calibri" w:hAnsi="Calibri" w:cs="Calibri"/>
                        <w:i w:val="0"/>
                        <w:iCs/>
                        <w:color w:val="000000"/>
                      </w:rPr>
                    </w:pPr>
                    <w:r w:rsidRPr="003E388A">
                      <w:rPr>
                        <w:rFonts w:ascii="Calibri" w:hAnsi="Calibri" w:cs="Calibri"/>
                        <w:i w:val="0"/>
                        <w:iCs/>
                        <w:color w:val="00000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EA17" w14:textId="60B4D730" w:rsidR="00E9248E" w:rsidRDefault="00D42DF3" w:rsidP="00624C87">
    <w:pPr>
      <w:pStyle w:val="Header"/>
      <w:ind w:right="-32"/>
    </w:pPr>
    <w:r>
      <w:rPr>
        <w:noProof/>
      </w:rPr>
      <mc:AlternateContent>
        <mc:Choice Requires="wps">
          <w:drawing>
            <wp:anchor distT="0" distB="0" distL="114300" distR="114300" simplePos="0" relativeHeight="251677696" behindDoc="0" locked="0" layoutInCell="0" allowOverlap="1" wp14:anchorId="14B02BF9" wp14:editId="6605608F">
              <wp:simplePos x="0" y="0"/>
              <wp:positionH relativeFrom="page">
                <wp:posOffset>0</wp:posOffset>
              </wp:positionH>
              <wp:positionV relativeFrom="page">
                <wp:posOffset>190500</wp:posOffset>
              </wp:positionV>
              <wp:extent cx="10692130" cy="273050"/>
              <wp:effectExtent l="0" t="0" r="0" b="12700"/>
              <wp:wrapNone/>
              <wp:docPr id="20" name="MSIPCM6192444ba55b58d01e2954e4" descr="{&quot;HashCode&quot;:1838356193,&quot;Height&quot;:595.0,&quot;Width&quot;:841.0,&quot;Placement&quot;:&quot;Head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6B24266" w14:textId="0E4CF643" w:rsidR="00D42DF3" w:rsidRPr="00D42DF3" w:rsidRDefault="00D42DF3" w:rsidP="00D42DF3">
                          <w:pPr>
                            <w:spacing w:before="0" w:after="0"/>
                            <w:jc w:val="center"/>
                            <w:rPr>
                              <w:rFonts w:ascii="Calibri" w:hAnsi="Calibri" w:cs="Calibri"/>
                              <w:color w:val="000000"/>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xmlns:pic="http://schemas.openxmlformats.org/drawingml/2006/picture" xmlns:a14="http://schemas.microsoft.com/office/drawing/2010/main" xmlns:a="http://schemas.openxmlformats.org/drawingml/2006/main">
          <w:pict>
            <v:shapetype id="_x0000_t202" coordsize="21600,21600" o:spt="202" path="m,l,21600r21600,l21600,xe" w14:anchorId="14B02BF9">
              <v:stroke joinstyle="miter"/>
              <v:path gradientshapeok="t" o:connecttype="rect"/>
            </v:shapetype>
            <v:shape id="MSIPCM6192444ba55b58d01e2954e4" style="position:absolute;margin-left:0;margin-top:15pt;width:841.9pt;height:21.5pt;z-index:251677696;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Primary&quot;,&quot;Section&quot;:3,&quot;Top&quot;:0.0,&quot;Left&quot;:0.0}" o:spid="_x0000_s1034"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E26L3gXAgAALQQAAA4AAAAAAAAAAAAAAAAALgIAAGRycy9lMm9Eb2MueG1sUEsBAi0AFAAGAAgA&#10;AAAhAD3eKUzcAAAABwEAAA8AAAAAAAAAAAAAAAAAcQQAAGRycy9kb3ducmV2LnhtbFBLBQYAAAAA&#10;BAAEAPMAAAB6BQAAAAA=&#10;">
              <v:fill o:detectmouseclick="t"/>
              <v:textbox inset=",0,,0">
                <w:txbxContent>
                  <w:p w:rsidRPr="00D42DF3" w:rsidR="00D42DF3" w:rsidP="00D42DF3" w:rsidRDefault="00D42DF3" w14:paraId="36B24266" w14:textId="0E4CF643">
                    <w:pPr>
                      <w:spacing w:before="0" w:after="0"/>
                      <w:jc w:val="center"/>
                      <w:rPr>
                        <w:rFonts w:ascii="Calibri" w:hAnsi="Calibri" w:cs="Calibri"/>
                        <w:color w:val="000000"/>
                      </w:rPr>
                    </w:pPr>
                  </w:p>
                </w:txbxContent>
              </v:textbox>
              <w10:wrap anchorx="page" anchory="page"/>
            </v:shape>
          </w:pict>
        </mc:Fallback>
      </mc:AlternateContent>
    </w:r>
    <w:r w:rsidR="005E096C">
      <w:rPr>
        <w:noProof/>
      </w:rPr>
      <mc:AlternateContent>
        <mc:Choice Requires="wps">
          <w:drawing>
            <wp:anchor distT="0" distB="0" distL="114300" distR="114300" simplePos="0" relativeHeight="251658248" behindDoc="0" locked="0" layoutInCell="0" allowOverlap="1" wp14:anchorId="5599EEDF" wp14:editId="44C9DF05">
              <wp:simplePos x="0" y="0"/>
              <wp:positionH relativeFrom="page">
                <wp:posOffset>0</wp:posOffset>
              </wp:positionH>
              <wp:positionV relativeFrom="page">
                <wp:posOffset>190500</wp:posOffset>
              </wp:positionV>
              <wp:extent cx="10692130" cy="27368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wps:spPr>
                    <wps:txbx>
                      <w:txbxContent>
                        <w:p w14:paraId="7725C4AF" w14:textId="7EF75B6A" w:rsidR="00F70D5B" w:rsidRPr="00F814F7" w:rsidRDefault="00F70D5B" w:rsidP="00F70D5B">
                          <w:pPr>
                            <w:spacing w:before="0" w:after="0"/>
                            <w:jc w:val="center"/>
                            <w:rPr>
                              <w:rFonts w:ascii="Calibri" w:hAnsi="Calibri" w:cs="Calibri"/>
                              <w:i w:val="0"/>
                              <w:iCs/>
                              <w:color w:val="000000"/>
                            </w:rPr>
                          </w:pPr>
                          <w:r w:rsidRPr="00F814F7">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 id="Text Box 6" style="position:absolute;margin-left:0;margin-top:15pt;width:841.9pt;height:21.55pt;z-index:251658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5"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" w14:anchorId="5599EEDF">
              <v:textbox inset=",0,,0">
                <w:txbxContent>
                  <w:p w:rsidRPr="00F814F7" w:rsidR="00F70D5B" w:rsidP="00F70D5B" w:rsidRDefault="00F70D5B" w14:paraId="7725C4AF" w14:textId="7EF75B6A">
                    <w:pPr>
                      <w:spacing w:before="0" w:after="0"/>
                      <w:jc w:val="center"/>
                      <w:rPr>
                        <w:rFonts w:ascii="Calibri" w:hAnsi="Calibri" w:cs="Calibri"/>
                        <w:i w:val="0"/>
                        <w:iCs/>
                        <w:color w:val="000000"/>
                      </w:rPr>
                    </w:pPr>
                    <w:r w:rsidRPr="00F814F7">
                      <w:rPr>
                        <w:rFonts w:ascii="Calibri" w:hAnsi="Calibri" w:cs="Calibri"/>
                        <w:i w:val="0"/>
                        <w:iCs/>
                        <w:color w:val="000000"/>
                      </w:rPr>
                      <w:t>OFFICIAL</w:t>
                    </w:r>
                  </w:p>
                </w:txbxContent>
              </v:textbox>
              <w10:wrap anchorx="page" anchory="page"/>
            </v:shape>
          </w:pict>
        </mc:Fallback>
      </mc:AlternateContent>
    </w:r>
    <w:r w:rsidR="00E9248E">
      <w:rPr>
        <w:noProof/>
      </w:rPr>
      <w:drawing>
        <wp:anchor distT="0" distB="0" distL="0" distR="0" simplePos="0" relativeHeight="251658243" behindDoc="1" locked="0" layoutInCell="1" allowOverlap="1" wp14:anchorId="542E486D" wp14:editId="5E2521A4">
          <wp:simplePos x="0" y="0"/>
          <wp:positionH relativeFrom="page">
            <wp:posOffset>476250</wp:posOffset>
          </wp:positionH>
          <wp:positionV relativeFrom="page">
            <wp:posOffset>357505</wp:posOffset>
          </wp:positionV>
          <wp:extent cx="1695450" cy="191770"/>
          <wp:effectExtent l="0" t="0" r="0" b="0"/>
          <wp:wrapNone/>
          <wp:docPr id="8"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E9248E">
      <w:rPr>
        <w:noProof/>
      </w:rPr>
      <w:drawing>
        <wp:anchor distT="0" distB="0" distL="0" distR="0" simplePos="0" relativeHeight="251658244" behindDoc="1" locked="0" layoutInCell="1" allowOverlap="1" wp14:anchorId="440B028D" wp14:editId="608FF8E9">
          <wp:simplePos x="0" y="0"/>
          <wp:positionH relativeFrom="page">
            <wp:posOffset>8832850</wp:posOffset>
          </wp:positionH>
          <wp:positionV relativeFrom="page">
            <wp:posOffset>242570</wp:posOffset>
          </wp:positionV>
          <wp:extent cx="1320800" cy="299085"/>
          <wp:effectExtent l="0" t="0" r="0" b="5715"/>
          <wp:wrapNone/>
          <wp:docPr id="9"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eg" descr="Australian Curriculum logo"/>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6EB4"/>
    <w:multiLevelType w:val="hybridMultilevel"/>
    <w:tmpl w:val="6D1A1C5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46399"/>
    <w:multiLevelType w:val="hybridMultilevel"/>
    <w:tmpl w:val="6F08DF1A"/>
    <w:lvl w:ilvl="0" w:tplc="04090001">
      <w:start w:val="1"/>
      <w:numFmt w:val="bullet"/>
      <w:lvlText w:val=""/>
      <w:lvlJc w:val="left"/>
      <w:pPr>
        <w:ind w:left="720" w:hanging="360"/>
      </w:pPr>
      <w:rPr>
        <w:rFonts w:ascii="Symbol" w:hAnsi="Symbol" w:hint="default"/>
      </w:rPr>
    </w:lvl>
    <w:lvl w:ilvl="1" w:tplc="AFBE7CF4">
      <w:start w:val="1"/>
      <w:numFmt w:val="bullet"/>
      <w:lvlText w:val="o"/>
      <w:lvlJc w:val="left"/>
      <w:pPr>
        <w:ind w:left="1440" w:hanging="360"/>
      </w:pPr>
      <w:rPr>
        <w:rFonts w:ascii="Courier New" w:hAnsi="Courier New" w:hint="default"/>
      </w:rPr>
    </w:lvl>
    <w:lvl w:ilvl="2" w:tplc="3B408A60">
      <w:start w:val="1"/>
      <w:numFmt w:val="bullet"/>
      <w:lvlText w:val=""/>
      <w:lvlJc w:val="left"/>
      <w:pPr>
        <w:ind w:left="2160" w:hanging="360"/>
      </w:pPr>
      <w:rPr>
        <w:rFonts w:ascii="Wingdings" w:hAnsi="Wingdings" w:hint="default"/>
      </w:rPr>
    </w:lvl>
    <w:lvl w:ilvl="3" w:tplc="2206C542">
      <w:start w:val="1"/>
      <w:numFmt w:val="bullet"/>
      <w:lvlText w:val=""/>
      <w:lvlJc w:val="left"/>
      <w:pPr>
        <w:ind w:left="2880" w:hanging="360"/>
      </w:pPr>
      <w:rPr>
        <w:rFonts w:ascii="Symbol" w:hAnsi="Symbol" w:hint="default"/>
      </w:rPr>
    </w:lvl>
    <w:lvl w:ilvl="4" w:tplc="EAFA0272">
      <w:start w:val="1"/>
      <w:numFmt w:val="bullet"/>
      <w:lvlText w:val="o"/>
      <w:lvlJc w:val="left"/>
      <w:pPr>
        <w:ind w:left="3600" w:hanging="360"/>
      </w:pPr>
      <w:rPr>
        <w:rFonts w:ascii="Courier New" w:hAnsi="Courier New" w:hint="default"/>
      </w:rPr>
    </w:lvl>
    <w:lvl w:ilvl="5" w:tplc="2784746A">
      <w:start w:val="1"/>
      <w:numFmt w:val="bullet"/>
      <w:lvlText w:val=""/>
      <w:lvlJc w:val="left"/>
      <w:pPr>
        <w:ind w:left="4320" w:hanging="360"/>
      </w:pPr>
      <w:rPr>
        <w:rFonts w:ascii="Wingdings" w:hAnsi="Wingdings" w:hint="default"/>
      </w:rPr>
    </w:lvl>
    <w:lvl w:ilvl="6" w:tplc="6D663D52">
      <w:start w:val="1"/>
      <w:numFmt w:val="bullet"/>
      <w:lvlText w:val=""/>
      <w:lvlJc w:val="left"/>
      <w:pPr>
        <w:ind w:left="5040" w:hanging="360"/>
      </w:pPr>
      <w:rPr>
        <w:rFonts w:ascii="Symbol" w:hAnsi="Symbol" w:hint="default"/>
      </w:rPr>
    </w:lvl>
    <w:lvl w:ilvl="7" w:tplc="BBF888A6">
      <w:start w:val="1"/>
      <w:numFmt w:val="bullet"/>
      <w:lvlText w:val="o"/>
      <w:lvlJc w:val="left"/>
      <w:pPr>
        <w:ind w:left="5760" w:hanging="360"/>
      </w:pPr>
      <w:rPr>
        <w:rFonts w:ascii="Courier New" w:hAnsi="Courier New" w:hint="default"/>
      </w:rPr>
    </w:lvl>
    <w:lvl w:ilvl="8" w:tplc="B352ECC2">
      <w:start w:val="1"/>
      <w:numFmt w:val="bullet"/>
      <w:lvlText w:val=""/>
      <w:lvlJc w:val="left"/>
      <w:pPr>
        <w:ind w:left="6480" w:hanging="360"/>
      </w:pPr>
      <w:rPr>
        <w:rFonts w:ascii="Wingdings" w:hAnsi="Wingdings" w:hint="default"/>
      </w:rPr>
    </w:lvl>
  </w:abstractNum>
  <w:abstractNum w:abstractNumId="2" w15:restartNumberingAfterBreak="0">
    <w:nsid w:val="1BE269A8"/>
    <w:multiLevelType w:val="hybridMultilevel"/>
    <w:tmpl w:val="27B017E2"/>
    <w:lvl w:ilvl="0" w:tplc="B100C3D4">
      <w:start w:val="1"/>
      <w:numFmt w:val="bullet"/>
      <w:lvlText w:val=""/>
      <w:lvlJc w:val="left"/>
      <w:pPr>
        <w:ind w:left="720" w:hanging="360"/>
      </w:pPr>
      <w:rPr>
        <w:rFonts w:ascii="Symbol" w:hAnsi="Symbol" w:hint="default"/>
      </w:rPr>
    </w:lvl>
    <w:lvl w:ilvl="1" w:tplc="1158DB82">
      <w:start w:val="1"/>
      <w:numFmt w:val="bullet"/>
      <w:lvlText w:val="o"/>
      <w:lvlJc w:val="left"/>
      <w:pPr>
        <w:ind w:left="1440" w:hanging="360"/>
      </w:pPr>
      <w:rPr>
        <w:rFonts w:ascii="Courier New" w:hAnsi="Courier New" w:hint="default"/>
      </w:rPr>
    </w:lvl>
    <w:lvl w:ilvl="2" w:tplc="A076701C">
      <w:start w:val="1"/>
      <w:numFmt w:val="bullet"/>
      <w:lvlText w:val=""/>
      <w:lvlJc w:val="left"/>
      <w:pPr>
        <w:ind w:left="2160" w:hanging="360"/>
      </w:pPr>
      <w:rPr>
        <w:rFonts w:ascii="Wingdings" w:hAnsi="Wingdings" w:hint="default"/>
      </w:rPr>
    </w:lvl>
    <w:lvl w:ilvl="3" w:tplc="7E587A14">
      <w:start w:val="1"/>
      <w:numFmt w:val="bullet"/>
      <w:lvlText w:val=""/>
      <w:lvlJc w:val="left"/>
      <w:pPr>
        <w:ind w:left="2880" w:hanging="360"/>
      </w:pPr>
      <w:rPr>
        <w:rFonts w:ascii="Symbol" w:hAnsi="Symbol" w:hint="default"/>
      </w:rPr>
    </w:lvl>
    <w:lvl w:ilvl="4" w:tplc="EF40EA32">
      <w:start w:val="1"/>
      <w:numFmt w:val="bullet"/>
      <w:lvlText w:val="o"/>
      <w:lvlJc w:val="left"/>
      <w:pPr>
        <w:ind w:left="3600" w:hanging="360"/>
      </w:pPr>
      <w:rPr>
        <w:rFonts w:ascii="Courier New" w:hAnsi="Courier New" w:hint="default"/>
      </w:rPr>
    </w:lvl>
    <w:lvl w:ilvl="5" w:tplc="3DD0D404">
      <w:start w:val="1"/>
      <w:numFmt w:val="bullet"/>
      <w:lvlText w:val=""/>
      <w:lvlJc w:val="left"/>
      <w:pPr>
        <w:ind w:left="4320" w:hanging="360"/>
      </w:pPr>
      <w:rPr>
        <w:rFonts w:ascii="Wingdings" w:hAnsi="Wingdings" w:hint="default"/>
      </w:rPr>
    </w:lvl>
    <w:lvl w:ilvl="6" w:tplc="1C006AC6">
      <w:start w:val="1"/>
      <w:numFmt w:val="bullet"/>
      <w:lvlText w:val=""/>
      <w:lvlJc w:val="left"/>
      <w:pPr>
        <w:ind w:left="5040" w:hanging="360"/>
      </w:pPr>
      <w:rPr>
        <w:rFonts w:ascii="Symbol" w:hAnsi="Symbol" w:hint="default"/>
      </w:rPr>
    </w:lvl>
    <w:lvl w:ilvl="7" w:tplc="CE844FC4">
      <w:start w:val="1"/>
      <w:numFmt w:val="bullet"/>
      <w:lvlText w:val="o"/>
      <w:lvlJc w:val="left"/>
      <w:pPr>
        <w:ind w:left="5760" w:hanging="360"/>
      </w:pPr>
      <w:rPr>
        <w:rFonts w:ascii="Courier New" w:hAnsi="Courier New" w:hint="default"/>
      </w:rPr>
    </w:lvl>
    <w:lvl w:ilvl="8" w:tplc="66204D92">
      <w:start w:val="1"/>
      <w:numFmt w:val="bullet"/>
      <w:lvlText w:val=""/>
      <w:lvlJc w:val="left"/>
      <w:pPr>
        <w:ind w:left="6480" w:hanging="360"/>
      </w:pPr>
      <w:rPr>
        <w:rFonts w:ascii="Wingdings" w:hAnsi="Wingdings" w:hint="default"/>
      </w:rPr>
    </w:lvl>
  </w:abstractNum>
  <w:abstractNum w:abstractNumId="3" w15:restartNumberingAfterBreak="0">
    <w:nsid w:val="23E37978"/>
    <w:multiLevelType w:val="hybridMultilevel"/>
    <w:tmpl w:val="8334E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60957B9"/>
    <w:multiLevelType w:val="hybridMultilevel"/>
    <w:tmpl w:val="FFFFFFFF"/>
    <w:lvl w:ilvl="0" w:tplc="4A283A28">
      <w:start w:val="1"/>
      <w:numFmt w:val="bullet"/>
      <w:lvlText w:val=""/>
      <w:lvlJc w:val="left"/>
      <w:pPr>
        <w:ind w:left="720" w:hanging="360"/>
      </w:pPr>
      <w:rPr>
        <w:rFonts w:ascii="Symbol" w:hAnsi="Symbol" w:hint="default"/>
      </w:rPr>
    </w:lvl>
    <w:lvl w:ilvl="1" w:tplc="7A6E5836">
      <w:start w:val="1"/>
      <w:numFmt w:val="bullet"/>
      <w:lvlText w:val="o"/>
      <w:lvlJc w:val="left"/>
      <w:pPr>
        <w:ind w:left="1440" w:hanging="360"/>
      </w:pPr>
      <w:rPr>
        <w:rFonts w:ascii="Courier New" w:hAnsi="Courier New" w:hint="default"/>
      </w:rPr>
    </w:lvl>
    <w:lvl w:ilvl="2" w:tplc="7EF049FC">
      <w:start w:val="1"/>
      <w:numFmt w:val="bullet"/>
      <w:lvlText w:val=""/>
      <w:lvlJc w:val="left"/>
      <w:pPr>
        <w:ind w:left="2160" w:hanging="360"/>
      </w:pPr>
      <w:rPr>
        <w:rFonts w:ascii="Wingdings" w:hAnsi="Wingdings" w:hint="default"/>
      </w:rPr>
    </w:lvl>
    <w:lvl w:ilvl="3" w:tplc="AC829D6A">
      <w:start w:val="1"/>
      <w:numFmt w:val="bullet"/>
      <w:lvlText w:val=""/>
      <w:lvlJc w:val="left"/>
      <w:pPr>
        <w:ind w:left="2880" w:hanging="360"/>
      </w:pPr>
      <w:rPr>
        <w:rFonts w:ascii="Symbol" w:hAnsi="Symbol" w:hint="default"/>
      </w:rPr>
    </w:lvl>
    <w:lvl w:ilvl="4" w:tplc="8B001F86">
      <w:start w:val="1"/>
      <w:numFmt w:val="bullet"/>
      <w:lvlText w:val="o"/>
      <w:lvlJc w:val="left"/>
      <w:pPr>
        <w:ind w:left="3600" w:hanging="360"/>
      </w:pPr>
      <w:rPr>
        <w:rFonts w:ascii="Courier New" w:hAnsi="Courier New" w:hint="default"/>
      </w:rPr>
    </w:lvl>
    <w:lvl w:ilvl="5" w:tplc="9A961AC6">
      <w:start w:val="1"/>
      <w:numFmt w:val="bullet"/>
      <w:lvlText w:val=""/>
      <w:lvlJc w:val="left"/>
      <w:pPr>
        <w:ind w:left="4320" w:hanging="360"/>
      </w:pPr>
      <w:rPr>
        <w:rFonts w:ascii="Wingdings" w:hAnsi="Wingdings" w:hint="default"/>
      </w:rPr>
    </w:lvl>
    <w:lvl w:ilvl="6" w:tplc="71089A68">
      <w:start w:val="1"/>
      <w:numFmt w:val="bullet"/>
      <w:lvlText w:val=""/>
      <w:lvlJc w:val="left"/>
      <w:pPr>
        <w:ind w:left="5040" w:hanging="360"/>
      </w:pPr>
      <w:rPr>
        <w:rFonts w:ascii="Symbol" w:hAnsi="Symbol" w:hint="default"/>
      </w:rPr>
    </w:lvl>
    <w:lvl w:ilvl="7" w:tplc="0C78C212">
      <w:start w:val="1"/>
      <w:numFmt w:val="bullet"/>
      <w:lvlText w:val="o"/>
      <w:lvlJc w:val="left"/>
      <w:pPr>
        <w:ind w:left="5760" w:hanging="360"/>
      </w:pPr>
      <w:rPr>
        <w:rFonts w:ascii="Courier New" w:hAnsi="Courier New" w:hint="default"/>
      </w:rPr>
    </w:lvl>
    <w:lvl w:ilvl="8" w:tplc="D774F93C">
      <w:start w:val="1"/>
      <w:numFmt w:val="bullet"/>
      <w:lvlText w:val=""/>
      <w:lvlJc w:val="left"/>
      <w:pPr>
        <w:ind w:left="6480" w:hanging="360"/>
      </w:pPr>
      <w:rPr>
        <w:rFonts w:ascii="Wingdings" w:hAnsi="Wingdings" w:hint="default"/>
      </w:rPr>
    </w:lvl>
  </w:abstractNum>
  <w:abstractNum w:abstractNumId="5" w15:restartNumberingAfterBreak="0">
    <w:nsid w:val="266F1865"/>
    <w:multiLevelType w:val="hybridMultilevel"/>
    <w:tmpl w:val="EEFA9F4A"/>
    <w:lvl w:ilvl="0" w:tplc="80163396">
      <w:start w:val="1"/>
      <w:numFmt w:val="bullet"/>
      <w:pStyle w:val="ACARA-Elaboration"/>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6" w15:restartNumberingAfterBreak="0">
    <w:nsid w:val="27521FA7"/>
    <w:multiLevelType w:val="hybridMultilevel"/>
    <w:tmpl w:val="9DBEE914"/>
    <w:lvl w:ilvl="0" w:tplc="BAE457F2">
      <w:start w:val="1"/>
      <w:numFmt w:val="bullet"/>
      <w:lvlText w:val=""/>
      <w:lvlJc w:val="left"/>
      <w:pPr>
        <w:ind w:left="152" w:hanging="360"/>
      </w:pPr>
      <w:rPr>
        <w:rFonts w:ascii="Symbol" w:hAnsi="Symbol" w:hint="default"/>
      </w:rPr>
    </w:lvl>
    <w:lvl w:ilvl="1" w:tplc="328C7DCA">
      <w:start w:val="1"/>
      <w:numFmt w:val="bullet"/>
      <w:lvlText w:val="o"/>
      <w:lvlJc w:val="left"/>
      <w:pPr>
        <w:ind w:left="872" w:hanging="360"/>
      </w:pPr>
      <w:rPr>
        <w:rFonts w:ascii="Courier New" w:hAnsi="Courier New" w:hint="default"/>
      </w:rPr>
    </w:lvl>
    <w:lvl w:ilvl="2" w:tplc="4984E140">
      <w:start w:val="1"/>
      <w:numFmt w:val="bullet"/>
      <w:lvlText w:val=""/>
      <w:lvlJc w:val="left"/>
      <w:pPr>
        <w:ind w:left="1592" w:hanging="360"/>
      </w:pPr>
      <w:rPr>
        <w:rFonts w:ascii="Wingdings" w:hAnsi="Wingdings" w:hint="default"/>
      </w:rPr>
    </w:lvl>
    <w:lvl w:ilvl="3" w:tplc="F776362A">
      <w:start w:val="1"/>
      <w:numFmt w:val="bullet"/>
      <w:lvlText w:val=""/>
      <w:lvlJc w:val="left"/>
      <w:pPr>
        <w:ind w:left="2312" w:hanging="360"/>
      </w:pPr>
      <w:rPr>
        <w:rFonts w:ascii="Symbol" w:hAnsi="Symbol" w:hint="default"/>
      </w:rPr>
    </w:lvl>
    <w:lvl w:ilvl="4" w:tplc="314C9C62">
      <w:start w:val="1"/>
      <w:numFmt w:val="bullet"/>
      <w:lvlText w:val="o"/>
      <w:lvlJc w:val="left"/>
      <w:pPr>
        <w:ind w:left="3032" w:hanging="360"/>
      </w:pPr>
      <w:rPr>
        <w:rFonts w:ascii="Courier New" w:hAnsi="Courier New" w:hint="default"/>
      </w:rPr>
    </w:lvl>
    <w:lvl w:ilvl="5" w:tplc="CCC8C346">
      <w:start w:val="1"/>
      <w:numFmt w:val="bullet"/>
      <w:lvlText w:val=""/>
      <w:lvlJc w:val="left"/>
      <w:pPr>
        <w:ind w:left="3752" w:hanging="360"/>
      </w:pPr>
      <w:rPr>
        <w:rFonts w:ascii="Wingdings" w:hAnsi="Wingdings" w:hint="default"/>
      </w:rPr>
    </w:lvl>
    <w:lvl w:ilvl="6" w:tplc="D180BFE2">
      <w:start w:val="1"/>
      <w:numFmt w:val="bullet"/>
      <w:lvlText w:val=""/>
      <w:lvlJc w:val="left"/>
      <w:pPr>
        <w:ind w:left="4472" w:hanging="360"/>
      </w:pPr>
      <w:rPr>
        <w:rFonts w:ascii="Symbol" w:hAnsi="Symbol" w:hint="default"/>
      </w:rPr>
    </w:lvl>
    <w:lvl w:ilvl="7" w:tplc="BF5A7300">
      <w:start w:val="1"/>
      <w:numFmt w:val="bullet"/>
      <w:lvlText w:val="o"/>
      <w:lvlJc w:val="left"/>
      <w:pPr>
        <w:ind w:left="5192" w:hanging="360"/>
      </w:pPr>
      <w:rPr>
        <w:rFonts w:ascii="Courier New" w:hAnsi="Courier New" w:hint="default"/>
      </w:rPr>
    </w:lvl>
    <w:lvl w:ilvl="8" w:tplc="1F94E728">
      <w:start w:val="1"/>
      <w:numFmt w:val="bullet"/>
      <w:lvlText w:val=""/>
      <w:lvlJc w:val="left"/>
      <w:pPr>
        <w:ind w:left="5912" w:hanging="360"/>
      </w:pPr>
      <w:rPr>
        <w:rFonts w:ascii="Wingdings" w:hAnsi="Wingdings" w:hint="default"/>
      </w:rPr>
    </w:lvl>
  </w:abstractNum>
  <w:abstractNum w:abstractNumId="7" w15:restartNumberingAfterBreak="0">
    <w:nsid w:val="2A6B0075"/>
    <w:multiLevelType w:val="hybridMultilevel"/>
    <w:tmpl w:val="7862C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8B353D"/>
    <w:multiLevelType w:val="hybridMultilevel"/>
    <w:tmpl w:val="57826F4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0267EE"/>
    <w:multiLevelType w:val="hybridMultilevel"/>
    <w:tmpl w:val="E8A80D2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166F80"/>
    <w:multiLevelType w:val="hybridMultilevel"/>
    <w:tmpl w:val="B25E356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050A37"/>
    <w:multiLevelType w:val="hybridMultilevel"/>
    <w:tmpl w:val="097C2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2F42E2"/>
    <w:multiLevelType w:val="hybridMultilevel"/>
    <w:tmpl w:val="6E74C434"/>
    <w:lvl w:ilvl="0" w:tplc="B4E097C0">
      <w:start w:val="1"/>
      <w:numFmt w:val="bullet"/>
      <w:pStyle w:val="Tablebullets"/>
      <w:lvlText w:val=""/>
      <w:lvlJc w:val="left"/>
      <w:pPr>
        <w:ind w:left="720" w:hanging="360"/>
      </w:pPr>
      <w:rPr>
        <w:rFonts w:ascii="Symbol" w:hAnsi="Symbol" w:hint="default"/>
        <w:color w:val="000000" w:themeColor="accent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E9519F0"/>
    <w:multiLevelType w:val="hybridMultilevel"/>
    <w:tmpl w:val="A832F428"/>
    <w:lvl w:ilvl="0" w:tplc="440E4A36">
      <w:start w:val="1"/>
      <w:numFmt w:val="bullet"/>
      <w:lvlText w:val=""/>
      <w:lvlJc w:val="left"/>
      <w:pPr>
        <w:ind w:left="720" w:hanging="360"/>
      </w:pPr>
      <w:rPr>
        <w:rFonts w:ascii="Symbol" w:hAnsi="Symbol" w:hint="default"/>
      </w:rPr>
    </w:lvl>
    <w:lvl w:ilvl="1" w:tplc="65CE2F3E">
      <w:start w:val="1"/>
      <w:numFmt w:val="bullet"/>
      <w:lvlText w:val="o"/>
      <w:lvlJc w:val="left"/>
      <w:pPr>
        <w:ind w:left="1440" w:hanging="360"/>
      </w:pPr>
      <w:rPr>
        <w:rFonts w:ascii="Courier New" w:hAnsi="Courier New" w:hint="default"/>
      </w:rPr>
    </w:lvl>
    <w:lvl w:ilvl="2" w:tplc="D1401CFC">
      <w:start w:val="1"/>
      <w:numFmt w:val="bullet"/>
      <w:lvlText w:val=""/>
      <w:lvlJc w:val="left"/>
      <w:pPr>
        <w:ind w:left="2160" w:hanging="360"/>
      </w:pPr>
      <w:rPr>
        <w:rFonts w:ascii="Wingdings" w:hAnsi="Wingdings" w:hint="default"/>
      </w:rPr>
    </w:lvl>
    <w:lvl w:ilvl="3" w:tplc="2EB4F63A">
      <w:start w:val="1"/>
      <w:numFmt w:val="bullet"/>
      <w:lvlText w:val=""/>
      <w:lvlJc w:val="left"/>
      <w:pPr>
        <w:ind w:left="2880" w:hanging="360"/>
      </w:pPr>
      <w:rPr>
        <w:rFonts w:ascii="Symbol" w:hAnsi="Symbol" w:hint="default"/>
      </w:rPr>
    </w:lvl>
    <w:lvl w:ilvl="4" w:tplc="D97042AE">
      <w:start w:val="1"/>
      <w:numFmt w:val="bullet"/>
      <w:lvlText w:val="o"/>
      <w:lvlJc w:val="left"/>
      <w:pPr>
        <w:ind w:left="3600" w:hanging="360"/>
      </w:pPr>
      <w:rPr>
        <w:rFonts w:ascii="Courier New" w:hAnsi="Courier New" w:hint="default"/>
      </w:rPr>
    </w:lvl>
    <w:lvl w:ilvl="5" w:tplc="942E2CCA">
      <w:start w:val="1"/>
      <w:numFmt w:val="bullet"/>
      <w:lvlText w:val=""/>
      <w:lvlJc w:val="left"/>
      <w:pPr>
        <w:ind w:left="4320" w:hanging="360"/>
      </w:pPr>
      <w:rPr>
        <w:rFonts w:ascii="Wingdings" w:hAnsi="Wingdings" w:hint="default"/>
      </w:rPr>
    </w:lvl>
    <w:lvl w:ilvl="6" w:tplc="A410A8CA">
      <w:start w:val="1"/>
      <w:numFmt w:val="bullet"/>
      <w:lvlText w:val=""/>
      <w:lvlJc w:val="left"/>
      <w:pPr>
        <w:ind w:left="5040" w:hanging="360"/>
      </w:pPr>
      <w:rPr>
        <w:rFonts w:ascii="Symbol" w:hAnsi="Symbol" w:hint="default"/>
      </w:rPr>
    </w:lvl>
    <w:lvl w:ilvl="7" w:tplc="FF54C42E">
      <w:start w:val="1"/>
      <w:numFmt w:val="bullet"/>
      <w:lvlText w:val="o"/>
      <w:lvlJc w:val="left"/>
      <w:pPr>
        <w:ind w:left="5760" w:hanging="360"/>
      </w:pPr>
      <w:rPr>
        <w:rFonts w:ascii="Courier New" w:hAnsi="Courier New" w:hint="default"/>
      </w:rPr>
    </w:lvl>
    <w:lvl w:ilvl="8" w:tplc="AD6206A4">
      <w:start w:val="1"/>
      <w:numFmt w:val="bullet"/>
      <w:lvlText w:val=""/>
      <w:lvlJc w:val="left"/>
      <w:pPr>
        <w:ind w:left="6480" w:hanging="360"/>
      </w:pPr>
      <w:rPr>
        <w:rFonts w:ascii="Wingdings" w:hAnsi="Wingdings" w:hint="default"/>
      </w:rPr>
    </w:lvl>
  </w:abstractNum>
  <w:abstractNum w:abstractNumId="14" w15:restartNumberingAfterBreak="0">
    <w:nsid w:val="3FEF630A"/>
    <w:multiLevelType w:val="hybridMultilevel"/>
    <w:tmpl w:val="72F6D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503DD3"/>
    <w:multiLevelType w:val="hybridMultilevel"/>
    <w:tmpl w:val="F8521AAE"/>
    <w:lvl w:ilvl="0" w:tplc="0C090001">
      <w:start w:val="1"/>
      <w:numFmt w:val="bullet"/>
      <w:lvlText w:val=""/>
      <w:lvlJc w:val="left"/>
      <w:pPr>
        <w:ind w:left="743" w:hanging="360"/>
      </w:pPr>
      <w:rPr>
        <w:rFonts w:ascii="Symbol" w:hAnsi="Symbol" w:hint="default"/>
      </w:rPr>
    </w:lvl>
    <w:lvl w:ilvl="1" w:tplc="0C090003" w:tentative="1">
      <w:start w:val="1"/>
      <w:numFmt w:val="bullet"/>
      <w:lvlText w:val="o"/>
      <w:lvlJc w:val="left"/>
      <w:pPr>
        <w:ind w:left="1463" w:hanging="360"/>
      </w:pPr>
      <w:rPr>
        <w:rFonts w:ascii="Courier New" w:hAnsi="Courier New" w:cs="Courier New" w:hint="default"/>
      </w:rPr>
    </w:lvl>
    <w:lvl w:ilvl="2" w:tplc="0C090005" w:tentative="1">
      <w:start w:val="1"/>
      <w:numFmt w:val="bullet"/>
      <w:lvlText w:val=""/>
      <w:lvlJc w:val="left"/>
      <w:pPr>
        <w:ind w:left="2183" w:hanging="360"/>
      </w:pPr>
      <w:rPr>
        <w:rFonts w:ascii="Wingdings" w:hAnsi="Wingdings" w:hint="default"/>
      </w:rPr>
    </w:lvl>
    <w:lvl w:ilvl="3" w:tplc="0C090001" w:tentative="1">
      <w:start w:val="1"/>
      <w:numFmt w:val="bullet"/>
      <w:lvlText w:val=""/>
      <w:lvlJc w:val="left"/>
      <w:pPr>
        <w:ind w:left="2903" w:hanging="360"/>
      </w:pPr>
      <w:rPr>
        <w:rFonts w:ascii="Symbol" w:hAnsi="Symbol" w:hint="default"/>
      </w:rPr>
    </w:lvl>
    <w:lvl w:ilvl="4" w:tplc="0C090003" w:tentative="1">
      <w:start w:val="1"/>
      <w:numFmt w:val="bullet"/>
      <w:lvlText w:val="o"/>
      <w:lvlJc w:val="left"/>
      <w:pPr>
        <w:ind w:left="3623" w:hanging="360"/>
      </w:pPr>
      <w:rPr>
        <w:rFonts w:ascii="Courier New" w:hAnsi="Courier New" w:cs="Courier New" w:hint="default"/>
      </w:rPr>
    </w:lvl>
    <w:lvl w:ilvl="5" w:tplc="0C090005" w:tentative="1">
      <w:start w:val="1"/>
      <w:numFmt w:val="bullet"/>
      <w:lvlText w:val=""/>
      <w:lvlJc w:val="left"/>
      <w:pPr>
        <w:ind w:left="4343" w:hanging="360"/>
      </w:pPr>
      <w:rPr>
        <w:rFonts w:ascii="Wingdings" w:hAnsi="Wingdings" w:hint="default"/>
      </w:rPr>
    </w:lvl>
    <w:lvl w:ilvl="6" w:tplc="0C090001" w:tentative="1">
      <w:start w:val="1"/>
      <w:numFmt w:val="bullet"/>
      <w:lvlText w:val=""/>
      <w:lvlJc w:val="left"/>
      <w:pPr>
        <w:ind w:left="5063" w:hanging="360"/>
      </w:pPr>
      <w:rPr>
        <w:rFonts w:ascii="Symbol" w:hAnsi="Symbol" w:hint="default"/>
      </w:rPr>
    </w:lvl>
    <w:lvl w:ilvl="7" w:tplc="0C090003" w:tentative="1">
      <w:start w:val="1"/>
      <w:numFmt w:val="bullet"/>
      <w:lvlText w:val="o"/>
      <w:lvlJc w:val="left"/>
      <w:pPr>
        <w:ind w:left="5783" w:hanging="360"/>
      </w:pPr>
      <w:rPr>
        <w:rFonts w:ascii="Courier New" w:hAnsi="Courier New" w:cs="Courier New" w:hint="default"/>
      </w:rPr>
    </w:lvl>
    <w:lvl w:ilvl="8" w:tplc="0C090005" w:tentative="1">
      <w:start w:val="1"/>
      <w:numFmt w:val="bullet"/>
      <w:lvlText w:val=""/>
      <w:lvlJc w:val="left"/>
      <w:pPr>
        <w:ind w:left="6503" w:hanging="360"/>
      </w:pPr>
      <w:rPr>
        <w:rFonts w:ascii="Wingdings" w:hAnsi="Wingdings" w:hint="default"/>
      </w:rPr>
    </w:lvl>
  </w:abstractNum>
  <w:abstractNum w:abstractNumId="16" w15:restartNumberingAfterBreak="0">
    <w:nsid w:val="4795710A"/>
    <w:multiLevelType w:val="hybridMultilevel"/>
    <w:tmpl w:val="BD12DFA2"/>
    <w:lvl w:ilvl="0" w:tplc="0A966FF8">
      <w:start w:val="1"/>
      <w:numFmt w:val="bullet"/>
      <w:lvlText w:val=""/>
      <w:lvlJc w:val="left"/>
      <w:pPr>
        <w:ind w:left="360" w:hanging="360"/>
      </w:pPr>
      <w:rPr>
        <w:rFonts w:ascii="Symbol" w:hAnsi="Symbol" w:hint="default"/>
      </w:rPr>
    </w:lvl>
    <w:lvl w:ilvl="1" w:tplc="16367D0C">
      <w:start w:val="1"/>
      <w:numFmt w:val="bullet"/>
      <w:lvlText w:val="o"/>
      <w:lvlJc w:val="left"/>
      <w:pPr>
        <w:ind w:left="1080" w:hanging="360"/>
      </w:pPr>
      <w:rPr>
        <w:rFonts w:ascii="Courier New" w:hAnsi="Courier New" w:hint="default"/>
      </w:rPr>
    </w:lvl>
    <w:lvl w:ilvl="2" w:tplc="ADB45078">
      <w:start w:val="1"/>
      <w:numFmt w:val="bullet"/>
      <w:lvlText w:val=""/>
      <w:lvlJc w:val="left"/>
      <w:pPr>
        <w:ind w:left="1800" w:hanging="360"/>
      </w:pPr>
      <w:rPr>
        <w:rFonts w:ascii="Wingdings" w:hAnsi="Wingdings" w:hint="default"/>
      </w:rPr>
    </w:lvl>
    <w:lvl w:ilvl="3" w:tplc="73E49278">
      <w:start w:val="1"/>
      <w:numFmt w:val="bullet"/>
      <w:lvlText w:val=""/>
      <w:lvlJc w:val="left"/>
      <w:pPr>
        <w:ind w:left="2520" w:hanging="360"/>
      </w:pPr>
      <w:rPr>
        <w:rFonts w:ascii="Symbol" w:hAnsi="Symbol" w:hint="default"/>
      </w:rPr>
    </w:lvl>
    <w:lvl w:ilvl="4" w:tplc="7AB2851E">
      <w:start w:val="1"/>
      <w:numFmt w:val="bullet"/>
      <w:lvlText w:val="o"/>
      <w:lvlJc w:val="left"/>
      <w:pPr>
        <w:ind w:left="3240" w:hanging="360"/>
      </w:pPr>
      <w:rPr>
        <w:rFonts w:ascii="Courier New" w:hAnsi="Courier New" w:hint="default"/>
      </w:rPr>
    </w:lvl>
    <w:lvl w:ilvl="5" w:tplc="66343C04">
      <w:start w:val="1"/>
      <w:numFmt w:val="bullet"/>
      <w:lvlText w:val=""/>
      <w:lvlJc w:val="left"/>
      <w:pPr>
        <w:ind w:left="3960" w:hanging="360"/>
      </w:pPr>
      <w:rPr>
        <w:rFonts w:ascii="Wingdings" w:hAnsi="Wingdings" w:hint="default"/>
      </w:rPr>
    </w:lvl>
    <w:lvl w:ilvl="6" w:tplc="B400DF48">
      <w:start w:val="1"/>
      <w:numFmt w:val="bullet"/>
      <w:lvlText w:val=""/>
      <w:lvlJc w:val="left"/>
      <w:pPr>
        <w:ind w:left="4680" w:hanging="360"/>
      </w:pPr>
      <w:rPr>
        <w:rFonts w:ascii="Symbol" w:hAnsi="Symbol" w:hint="default"/>
      </w:rPr>
    </w:lvl>
    <w:lvl w:ilvl="7" w:tplc="8CBEF144">
      <w:start w:val="1"/>
      <w:numFmt w:val="bullet"/>
      <w:lvlText w:val="o"/>
      <w:lvlJc w:val="left"/>
      <w:pPr>
        <w:ind w:left="5400" w:hanging="360"/>
      </w:pPr>
      <w:rPr>
        <w:rFonts w:ascii="Courier New" w:hAnsi="Courier New" w:hint="default"/>
      </w:rPr>
    </w:lvl>
    <w:lvl w:ilvl="8" w:tplc="5D4C8EF8">
      <w:start w:val="1"/>
      <w:numFmt w:val="bullet"/>
      <w:lvlText w:val=""/>
      <w:lvlJc w:val="left"/>
      <w:pPr>
        <w:ind w:left="6120" w:hanging="360"/>
      </w:pPr>
      <w:rPr>
        <w:rFonts w:ascii="Wingdings" w:hAnsi="Wingdings" w:hint="default"/>
      </w:rPr>
    </w:lvl>
  </w:abstractNum>
  <w:abstractNum w:abstractNumId="17" w15:restartNumberingAfterBreak="0">
    <w:nsid w:val="4C3F6240"/>
    <w:multiLevelType w:val="hybridMultilevel"/>
    <w:tmpl w:val="BD88BD9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E23B67"/>
    <w:multiLevelType w:val="hybridMultilevel"/>
    <w:tmpl w:val="502C3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794440"/>
    <w:multiLevelType w:val="hybridMultilevel"/>
    <w:tmpl w:val="1E948C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33303B9"/>
    <w:multiLevelType w:val="hybridMultilevel"/>
    <w:tmpl w:val="0980CB56"/>
    <w:lvl w:ilvl="0" w:tplc="0C090001">
      <w:start w:val="1"/>
      <w:numFmt w:val="bullet"/>
      <w:lvlText w:val=""/>
      <w:lvlJc w:val="left"/>
      <w:pPr>
        <w:ind w:left="743" w:hanging="360"/>
      </w:pPr>
      <w:rPr>
        <w:rFonts w:ascii="Symbol" w:hAnsi="Symbol" w:hint="default"/>
      </w:rPr>
    </w:lvl>
    <w:lvl w:ilvl="1" w:tplc="0C090003" w:tentative="1">
      <w:start w:val="1"/>
      <w:numFmt w:val="bullet"/>
      <w:lvlText w:val="o"/>
      <w:lvlJc w:val="left"/>
      <w:pPr>
        <w:ind w:left="1463" w:hanging="360"/>
      </w:pPr>
      <w:rPr>
        <w:rFonts w:ascii="Courier New" w:hAnsi="Courier New" w:cs="Courier New" w:hint="default"/>
      </w:rPr>
    </w:lvl>
    <w:lvl w:ilvl="2" w:tplc="0C090005" w:tentative="1">
      <w:start w:val="1"/>
      <w:numFmt w:val="bullet"/>
      <w:lvlText w:val=""/>
      <w:lvlJc w:val="left"/>
      <w:pPr>
        <w:ind w:left="2183" w:hanging="360"/>
      </w:pPr>
      <w:rPr>
        <w:rFonts w:ascii="Wingdings" w:hAnsi="Wingdings" w:hint="default"/>
      </w:rPr>
    </w:lvl>
    <w:lvl w:ilvl="3" w:tplc="0C090001" w:tentative="1">
      <w:start w:val="1"/>
      <w:numFmt w:val="bullet"/>
      <w:lvlText w:val=""/>
      <w:lvlJc w:val="left"/>
      <w:pPr>
        <w:ind w:left="2903" w:hanging="360"/>
      </w:pPr>
      <w:rPr>
        <w:rFonts w:ascii="Symbol" w:hAnsi="Symbol" w:hint="default"/>
      </w:rPr>
    </w:lvl>
    <w:lvl w:ilvl="4" w:tplc="0C090003" w:tentative="1">
      <w:start w:val="1"/>
      <w:numFmt w:val="bullet"/>
      <w:lvlText w:val="o"/>
      <w:lvlJc w:val="left"/>
      <w:pPr>
        <w:ind w:left="3623" w:hanging="360"/>
      </w:pPr>
      <w:rPr>
        <w:rFonts w:ascii="Courier New" w:hAnsi="Courier New" w:cs="Courier New" w:hint="default"/>
      </w:rPr>
    </w:lvl>
    <w:lvl w:ilvl="5" w:tplc="0C090005" w:tentative="1">
      <w:start w:val="1"/>
      <w:numFmt w:val="bullet"/>
      <w:lvlText w:val=""/>
      <w:lvlJc w:val="left"/>
      <w:pPr>
        <w:ind w:left="4343" w:hanging="360"/>
      </w:pPr>
      <w:rPr>
        <w:rFonts w:ascii="Wingdings" w:hAnsi="Wingdings" w:hint="default"/>
      </w:rPr>
    </w:lvl>
    <w:lvl w:ilvl="6" w:tplc="0C090001" w:tentative="1">
      <w:start w:val="1"/>
      <w:numFmt w:val="bullet"/>
      <w:lvlText w:val=""/>
      <w:lvlJc w:val="left"/>
      <w:pPr>
        <w:ind w:left="5063" w:hanging="360"/>
      </w:pPr>
      <w:rPr>
        <w:rFonts w:ascii="Symbol" w:hAnsi="Symbol" w:hint="default"/>
      </w:rPr>
    </w:lvl>
    <w:lvl w:ilvl="7" w:tplc="0C090003" w:tentative="1">
      <w:start w:val="1"/>
      <w:numFmt w:val="bullet"/>
      <w:lvlText w:val="o"/>
      <w:lvlJc w:val="left"/>
      <w:pPr>
        <w:ind w:left="5783" w:hanging="360"/>
      </w:pPr>
      <w:rPr>
        <w:rFonts w:ascii="Courier New" w:hAnsi="Courier New" w:cs="Courier New" w:hint="default"/>
      </w:rPr>
    </w:lvl>
    <w:lvl w:ilvl="8" w:tplc="0C090005" w:tentative="1">
      <w:start w:val="1"/>
      <w:numFmt w:val="bullet"/>
      <w:lvlText w:val=""/>
      <w:lvlJc w:val="left"/>
      <w:pPr>
        <w:ind w:left="6503" w:hanging="360"/>
      </w:pPr>
      <w:rPr>
        <w:rFonts w:ascii="Wingdings" w:hAnsi="Wingdings" w:hint="default"/>
      </w:rPr>
    </w:lvl>
  </w:abstractNum>
  <w:abstractNum w:abstractNumId="21" w15:restartNumberingAfterBreak="0">
    <w:nsid w:val="54BC7381"/>
    <w:multiLevelType w:val="hybridMultilevel"/>
    <w:tmpl w:val="E27C458E"/>
    <w:lvl w:ilvl="0" w:tplc="DBFCDC6C">
      <w:start w:val="1"/>
      <w:numFmt w:val="bullet"/>
      <w:lvlText w:val=""/>
      <w:lvlJc w:val="left"/>
      <w:pPr>
        <w:ind w:left="720" w:hanging="360"/>
      </w:pPr>
      <w:rPr>
        <w:rFonts w:ascii="Symbol" w:hAnsi="Symbol" w:hint="default"/>
      </w:rPr>
    </w:lvl>
    <w:lvl w:ilvl="1" w:tplc="AFBE7CF4">
      <w:start w:val="1"/>
      <w:numFmt w:val="bullet"/>
      <w:lvlText w:val="o"/>
      <w:lvlJc w:val="left"/>
      <w:pPr>
        <w:ind w:left="1440" w:hanging="360"/>
      </w:pPr>
      <w:rPr>
        <w:rFonts w:ascii="Courier New" w:hAnsi="Courier New" w:hint="default"/>
      </w:rPr>
    </w:lvl>
    <w:lvl w:ilvl="2" w:tplc="3B408A60">
      <w:start w:val="1"/>
      <w:numFmt w:val="bullet"/>
      <w:lvlText w:val=""/>
      <w:lvlJc w:val="left"/>
      <w:pPr>
        <w:ind w:left="2160" w:hanging="360"/>
      </w:pPr>
      <w:rPr>
        <w:rFonts w:ascii="Wingdings" w:hAnsi="Wingdings" w:hint="default"/>
      </w:rPr>
    </w:lvl>
    <w:lvl w:ilvl="3" w:tplc="2206C542">
      <w:start w:val="1"/>
      <w:numFmt w:val="bullet"/>
      <w:lvlText w:val=""/>
      <w:lvlJc w:val="left"/>
      <w:pPr>
        <w:ind w:left="2880" w:hanging="360"/>
      </w:pPr>
      <w:rPr>
        <w:rFonts w:ascii="Symbol" w:hAnsi="Symbol" w:hint="default"/>
      </w:rPr>
    </w:lvl>
    <w:lvl w:ilvl="4" w:tplc="EAFA0272">
      <w:start w:val="1"/>
      <w:numFmt w:val="bullet"/>
      <w:lvlText w:val="o"/>
      <w:lvlJc w:val="left"/>
      <w:pPr>
        <w:ind w:left="3600" w:hanging="360"/>
      </w:pPr>
      <w:rPr>
        <w:rFonts w:ascii="Courier New" w:hAnsi="Courier New" w:hint="default"/>
      </w:rPr>
    </w:lvl>
    <w:lvl w:ilvl="5" w:tplc="2784746A">
      <w:start w:val="1"/>
      <w:numFmt w:val="bullet"/>
      <w:lvlText w:val=""/>
      <w:lvlJc w:val="left"/>
      <w:pPr>
        <w:ind w:left="4320" w:hanging="360"/>
      </w:pPr>
      <w:rPr>
        <w:rFonts w:ascii="Wingdings" w:hAnsi="Wingdings" w:hint="default"/>
      </w:rPr>
    </w:lvl>
    <w:lvl w:ilvl="6" w:tplc="6D663D52">
      <w:start w:val="1"/>
      <w:numFmt w:val="bullet"/>
      <w:lvlText w:val=""/>
      <w:lvlJc w:val="left"/>
      <w:pPr>
        <w:ind w:left="5040" w:hanging="360"/>
      </w:pPr>
      <w:rPr>
        <w:rFonts w:ascii="Symbol" w:hAnsi="Symbol" w:hint="default"/>
      </w:rPr>
    </w:lvl>
    <w:lvl w:ilvl="7" w:tplc="BBF888A6">
      <w:start w:val="1"/>
      <w:numFmt w:val="bullet"/>
      <w:lvlText w:val="o"/>
      <w:lvlJc w:val="left"/>
      <w:pPr>
        <w:ind w:left="5760" w:hanging="360"/>
      </w:pPr>
      <w:rPr>
        <w:rFonts w:ascii="Courier New" w:hAnsi="Courier New" w:hint="default"/>
      </w:rPr>
    </w:lvl>
    <w:lvl w:ilvl="8" w:tplc="B352ECC2">
      <w:start w:val="1"/>
      <w:numFmt w:val="bullet"/>
      <w:lvlText w:val=""/>
      <w:lvlJc w:val="left"/>
      <w:pPr>
        <w:ind w:left="6480" w:hanging="360"/>
      </w:pPr>
      <w:rPr>
        <w:rFonts w:ascii="Wingdings" w:hAnsi="Wingdings" w:hint="default"/>
      </w:rPr>
    </w:lvl>
  </w:abstractNum>
  <w:abstractNum w:abstractNumId="22" w15:restartNumberingAfterBreak="0">
    <w:nsid w:val="55CB01B4"/>
    <w:multiLevelType w:val="hybridMultilevel"/>
    <w:tmpl w:val="858810BA"/>
    <w:lvl w:ilvl="0" w:tplc="0C090001">
      <w:start w:val="1"/>
      <w:numFmt w:val="bullet"/>
      <w:lvlText w:val=""/>
      <w:lvlJc w:val="left"/>
      <w:pPr>
        <w:ind w:left="578" w:hanging="360"/>
      </w:pPr>
      <w:rPr>
        <w:rFonts w:ascii="Symbol" w:hAnsi="Symbol" w:hint="default"/>
      </w:rPr>
    </w:lvl>
    <w:lvl w:ilvl="1" w:tplc="496417E4">
      <w:start w:val="1"/>
      <w:numFmt w:val="bullet"/>
      <w:lvlText w:val="o"/>
      <w:lvlJc w:val="left"/>
      <w:pPr>
        <w:ind w:left="1298" w:hanging="360"/>
      </w:pPr>
      <w:rPr>
        <w:rFonts w:ascii="Courier New" w:hAnsi="Courier New" w:hint="default"/>
      </w:rPr>
    </w:lvl>
    <w:lvl w:ilvl="2" w:tplc="048E20DC">
      <w:start w:val="1"/>
      <w:numFmt w:val="bullet"/>
      <w:lvlText w:val=""/>
      <w:lvlJc w:val="left"/>
      <w:pPr>
        <w:ind w:left="2018" w:hanging="360"/>
      </w:pPr>
      <w:rPr>
        <w:rFonts w:ascii="Wingdings" w:hAnsi="Wingdings" w:hint="default"/>
      </w:rPr>
    </w:lvl>
    <w:lvl w:ilvl="3" w:tplc="0D40C9EA">
      <w:start w:val="1"/>
      <w:numFmt w:val="bullet"/>
      <w:lvlText w:val=""/>
      <w:lvlJc w:val="left"/>
      <w:pPr>
        <w:ind w:left="2738" w:hanging="360"/>
      </w:pPr>
      <w:rPr>
        <w:rFonts w:ascii="Symbol" w:hAnsi="Symbol" w:hint="default"/>
      </w:rPr>
    </w:lvl>
    <w:lvl w:ilvl="4" w:tplc="C5248126">
      <w:start w:val="1"/>
      <w:numFmt w:val="bullet"/>
      <w:lvlText w:val="o"/>
      <w:lvlJc w:val="left"/>
      <w:pPr>
        <w:ind w:left="3458" w:hanging="360"/>
      </w:pPr>
      <w:rPr>
        <w:rFonts w:ascii="Courier New" w:hAnsi="Courier New" w:hint="default"/>
      </w:rPr>
    </w:lvl>
    <w:lvl w:ilvl="5" w:tplc="2B165BB8">
      <w:start w:val="1"/>
      <w:numFmt w:val="bullet"/>
      <w:lvlText w:val=""/>
      <w:lvlJc w:val="left"/>
      <w:pPr>
        <w:ind w:left="4178" w:hanging="360"/>
      </w:pPr>
      <w:rPr>
        <w:rFonts w:ascii="Wingdings" w:hAnsi="Wingdings" w:hint="default"/>
      </w:rPr>
    </w:lvl>
    <w:lvl w:ilvl="6" w:tplc="FE66122C">
      <w:start w:val="1"/>
      <w:numFmt w:val="bullet"/>
      <w:lvlText w:val=""/>
      <w:lvlJc w:val="left"/>
      <w:pPr>
        <w:ind w:left="4898" w:hanging="360"/>
      </w:pPr>
      <w:rPr>
        <w:rFonts w:ascii="Symbol" w:hAnsi="Symbol" w:hint="default"/>
      </w:rPr>
    </w:lvl>
    <w:lvl w:ilvl="7" w:tplc="9406424C">
      <w:start w:val="1"/>
      <w:numFmt w:val="bullet"/>
      <w:lvlText w:val="o"/>
      <w:lvlJc w:val="left"/>
      <w:pPr>
        <w:ind w:left="5618" w:hanging="360"/>
      </w:pPr>
      <w:rPr>
        <w:rFonts w:ascii="Courier New" w:hAnsi="Courier New" w:hint="default"/>
      </w:rPr>
    </w:lvl>
    <w:lvl w:ilvl="8" w:tplc="BF940CF8">
      <w:start w:val="1"/>
      <w:numFmt w:val="bullet"/>
      <w:lvlText w:val=""/>
      <w:lvlJc w:val="left"/>
      <w:pPr>
        <w:ind w:left="6338" w:hanging="360"/>
      </w:pPr>
      <w:rPr>
        <w:rFonts w:ascii="Wingdings" w:hAnsi="Wingdings" w:hint="default"/>
      </w:rPr>
    </w:lvl>
  </w:abstractNum>
  <w:abstractNum w:abstractNumId="23" w15:restartNumberingAfterBreak="0">
    <w:nsid w:val="587428BF"/>
    <w:multiLevelType w:val="hybridMultilevel"/>
    <w:tmpl w:val="CE3C922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BB2A6F"/>
    <w:multiLevelType w:val="hybridMultilevel"/>
    <w:tmpl w:val="4C663B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595848"/>
    <w:multiLevelType w:val="hybridMultilevel"/>
    <w:tmpl w:val="125E0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6E1BDA"/>
    <w:multiLevelType w:val="hybridMultilevel"/>
    <w:tmpl w:val="78C46FAC"/>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7" w15:restartNumberingAfterBreak="0">
    <w:nsid w:val="689445B6"/>
    <w:multiLevelType w:val="hybridMultilevel"/>
    <w:tmpl w:val="40649F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A2B50CC"/>
    <w:multiLevelType w:val="hybridMultilevel"/>
    <w:tmpl w:val="CBF072C6"/>
    <w:lvl w:ilvl="0" w:tplc="0C090001">
      <w:start w:val="1"/>
      <w:numFmt w:val="bullet"/>
      <w:lvlText w:val=""/>
      <w:lvlJc w:val="left"/>
      <w:pPr>
        <w:ind w:left="743" w:hanging="360"/>
      </w:pPr>
      <w:rPr>
        <w:rFonts w:ascii="Symbol" w:hAnsi="Symbol" w:hint="default"/>
      </w:rPr>
    </w:lvl>
    <w:lvl w:ilvl="1" w:tplc="0C090003" w:tentative="1">
      <w:start w:val="1"/>
      <w:numFmt w:val="bullet"/>
      <w:lvlText w:val="o"/>
      <w:lvlJc w:val="left"/>
      <w:pPr>
        <w:ind w:left="1463" w:hanging="360"/>
      </w:pPr>
      <w:rPr>
        <w:rFonts w:ascii="Courier New" w:hAnsi="Courier New" w:cs="Courier New" w:hint="default"/>
      </w:rPr>
    </w:lvl>
    <w:lvl w:ilvl="2" w:tplc="0C090005" w:tentative="1">
      <w:start w:val="1"/>
      <w:numFmt w:val="bullet"/>
      <w:lvlText w:val=""/>
      <w:lvlJc w:val="left"/>
      <w:pPr>
        <w:ind w:left="2183" w:hanging="360"/>
      </w:pPr>
      <w:rPr>
        <w:rFonts w:ascii="Wingdings" w:hAnsi="Wingdings" w:hint="default"/>
      </w:rPr>
    </w:lvl>
    <w:lvl w:ilvl="3" w:tplc="0C090001" w:tentative="1">
      <w:start w:val="1"/>
      <w:numFmt w:val="bullet"/>
      <w:lvlText w:val=""/>
      <w:lvlJc w:val="left"/>
      <w:pPr>
        <w:ind w:left="2903" w:hanging="360"/>
      </w:pPr>
      <w:rPr>
        <w:rFonts w:ascii="Symbol" w:hAnsi="Symbol" w:hint="default"/>
      </w:rPr>
    </w:lvl>
    <w:lvl w:ilvl="4" w:tplc="0C090003" w:tentative="1">
      <w:start w:val="1"/>
      <w:numFmt w:val="bullet"/>
      <w:lvlText w:val="o"/>
      <w:lvlJc w:val="left"/>
      <w:pPr>
        <w:ind w:left="3623" w:hanging="360"/>
      </w:pPr>
      <w:rPr>
        <w:rFonts w:ascii="Courier New" w:hAnsi="Courier New" w:cs="Courier New" w:hint="default"/>
      </w:rPr>
    </w:lvl>
    <w:lvl w:ilvl="5" w:tplc="0C090005" w:tentative="1">
      <w:start w:val="1"/>
      <w:numFmt w:val="bullet"/>
      <w:lvlText w:val=""/>
      <w:lvlJc w:val="left"/>
      <w:pPr>
        <w:ind w:left="4343" w:hanging="360"/>
      </w:pPr>
      <w:rPr>
        <w:rFonts w:ascii="Wingdings" w:hAnsi="Wingdings" w:hint="default"/>
      </w:rPr>
    </w:lvl>
    <w:lvl w:ilvl="6" w:tplc="0C090001" w:tentative="1">
      <w:start w:val="1"/>
      <w:numFmt w:val="bullet"/>
      <w:lvlText w:val=""/>
      <w:lvlJc w:val="left"/>
      <w:pPr>
        <w:ind w:left="5063" w:hanging="360"/>
      </w:pPr>
      <w:rPr>
        <w:rFonts w:ascii="Symbol" w:hAnsi="Symbol" w:hint="default"/>
      </w:rPr>
    </w:lvl>
    <w:lvl w:ilvl="7" w:tplc="0C090003" w:tentative="1">
      <w:start w:val="1"/>
      <w:numFmt w:val="bullet"/>
      <w:lvlText w:val="o"/>
      <w:lvlJc w:val="left"/>
      <w:pPr>
        <w:ind w:left="5783" w:hanging="360"/>
      </w:pPr>
      <w:rPr>
        <w:rFonts w:ascii="Courier New" w:hAnsi="Courier New" w:cs="Courier New" w:hint="default"/>
      </w:rPr>
    </w:lvl>
    <w:lvl w:ilvl="8" w:tplc="0C090005" w:tentative="1">
      <w:start w:val="1"/>
      <w:numFmt w:val="bullet"/>
      <w:lvlText w:val=""/>
      <w:lvlJc w:val="left"/>
      <w:pPr>
        <w:ind w:left="6503" w:hanging="360"/>
      </w:pPr>
      <w:rPr>
        <w:rFonts w:ascii="Wingdings" w:hAnsi="Wingdings" w:hint="default"/>
      </w:rPr>
    </w:lvl>
  </w:abstractNum>
  <w:abstractNum w:abstractNumId="29" w15:restartNumberingAfterBreak="0">
    <w:nsid w:val="6A883C3E"/>
    <w:multiLevelType w:val="hybridMultilevel"/>
    <w:tmpl w:val="FFFFFFFF"/>
    <w:lvl w:ilvl="0" w:tplc="AB0C7234">
      <w:start w:val="1"/>
      <w:numFmt w:val="bullet"/>
      <w:lvlText w:val=""/>
      <w:lvlJc w:val="left"/>
      <w:pPr>
        <w:ind w:left="720" w:hanging="360"/>
      </w:pPr>
      <w:rPr>
        <w:rFonts w:ascii="Symbol" w:hAnsi="Symbol" w:hint="default"/>
      </w:rPr>
    </w:lvl>
    <w:lvl w:ilvl="1" w:tplc="A194351E">
      <w:start w:val="1"/>
      <w:numFmt w:val="bullet"/>
      <w:lvlText w:val="o"/>
      <w:lvlJc w:val="left"/>
      <w:pPr>
        <w:ind w:left="1440" w:hanging="360"/>
      </w:pPr>
      <w:rPr>
        <w:rFonts w:ascii="Courier New" w:hAnsi="Courier New" w:hint="default"/>
      </w:rPr>
    </w:lvl>
    <w:lvl w:ilvl="2" w:tplc="5128F276">
      <w:start w:val="1"/>
      <w:numFmt w:val="bullet"/>
      <w:lvlText w:val=""/>
      <w:lvlJc w:val="left"/>
      <w:pPr>
        <w:ind w:left="2160" w:hanging="360"/>
      </w:pPr>
      <w:rPr>
        <w:rFonts w:ascii="Wingdings" w:hAnsi="Wingdings" w:hint="default"/>
      </w:rPr>
    </w:lvl>
    <w:lvl w:ilvl="3" w:tplc="4C1A0636">
      <w:start w:val="1"/>
      <w:numFmt w:val="bullet"/>
      <w:lvlText w:val=""/>
      <w:lvlJc w:val="left"/>
      <w:pPr>
        <w:ind w:left="2880" w:hanging="360"/>
      </w:pPr>
      <w:rPr>
        <w:rFonts w:ascii="Symbol" w:hAnsi="Symbol" w:hint="default"/>
      </w:rPr>
    </w:lvl>
    <w:lvl w:ilvl="4" w:tplc="8196FB98">
      <w:start w:val="1"/>
      <w:numFmt w:val="bullet"/>
      <w:lvlText w:val="o"/>
      <w:lvlJc w:val="left"/>
      <w:pPr>
        <w:ind w:left="3600" w:hanging="360"/>
      </w:pPr>
      <w:rPr>
        <w:rFonts w:ascii="Courier New" w:hAnsi="Courier New" w:hint="default"/>
      </w:rPr>
    </w:lvl>
    <w:lvl w:ilvl="5" w:tplc="A2866096">
      <w:start w:val="1"/>
      <w:numFmt w:val="bullet"/>
      <w:lvlText w:val=""/>
      <w:lvlJc w:val="left"/>
      <w:pPr>
        <w:ind w:left="4320" w:hanging="360"/>
      </w:pPr>
      <w:rPr>
        <w:rFonts w:ascii="Wingdings" w:hAnsi="Wingdings" w:hint="default"/>
      </w:rPr>
    </w:lvl>
    <w:lvl w:ilvl="6" w:tplc="DA22CA6E">
      <w:start w:val="1"/>
      <w:numFmt w:val="bullet"/>
      <w:lvlText w:val=""/>
      <w:lvlJc w:val="left"/>
      <w:pPr>
        <w:ind w:left="5040" w:hanging="360"/>
      </w:pPr>
      <w:rPr>
        <w:rFonts w:ascii="Symbol" w:hAnsi="Symbol" w:hint="default"/>
      </w:rPr>
    </w:lvl>
    <w:lvl w:ilvl="7" w:tplc="763C6E56">
      <w:start w:val="1"/>
      <w:numFmt w:val="bullet"/>
      <w:lvlText w:val="o"/>
      <w:lvlJc w:val="left"/>
      <w:pPr>
        <w:ind w:left="5760" w:hanging="360"/>
      </w:pPr>
      <w:rPr>
        <w:rFonts w:ascii="Courier New" w:hAnsi="Courier New" w:hint="default"/>
      </w:rPr>
    </w:lvl>
    <w:lvl w:ilvl="8" w:tplc="7CC27EC4">
      <w:start w:val="1"/>
      <w:numFmt w:val="bullet"/>
      <w:lvlText w:val=""/>
      <w:lvlJc w:val="left"/>
      <w:pPr>
        <w:ind w:left="6480" w:hanging="360"/>
      </w:pPr>
      <w:rPr>
        <w:rFonts w:ascii="Wingdings" w:hAnsi="Wingdings" w:hint="default"/>
      </w:rPr>
    </w:lvl>
  </w:abstractNum>
  <w:abstractNum w:abstractNumId="30" w15:restartNumberingAfterBreak="0">
    <w:nsid w:val="6AC00A50"/>
    <w:multiLevelType w:val="hybridMultilevel"/>
    <w:tmpl w:val="FCE455FE"/>
    <w:lvl w:ilvl="0" w:tplc="43940700">
      <w:start w:val="1"/>
      <w:numFmt w:val="bullet"/>
      <w:lvlText w:val=""/>
      <w:lvlJc w:val="left"/>
      <w:pPr>
        <w:tabs>
          <w:tab w:val="num" w:pos="720"/>
        </w:tabs>
        <w:ind w:left="720" w:hanging="360"/>
      </w:pPr>
      <w:rPr>
        <w:rFonts w:ascii="Symbol" w:hAnsi="Symbol" w:hint="default"/>
        <w:sz w:val="20"/>
      </w:rPr>
    </w:lvl>
    <w:lvl w:ilvl="1" w:tplc="F8741D0C" w:tentative="1">
      <w:start w:val="1"/>
      <w:numFmt w:val="bullet"/>
      <w:lvlText w:val=""/>
      <w:lvlJc w:val="left"/>
      <w:pPr>
        <w:tabs>
          <w:tab w:val="num" w:pos="1440"/>
        </w:tabs>
        <w:ind w:left="1440" w:hanging="360"/>
      </w:pPr>
      <w:rPr>
        <w:rFonts w:ascii="Symbol" w:hAnsi="Symbol" w:hint="default"/>
        <w:sz w:val="20"/>
      </w:rPr>
    </w:lvl>
    <w:lvl w:ilvl="2" w:tplc="B0ECF3C0" w:tentative="1">
      <w:start w:val="1"/>
      <w:numFmt w:val="bullet"/>
      <w:lvlText w:val=""/>
      <w:lvlJc w:val="left"/>
      <w:pPr>
        <w:tabs>
          <w:tab w:val="num" w:pos="2160"/>
        </w:tabs>
        <w:ind w:left="2160" w:hanging="360"/>
      </w:pPr>
      <w:rPr>
        <w:rFonts w:ascii="Symbol" w:hAnsi="Symbol" w:hint="default"/>
        <w:sz w:val="20"/>
      </w:rPr>
    </w:lvl>
    <w:lvl w:ilvl="3" w:tplc="B1E8AF74" w:tentative="1">
      <w:start w:val="1"/>
      <w:numFmt w:val="bullet"/>
      <w:lvlText w:val=""/>
      <w:lvlJc w:val="left"/>
      <w:pPr>
        <w:tabs>
          <w:tab w:val="num" w:pos="2880"/>
        </w:tabs>
        <w:ind w:left="2880" w:hanging="360"/>
      </w:pPr>
      <w:rPr>
        <w:rFonts w:ascii="Symbol" w:hAnsi="Symbol" w:hint="default"/>
        <w:sz w:val="20"/>
      </w:rPr>
    </w:lvl>
    <w:lvl w:ilvl="4" w:tplc="9E34A3D4" w:tentative="1">
      <w:start w:val="1"/>
      <w:numFmt w:val="bullet"/>
      <w:lvlText w:val=""/>
      <w:lvlJc w:val="left"/>
      <w:pPr>
        <w:tabs>
          <w:tab w:val="num" w:pos="3600"/>
        </w:tabs>
        <w:ind w:left="3600" w:hanging="360"/>
      </w:pPr>
      <w:rPr>
        <w:rFonts w:ascii="Symbol" w:hAnsi="Symbol" w:hint="default"/>
        <w:sz w:val="20"/>
      </w:rPr>
    </w:lvl>
    <w:lvl w:ilvl="5" w:tplc="ACB893E8" w:tentative="1">
      <w:start w:val="1"/>
      <w:numFmt w:val="bullet"/>
      <w:lvlText w:val=""/>
      <w:lvlJc w:val="left"/>
      <w:pPr>
        <w:tabs>
          <w:tab w:val="num" w:pos="4320"/>
        </w:tabs>
        <w:ind w:left="4320" w:hanging="360"/>
      </w:pPr>
      <w:rPr>
        <w:rFonts w:ascii="Symbol" w:hAnsi="Symbol" w:hint="default"/>
        <w:sz w:val="20"/>
      </w:rPr>
    </w:lvl>
    <w:lvl w:ilvl="6" w:tplc="A7BA3EEC" w:tentative="1">
      <w:start w:val="1"/>
      <w:numFmt w:val="bullet"/>
      <w:lvlText w:val=""/>
      <w:lvlJc w:val="left"/>
      <w:pPr>
        <w:tabs>
          <w:tab w:val="num" w:pos="5040"/>
        </w:tabs>
        <w:ind w:left="5040" w:hanging="360"/>
      </w:pPr>
      <w:rPr>
        <w:rFonts w:ascii="Symbol" w:hAnsi="Symbol" w:hint="default"/>
        <w:sz w:val="20"/>
      </w:rPr>
    </w:lvl>
    <w:lvl w:ilvl="7" w:tplc="562099A8" w:tentative="1">
      <w:start w:val="1"/>
      <w:numFmt w:val="bullet"/>
      <w:lvlText w:val=""/>
      <w:lvlJc w:val="left"/>
      <w:pPr>
        <w:tabs>
          <w:tab w:val="num" w:pos="5760"/>
        </w:tabs>
        <w:ind w:left="5760" w:hanging="360"/>
      </w:pPr>
      <w:rPr>
        <w:rFonts w:ascii="Symbol" w:hAnsi="Symbol" w:hint="default"/>
        <w:sz w:val="20"/>
      </w:rPr>
    </w:lvl>
    <w:lvl w:ilvl="8" w:tplc="2E8610AE"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D41FEE"/>
    <w:multiLevelType w:val="hybridMultilevel"/>
    <w:tmpl w:val="30AE0570"/>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476221"/>
    <w:multiLevelType w:val="hybridMultilevel"/>
    <w:tmpl w:val="AFA4DCB6"/>
    <w:lvl w:ilvl="0" w:tplc="B52CFA22">
      <w:start w:val="1"/>
      <w:numFmt w:val="bullet"/>
      <w:lvlText w:val=""/>
      <w:lvlJc w:val="left"/>
      <w:pPr>
        <w:ind w:left="720" w:hanging="360"/>
      </w:pPr>
      <w:rPr>
        <w:rFonts w:ascii="Symbol" w:hAnsi="Symbol" w:hint="default"/>
      </w:rPr>
    </w:lvl>
    <w:lvl w:ilvl="1" w:tplc="8BF01466">
      <w:start w:val="1"/>
      <w:numFmt w:val="bullet"/>
      <w:lvlText w:val="o"/>
      <w:lvlJc w:val="left"/>
      <w:pPr>
        <w:ind w:left="1440" w:hanging="360"/>
      </w:pPr>
      <w:rPr>
        <w:rFonts w:ascii="Courier New" w:hAnsi="Courier New" w:hint="default"/>
      </w:rPr>
    </w:lvl>
    <w:lvl w:ilvl="2" w:tplc="E2022750">
      <w:start w:val="1"/>
      <w:numFmt w:val="bullet"/>
      <w:lvlText w:val=""/>
      <w:lvlJc w:val="left"/>
      <w:pPr>
        <w:ind w:left="2160" w:hanging="360"/>
      </w:pPr>
      <w:rPr>
        <w:rFonts w:ascii="Wingdings" w:hAnsi="Wingdings" w:hint="default"/>
      </w:rPr>
    </w:lvl>
    <w:lvl w:ilvl="3" w:tplc="9156FD7E">
      <w:start w:val="1"/>
      <w:numFmt w:val="bullet"/>
      <w:lvlText w:val=""/>
      <w:lvlJc w:val="left"/>
      <w:pPr>
        <w:ind w:left="2880" w:hanging="360"/>
      </w:pPr>
      <w:rPr>
        <w:rFonts w:ascii="Symbol" w:hAnsi="Symbol" w:hint="default"/>
      </w:rPr>
    </w:lvl>
    <w:lvl w:ilvl="4" w:tplc="8F040E74">
      <w:start w:val="1"/>
      <w:numFmt w:val="bullet"/>
      <w:lvlText w:val="o"/>
      <w:lvlJc w:val="left"/>
      <w:pPr>
        <w:ind w:left="3600" w:hanging="360"/>
      </w:pPr>
      <w:rPr>
        <w:rFonts w:ascii="Courier New" w:hAnsi="Courier New" w:hint="default"/>
      </w:rPr>
    </w:lvl>
    <w:lvl w:ilvl="5" w:tplc="DFDEED22">
      <w:start w:val="1"/>
      <w:numFmt w:val="bullet"/>
      <w:lvlText w:val=""/>
      <w:lvlJc w:val="left"/>
      <w:pPr>
        <w:ind w:left="4320" w:hanging="360"/>
      </w:pPr>
      <w:rPr>
        <w:rFonts w:ascii="Wingdings" w:hAnsi="Wingdings" w:hint="default"/>
      </w:rPr>
    </w:lvl>
    <w:lvl w:ilvl="6" w:tplc="C44421D2">
      <w:start w:val="1"/>
      <w:numFmt w:val="bullet"/>
      <w:lvlText w:val=""/>
      <w:lvlJc w:val="left"/>
      <w:pPr>
        <w:ind w:left="5040" w:hanging="360"/>
      </w:pPr>
      <w:rPr>
        <w:rFonts w:ascii="Symbol" w:hAnsi="Symbol" w:hint="default"/>
      </w:rPr>
    </w:lvl>
    <w:lvl w:ilvl="7" w:tplc="F838FDE2">
      <w:start w:val="1"/>
      <w:numFmt w:val="bullet"/>
      <w:lvlText w:val="o"/>
      <w:lvlJc w:val="left"/>
      <w:pPr>
        <w:ind w:left="5760" w:hanging="360"/>
      </w:pPr>
      <w:rPr>
        <w:rFonts w:ascii="Courier New" w:hAnsi="Courier New" w:hint="default"/>
      </w:rPr>
    </w:lvl>
    <w:lvl w:ilvl="8" w:tplc="8B581B24">
      <w:start w:val="1"/>
      <w:numFmt w:val="bullet"/>
      <w:lvlText w:val=""/>
      <w:lvlJc w:val="left"/>
      <w:pPr>
        <w:ind w:left="6480" w:hanging="360"/>
      </w:pPr>
      <w:rPr>
        <w:rFonts w:ascii="Wingdings" w:hAnsi="Wingdings" w:hint="default"/>
      </w:rPr>
    </w:lvl>
  </w:abstractNum>
  <w:abstractNum w:abstractNumId="33" w15:restartNumberingAfterBreak="0">
    <w:nsid w:val="6D24453D"/>
    <w:multiLevelType w:val="hybridMultilevel"/>
    <w:tmpl w:val="CFF8D4B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A7683A"/>
    <w:multiLevelType w:val="hybridMultilevel"/>
    <w:tmpl w:val="8AD6A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EBC7E87"/>
    <w:multiLevelType w:val="hybridMultilevel"/>
    <w:tmpl w:val="BE4C00A8"/>
    <w:lvl w:ilvl="0" w:tplc="0C090001">
      <w:start w:val="1"/>
      <w:numFmt w:val="bullet"/>
      <w:lvlText w:val=""/>
      <w:lvlJc w:val="left"/>
      <w:pPr>
        <w:ind w:left="743" w:hanging="360"/>
      </w:pPr>
      <w:rPr>
        <w:rFonts w:ascii="Symbol" w:hAnsi="Symbol" w:hint="default"/>
      </w:rPr>
    </w:lvl>
    <w:lvl w:ilvl="1" w:tplc="0C090003" w:tentative="1">
      <w:start w:val="1"/>
      <w:numFmt w:val="bullet"/>
      <w:lvlText w:val="o"/>
      <w:lvlJc w:val="left"/>
      <w:pPr>
        <w:ind w:left="1463" w:hanging="360"/>
      </w:pPr>
      <w:rPr>
        <w:rFonts w:ascii="Courier New" w:hAnsi="Courier New" w:cs="Courier New" w:hint="default"/>
      </w:rPr>
    </w:lvl>
    <w:lvl w:ilvl="2" w:tplc="0C090005" w:tentative="1">
      <w:start w:val="1"/>
      <w:numFmt w:val="bullet"/>
      <w:lvlText w:val=""/>
      <w:lvlJc w:val="left"/>
      <w:pPr>
        <w:ind w:left="2183" w:hanging="360"/>
      </w:pPr>
      <w:rPr>
        <w:rFonts w:ascii="Wingdings" w:hAnsi="Wingdings" w:hint="default"/>
      </w:rPr>
    </w:lvl>
    <w:lvl w:ilvl="3" w:tplc="0C090001" w:tentative="1">
      <w:start w:val="1"/>
      <w:numFmt w:val="bullet"/>
      <w:lvlText w:val=""/>
      <w:lvlJc w:val="left"/>
      <w:pPr>
        <w:ind w:left="2903" w:hanging="360"/>
      </w:pPr>
      <w:rPr>
        <w:rFonts w:ascii="Symbol" w:hAnsi="Symbol" w:hint="default"/>
      </w:rPr>
    </w:lvl>
    <w:lvl w:ilvl="4" w:tplc="0C090003" w:tentative="1">
      <w:start w:val="1"/>
      <w:numFmt w:val="bullet"/>
      <w:lvlText w:val="o"/>
      <w:lvlJc w:val="left"/>
      <w:pPr>
        <w:ind w:left="3623" w:hanging="360"/>
      </w:pPr>
      <w:rPr>
        <w:rFonts w:ascii="Courier New" w:hAnsi="Courier New" w:cs="Courier New" w:hint="default"/>
      </w:rPr>
    </w:lvl>
    <w:lvl w:ilvl="5" w:tplc="0C090005" w:tentative="1">
      <w:start w:val="1"/>
      <w:numFmt w:val="bullet"/>
      <w:lvlText w:val=""/>
      <w:lvlJc w:val="left"/>
      <w:pPr>
        <w:ind w:left="4343" w:hanging="360"/>
      </w:pPr>
      <w:rPr>
        <w:rFonts w:ascii="Wingdings" w:hAnsi="Wingdings" w:hint="default"/>
      </w:rPr>
    </w:lvl>
    <w:lvl w:ilvl="6" w:tplc="0C090001" w:tentative="1">
      <w:start w:val="1"/>
      <w:numFmt w:val="bullet"/>
      <w:lvlText w:val=""/>
      <w:lvlJc w:val="left"/>
      <w:pPr>
        <w:ind w:left="5063" w:hanging="360"/>
      </w:pPr>
      <w:rPr>
        <w:rFonts w:ascii="Symbol" w:hAnsi="Symbol" w:hint="default"/>
      </w:rPr>
    </w:lvl>
    <w:lvl w:ilvl="7" w:tplc="0C090003" w:tentative="1">
      <w:start w:val="1"/>
      <w:numFmt w:val="bullet"/>
      <w:lvlText w:val="o"/>
      <w:lvlJc w:val="left"/>
      <w:pPr>
        <w:ind w:left="5783" w:hanging="360"/>
      </w:pPr>
      <w:rPr>
        <w:rFonts w:ascii="Courier New" w:hAnsi="Courier New" w:cs="Courier New" w:hint="default"/>
      </w:rPr>
    </w:lvl>
    <w:lvl w:ilvl="8" w:tplc="0C090005" w:tentative="1">
      <w:start w:val="1"/>
      <w:numFmt w:val="bullet"/>
      <w:lvlText w:val=""/>
      <w:lvlJc w:val="left"/>
      <w:pPr>
        <w:ind w:left="6503" w:hanging="360"/>
      </w:pPr>
      <w:rPr>
        <w:rFonts w:ascii="Wingdings" w:hAnsi="Wingdings" w:hint="default"/>
      </w:rPr>
    </w:lvl>
  </w:abstractNum>
  <w:num w:numId="1" w16cid:durableId="1784114398">
    <w:abstractNumId w:val="4"/>
  </w:num>
  <w:num w:numId="2" w16cid:durableId="417144073">
    <w:abstractNumId w:val="3"/>
  </w:num>
  <w:num w:numId="3" w16cid:durableId="1809787497">
    <w:abstractNumId w:val="17"/>
  </w:num>
  <w:num w:numId="4" w16cid:durableId="1575967408">
    <w:abstractNumId w:val="31"/>
  </w:num>
  <w:num w:numId="5" w16cid:durableId="1314136362">
    <w:abstractNumId w:val="10"/>
  </w:num>
  <w:num w:numId="6" w16cid:durableId="401810">
    <w:abstractNumId w:val="0"/>
  </w:num>
  <w:num w:numId="7" w16cid:durableId="572931444">
    <w:abstractNumId w:val="8"/>
  </w:num>
  <w:num w:numId="8" w16cid:durableId="635725330">
    <w:abstractNumId w:val="9"/>
  </w:num>
  <w:num w:numId="9" w16cid:durableId="536087615">
    <w:abstractNumId w:val="23"/>
  </w:num>
  <w:num w:numId="10" w16cid:durableId="1584218852">
    <w:abstractNumId w:val="33"/>
  </w:num>
  <w:num w:numId="11" w16cid:durableId="1478454208">
    <w:abstractNumId w:val="11"/>
  </w:num>
  <w:num w:numId="12" w16cid:durableId="627516071">
    <w:abstractNumId w:val="26"/>
  </w:num>
  <w:num w:numId="13" w16cid:durableId="1039090253">
    <w:abstractNumId w:val="12"/>
  </w:num>
  <w:num w:numId="14" w16cid:durableId="947585731">
    <w:abstractNumId w:val="29"/>
  </w:num>
  <w:num w:numId="15" w16cid:durableId="1036848929">
    <w:abstractNumId w:val="22"/>
  </w:num>
  <w:num w:numId="16" w16cid:durableId="453988154">
    <w:abstractNumId w:val="6"/>
  </w:num>
  <w:num w:numId="17" w16cid:durableId="945651452">
    <w:abstractNumId w:val="16"/>
  </w:num>
  <w:num w:numId="18" w16cid:durableId="1375809427">
    <w:abstractNumId w:val="14"/>
  </w:num>
  <w:num w:numId="19" w16cid:durableId="1396124853">
    <w:abstractNumId w:val="30"/>
  </w:num>
  <w:num w:numId="20" w16cid:durableId="414787769">
    <w:abstractNumId w:val="25"/>
  </w:num>
  <w:num w:numId="21" w16cid:durableId="693071647">
    <w:abstractNumId w:val="19"/>
  </w:num>
  <w:num w:numId="22" w16cid:durableId="205412831">
    <w:abstractNumId w:val="13"/>
  </w:num>
  <w:num w:numId="23" w16cid:durableId="840848875">
    <w:abstractNumId w:val="7"/>
  </w:num>
  <w:num w:numId="24" w16cid:durableId="654795294">
    <w:abstractNumId w:val="21"/>
  </w:num>
  <w:num w:numId="25" w16cid:durableId="638605966">
    <w:abstractNumId w:val="1"/>
  </w:num>
  <w:num w:numId="26" w16cid:durableId="1392191052">
    <w:abstractNumId w:val="5"/>
  </w:num>
  <w:num w:numId="27" w16cid:durableId="1417482022">
    <w:abstractNumId w:val="20"/>
  </w:num>
  <w:num w:numId="28" w16cid:durableId="2012179511">
    <w:abstractNumId w:val="15"/>
  </w:num>
  <w:num w:numId="29" w16cid:durableId="1256130099">
    <w:abstractNumId w:val="28"/>
  </w:num>
  <w:num w:numId="30" w16cid:durableId="1351490849">
    <w:abstractNumId w:val="35"/>
  </w:num>
  <w:num w:numId="31" w16cid:durableId="519659203">
    <w:abstractNumId w:val="27"/>
  </w:num>
  <w:num w:numId="32" w16cid:durableId="1902518315">
    <w:abstractNumId w:val="18"/>
  </w:num>
  <w:num w:numId="33" w16cid:durableId="962735338">
    <w:abstractNumId w:val="2"/>
  </w:num>
  <w:num w:numId="34" w16cid:durableId="1431662559">
    <w:abstractNumId w:val="32"/>
  </w:num>
  <w:num w:numId="35" w16cid:durableId="64574187">
    <w:abstractNumId w:val="24"/>
  </w:num>
  <w:num w:numId="36" w16cid:durableId="22756738">
    <w:abstractNumId w:val="3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0424"/>
    <w:rsid w:val="0000056A"/>
    <w:rsid w:val="000008F1"/>
    <w:rsid w:val="00001170"/>
    <w:rsid w:val="0000149A"/>
    <w:rsid w:val="00002582"/>
    <w:rsid w:val="00002A84"/>
    <w:rsid w:val="00002EB6"/>
    <w:rsid w:val="00003779"/>
    <w:rsid w:val="00003848"/>
    <w:rsid w:val="00003C32"/>
    <w:rsid w:val="00004E6A"/>
    <w:rsid w:val="000062F1"/>
    <w:rsid w:val="00006656"/>
    <w:rsid w:val="000069A1"/>
    <w:rsid w:val="000079E1"/>
    <w:rsid w:val="00010874"/>
    <w:rsid w:val="00010BDC"/>
    <w:rsid w:val="00011749"/>
    <w:rsid w:val="00012145"/>
    <w:rsid w:val="00012AB6"/>
    <w:rsid w:val="00012DD9"/>
    <w:rsid w:val="00014D6C"/>
    <w:rsid w:val="00015A1A"/>
    <w:rsid w:val="00015A2B"/>
    <w:rsid w:val="00016D7A"/>
    <w:rsid w:val="00021A23"/>
    <w:rsid w:val="0002250F"/>
    <w:rsid w:val="00022652"/>
    <w:rsid w:val="00022816"/>
    <w:rsid w:val="00022B69"/>
    <w:rsid w:val="00022C72"/>
    <w:rsid w:val="00024641"/>
    <w:rsid w:val="0002475B"/>
    <w:rsid w:val="00025F26"/>
    <w:rsid w:val="0002743F"/>
    <w:rsid w:val="000302B9"/>
    <w:rsid w:val="00030B81"/>
    <w:rsid w:val="00031758"/>
    <w:rsid w:val="000318BB"/>
    <w:rsid w:val="0003245F"/>
    <w:rsid w:val="00032A8B"/>
    <w:rsid w:val="00034622"/>
    <w:rsid w:val="00034B29"/>
    <w:rsid w:val="0003528A"/>
    <w:rsid w:val="00035A6A"/>
    <w:rsid w:val="00035AF9"/>
    <w:rsid w:val="000365D4"/>
    <w:rsid w:val="0004059F"/>
    <w:rsid w:val="00041131"/>
    <w:rsid w:val="0004168D"/>
    <w:rsid w:val="00041741"/>
    <w:rsid w:val="00041EBD"/>
    <w:rsid w:val="000421E6"/>
    <w:rsid w:val="000429B8"/>
    <w:rsid w:val="00042AFE"/>
    <w:rsid w:val="00042C48"/>
    <w:rsid w:val="00043397"/>
    <w:rsid w:val="00043ABE"/>
    <w:rsid w:val="00043D2F"/>
    <w:rsid w:val="00043DEC"/>
    <w:rsid w:val="00047A52"/>
    <w:rsid w:val="00050C81"/>
    <w:rsid w:val="00051E2A"/>
    <w:rsid w:val="00051F26"/>
    <w:rsid w:val="000521C0"/>
    <w:rsid w:val="00052F35"/>
    <w:rsid w:val="00052FC7"/>
    <w:rsid w:val="0005373E"/>
    <w:rsid w:val="00053BAB"/>
    <w:rsid w:val="000545E1"/>
    <w:rsid w:val="0005473E"/>
    <w:rsid w:val="00056758"/>
    <w:rsid w:val="0005719D"/>
    <w:rsid w:val="000606F3"/>
    <w:rsid w:val="00060892"/>
    <w:rsid w:val="0006188E"/>
    <w:rsid w:val="000620B7"/>
    <w:rsid w:val="00064D07"/>
    <w:rsid w:val="000652D0"/>
    <w:rsid w:val="0006534C"/>
    <w:rsid w:val="0006679C"/>
    <w:rsid w:val="00070770"/>
    <w:rsid w:val="000713B3"/>
    <w:rsid w:val="00071DCF"/>
    <w:rsid w:val="000760FB"/>
    <w:rsid w:val="00076CBA"/>
    <w:rsid w:val="00080D16"/>
    <w:rsid w:val="00080D9F"/>
    <w:rsid w:val="00081092"/>
    <w:rsid w:val="000819B5"/>
    <w:rsid w:val="00082FBF"/>
    <w:rsid w:val="0008450F"/>
    <w:rsid w:val="000845C1"/>
    <w:rsid w:val="00085217"/>
    <w:rsid w:val="00085617"/>
    <w:rsid w:val="00086162"/>
    <w:rsid w:val="00086549"/>
    <w:rsid w:val="00087B28"/>
    <w:rsid w:val="00090E15"/>
    <w:rsid w:val="00091296"/>
    <w:rsid w:val="00092994"/>
    <w:rsid w:val="0009354C"/>
    <w:rsid w:val="00093865"/>
    <w:rsid w:val="00096608"/>
    <w:rsid w:val="00096652"/>
    <w:rsid w:val="00097169"/>
    <w:rsid w:val="00097DE9"/>
    <w:rsid w:val="00097F3B"/>
    <w:rsid w:val="000A24F8"/>
    <w:rsid w:val="000A298C"/>
    <w:rsid w:val="000A2D4C"/>
    <w:rsid w:val="000A2D69"/>
    <w:rsid w:val="000A2D9D"/>
    <w:rsid w:val="000A2EF9"/>
    <w:rsid w:val="000A3A98"/>
    <w:rsid w:val="000A3BE1"/>
    <w:rsid w:val="000A4070"/>
    <w:rsid w:val="000A4AD7"/>
    <w:rsid w:val="000A4B2B"/>
    <w:rsid w:val="000A58F3"/>
    <w:rsid w:val="000B032B"/>
    <w:rsid w:val="000B170D"/>
    <w:rsid w:val="000B1C34"/>
    <w:rsid w:val="000B21FC"/>
    <w:rsid w:val="000B235B"/>
    <w:rsid w:val="000B48D8"/>
    <w:rsid w:val="000B529C"/>
    <w:rsid w:val="000B5475"/>
    <w:rsid w:val="000B7FAE"/>
    <w:rsid w:val="000C0EE5"/>
    <w:rsid w:val="000C1ABB"/>
    <w:rsid w:val="000C1FC4"/>
    <w:rsid w:val="000C37A7"/>
    <w:rsid w:val="000C4C56"/>
    <w:rsid w:val="000C65F6"/>
    <w:rsid w:val="000D0284"/>
    <w:rsid w:val="000D09C7"/>
    <w:rsid w:val="000D1EE1"/>
    <w:rsid w:val="000D2A6D"/>
    <w:rsid w:val="000D2B9E"/>
    <w:rsid w:val="000D4027"/>
    <w:rsid w:val="000D4A32"/>
    <w:rsid w:val="000D6C14"/>
    <w:rsid w:val="000E0816"/>
    <w:rsid w:val="000E2F01"/>
    <w:rsid w:val="000E3A70"/>
    <w:rsid w:val="000E3BDF"/>
    <w:rsid w:val="000E3DC1"/>
    <w:rsid w:val="000E44D0"/>
    <w:rsid w:val="000E4B4C"/>
    <w:rsid w:val="000E679E"/>
    <w:rsid w:val="000E7092"/>
    <w:rsid w:val="000E7A5F"/>
    <w:rsid w:val="000F087E"/>
    <w:rsid w:val="000F125E"/>
    <w:rsid w:val="000F331D"/>
    <w:rsid w:val="000F4091"/>
    <w:rsid w:val="001006C1"/>
    <w:rsid w:val="00102289"/>
    <w:rsid w:val="0010265C"/>
    <w:rsid w:val="00103A00"/>
    <w:rsid w:val="00103D4C"/>
    <w:rsid w:val="001043E2"/>
    <w:rsid w:val="00104A1D"/>
    <w:rsid w:val="00105BED"/>
    <w:rsid w:val="00107961"/>
    <w:rsid w:val="00110B49"/>
    <w:rsid w:val="00111565"/>
    <w:rsid w:val="00111B81"/>
    <w:rsid w:val="00111E93"/>
    <w:rsid w:val="00113610"/>
    <w:rsid w:val="0011460A"/>
    <w:rsid w:val="00117512"/>
    <w:rsid w:val="00117525"/>
    <w:rsid w:val="00117A75"/>
    <w:rsid w:val="001208E7"/>
    <w:rsid w:val="001262DE"/>
    <w:rsid w:val="0012667C"/>
    <w:rsid w:val="0012682D"/>
    <w:rsid w:val="00126E4E"/>
    <w:rsid w:val="00127459"/>
    <w:rsid w:val="0013054D"/>
    <w:rsid w:val="00130B28"/>
    <w:rsid w:val="001316BF"/>
    <w:rsid w:val="00131A48"/>
    <w:rsid w:val="00133637"/>
    <w:rsid w:val="00133E16"/>
    <w:rsid w:val="00133EB9"/>
    <w:rsid w:val="001347BA"/>
    <w:rsid w:val="00134CF1"/>
    <w:rsid w:val="001352A7"/>
    <w:rsid w:val="00136610"/>
    <w:rsid w:val="00136EFF"/>
    <w:rsid w:val="00137D7F"/>
    <w:rsid w:val="001409EB"/>
    <w:rsid w:val="00140EED"/>
    <w:rsid w:val="0014109B"/>
    <w:rsid w:val="00142017"/>
    <w:rsid w:val="001443FA"/>
    <w:rsid w:val="00145002"/>
    <w:rsid w:val="001452CF"/>
    <w:rsid w:val="00145A5F"/>
    <w:rsid w:val="00146122"/>
    <w:rsid w:val="00146892"/>
    <w:rsid w:val="00151723"/>
    <w:rsid w:val="00151AEC"/>
    <w:rsid w:val="001522CD"/>
    <w:rsid w:val="00152804"/>
    <w:rsid w:val="001531D7"/>
    <w:rsid w:val="00153B17"/>
    <w:rsid w:val="00154A37"/>
    <w:rsid w:val="00157A34"/>
    <w:rsid w:val="00160136"/>
    <w:rsid w:val="001606ED"/>
    <w:rsid w:val="001609B6"/>
    <w:rsid w:val="0016140F"/>
    <w:rsid w:val="001618CB"/>
    <w:rsid w:val="00161EBF"/>
    <w:rsid w:val="00163A1D"/>
    <w:rsid w:val="00163C7A"/>
    <w:rsid w:val="001641E5"/>
    <w:rsid w:val="00164B03"/>
    <w:rsid w:val="00165BC9"/>
    <w:rsid w:val="00170850"/>
    <w:rsid w:val="001713C6"/>
    <w:rsid w:val="00172383"/>
    <w:rsid w:val="0017322A"/>
    <w:rsid w:val="00175AB4"/>
    <w:rsid w:val="00176479"/>
    <w:rsid w:val="001765CE"/>
    <w:rsid w:val="001766C6"/>
    <w:rsid w:val="001808DC"/>
    <w:rsid w:val="00180971"/>
    <w:rsid w:val="00182143"/>
    <w:rsid w:val="001830EC"/>
    <w:rsid w:val="0018373E"/>
    <w:rsid w:val="00183A3E"/>
    <w:rsid w:val="0018444C"/>
    <w:rsid w:val="001858BB"/>
    <w:rsid w:val="00187351"/>
    <w:rsid w:val="00187FB7"/>
    <w:rsid w:val="00190E44"/>
    <w:rsid w:val="001921A4"/>
    <w:rsid w:val="00193BEF"/>
    <w:rsid w:val="001944FD"/>
    <w:rsid w:val="0019665D"/>
    <w:rsid w:val="0019726C"/>
    <w:rsid w:val="001978E7"/>
    <w:rsid w:val="001A0165"/>
    <w:rsid w:val="001A0523"/>
    <w:rsid w:val="001A11DC"/>
    <w:rsid w:val="001A13D3"/>
    <w:rsid w:val="001A1E23"/>
    <w:rsid w:val="001A20B1"/>
    <w:rsid w:val="001A2652"/>
    <w:rsid w:val="001A3221"/>
    <w:rsid w:val="001A5215"/>
    <w:rsid w:val="001A5850"/>
    <w:rsid w:val="001A6C6B"/>
    <w:rsid w:val="001A7957"/>
    <w:rsid w:val="001B04A2"/>
    <w:rsid w:val="001B08B2"/>
    <w:rsid w:val="001B13C4"/>
    <w:rsid w:val="001B1ED2"/>
    <w:rsid w:val="001B2327"/>
    <w:rsid w:val="001B34EF"/>
    <w:rsid w:val="001B581E"/>
    <w:rsid w:val="001B77C5"/>
    <w:rsid w:val="001C0FF7"/>
    <w:rsid w:val="001C17FA"/>
    <w:rsid w:val="001C35A2"/>
    <w:rsid w:val="001C3BC2"/>
    <w:rsid w:val="001C449B"/>
    <w:rsid w:val="001C4FBA"/>
    <w:rsid w:val="001C54C0"/>
    <w:rsid w:val="001D0A1B"/>
    <w:rsid w:val="001D0B1A"/>
    <w:rsid w:val="001D24C2"/>
    <w:rsid w:val="001D2610"/>
    <w:rsid w:val="001D32F9"/>
    <w:rsid w:val="001D3710"/>
    <w:rsid w:val="001D3B63"/>
    <w:rsid w:val="001D47A3"/>
    <w:rsid w:val="001D6229"/>
    <w:rsid w:val="001D74B0"/>
    <w:rsid w:val="001D74CF"/>
    <w:rsid w:val="001D77DB"/>
    <w:rsid w:val="001E01EC"/>
    <w:rsid w:val="001E11C1"/>
    <w:rsid w:val="001E13F3"/>
    <w:rsid w:val="001E1D10"/>
    <w:rsid w:val="001E2C68"/>
    <w:rsid w:val="001E2CBB"/>
    <w:rsid w:val="001E3E35"/>
    <w:rsid w:val="001E419B"/>
    <w:rsid w:val="001E472B"/>
    <w:rsid w:val="001E47F2"/>
    <w:rsid w:val="001E61A0"/>
    <w:rsid w:val="001E6BB3"/>
    <w:rsid w:val="001E7677"/>
    <w:rsid w:val="001F4654"/>
    <w:rsid w:val="001F5AB5"/>
    <w:rsid w:val="001F6219"/>
    <w:rsid w:val="001F6AAB"/>
    <w:rsid w:val="001F6BF2"/>
    <w:rsid w:val="001F6C86"/>
    <w:rsid w:val="001F6FBF"/>
    <w:rsid w:val="00200730"/>
    <w:rsid w:val="00200BAB"/>
    <w:rsid w:val="002013DC"/>
    <w:rsid w:val="00202788"/>
    <w:rsid w:val="00202F4B"/>
    <w:rsid w:val="0020339F"/>
    <w:rsid w:val="00203425"/>
    <w:rsid w:val="002039BF"/>
    <w:rsid w:val="00203A14"/>
    <w:rsid w:val="002056B3"/>
    <w:rsid w:val="002060AC"/>
    <w:rsid w:val="00207A70"/>
    <w:rsid w:val="00207F2C"/>
    <w:rsid w:val="00210191"/>
    <w:rsid w:val="002112C3"/>
    <w:rsid w:val="0021197F"/>
    <w:rsid w:val="002125EE"/>
    <w:rsid w:val="0021381D"/>
    <w:rsid w:val="002152CB"/>
    <w:rsid w:val="002152D6"/>
    <w:rsid w:val="002159B6"/>
    <w:rsid w:val="00215A86"/>
    <w:rsid w:val="00215BDC"/>
    <w:rsid w:val="00216071"/>
    <w:rsid w:val="002171A3"/>
    <w:rsid w:val="00221F60"/>
    <w:rsid w:val="00223250"/>
    <w:rsid w:val="00224214"/>
    <w:rsid w:val="00224D09"/>
    <w:rsid w:val="002257E5"/>
    <w:rsid w:val="002258E8"/>
    <w:rsid w:val="00225EFB"/>
    <w:rsid w:val="00230AB8"/>
    <w:rsid w:val="00231BF6"/>
    <w:rsid w:val="00232AC6"/>
    <w:rsid w:val="00234D87"/>
    <w:rsid w:val="00235DA8"/>
    <w:rsid w:val="00236682"/>
    <w:rsid w:val="00237771"/>
    <w:rsid w:val="00240C0E"/>
    <w:rsid w:val="00241282"/>
    <w:rsid w:val="00241C45"/>
    <w:rsid w:val="002436A9"/>
    <w:rsid w:val="00244E4A"/>
    <w:rsid w:val="00244FBB"/>
    <w:rsid w:val="00245EBF"/>
    <w:rsid w:val="002467B1"/>
    <w:rsid w:val="00246CF8"/>
    <w:rsid w:val="0024788B"/>
    <w:rsid w:val="00247BBA"/>
    <w:rsid w:val="00251AF8"/>
    <w:rsid w:val="00254481"/>
    <w:rsid w:val="002549CD"/>
    <w:rsid w:val="00254FC4"/>
    <w:rsid w:val="00256C56"/>
    <w:rsid w:val="002572AB"/>
    <w:rsid w:val="002579F7"/>
    <w:rsid w:val="00257C50"/>
    <w:rsid w:val="0026022C"/>
    <w:rsid w:val="0026153A"/>
    <w:rsid w:val="0026166C"/>
    <w:rsid w:val="002629F7"/>
    <w:rsid w:val="002634B9"/>
    <w:rsid w:val="002666B1"/>
    <w:rsid w:val="00266DA9"/>
    <w:rsid w:val="00266E3F"/>
    <w:rsid w:val="00266E4D"/>
    <w:rsid w:val="0026721C"/>
    <w:rsid w:val="00267984"/>
    <w:rsid w:val="00267F41"/>
    <w:rsid w:val="00271B65"/>
    <w:rsid w:val="00274581"/>
    <w:rsid w:val="002748B2"/>
    <w:rsid w:val="002758CB"/>
    <w:rsid w:val="00275E1E"/>
    <w:rsid w:val="002773CA"/>
    <w:rsid w:val="00277AA1"/>
    <w:rsid w:val="00277FDF"/>
    <w:rsid w:val="00281174"/>
    <w:rsid w:val="00282721"/>
    <w:rsid w:val="00282D9C"/>
    <w:rsid w:val="002836F7"/>
    <w:rsid w:val="00283E8A"/>
    <w:rsid w:val="002841DF"/>
    <w:rsid w:val="00286333"/>
    <w:rsid w:val="00286AF1"/>
    <w:rsid w:val="00287EB8"/>
    <w:rsid w:val="0028EE54"/>
    <w:rsid w:val="00291D99"/>
    <w:rsid w:val="00291E4B"/>
    <w:rsid w:val="00292AA2"/>
    <w:rsid w:val="00292E00"/>
    <w:rsid w:val="00293974"/>
    <w:rsid w:val="00295B21"/>
    <w:rsid w:val="00296285"/>
    <w:rsid w:val="0029685E"/>
    <w:rsid w:val="002A15AF"/>
    <w:rsid w:val="002A1D0C"/>
    <w:rsid w:val="002A1DE4"/>
    <w:rsid w:val="002A3AD6"/>
    <w:rsid w:val="002A5564"/>
    <w:rsid w:val="002A7EF6"/>
    <w:rsid w:val="002B0CF9"/>
    <w:rsid w:val="002B0ECA"/>
    <w:rsid w:val="002B2EF1"/>
    <w:rsid w:val="002B3AFD"/>
    <w:rsid w:val="002B4BBA"/>
    <w:rsid w:val="002B50E7"/>
    <w:rsid w:val="002B58D8"/>
    <w:rsid w:val="002B59F5"/>
    <w:rsid w:val="002B5F1D"/>
    <w:rsid w:val="002B6868"/>
    <w:rsid w:val="002B68AC"/>
    <w:rsid w:val="002B6D48"/>
    <w:rsid w:val="002B7234"/>
    <w:rsid w:val="002C0706"/>
    <w:rsid w:val="002C076C"/>
    <w:rsid w:val="002C0EE9"/>
    <w:rsid w:val="002C1260"/>
    <w:rsid w:val="002C196C"/>
    <w:rsid w:val="002C1F94"/>
    <w:rsid w:val="002C215B"/>
    <w:rsid w:val="002C279A"/>
    <w:rsid w:val="002C3F20"/>
    <w:rsid w:val="002C414B"/>
    <w:rsid w:val="002C5969"/>
    <w:rsid w:val="002C7DA3"/>
    <w:rsid w:val="002D006F"/>
    <w:rsid w:val="002D1392"/>
    <w:rsid w:val="002D1483"/>
    <w:rsid w:val="002D18A7"/>
    <w:rsid w:val="002D22D2"/>
    <w:rsid w:val="002D2AE4"/>
    <w:rsid w:val="002D2EE7"/>
    <w:rsid w:val="002D2F45"/>
    <w:rsid w:val="002D46DA"/>
    <w:rsid w:val="002D4B67"/>
    <w:rsid w:val="002D5E28"/>
    <w:rsid w:val="002D5F5B"/>
    <w:rsid w:val="002D603A"/>
    <w:rsid w:val="002D6ACF"/>
    <w:rsid w:val="002D74B7"/>
    <w:rsid w:val="002E09A4"/>
    <w:rsid w:val="002E0D99"/>
    <w:rsid w:val="002E24EF"/>
    <w:rsid w:val="002E2692"/>
    <w:rsid w:val="002E2D44"/>
    <w:rsid w:val="002E31AF"/>
    <w:rsid w:val="002E4900"/>
    <w:rsid w:val="002E5079"/>
    <w:rsid w:val="002E62B4"/>
    <w:rsid w:val="002E773A"/>
    <w:rsid w:val="002F191E"/>
    <w:rsid w:val="002F2114"/>
    <w:rsid w:val="002F2E93"/>
    <w:rsid w:val="002F3CD5"/>
    <w:rsid w:val="002F43A2"/>
    <w:rsid w:val="002F4662"/>
    <w:rsid w:val="002F6A4B"/>
    <w:rsid w:val="002F7E42"/>
    <w:rsid w:val="002F7EC9"/>
    <w:rsid w:val="00301755"/>
    <w:rsid w:val="00302753"/>
    <w:rsid w:val="0030299E"/>
    <w:rsid w:val="00303EE1"/>
    <w:rsid w:val="00305B2A"/>
    <w:rsid w:val="00310468"/>
    <w:rsid w:val="00310D93"/>
    <w:rsid w:val="00313F37"/>
    <w:rsid w:val="00314A94"/>
    <w:rsid w:val="00314CA2"/>
    <w:rsid w:val="0031569F"/>
    <w:rsid w:val="00315D62"/>
    <w:rsid w:val="00317F49"/>
    <w:rsid w:val="00322B5D"/>
    <w:rsid w:val="00322C68"/>
    <w:rsid w:val="003236DC"/>
    <w:rsid w:val="00323EC8"/>
    <w:rsid w:val="003256F7"/>
    <w:rsid w:val="00326FF7"/>
    <w:rsid w:val="00327133"/>
    <w:rsid w:val="00327C7D"/>
    <w:rsid w:val="0033099D"/>
    <w:rsid w:val="003318F7"/>
    <w:rsid w:val="00332306"/>
    <w:rsid w:val="00333F24"/>
    <w:rsid w:val="003343F3"/>
    <w:rsid w:val="0033463C"/>
    <w:rsid w:val="00335A88"/>
    <w:rsid w:val="00340002"/>
    <w:rsid w:val="00341CC7"/>
    <w:rsid w:val="00342668"/>
    <w:rsid w:val="00342BF3"/>
    <w:rsid w:val="00342C25"/>
    <w:rsid w:val="003434DA"/>
    <w:rsid w:val="003446F3"/>
    <w:rsid w:val="0034540B"/>
    <w:rsid w:val="00345490"/>
    <w:rsid w:val="00345986"/>
    <w:rsid w:val="003460D6"/>
    <w:rsid w:val="00346D88"/>
    <w:rsid w:val="00347120"/>
    <w:rsid w:val="003505BF"/>
    <w:rsid w:val="00350A55"/>
    <w:rsid w:val="00350B4E"/>
    <w:rsid w:val="00350DA1"/>
    <w:rsid w:val="003514C8"/>
    <w:rsid w:val="00352CF9"/>
    <w:rsid w:val="003556C4"/>
    <w:rsid w:val="00355F54"/>
    <w:rsid w:val="00356275"/>
    <w:rsid w:val="00356A36"/>
    <w:rsid w:val="00360B29"/>
    <w:rsid w:val="00361143"/>
    <w:rsid w:val="00363703"/>
    <w:rsid w:val="003637EC"/>
    <w:rsid w:val="00363916"/>
    <w:rsid w:val="003639FF"/>
    <w:rsid w:val="00364B46"/>
    <w:rsid w:val="0036564C"/>
    <w:rsid w:val="00365D72"/>
    <w:rsid w:val="0036657C"/>
    <w:rsid w:val="00367323"/>
    <w:rsid w:val="00367ED3"/>
    <w:rsid w:val="003702E3"/>
    <w:rsid w:val="003728A9"/>
    <w:rsid w:val="00373148"/>
    <w:rsid w:val="00374747"/>
    <w:rsid w:val="00374782"/>
    <w:rsid w:val="00374A08"/>
    <w:rsid w:val="00374D28"/>
    <w:rsid w:val="00375251"/>
    <w:rsid w:val="00375744"/>
    <w:rsid w:val="003763C3"/>
    <w:rsid w:val="003769FC"/>
    <w:rsid w:val="00377A33"/>
    <w:rsid w:val="00380B9F"/>
    <w:rsid w:val="003831C7"/>
    <w:rsid w:val="00383614"/>
    <w:rsid w:val="003842E8"/>
    <w:rsid w:val="0038469D"/>
    <w:rsid w:val="00384E66"/>
    <w:rsid w:val="00386691"/>
    <w:rsid w:val="00391634"/>
    <w:rsid w:val="003919DF"/>
    <w:rsid w:val="00391BD5"/>
    <w:rsid w:val="00393615"/>
    <w:rsid w:val="003942E8"/>
    <w:rsid w:val="00394ED3"/>
    <w:rsid w:val="00395046"/>
    <w:rsid w:val="003A0AC2"/>
    <w:rsid w:val="003A11BC"/>
    <w:rsid w:val="003A1872"/>
    <w:rsid w:val="003A1E23"/>
    <w:rsid w:val="003A1E57"/>
    <w:rsid w:val="003A1E94"/>
    <w:rsid w:val="003A23AA"/>
    <w:rsid w:val="003A2C64"/>
    <w:rsid w:val="003A3881"/>
    <w:rsid w:val="003A38F8"/>
    <w:rsid w:val="003A3C90"/>
    <w:rsid w:val="003A40F7"/>
    <w:rsid w:val="003A4E8B"/>
    <w:rsid w:val="003A4F9E"/>
    <w:rsid w:val="003A50B3"/>
    <w:rsid w:val="003A5347"/>
    <w:rsid w:val="003A5869"/>
    <w:rsid w:val="003A59DC"/>
    <w:rsid w:val="003A5FA8"/>
    <w:rsid w:val="003A7077"/>
    <w:rsid w:val="003A7FA8"/>
    <w:rsid w:val="003B00E6"/>
    <w:rsid w:val="003B142F"/>
    <w:rsid w:val="003B14F3"/>
    <w:rsid w:val="003B2B4A"/>
    <w:rsid w:val="003B3A3D"/>
    <w:rsid w:val="003B47E3"/>
    <w:rsid w:val="003B5324"/>
    <w:rsid w:val="003B67D7"/>
    <w:rsid w:val="003B6A7B"/>
    <w:rsid w:val="003B6CC9"/>
    <w:rsid w:val="003B701B"/>
    <w:rsid w:val="003C043D"/>
    <w:rsid w:val="003C2033"/>
    <w:rsid w:val="003C2C4C"/>
    <w:rsid w:val="003C42FB"/>
    <w:rsid w:val="003C5F8B"/>
    <w:rsid w:val="003C6415"/>
    <w:rsid w:val="003C7566"/>
    <w:rsid w:val="003C773B"/>
    <w:rsid w:val="003D189A"/>
    <w:rsid w:val="003D369A"/>
    <w:rsid w:val="003D3D9D"/>
    <w:rsid w:val="003D5347"/>
    <w:rsid w:val="003E0356"/>
    <w:rsid w:val="003E14C5"/>
    <w:rsid w:val="003E1E3C"/>
    <w:rsid w:val="003E2334"/>
    <w:rsid w:val="003E2501"/>
    <w:rsid w:val="003E388A"/>
    <w:rsid w:val="003E3F9C"/>
    <w:rsid w:val="003E4213"/>
    <w:rsid w:val="003E45FE"/>
    <w:rsid w:val="003E5367"/>
    <w:rsid w:val="003E6251"/>
    <w:rsid w:val="003E728E"/>
    <w:rsid w:val="003E7730"/>
    <w:rsid w:val="003E7E66"/>
    <w:rsid w:val="003E7F28"/>
    <w:rsid w:val="003F0BD9"/>
    <w:rsid w:val="003F0E97"/>
    <w:rsid w:val="003F191F"/>
    <w:rsid w:val="003F24E5"/>
    <w:rsid w:val="003F40C3"/>
    <w:rsid w:val="003F5E89"/>
    <w:rsid w:val="003F6D79"/>
    <w:rsid w:val="003F7FE3"/>
    <w:rsid w:val="00400251"/>
    <w:rsid w:val="004007F1"/>
    <w:rsid w:val="00401326"/>
    <w:rsid w:val="004013EA"/>
    <w:rsid w:val="004020A0"/>
    <w:rsid w:val="004024BB"/>
    <w:rsid w:val="00402942"/>
    <w:rsid w:val="00402A44"/>
    <w:rsid w:val="00404827"/>
    <w:rsid w:val="00404C2F"/>
    <w:rsid w:val="004058FF"/>
    <w:rsid w:val="00405E47"/>
    <w:rsid w:val="00405F90"/>
    <w:rsid w:val="00406F10"/>
    <w:rsid w:val="00407E85"/>
    <w:rsid w:val="00410444"/>
    <w:rsid w:val="00410956"/>
    <w:rsid w:val="00410CB8"/>
    <w:rsid w:val="0041155A"/>
    <w:rsid w:val="00412790"/>
    <w:rsid w:val="00413B58"/>
    <w:rsid w:val="00413B8D"/>
    <w:rsid w:val="00413BCF"/>
    <w:rsid w:val="00415433"/>
    <w:rsid w:val="0041697C"/>
    <w:rsid w:val="00416C06"/>
    <w:rsid w:val="0041799F"/>
    <w:rsid w:val="00420D9A"/>
    <w:rsid w:val="004224AE"/>
    <w:rsid w:val="00422AAD"/>
    <w:rsid w:val="00423657"/>
    <w:rsid w:val="00424048"/>
    <w:rsid w:val="00425704"/>
    <w:rsid w:val="00426098"/>
    <w:rsid w:val="00426C37"/>
    <w:rsid w:val="00426E07"/>
    <w:rsid w:val="0042751F"/>
    <w:rsid w:val="00430DEB"/>
    <w:rsid w:val="00431F93"/>
    <w:rsid w:val="00433F22"/>
    <w:rsid w:val="0043543F"/>
    <w:rsid w:val="00441DAC"/>
    <w:rsid w:val="00441F1C"/>
    <w:rsid w:val="004424D4"/>
    <w:rsid w:val="00443E33"/>
    <w:rsid w:val="004459A5"/>
    <w:rsid w:val="00446AB1"/>
    <w:rsid w:val="00447297"/>
    <w:rsid w:val="004474D9"/>
    <w:rsid w:val="0044760D"/>
    <w:rsid w:val="00451902"/>
    <w:rsid w:val="004530AD"/>
    <w:rsid w:val="00454254"/>
    <w:rsid w:val="00454B6E"/>
    <w:rsid w:val="0045715A"/>
    <w:rsid w:val="0045760D"/>
    <w:rsid w:val="00457F93"/>
    <w:rsid w:val="004603CD"/>
    <w:rsid w:val="00460587"/>
    <w:rsid w:val="00460DEB"/>
    <w:rsid w:val="00461474"/>
    <w:rsid w:val="00462C9B"/>
    <w:rsid w:val="00466203"/>
    <w:rsid w:val="0046638D"/>
    <w:rsid w:val="004668A9"/>
    <w:rsid w:val="004672B0"/>
    <w:rsid w:val="0046796A"/>
    <w:rsid w:val="00467D31"/>
    <w:rsid w:val="0047126B"/>
    <w:rsid w:val="00475AA5"/>
    <w:rsid w:val="004776B1"/>
    <w:rsid w:val="00477B5F"/>
    <w:rsid w:val="00477C9C"/>
    <w:rsid w:val="00477FE2"/>
    <w:rsid w:val="00480620"/>
    <w:rsid w:val="00480B6B"/>
    <w:rsid w:val="00480E44"/>
    <w:rsid w:val="0048163E"/>
    <w:rsid w:val="00482067"/>
    <w:rsid w:val="00483B14"/>
    <w:rsid w:val="00484F7F"/>
    <w:rsid w:val="0048685B"/>
    <w:rsid w:val="004902E8"/>
    <w:rsid w:val="004906B1"/>
    <w:rsid w:val="00490B5B"/>
    <w:rsid w:val="00493100"/>
    <w:rsid w:val="004944F6"/>
    <w:rsid w:val="0049480E"/>
    <w:rsid w:val="00495148"/>
    <w:rsid w:val="00495896"/>
    <w:rsid w:val="0049647F"/>
    <w:rsid w:val="00496893"/>
    <w:rsid w:val="00496B2B"/>
    <w:rsid w:val="00496CAC"/>
    <w:rsid w:val="00497012"/>
    <w:rsid w:val="00497C94"/>
    <w:rsid w:val="004A0F99"/>
    <w:rsid w:val="004A1E1F"/>
    <w:rsid w:val="004A3FFC"/>
    <w:rsid w:val="004A4181"/>
    <w:rsid w:val="004A4655"/>
    <w:rsid w:val="004A4929"/>
    <w:rsid w:val="004A59E7"/>
    <w:rsid w:val="004A5C93"/>
    <w:rsid w:val="004A6122"/>
    <w:rsid w:val="004A682E"/>
    <w:rsid w:val="004A6E04"/>
    <w:rsid w:val="004B1A7A"/>
    <w:rsid w:val="004B2854"/>
    <w:rsid w:val="004B29DB"/>
    <w:rsid w:val="004B2C33"/>
    <w:rsid w:val="004B3D1E"/>
    <w:rsid w:val="004B41F1"/>
    <w:rsid w:val="004B4BE3"/>
    <w:rsid w:val="004B521E"/>
    <w:rsid w:val="004B5810"/>
    <w:rsid w:val="004B642E"/>
    <w:rsid w:val="004B6E87"/>
    <w:rsid w:val="004B72C1"/>
    <w:rsid w:val="004C03F6"/>
    <w:rsid w:val="004C1807"/>
    <w:rsid w:val="004C1B7C"/>
    <w:rsid w:val="004C2C24"/>
    <w:rsid w:val="004C3BFF"/>
    <w:rsid w:val="004C4117"/>
    <w:rsid w:val="004C4127"/>
    <w:rsid w:val="004C4524"/>
    <w:rsid w:val="004C4E3B"/>
    <w:rsid w:val="004C631A"/>
    <w:rsid w:val="004C7874"/>
    <w:rsid w:val="004D0022"/>
    <w:rsid w:val="004D01A2"/>
    <w:rsid w:val="004D10FB"/>
    <w:rsid w:val="004D1BC6"/>
    <w:rsid w:val="004D2313"/>
    <w:rsid w:val="004D3358"/>
    <w:rsid w:val="004D4130"/>
    <w:rsid w:val="004D4221"/>
    <w:rsid w:val="004D5F6C"/>
    <w:rsid w:val="004D6C55"/>
    <w:rsid w:val="004E1BC5"/>
    <w:rsid w:val="004E1D3D"/>
    <w:rsid w:val="004E1FB8"/>
    <w:rsid w:val="004E222E"/>
    <w:rsid w:val="004E24DF"/>
    <w:rsid w:val="004E6FD7"/>
    <w:rsid w:val="004E759B"/>
    <w:rsid w:val="004E78D6"/>
    <w:rsid w:val="004E7982"/>
    <w:rsid w:val="004F0041"/>
    <w:rsid w:val="004F0905"/>
    <w:rsid w:val="004F0E74"/>
    <w:rsid w:val="004F21AD"/>
    <w:rsid w:val="004F2B68"/>
    <w:rsid w:val="004F2DA7"/>
    <w:rsid w:val="004F475A"/>
    <w:rsid w:val="004F4E5D"/>
    <w:rsid w:val="004F5534"/>
    <w:rsid w:val="004F68C2"/>
    <w:rsid w:val="00502744"/>
    <w:rsid w:val="00502F17"/>
    <w:rsid w:val="005039B4"/>
    <w:rsid w:val="00503E4D"/>
    <w:rsid w:val="00505617"/>
    <w:rsid w:val="00505E0B"/>
    <w:rsid w:val="005065D1"/>
    <w:rsid w:val="005073BE"/>
    <w:rsid w:val="0051037B"/>
    <w:rsid w:val="005109CC"/>
    <w:rsid w:val="00510C93"/>
    <w:rsid w:val="005114DE"/>
    <w:rsid w:val="00513D03"/>
    <w:rsid w:val="00515C9D"/>
    <w:rsid w:val="00515E95"/>
    <w:rsid w:val="00515EB6"/>
    <w:rsid w:val="005216EC"/>
    <w:rsid w:val="00521813"/>
    <w:rsid w:val="00525889"/>
    <w:rsid w:val="00525EA2"/>
    <w:rsid w:val="00527D1B"/>
    <w:rsid w:val="00530956"/>
    <w:rsid w:val="00530D89"/>
    <w:rsid w:val="0053270B"/>
    <w:rsid w:val="00533177"/>
    <w:rsid w:val="00534279"/>
    <w:rsid w:val="005357E9"/>
    <w:rsid w:val="00535BAA"/>
    <w:rsid w:val="00535C35"/>
    <w:rsid w:val="005360CD"/>
    <w:rsid w:val="005417C1"/>
    <w:rsid w:val="00541947"/>
    <w:rsid w:val="005443A4"/>
    <w:rsid w:val="005448F3"/>
    <w:rsid w:val="0054515F"/>
    <w:rsid w:val="0054602E"/>
    <w:rsid w:val="00550DF4"/>
    <w:rsid w:val="00551A9C"/>
    <w:rsid w:val="00551B63"/>
    <w:rsid w:val="00551D8F"/>
    <w:rsid w:val="00555307"/>
    <w:rsid w:val="0055542E"/>
    <w:rsid w:val="00555D60"/>
    <w:rsid w:val="00556EE6"/>
    <w:rsid w:val="00557F71"/>
    <w:rsid w:val="0055FD9C"/>
    <w:rsid w:val="0056010F"/>
    <w:rsid w:val="00561C39"/>
    <w:rsid w:val="00562202"/>
    <w:rsid w:val="00562BE7"/>
    <w:rsid w:val="0056308B"/>
    <w:rsid w:val="005638D7"/>
    <w:rsid w:val="00563E4D"/>
    <w:rsid w:val="005642A7"/>
    <w:rsid w:val="0056464E"/>
    <w:rsid w:val="0056469A"/>
    <w:rsid w:val="0056585E"/>
    <w:rsid w:val="00566126"/>
    <w:rsid w:val="0056669D"/>
    <w:rsid w:val="00566AE2"/>
    <w:rsid w:val="00566F52"/>
    <w:rsid w:val="00567C52"/>
    <w:rsid w:val="00567EB9"/>
    <w:rsid w:val="00570139"/>
    <w:rsid w:val="00571AA6"/>
    <w:rsid w:val="00573031"/>
    <w:rsid w:val="00574748"/>
    <w:rsid w:val="00575878"/>
    <w:rsid w:val="00575DAC"/>
    <w:rsid w:val="00576358"/>
    <w:rsid w:val="005767F5"/>
    <w:rsid w:val="005775B1"/>
    <w:rsid w:val="00577614"/>
    <w:rsid w:val="00581DE2"/>
    <w:rsid w:val="00582DBB"/>
    <w:rsid w:val="00584319"/>
    <w:rsid w:val="00584896"/>
    <w:rsid w:val="00584B55"/>
    <w:rsid w:val="00584CA7"/>
    <w:rsid w:val="005862C9"/>
    <w:rsid w:val="00590FE6"/>
    <w:rsid w:val="005916F8"/>
    <w:rsid w:val="00591E23"/>
    <w:rsid w:val="00592807"/>
    <w:rsid w:val="005928D0"/>
    <w:rsid w:val="005932A7"/>
    <w:rsid w:val="00593FE7"/>
    <w:rsid w:val="00594729"/>
    <w:rsid w:val="00594E76"/>
    <w:rsid w:val="005964A7"/>
    <w:rsid w:val="005A0A22"/>
    <w:rsid w:val="005A0BC0"/>
    <w:rsid w:val="005A0CB6"/>
    <w:rsid w:val="005A111E"/>
    <w:rsid w:val="005A1BE3"/>
    <w:rsid w:val="005A23F7"/>
    <w:rsid w:val="005A2542"/>
    <w:rsid w:val="005A26FF"/>
    <w:rsid w:val="005A27BE"/>
    <w:rsid w:val="005A293B"/>
    <w:rsid w:val="005A2E26"/>
    <w:rsid w:val="005A7069"/>
    <w:rsid w:val="005B278F"/>
    <w:rsid w:val="005B2E81"/>
    <w:rsid w:val="005B384E"/>
    <w:rsid w:val="005B5E7D"/>
    <w:rsid w:val="005B6A9B"/>
    <w:rsid w:val="005B7941"/>
    <w:rsid w:val="005C0937"/>
    <w:rsid w:val="005C0B13"/>
    <w:rsid w:val="005C103B"/>
    <w:rsid w:val="005C11DE"/>
    <w:rsid w:val="005C1344"/>
    <w:rsid w:val="005C1BDB"/>
    <w:rsid w:val="005C2AE0"/>
    <w:rsid w:val="005C3935"/>
    <w:rsid w:val="005C5D51"/>
    <w:rsid w:val="005C6AA0"/>
    <w:rsid w:val="005C7484"/>
    <w:rsid w:val="005C799B"/>
    <w:rsid w:val="005D163B"/>
    <w:rsid w:val="005D2074"/>
    <w:rsid w:val="005D2686"/>
    <w:rsid w:val="005D2EBC"/>
    <w:rsid w:val="005D34B7"/>
    <w:rsid w:val="005D389B"/>
    <w:rsid w:val="005D3A84"/>
    <w:rsid w:val="005D4775"/>
    <w:rsid w:val="005D5B60"/>
    <w:rsid w:val="005D5D4E"/>
    <w:rsid w:val="005E04E8"/>
    <w:rsid w:val="005E094F"/>
    <w:rsid w:val="005E096C"/>
    <w:rsid w:val="005E1AAF"/>
    <w:rsid w:val="005E1D37"/>
    <w:rsid w:val="005E1E7E"/>
    <w:rsid w:val="005E275B"/>
    <w:rsid w:val="005E304C"/>
    <w:rsid w:val="005E3087"/>
    <w:rsid w:val="005E3604"/>
    <w:rsid w:val="005E56F9"/>
    <w:rsid w:val="005E5748"/>
    <w:rsid w:val="005E64FD"/>
    <w:rsid w:val="005E773A"/>
    <w:rsid w:val="005F09AF"/>
    <w:rsid w:val="005F0CF3"/>
    <w:rsid w:val="005F309F"/>
    <w:rsid w:val="005F4E3B"/>
    <w:rsid w:val="005F50EC"/>
    <w:rsid w:val="005F5E93"/>
    <w:rsid w:val="005F62F8"/>
    <w:rsid w:val="005F650E"/>
    <w:rsid w:val="005F7185"/>
    <w:rsid w:val="005F72A5"/>
    <w:rsid w:val="005F7945"/>
    <w:rsid w:val="00600266"/>
    <w:rsid w:val="006017EA"/>
    <w:rsid w:val="006019D7"/>
    <w:rsid w:val="00602590"/>
    <w:rsid w:val="006050F9"/>
    <w:rsid w:val="00606A42"/>
    <w:rsid w:val="0060749C"/>
    <w:rsid w:val="006103E9"/>
    <w:rsid w:val="006106C9"/>
    <w:rsid w:val="00610F59"/>
    <w:rsid w:val="006119CC"/>
    <w:rsid w:val="00612E4F"/>
    <w:rsid w:val="0061311E"/>
    <w:rsid w:val="00613A21"/>
    <w:rsid w:val="00615430"/>
    <w:rsid w:val="00615CC4"/>
    <w:rsid w:val="00616A49"/>
    <w:rsid w:val="00616C56"/>
    <w:rsid w:val="00617A15"/>
    <w:rsid w:val="00617CFE"/>
    <w:rsid w:val="006246E1"/>
    <w:rsid w:val="00624C87"/>
    <w:rsid w:val="00626839"/>
    <w:rsid w:val="0063085F"/>
    <w:rsid w:val="00631665"/>
    <w:rsid w:val="00632BAC"/>
    <w:rsid w:val="00632FAD"/>
    <w:rsid w:val="006340C1"/>
    <w:rsid w:val="00634D81"/>
    <w:rsid w:val="00635407"/>
    <w:rsid w:val="00635805"/>
    <w:rsid w:val="006364AC"/>
    <w:rsid w:val="0063674D"/>
    <w:rsid w:val="006369BA"/>
    <w:rsid w:val="00637592"/>
    <w:rsid w:val="0063781B"/>
    <w:rsid w:val="00640027"/>
    <w:rsid w:val="006403F3"/>
    <w:rsid w:val="006412CC"/>
    <w:rsid w:val="006437EA"/>
    <w:rsid w:val="006438FE"/>
    <w:rsid w:val="00643D76"/>
    <w:rsid w:val="00643EEC"/>
    <w:rsid w:val="006440CF"/>
    <w:rsid w:val="006443C0"/>
    <w:rsid w:val="00644DCF"/>
    <w:rsid w:val="00645D4B"/>
    <w:rsid w:val="00647064"/>
    <w:rsid w:val="006502F4"/>
    <w:rsid w:val="00650D59"/>
    <w:rsid w:val="00651213"/>
    <w:rsid w:val="00652F15"/>
    <w:rsid w:val="00653098"/>
    <w:rsid w:val="0065323A"/>
    <w:rsid w:val="00653808"/>
    <w:rsid w:val="00653E7F"/>
    <w:rsid w:val="00654201"/>
    <w:rsid w:val="00654EE9"/>
    <w:rsid w:val="00654F6C"/>
    <w:rsid w:val="00654FAE"/>
    <w:rsid w:val="0065530C"/>
    <w:rsid w:val="0065564B"/>
    <w:rsid w:val="00655871"/>
    <w:rsid w:val="00656ACB"/>
    <w:rsid w:val="00660116"/>
    <w:rsid w:val="006613A6"/>
    <w:rsid w:val="0066180F"/>
    <w:rsid w:val="00661A69"/>
    <w:rsid w:val="006626F2"/>
    <w:rsid w:val="0066296F"/>
    <w:rsid w:val="006646FC"/>
    <w:rsid w:val="00665DCF"/>
    <w:rsid w:val="00665FC3"/>
    <w:rsid w:val="00666921"/>
    <w:rsid w:val="006670BB"/>
    <w:rsid w:val="00670E22"/>
    <w:rsid w:val="00673088"/>
    <w:rsid w:val="006731F0"/>
    <w:rsid w:val="00673C67"/>
    <w:rsid w:val="00673C79"/>
    <w:rsid w:val="00674683"/>
    <w:rsid w:val="00674F81"/>
    <w:rsid w:val="00675461"/>
    <w:rsid w:val="00675A8A"/>
    <w:rsid w:val="00675FE9"/>
    <w:rsid w:val="006762D2"/>
    <w:rsid w:val="00676706"/>
    <w:rsid w:val="006813AF"/>
    <w:rsid w:val="00681D51"/>
    <w:rsid w:val="006845A5"/>
    <w:rsid w:val="00686661"/>
    <w:rsid w:val="00686BD1"/>
    <w:rsid w:val="00687128"/>
    <w:rsid w:val="00687632"/>
    <w:rsid w:val="00687BA9"/>
    <w:rsid w:val="006915CE"/>
    <w:rsid w:val="00692878"/>
    <w:rsid w:val="00693768"/>
    <w:rsid w:val="006941CF"/>
    <w:rsid w:val="0069455A"/>
    <w:rsid w:val="006946E1"/>
    <w:rsid w:val="00694F8E"/>
    <w:rsid w:val="00695715"/>
    <w:rsid w:val="00695F9C"/>
    <w:rsid w:val="006960B8"/>
    <w:rsid w:val="006979C9"/>
    <w:rsid w:val="00697E96"/>
    <w:rsid w:val="006A1365"/>
    <w:rsid w:val="006A16CC"/>
    <w:rsid w:val="006A1DD9"/>
    <w:rsid w:val="006A1E46"/>
    <w:rsid w:val="006A2A5F"/>
    <w:rsid w:val="006A3F00"/>
    <w:rsid w:val="006A45F4"/>
    <w:rsid w:val="006A500C"/>
    <w:rsid w:val="006A5B08"/>
    <w:rsid w:val="006A5D9F"/>
    <w:rsid w:val="006B08DF"/>
    <w:rsid w:val="006B2824"/>
    <w:rsid w:val="006B3176"/>
    <w:rsid w:val="006B3291"/>
    <w:rsid w:val="006B3500"/>
    <w:rsid w:val="006B3593"/>
    <w:rsid w:val="006B3789"/>
    <w:rsid w:val="006B3F4A"/>
    <w:rsid w:val="006B43D4"/>
    <w:rsid w:val="006B47B7"/>
    <w:rsid w:val="006B544A"/>
    <w:rsid w:val="006B5D50"/>
    <w:rsid w:val="006B5DAC"/>
    <w:rsid w:val="006C0627"/>
    <w:rsid w:val="006C1709"/>
    <w:rsid w:val="006C29E5"/>
    <w:rsid w:val="006C2DAB"/>
    <w:rsid w:val="006C3022"/>
    <w:rsid w:val="006C34D2"/>
    <w:rsid w:val="006C3EC8"/>
    <w:rsid w:val="006C68EB"/>
    <w:rsid w:val="006C6A9E"/>
    <w:rsid w:val="006D0C87"/>
    <w:rsid w:val="006D143E"/>
    <w:rsid w:val="006D1AC1"/>
    <w:rsid w:val="006D2055"/>
    <w:rsid w:val="006D27BF"/>
    <w:rsid w:val="006D2818"/>
    <w:rsid w:val="006D35C4"/>
    <w:rsid w:val="006D3620"/>
    <w:rsid w:val="006D3790"/>
    <w:rsid w:val="006D3F14"/>
    <w:rsid w:val="006D473C"/>
    <w:rsid w:val="006D53A9"/>
    <w:rsid w:val="006D5644"/>
    <w:rsid w:val="006D5865"/>
    <w:rsid w:val="006D5FA8"/>
    <w:rsid w:val="006D6878"/>
    <w:rsid w:val="006E100C"/>
    <w:rsid w:val="006E109C"/>
    <w:rsid w:val="006E13DC"/>
    <w:rsid w:val="006E154C"/>
    <w:rsid w:val="006E1CA1"/>
    <w:rsid w:val="006E1CE0"/>
    <w:rsid w:val="006E2FE2"/>
    <w:rsid w:val="006E3C08"/>
    <w:rsid w:val="006E52A8"/>
    <w:rsid w:val="006E5D61"/>
    <w:rsid w:val="006E739D"/>
    <w:rsid w:val="006F0A58"/>
    <w:rsid w:val="006F0B5A"/>
    <w:rsid w:val="006F0DE3"/>
    <w:rsid w:val="006F15E0"/>
    <w:rsid w:val="006F1AC7"/>
    <w:rsid w:val="006F2BD0"/>
    <w:rsid w:val="006F30DB"/>
    <w:rsid w:val="006F3843"/>
    <w:rsid w:val="006F3DCD"/>
    <w:rsid w:val="006F4944"/>
    <w:rsid w:val="006F4A05"/>
    <w:rsid w:val="006F4A73"/>
    <w:rsid w:val="006F670A"/>
    <w:rsid w:val="006F6710"/>
    <w:rsid w:val="006F76C2"/>
    <w:rsid w:val="006F7875"/>
    <w:rsid w:val="00700F1D"/>
    <w:rsid w:val="0070123C"/>
    <w:rsid w:val="00701F5C"/>
    <w:rsid w:val="00703AA6"/>
    <w:rsid w:val="00704B92"/>
    <w:rsid w:val="00706509"/>
    <w:rsid w:val="007068FE"/>
    <w:rsid w:val="00706D55"/>
    <w:rsid w:val="007078D3"/>
    <w:rsid w:val="00707E12"/>
    <w:rsid w:val="00710559"/>
    <w:rsid w:val="00710914"/>
    <w:rsid w:val="00711922"/>
    <w:rsid w:val="00711C85"/>
    <w:rsid w:val="00712470"/>
    <w:rsid w:val="00712CDA"/>
    <w:rsid w:val="007133B4"/>
    <w:rsid w:val="00713487"/>
    <w:rsid w:val="007137D3"/>
    <w:rsid w:val="00713C05"/>
    <w:rsid w:val="007141D7"/>
    <w:rsid w:val="0071458B"/>
    <w:rsid w:val="00714853"/>
    <w:rsid w:val="00714B8F"/>
    <w:rsid w:val="00715C34"/>
    <w:rsid w:val="00716406"/>
    <w:rsid w:val="00716C6F"/>
    <w:rsid w:val="00717FDA"/>
    <w:rsid w:val="0072358D"/>
    <w:rsid w:val="00723B7E"/>
    <w:rsid w:val="00725D4E"/>
    <w:rsid w:val="00725FE2"/>
    <w:rsid w:val="00726030"/>
    <w:rsid w:val="007265C9"/>
    <w:rsid w:val="00727C15"/>
    <w:rsid w:val="007301BD"/>
    <w:rsid w:val="007323DB"/>
    <w:rsid w:val="00732A75"/>
    <w:rsid w:val="0073305B"/>
    <w:rsid w:val="007330B1"/>
    <w:rsid w:val="00733723"/>
    <w:rsid w:val="00734499"/>
    <w:rsid w:val="007351FC"/>
    <w:rsid w:val="007355F1"/>
    <w:rsid w:val="007359C8"/>
    <w:rsid w:val="007365A4"/>
    <w:rsid w:val="007373B1"/>
    <w:rsid w:val="00737564"/>
    <w:rsid w:val="00737B6F"/>
    <w:rsid w:val="00737BC8"/>
    <w:rsid w:val="00740F30"/>
    <w:rsid w:val="0074140F"/>
    <w:rsid w:val="007424C4"/>
    <w:rsid w:val="00742C7F"/>
    <w:rsid w:val="007431FD"/>
    <w:rsid w:val="0074381C"/>
    <w:rsid w:val="00743FC2"/>
    <w:rsid w:val="0074462D"/>
    <w:rsid w:val="00744CF2"/>
    <w:rsid w:val="00744E90"/>
    <w:rsid w:val="00747400"/>
    <w:rsid w:val="00751213"/>
    <w:rsid w:val="00751EC1"/>
    <w:rsid w:val="007528D6"/>
    <w:rsid w:val="0075368E"/>
    <w:rsid w:val="00753C7A"/>
    <w:rsid w:val="00753EC8"/>
    <w:rsid w:val="007542A0"/>
    <w:rsid w:val="0075443C"/>
    <w:rsid w:val="00754D1E"/>
    <w:rsid w:val="00754EEE"/>
    <w:rsid w:val="007558ED"/>
    <w:rsid w:val="00756469"/>
    <w:rsid w:val="00756C82"/>
    <w:rsid w:val="007577A6"/>
    <w:rsid w:val="007613F9"/>
    <w:rsid w:val="00761820"/>
    <w:rsid w:val="0076446C"/>
    <w:rsid w:val="00764DE3"/>
    <w:rsid w:val="0076514E"/>
    <w:rsid w:val="007659B2"/>
    <w:rsid w:val="007665B2"/>
    <w:rsid w:val="00766C38"/>
    <w:rsid w:val="00770C4D"/>
    <w:rsid w:val="00770FBB"/>
    <w:rsid w:val="007713B4"/>
    <w:rsid w:val="00771EC1"/>
    <w:rsid w:val="0077304A"/>
    <w:rsid w:val="00774535"/>
    <w:rsid w:val="00774541"/>
    <w:rsid w:val="00774696"/>
    <w:rsid w:val="00775048"/>
    <w:rsid w:val="0077534A"/>
    <w:rsid w:val="00775BF3"/>
    <w:rsid w:val="00776155"/>
    <w:rsid w:val="007764B6"/>
    <w:rsid w:val="00780AD8"/>
    <w:rsid w:val="00780D7C"/>
    <w:rsid w:val="00781517"/>
    <w:rsid w:val="0078155A"/>
    <w:rsid w:val="00782E17"/>
    <w:rsid w:val="007831E5"/>
    <w:rsid w:val="00783779"/>
    <w:rsid w:val="00783F80"/>
    <w:rsid w:val="00784087"/>
    <w:rsid w:val="007846EA"/>
    <w:rsid w:val="00785839"/>
    <w:rsid w:val="00790C69"/>
    <w:rsid w:val="00791121"/>
    <w:rsid w:val="00791951"/>
    <w:rsid w:val="00791A07"/>
    <w:rsid w:val="00791A49"/>
    <w:rsid w:val="00791BAD"/>
    <w:rsid w:val="007928E7"/>
    <w:rsid w:val="00792CA0"/>
    <w:rsid w:val="00792D31"/>
    <w:rsid w:val="0079472C"/>
    <w:rsid w:val="00795552"/>
    <w:rsid w:val="00795EA8"/>
    <w:rsid w:val="0079714E"/>
    <w:rsid w:val="007A1501"/>
    <w:rsid w:val="007A1B80"/>
    <w:rsid w:val="007A3637"/>
    <w:rsid w:val="007A3F74"/>
    <w:rsid w:val="007A52A8"/>
    <w:rsid w:val="007A5A13"/>
    <w:rsid w:val="007A6150"/>
    <w:rsid w:val="007A66DF"/>
    <w:rsid w:val="007A69C0"/>
    <w:rsid w:val="007A7801"/>
    <w:rsid w:val="007A79ED"/>
    <w:rsid w:val="007A7C88"/>
    <w:rsid w:val="007B0181"/>
    <w:rsid w:val="007B022F"/>
    <w:rsid w:val="007B1CAE"/>
    <w:rsid w:val="007B2689"/>
    <w:rsid w:val="007B2BC5"/>
    <w:rsid w:val="007B2D04"/>
    <w:rsid w:val="007B4914"/>
    <w:rsid w:val="007B598B"/>
    <w:rsid w:val="007B5A2B"/>
    <w:rsid w:val="007B6B83"/>
    <w:rsid w:val="007B7749"/>
    <w:rsid w:val="007B7AAE"/>
    <w:rsid w:val="007B7D88"/>
    <w:rsid w:val="007C019D"/>
    <w:rsid w:val="007C05E6"/>
    <w:rsid w:val="007C11AB"/>
    <w:rsid w:val="007C1940"/>
    <w:rsid w:val="007C1C16"/>
    <w:rsid w:val="007C1E56"/>
    <w:rsid w:val="007C2130"/>
    <w:rsid w:val="007C2BF3"/>
    <w:rsid w:val="007C2D63"/>
    <w:rsid w:val="007C2D89"/>
    <w:rsid w:val="007C2DA8"/>
    <w:rsid w:val="007C4879"/>
    <w:rsid w:val="007C69F9"/>
    <w:rsid w:val="007C79EF"/>
    <w:rsid w:val="007C7BE6"/>
    <w:rsid w:val="007D03DF"/>
    <w:rsid w:val="007D193B"/>
    <w:rsid w:val="007D2012"/>
    <w:rsid w:val="007D23E7"/>
    <w:rsid w:val="007D5388"/>
    <w:rsid w:val="007D58E7"/>
    <w:rsid w:val="007D65FA"/>
    <w:rsid w:val="007D6A55"/>
    <w:rsid w:val="007D76CC"/>
    <w:rsid w:val="007E0AE0"/>
    <w:rsid w:val="007E123F"/>
    <w:rsid w:val="007E237B"/>
    <w:rsid w:val="007E2AC6"/>
    <w:rsid w:val="007E56B7"/>
    <w:rsid w:val="007E5CAF"/>
    <w:rsid w:val="007E7441"/>
    <w:rsid w:val="007F0956"/>
    <w:rsid w:val="007F14B5"/>
    <w:rsid w:val="007F1EFA"/>
    <w:rsid w:val="007F343E"/>
    <w:rsid w:val="007F4508"/>
    <w:rsid w:val="007F55D5"/>
    <w:rsid w:val="007F5927"/>
    <w:rsid w:val="007F7975"/>
    <w:rsid w:val="007F7E3D"/>
    <w:rsid w:val="00800F7E"/>
    <w:rsid w:val="00801557"/>
    <w:rsid w:val="00801779"/>
    <w:rsid w:val="008026FD"/>
    <w:rsid w:val="00802DB2"/>
    <w:rsid w:val="00803116"/>
    <w:rsid w:val="00803CBC"/>
    <w:rsid w:val="00803EF8"/>
    <w:rsid w:val="00804493"/>
    <w:rsid w:val="008044B2"/>
    <w:rsid w:val="00804810"/>
    <w:rsid w:val="00805237"/>
    <w:rsid w:val="00805554"/>
    <w:rsid w:val="00807BA7"/>
    <w:rsid w:val="00811D3F"/>
    <w:rsid w:val="00814A2F"/>
    <w:rsid w:val="00814A66"/>
    <w:rsid w:val="0081525D"/>
    <w:rsid w:val="00815F1D"/>
    <w:rsid w:val="00817206"/>
    <w:rsid w:val="008173EC"/>
    <w:rsid w:val="008211C2"/>
    <w:rsid w:val="00824150"/>
    <w:rsid w:val="00825093"/>
    <w:rsid w:val="00830944"/>
    <w:rsid w:val="00830A6D"/>
    <w:rsid w:val="00830B58"/>
    <w:rsid w:val="008311CB"/>
    <w:rsid w:val="00831951"/>
    <w:rsid w:val="008321D4"/>
    <w:rsid w:val="008329A4"/>
    <w:rsid w:val="00833489"/>
    <w:rsid w:val="0083447A"/>
    <w:rsid w:val="0083565A"/>
    <w:rsid w:val="0083600C"/>
    <w:rsid w:val="0083636E"/>
    <w:rsid w:val="00837DE4"/>
    <w:rsid w:val="008404A9"/>
    <w:rsid w:val="008406B9"/>
    <w:rsid w:val="00841886"/>
    <w:rsid w:val="00841A4B"/>
    <w:rsid w:val="008469FA"/>
    <w:rsid w:val="008477C2"/>
    <w:rsid w:val="008517B7"/>
    <w:rsid w:val="008519DB"/>
    <w:rsid w:val="0085206E"/>
    <w:rsid w:val="008526B2"/>
    <w:rsid w:val="00852A1C"/>
    <w:rsid w:val="0085327D"/>
    <w:rsid w:val="008534C8"/>
    <w:rsid w:val="00854AA9"/>
    <w:rsid w:val="0085778B"/>
    <w:rsid w:val="00857F41"/>
    <w:rsid w:val="00861AC0"/>
    <w:rsid w:val="00862799"/>
    <w:rsid w:val="00862E2B"/>
    <w:rsid w:val="00865DDD"/>
    <w:rsid w:val="00867055"/>
    <w:rsid w:val="00867394"/>
    <w:rsid w:val="00870411"/>
    <w:rsid w:val="00871247"/>
    <w:rsid w:val="00871272"/>
    <w:rsid w:val="00872323"/>
    <w:rsid w:val="00872ED8"/>
    <w:rsid w:val="00873B5C"/>
    <w:rsid w:val="00874373"/>
    <w:rsid w:val="00874ACC"/>
    <w:rsid w:val="00874BF5"/>
    <w:rsid w:val="00874E41"/>
    <w:rsid w:val="00876AAC"/>
    <w:rsid w:val="0087759A"/>
    <w:rsid w:val="0088016E"/>
    <w:rsid w:val="00881761"/>
    <w:rsid w:val="00882383"/>
    <w:rsid w:val="00883A8F"/>
    <w:rsid w:val="008842D5"/>
    <w:rsid w:val="00884549"/>
    <w:rsid w:val="00884749"/>
    <w:rsid w:val="00885B07"/>
    <w:rsid w:val="0088701D"/>
    <w:rsid w:val="0088723E"/>
    <w:rsid w:val="00887256"/>
    <w:rsid w:val="00890A32"/>
    <w:rsid w:val="00890D03"/>
    <w:rsid w:val="0089204B"/>
    <w:rsid w:val="00893CBA"/>
    <w:rsid w:val="00897908"/>
    <w:rsid w:val="008A0BB6"/>
    <w:rsid w:val="008A1A73"/>
    <w:rsid w:val="008A1D7D"/>
    <w:rsid w:val="008A31E5"/>
    <w:rsid w:val="008A3706"/>
    <w:rsid w:val="008A3EB5"/>
    <w:rsid w:val="008A4326"/>
    <w:rsid w:val="008A4697"/>
    <w:rsid w:val="008A50F8"/>
    <w:rsid w:val="008A5FF9"/>
    <w:rsid w:val="008A6288"/>
    <w:rsid w:val="008A6D41"/>
    <w:rsid w:val="008A74FE"/>
    <w:rsid w:val="008B0EEF"/>
    <w:rsid w:val="008B1293"/>
    <w:rsid w:val="008B1463"/>
    <w:rsid w:val="008B1A76"/>
    <w:rsid w:val="008B2F15"/>
    <w:rsid w:val="008B3162"/>
    <w:rsid w:val="008B5772"/>
    <w:rsid w:val="008B609F"/>
    <w:rsid w:val="008B6417"/>
    <w:rsid w:val="008B690B"/>
    <w:rsid w:val="008B695E"/>
    <w:rsid w:val="008B7BB8"/>
    <w:rsid w:val="008B7D0C"/>
    <w:rsid w:val="008C0899"/>
    <w:rsid w:val="008C14FC"/>
    <w:rsid w:val="008C1A27"/>
    <w:rsid w:val="008C1C72"/>
    <w:rsid w:val="008C25FD"/>
    <w:rsid w:val="008C2B04"/>
    <w:rsid w:val="008C3B79"/>
    <w:rsid w:val="008C3FF7"/>
    <w:rsid w:val="008C48CA"/>
    <w:rsid w:val="008C5665"/>
    <w:rsid w:val="008C628A"/>
    <w:rsid w:val="008C7C90"/>
    <w:rsid w:val="008D0863"/>
    <w:rsid w:val="008D10F7"/>
    <w:rsid w:val="008D14F1"/>
    <w:rsid w:val="008D233C"/>
    <w:rsid w:val="008D2A3F"/>
    <w:rsid w:val="008D2AE3"/>
    <w:rsid w:val="008D361F"/>
    <w:rsid w:val="008D3899"/>
    <w:rsid w:val="008D467B"/>
    <w:rsid w:val="008D4927"/>
    <w:rsid w:val="008D4C88"/>
    <w:rsid w:val="008D4E4B"/>
    <w:rsid w:val="008D7600"/>
    <w:rsid w:val="008D7C65"/>
    <w:rsid w:val="008E22EB"/>
    <w:rsid w:val="008E2E99"/>
    <w:rsid w:val="008E366E"/>
    <w:rsid w:val="008E3D5B"/>
    <w:rsid w:val="008E3EE6"/>
    <w:rsid w:val="008E4064"/>
    <w:rsid w:val="008E409A"/>
    <w:rsid w:val="008E6637"/>
    <w:rsid w:val="008E741A"/>
    <w:rsid w:val="008F1BBA"/>
    <w:rsid w:val="008F21D0"/>
    <w:rsid w:val="008F23C3"/>
    <w:rsid w:val="008F474C"/>
    <w:rsid w:val="008F5071"/>
    <w:rsid w:val="008F52B0"/>
    <w:rsid w:val="008F5ADA"/>
    <w:rsid w:val="008F681C"/>
    <w:rsid w:val="008F758E"/>
    <w:rsid w:val="008F75B6"/>
    <w:rsid w:val="008F7CF1"/>
    <w:rsid w:val="009006F7"/>
    <w:rsid w:val="00900AFC"/>
    <w:rsid w:val="0090330D"/>
    <w:rsid w:val="00903F0B"/>
    <w:rsid w:val="00904406"/>
    <w:rsid w:val="00905332"/>
    <w:rsid w:val="009056DC"/>
    <w:rsid w:val="00905E2F"/>
    <w:rsid w:val="009068C9"/>
    <w:rsid w:val="009129D4"/>
    <w:rsid w:val="00912CC8"/>
    <w:rsid w:val="00912E30"/>
    <w:rsid w:val="00913195"/>
    <w:rsid w:val="00914446"/>
    <w:rsid w:val="00915B47"/>
    <w:rsid w:val="00916336"/>
    <w:rsid w:val="00916FF7"/>
    <w:rsid w:val="00920490"/>
    <w:rsid w:val="009210E9"/>
    <w:rsid w:val="0092325B"/>
    <w:rsid w:val="00923DDF"/>
    <w:rsid w:val="0092411D"/>
    <w:rsid w:val="009261B1"/>
    <w:rsid w:val="00926B35"/>
    <w:rsid w:val="009275F0"/>
    <w:rsid w:val="009279AD"/>
    <w:rsid w:val="00931984"/>
    <w:rsid w:val="00931FD6"/>
    <w:rsid w:val="0093266C"/>
    <w:rsid w:val="00932C96"/>
    <w:rsid w:val="00933204"/>
    <w:rsid w:val="0093327B"/>
    <w:rsid w:val="00933B93"/>
    <w:rsid w:val="00933E1D"/>
    <w:rsid w:val="00934672"/>
    <w:rsid w:val="00940714"/>
    <w:rsid w:val="00941008"/>
    <w:rsid w:val="00942A07"/>
    <w:rsid w:val="00944E5F"/>
    <w:rsid w:val="009450BB"/>
    <w:rsid w:val="0094582F"/>
    <w:rsid w:val="009460A0"/>
    <w:rsid w:val="009465E3"/>
    <w:rsid w:val="009468E2"/>
    <w:rsid w:val="00946DBC"/>
    <w:rsid w:val="00947264"/>
    <w:rsid w:val="009476B6"/>
    <w:rsid w:val="00956547"/>
    <w:rsid w:val="009568A0"/>
    <w:rsid w:val="00956B72"/>
    <w:rsid w:val="0095785F"/>
    <w:rsid w:val="009603DC"/>
    <w:rsid w:val="0096081B"/>
    <w:rsid w:val="0096269B"/>
    <w:rsid w:val="0096273D"/>
    <w:rsid w:val="00962999"/>
    <w:rsid w:val="0096333C"/>
    <w:rsid w:val="0096385F"/>
    <w:rsid w:val="00963914"/>
    <w:rsid w:val="00963DB1"/>
    <w:rsid w:val="00963DB8"/>
    <w:rsid w:val="00964758"/>
    <w:rsid w:val="00965A45"/>
    <w:rsid w:val="009664C0"/>
    <w:rsid w:val="00971341"/>
    <w:rsid w:val="00971CFB"/>
    <w:rsid w:val="00971EB9"/>
    <w:rsid w:val="00972603"/>
    <w:rsid w:val="0097270B"/>
    <w:rsid w:val="00975FD0"/>
    <w:rsid w:val="009766BF"/>
    <w:rsid w:val="0097771E"/>
    <w:rsid w:val="00977C79"/>
    <w:rsid w:val="009807FE"/>
    <w:rsid w:val="00982EFB"/>
    <w:rsid w:val="00983EB9"/>
    <w:rsid w:val="00984168"/>
    <w:rsid w:val="009841E2"/>
    <w:rsid w:val="00984A41"/>
    <w:rsid w:val="0098517E"/>
    <w:rsid w:val="00985B07"/>
    <w:rsid w:val="00985C18"/>
    <w:rsid w:val="009869E8"/>
    <w:rsid w:val="00987BA7"/>
    <w:rsid w:val="00994644"/>
    <w:rsid w:val="009946E6"/>
    <w:rsid w:val="00995E07"/>
    <w:rsid w:val="0099671A"/>
    <w:rsid w:val="009A0174"/>
    <w:rsid w:val="009A0B31"/>
    <w:rsid w:val="009A290E"/>
    <w:rsid w:val="009A3644"/>
    <w:rsid w:val="009A5816"/>
    <w:rsid w:val="009A5C36"/>
    <w:rsid w:val="009A5E69"/>
    <w:rsid w:val="009A6993"/>
    <w:rsid w:val="009A6DF3"/>
    <w:rsid w:val="009A7E08"/>
    <w:rsid w:val="009B0C4C"/>
    <w:rsid w:val="009B1430"/>
    <w:rsid w:val="009B2080"/>
    <w:rsid w:val="009B2129"/>
    <w:rsid w:val="009B2390"/>
    <w:rsid w:val="009B444B"/>
    <w:rsid w:val="009B4617"/>
    <w:rsid w:val="009B730E"/>
    <w:rsid w:val="009C03E5"/>
    <w:rsid w:val="009C03E6"/>
    <w:rsid w:val="009C0774"/>
    <w:rsid w:val="009C131F"/>
    <w:rsid w:val="009C1362"/>
    <w:rsid w:val="009C1554"/>
    <w:rsid w:val="009C15ED"/>
    <w:rsid w:val="009C1EDC"/>
    <w:rsid w:val="009C202E"/>
    <w:rsid w:val="009C26B8"/>
    <w:rsid w:val="009C5173"/>
    <w:rsid w:val="009C5647"/>
    <w:rsid w:val="009C602E"/>
    <w:rsid w:val="009C6E55"/>
    <w:rsid w:val="009C727F"/>
    <w:rsid w:val="009C7D50"/>
    <w:rsid w:val="009D028C"/>
    <w:rsid w:val="009D0A7C"/>
    <w:rsid w:val="009D0DC9"/>
    <w:rsid w:val="009D27C6"/>
    <w:rsid w:val="009D3885"/>
    <w:rsid w:val="009D3D3A"/>
    <w:rsid w:val="009D3D5D"/>
    <w:rsid w:val="009D4D8D"/>
    <w:rsid w:val="009D5594"/>
    <w:rsid w:val="009D5A3B"/>
    <w:rsid w:val="009D6B73"/>
    <w:rsid w:val="009D78CB"/>
    <w:rsid w:val="009D7EF2"/>
    <w:rsid w:val="009D7F2D"/>
    <w:rsid w:val="009E0565"/>
    <w:rsid w:val="009E080D"/>
    <w:rsid w:val="009E16BE"/>
    <w:rsid w:val="009E1FAA"/>
    <w:rsid w:val="009E2138"/>
    <w:rsid w:val="009E2A0D"/>
    <w:rsid w:val="009E34FC"/>
    <w:rsid w:val="009E3CB3"/>
    <w:rsid w:val="009E45D3"/>
    <w:rsid w:val="009E4FF3"/>
    <w:rsid w:val="009E5217"/>
    <w:rsid w:val="009E751E"/>
    <w:rsid w:val="009E7995"/>
    <w:rsid w:val="009F0186"/>
    <w:rsid w:val="009F049E"/>
    <w:rsid w:val="009F1D9D"/>
    <w:rsid w:val="009F2706"/>
    <w:rsid w:val="009F4F59"/>
    <w:rsid w:val="009F77FB"/>
    <w:rsid w:val="009F7A7E"/>
    <w:rsid w:val="00A01166"/>
    <w:rsid w:val="00A01C97"/>
    <w:rsid w:val="00A022C5"/>
    <w:rsid w:val="00A02575"/>
    <w:rsid w:val="00A03D60"/>
    <w:rsid w:val="00A043CA"/>
    <w:rsid w:val="00A04C55"/>
    <w:rsid w:val="00A06641"/>
    <w:rsid w:val="00A06F5B"/>
    <w:rsid w:val="00A06FB5"/>
    <w:rsid w:val="00A07984"/>
    <w:rsid w:val="00A07E14"/>
    <w:rsid w:val="00A106BC"/>
    <w:rsid w:val="00A11160"/>
    <w:rsid w:val="00A115EA"/>
    <w:rsid w:val="00A11C62"/>
    <w:rsid w:val="00A1303B"/>
    <w:rsid w:val="00A13338"/>
    <w:rsid w:val="00A14169"/>
    <w:rsid w:val="00A15626"/>
    <w:rsid w:val="00A16CFD"/>
    <w:rsid w:val="00A17A2A"/>
    <w:rsid w:val="00A20F1C"/>
    <w:rsid w:val="00A2172F"/>
    <w:rsid w:val="00A21CF0"/>
    <w:rsid w:val="00A2300D"/>
    <w:rsid w:val="00A23F38"/>
    <w:rsid w:val="00A308DF"/>
    <w:rsid w:val="00A30CBB"/>
    <w:rsid w:val="00A31341"/>
    <w:rsid w:val="00A33336"/>
    <w:rsid w:val="00A3342C"/>
    <w:rsid w:val="00A3397D"/>
    <w:rsid w:val="00A3562E"/>
    <w:rsid w:val="00A35EB3"/>
    <w:rsid w:val="00A3608B"/>
    <w:rsid w:val="00A362D5"/>
    <w:rsid w:val="00A367F3"/>
    <w:rsid w:val="00A3681E"/>
    <w:rsid w:val="00A4002C"/>
    <w:rsid w:val="00A40141"/>
    <w:rsid w:val="00A41E67"/>
    <w:rsid w:val="00A433AB"/>
    <w:rsid w:val="00A4347E"/>
    <w:rsid w:val="00A43CDF"/>
    <w:rsid w:val="00A442F1"/>
    <w:rsid w:val="00A451F8"/>
    <w:rsid w:val="00A4554A"/>
    <w:rsid w:val="00A45E11"/>
    <w:rsid w:val="00A475B2"/>
    <w:rsid w:val="00A478F6"/>
    <w:rsid w:val="00A51993"/>
    <w:rsid w:val="00A526BA"/>
    <w:rsid w:val="00A5362C"/>
    <w:rsid w:val="00A5416F"/>
    <w:rsid w:val="00A54CB3"/>
    <w:rsid w:val="00A576CC"/>
    <w:rsid w:val="00A57DD8"/>
    <w:rsid w:val="00A57FA5"/>
    <w:rsid w:val="00A6002D"/>
    <w:rsid w:val="00A60730"/>
    <w:rsid w:val="00A61E37"/>
    <w:rsid w:val="00A621EB"/>
    <w:rsid w:val="00A62B07"/>
    <w:rsid w:val="00A62BCE"/>
    <w:rsid w:val="00A64BD9"/>
    <w:rsid w:val="00A64CCD"/>
    <w:rsid w:val="00A6533F"/>
    <w:rsid w:val="00A6684B"/>
    <w:rsid w:val="00A66E92"/>
    <w:rsid w:val="00A66FD3"/>
    <w:rsid w:val="00A678CD"/>
    <w:rsid w:val="00A71167"/>
    <w:rsid w:val="00A71E19"/>
    <w:rsid w:val="00A72242"/>
    <w:rsid w:val="00A7272B"/>
    <w:rsid w:val="00A7273A"/>
    <w:rsid w:val="00A7281B"/>
    <w:rsid w:val="00A75E9B"/>
    <w:rsid w:val="00A77A43"/>
    <w:rsid w:val="00A77E85"/>
    <w:rsid w:val="00A8040C"/>
    <w:rsid w:val="00A80984"/>
    <w:rsid w:val="00A80CAF"/>
    <w:rsid w:val="00A8102D"/>
    <w:rsid w:val="00A8133D"/>
    <w:rsid w:val="00A81450"/>
    <w:rsid w:val="00A8258E"/>
    <w:rsid w:val="00A825A5"/>
    <w:rsid w:val="00A83760"/>
    <w:rsid w:val="00A83ADF"/>
    <w:rsid w:val="00A845F6"/>
    <w:rsid w:val="00A84A1B"/>
    <w:rsid w:val="00A85D42"/>
    <w:rsid w:val="00A87528"/>
    <w:rsid w:val="00A90946"/>
    <w:rsid w:val="00A91DA9"/>
    <w:rsid w:val="00A925D9"/>
    <w:rsid w:val="00A927AD"/>
    <w:rsid w:val="00A92FB4"/>
    <w:rsid w:val="00A9438C"/>
    <w:rsid w:val="00A94B54"/>
    <w:rsid w:val="00A96353"/>
    <w:rsid w:val="00AA0CE3"/>
    <w:rsid w:val="00AA312F"/>
    <w:rsid w:val="00AA45FC"/>
    <w:rsid w:val="00AA6412"/>
    <w:rsid w:val="00AA76EE"/>
    <w:rsid w:val="00AB0440"/>
    <w:rsid w:val="00AB0C7D"/>
    <w:rsid w:val="00AB1D86"/>
    <w:rsid w:val="00AB2261"/>
    <w:rsid w:val="00AB38ED"/>
    <w:rsid w:val="00AB3931"/>
    <w:rsid w:val="00AB3C9A"/>
    <w:rsid w:val="00AB3E8C"/>
    <w:rsid w:val="00AB40E8"/>
    <w:rsid w:val="00AB5AEC"/>
    <w:rsid w:val="00AB644D"/>
    <w:rsid w:val="00AC126B"/>
    <w:rsid w:val="00AC2A00"/>
    <w:rsid w:val="00AC352D"/>
    <w:rsid w:val="00AC3C8F"/>
    <w:rsid w:val="00AC4940"/>
    <w:rsid w:val="00AC61A5"/>
    <w:rsid w:val="00AC7B86"/>
    <w:rsid w:val="00AC7ECF"/>
    <w:rsid w:val="00AD089B"/>
    <w:rsid w:val="00AD08EC"/>
    <w:rsid w:val="00AD0DFD"/>
    <w:rsid w:val="00AD21AA"/>
    <w:rsid w:val="00AD2613"/>
    <w:rsid w:val="00AD2644"/>
    <w:rsid w:val="00AD2A7D"/>
    <w:rsid w:val="00AD2EAE"/>
    <w:rsid w:val="00AD3F52"/>
    <w:rsid w:val="00AD4161"/>
    <w:rsid w:val="00AD43FE"/>
    <w:rsid w:val="00AD4B27"/>
    <w:rsid w:val="00AD5ACD"/>
    <w:rsid w:val="00AD6352"/>
    <w:rsid w:val="00AD6CF5"/>
    <w:rsid w:val="00AD7D44"/>
    <w:rsid w:val="00AE0C85"/>
    <w:rsid w:val="00AE130C"/>
    <w:rsid w:val="00AE3482"/>
    <w:rsid w:val="00AE3A7F"/>
    <w:rsid w:val="00AE3BAA"/>
    <w:rsid w:val="00AE56E1"/>
    <w:rsid w:val="00AE5B2E"/>
    <w:rsid w:val="00AE5C0E"/>
    <w:rsid w:val="00AE699D"/>
    <w:rsid w:val="00AE7797"/>
    <w:rsid w:val="00AE7B77"/>
    <w:rsid w:val="00AE7FB3"/>
    <w:rsid w:val="00AF2599"/>
    <w:rsid w:val="00AF2A39"/>
    <w:rsid w:val="00AF2F22"/>
    <w:rsid w:val="00AF3090"/>
    <w:rsid w:val="00AF4866"/>
    <w:rsid w:val="00AF54D1"/>
    <w:rsid w:val="00AF5A9E"/>
    <w:rsid w:val="00AF64A5"/>
    <w:rsid w:val="00AF6EAB"/>
    <w:rsid w:val="00B0090E"/>
    <w:rsid w:val="00B011A2"/>
    <w:rsid w:val="00B0175C"/>
    <w:rsid w:val="00B0190F"/>
    <w:rsid w:val="00B01ADA"/>
    <w:rsid w:val="00B0323D"/>
    <w:rsid w:val="00B04132"/>
    <w:rsid w:val="00B04496"/>
    <w:rsid w:val="00B05173"/>
    <w:rsid w:val="00B059DD"/>
    <w:rsid w:val="00B05D5A"/>
    <w:rsid w:val="00B06B7B"/>
    <w:rsid w:val="00B077CD"/>
    <w:rsid w:val="00B109BB"/>
    <w:rsid w:val="00B10F45"/>
    <w:rsid w:val="00B11831"/>
    <w:rsid w:val="00B11937"/>
    <w:rsid w:val="00B11B7B"/>
    <w:rsid w:val="00B11E22"/>
    <w:rsid w:val="00B122E3"/>
    <w:rsid w:val="00B12B85"/>
    <w:rsid w:val="00B130D8"/>
    <w:rsid w:val="00B13796"/>
    <w:rsid w:val="00B13E89"/>
    <w:rsid w:val="00B1466A"/>
    <w:rsid w:val="00B14B13"/>
    <w:rsid w:val="00B15175"/>
    <w:rsid w:val="00B15BBE"/>
    <w:rsid w:val="00B16B4E"/>
    <w:rsid w:val="00B17820"/>
    <w:rsid w:val="00B20B24"/>
    <w:rsid w:val="00B21431"/>
    <w:rsid w:val="00B22650"/>
    <w:rsid w:val="00B22C14"/>
    <w:rsid w:val="00B23075"/>
    <w:rsid w:val="00B238A1"/>
    <w:rsid w:val="00B24D9C"/>
    <w:rsid w:val="00B301B6"/>
    <w:rsid w:val="00B319D1"/>
    <w:rsid w:val="00B3248E"/>
    <w:rsid w:val="00B3405F"/>
    <w:rsid w:val="00B3504A"/>
    <w:rsid w:val="00B35622"/>
    <w:rsid w:val="00B3618E"/>
    <w:rsid w:val="00B36EA9"/>
    <w:rsid w:val="00B37766"/>
    <w:rsid w:val="00B401B1"/>
    <w:rsid w:val="00B412E6"/>
    <w:rsid w:val="00B4293C"/>
    <w:rsid w:val="00B431F4"/>
    <w:rsid w:val="00B43627"/>
    <w:rsid w:val="00B43A2D"/>
    <w:rsid w:val="00B43A8F"/>
    <w:rsid w:val="00B46AA2"/>
    <w:rsid w:val="00B472C5"/>
    <w:rsid w:val="00B47521"/>
    <w:rsid w:val="00B52D20"/>
    <w:rsid w:val="00B530B5"/>
    <w:rsid w:val="00B53FDA"/>
    <w:rsid w:val="00B54BC1"/>
    <w:rsid w:val="00B558FD"/>
    <w:rsid w:val="00B55DFF"/>
    <w:rsid w:val="00B567D7"/>
    <w:rsid w:val="00B603C1"/>
    <w:rsid w:val="00B608AB"/>
    <w:rsid w:val="00B60DF6"/>
    <w:rsid w:val="00B61D14"/>
    <w:rsid w:val="00B61FEC"/>
    <w:rsid w:val="00B62BC2"/>
    <w:rsid w:val="00B63294"/>
    <w:rsid w:val="00B6478C"/>
    <w:rsid w:val="00B654FB"/>
    <w:rsid w:val="00B656B5"/>
    <w:rsid w:val="00B66586"/>
    <w:rsid w:val="00B67FAD"/>
    <w:rsid w:val="00B703F3"/>
    <w:rsid w:val="00B71CB1"/>
    <w:rsid w:val="00B73043"/>
    <w:rsid w:val="00B75985"/>
    <w:rsid w:val="00B75BE4"/>
    <w:rsid w:val="00B75D86"/>
    <w:rsid w:val="00B75EDA"/>
    <w:rsid w:val="00B760D3"/>
    <w:rsid w:val="00B76DA6"/>
    <w:rsid w:val="00B771BD"/>
    <w:rsid w:val="00B815B5"/>
    <w:rsid w:val="00B81EEA"/>
    <w:rsid w:val="00B82475"/>
    <w:rsid w:val="00B82519"/>
    <w:rsid w:val="00B825E1"/>
    <w:rsid w:val="00B836FC"/>
    <w:rsid w:val="00B838D6"/>
    <w:rsid w:val="00B84C0A"/>
    <w:rsid w:val="00B8563D"/>
    <w:rsid w:val="00B8594C"/>
    <w:rsid w:val="00B860D5"/>
    <w:rsid w:val="00B862BB"/>
    <w:rsid w:val="00B8680A"/>
    <w:rsid w:val="00B868F8"/>
    <w:rsid w:val="00B9018E"/>
    <w:rsid w:val="00B90931"/>
    <w:rsid w:val="00B909BF"/>
    <w:rsid w:val="00B90B26"/>
    <w:rsid w:val="00B9132D"/>
    <w:rsid w:val="00B923F2"/>
    <w:rsid w:val="00B9336E"/>
    <w:rsid w:val="00B9357F"/>
    <w:rsid w:val="00B958EA"/>
    <w:rsid w:val="00B9758B"/>
    <w:rsid w:val="00BA0049"/>
    <w:rsid w:val="00BA05E6"/>
    <w:rsid w:val="00BA07F2"/>
    <w:rsid w:val="00BA1887"/>
    <w:rsid w:val="00BA2111"/>
    <w:rsid w:val="00BA3D79"/>
    <w:rsid w:val="00BA5ACD"/>
    <w:rsid w:val="00BA5DEF"/>
    <w:rsid w:val="00BA65AA"/>
    <w:rsid w:val="00BA730D"/>
    <w:rsid w:val="00BB03D9"/>
    <w:rsid w:val="00BB091C"/>
    <w:rsid w:val="00BB1290"/>
    <w:rsid w:val="00BB2C05"/>
    <w:rsid w:val="00BB2F6A"/>
    <w:rsid w:val="00BB4288"/>
    <w:rsid w:val="00BB4839"/>
    <w:rsid w:val="00BB4B72"/>
    <w:rsid w:val="00BB4BF3"/>
    <w:rsid w:val="00BB73C1"/>
    <w:rsid w:val="00BC160E"/>
    <w:rsid w:val="00BC1CCA"/>
    <w:rsid w:val="00BC3F6D"/>
    <w:rsid w:val="00BC516D"/>
    <w:rsid w:val="00BC576A"/>
    <w:rsid w:val="00BC5BDC"/>
    <w:rsid w:val="00BC6FD2"/>
    <w:rsid w:val="00BC74FD"/>
    <w:rsid w:val="00BC7AD6"/>
    <w:rsid w:val="00BC7B47"/>
    <w:rsid w:val="00BC7F16"/>
    <w:rsid w:val="00BD002B"/>
    <w:rsid w:val="00BD0188"/>
    <w:rsid w:val="00BD1E42"/>
    <w:rsid w:val="00BD290F"/>
    <w:rsid w:val="00BD46FE"/>
    <w:rsid w:val="00BD579C"/>
    <w:rsid w:val="00BD5E63"/>
    <w:rsid w:val="00BD616B"/>
    <w:rsid w:val="00BE03AC"/>
    <w:rsid w:val="00BE0BA0"/>
    <w:rsid w:val="00BE0E99"/>
    <w:rsid w:val="00BE0F54"/>
    <w:rsid w:val="00BE1242"/>
    <w:rsid w:val="00BE191E"/>
    <w:rsid w:val="00BE247B"/>
    <w:rsid w:val="00BE3062"/>
    <w:rsid w:val="00BE35E4"/>
    <w:rsid w:val="00BE3AB2"/>
    <w:rsid w:val="00BE3F4B"/>
    <w:rsid w:val="00BE4782"/>
    <w:rsid w:val="00BE4A23"/>
    <w:rsid w:val="00BE5782"/>
    <w:rsid w:val="00BE61DF"/>
    <w:rsid w:val="00BE6937"/>
    <w:rsid w:val="00BE6A9B"/>
    <w:rsid w:val="00BF1EBC"/>
    <w:rsid w:val="00BF1F47"/>
    <w:rsid w:val="00BF26D4"/>
    <w:rsid w:val="00BF3229"/>
    <w:rsid w:val="00BF3BEA"/>
    <w:rsid w:val="00BF4303"/>
    <w:rsid w:val="00BF79F5"/>
    <w:rsid w:val="00C01BCA"/>
    <w:rsid w:val="00C0212C"/>
    <w:rsid w:val="00C02968"/>
    <w:rsid w:val="00C0298B"/>
    <w:rsid w:val="00C04E74"/>
    <w:rsid w:val="00C077B2"/>
    <w:rsid w:val="00C07883"/>
    <w:rsid w:val="00C07CA7"/>
    <w:rsid w:val="00C12427"/>
    <w:rsid w:val="00C12F24"/>
    <w:rsid w:val="00C16A8C"/>
    <w:rsid w:val="00C16DA1"/>
    <w:rsid w:val="00C17E8D"/>
    <w:rsid w:val="00C20371"/>
    <w:rsid w:val="00C20B2C"/>
    <w:rsid w:val="00C21EF6"/>
    <w:rsid w:val="00C22B21"/>
    <w:rsid w:val="00C23ECE"/>
    <w:rsid w:val="00C24635"/>
    <w:rsid w:val="00C25E20"/>
    <w:rsid w:val="00C26305"/>
    <w:rsid w:val="00C26B0F"/>
    <w:rsid w:val="00C276E0"/>
    <w:rsid w:val="00C27D61"/>
    <w:rsid w:val="00C302FD"/>
    <w:rsid w:val="00C3069D"/>
    <w:rsid w:val="00C30C03"/>
    <w:rsid w:val="00C31F28"/>
    <w:rsid w:val="00C32AF1"/>
    <w:rsid w:val="00C32CD9"/>
    <w:rsid w:val="00C32D63"/>
    <w:rsid w:val="00C32E72"/>
    <w:rsid w:val="00C33355"/>
    <w:rsid w:val="00C3349D"/>
    <w:rsid w:val="00C33889"/>
    <w:rsid w:val="00C33BCD"/>
    <w:rsid w:val="00C33FB0"/>
    <w:rsid w:val="00C34090"/>
    <w:rsid w:val="00C34529"/>
    <w:rsid w:val="00C348B4"/>
    <w:rsid w:val="00C35B2D"/>
    <w:rsid w:val="00C4014C"/>
    <w:rsid w:val="00C41C60"/>
    <w:rsid w:val="00C41E85"/>
    <w:rsid w:val="00C43C31"/>
    <w:rsid w:val="00C446C9"/>
    <w:rsid w:val="00C44774"/>
    <w:rsid w:val="00C4599B"/>
    <w:rsid w:val="00C473E3"/>
    <w:rsid w:val="00C47785"/>
    <w:rsid w:val="00C5034F"/>
    <w:rsid w:val="00C516F3"/>
    <w:rsid w:val="00C519DD"/>
    <w:rsid w:val="00C51C9C"/>
    <w:rsid w:val="00C52175"/>
    <w:rsid w:val="00C52F82"/>
    <w:rsid w:val="00C533AC"/>
    <w:rsid w:val="00C53610"/>
    <w:rsid w:val="00C5446D"/>
    <w:rsid w:val="00C54819"/>
    <w:rsid w:val="00C54925"/>
    <w:rsid w:val="00C55809"/>
    <w:rsid w:val="00C56235"/>
    <w:rsid w:val="00C615E9"/>
    <w:rsid w:val="00C63E4E"/>
    <w:rsid w:val="00C64744"/>
    <w:rsid w:val="00C662E9"/>
    <w:rsid w:val="00C66449"/>
    <w:rsid w:val="00C664A4"/>
    <w:rsid w:val="00C66E2E"/>
    <w:rsid w:val="00C67057"/>
    <w:rsid w:val="00C674DB"/>
    <w:rsid w:val="00C67D6C"/>
    <w:rsid w:val="00C700F5"/>
    <w:rsid w:val="00C70A5E"/>
    <w:rsid w:val="00C70FD2"/>
    <w:rsid w:val="00C72112"/>
    <w:rsid w:val="00C72391"/>
    <w:rsid w:val="00C72AF4"/>
    <w:rsid w:val="00C7320A"/>
    <w:rsid w:val="00C73425"/>
    <w:rsid w:val="00C742A6"/>
    <w:rsid w:val="00C7534F"/>
    <w:rsid w:val="00C761ED"/>
    <w:rsid w:val="00C76B74"/>
    <w:rsid w:val="00C77767"/>
    <w:rsid w:val="00C814F0"/>
    <w:rsid w:val="00C81DEC"/>
    <w:rsid w:val="00C81F05"/>
    <w:rsid w:val="00C820A1"/>
    <w:rsid w:val="00C82EEE"/>
    <w:rsid w:val="00C835BC"/>
    <w:rsid w:val="00C83BA3"/>
    <w:rsid w:val="00C84AF8"/>
    <w:rsid w:val="00C8541E"/>
    <w:rsid w:val="00C85718"/>
    <w:rsid w:val="00C859D8"/>
    <w:rsid w:val="00C862B2"/>
    <w:rsid w:val="00C87C5D"/>
    <w:rsid w:val="00C9071C"/>
    <w:rsid w:val="00C90791"/>
    <w:rsid w:val="00C91346"/>
    <w:rsid w:val="00C920E2"/>
    <w:rsid w:val="00C94FE5"/>
    <w:rsid w:val="00C951CC"/>
    <w:rsid w:val="00C96F4C"/>
    <w:rsid w:val="00C97C71"/>
    <w:rsid w:val="00CA0138"/>
    <w:rsid w:val="00CA19AE"/>
    <w:rsid w:val="00CA3030"/>
    <w:rsid w:val="00CA33E0"/>
    <w:rsid w:val="00CA35ED"/>
    <w:rsid w:val="00CA3900"/>
    <w:rsid w:val="00CA5070"/>
    <w:rsid w:val="00CA5BC3"/>
    <w:rsid w:val="00CA6E32"/>
    <w:rsid w:val="00CA75C7"/>
    <w:rsid w:val="00CA7D7D"/>
    <w:rsid w:val="00CB17CF"/>
    <w:rsid w:val="00CB2867"/>
    <w:rsid w:val="00CB2E1E"/>
    <w:rsid w:val="00CB440A"/>
    <w:rsid w:val="00CB4912"/>
    <w:rsid w:val="00CB4A99"/>
    <w:rsid w:val="00CB5150"/>
    <w:rsid w:val="00CB5CC5"/>
    <w:rsid w:val="00CB5DE7"/>
    <w:rsid w:val="00CB7C96"/>
    <w:rsid w:val="00CC07AF"/>
    <w:rsid w:val="00CC3099"/>
    <w:rsid w:val="00CC3169"/>
    <w:rsid w:val="00CC3D55"/>
    <w:rsid w:val="00CC4664"/>
    <w:rsid w:val="00CC48B9"/>
    <w:rsid w:val="00CC53DD"/>
    <w:rsid w:val="00CC75F2"/>
    <w:rsid w:val="00CD033C"/>
    <w:rsid w:val="00CD060A"/>
    <w:rsid w:val="00CD2BCF"/>
    <w:rsid w:val="00CD2EDD"/>
    <w:rsid w:val="00CD35AB"/>
    <w:rsid w:val="00CD587C"/>
    <w:rsid w:val="00CD61C7"/>
    <w:rsid w:val="00CD7201"/>
    <w:rsid w:val="00CD79E9"/>
    <w:rsid w:val="00CE1265"/>
    <w:rsid w:val="00CE168C"/>
    <w:rsid w:val="00CE2492"/>
    <w:rsid w:val="00CE2CDD"/>
    <w:rsid w:val="00CE2EA7"/>
    <w:rsid w:val="00CE3B73"/>
    <w:rsid w:val="00CE541C"/>
    <w:rsid w:val="00CE6362"/>
    <w:rsid w:val="00CE640F"/>
    <w:rsid w:val="00CE6F3F"/>
    <w:rsid w:val="00CE7529"/>
    <w:rsid w:val="00CF07FA"/>
    <w:rsid w:val="00CF14E8"/>
    <w:rsid w:val="00CF33FF"/>
    <w:rsid w:val="00CF3F5C"/>
    <w:rsid w:val="00CF5185"/>
    <w:rsid w:val="00CF5320"/>
    <w:rsid w:val="00CF7D4E"/>
    <w:rsid w:val="00CF7F67"/>
    <w:rsid w:val="00D029FB"/>
    <w:rsid w:val="00D0479E"/>
    <w:rsid w:val="00D04C6A"/>
    <w:rsid w:val="00D04E56"/>
    <w:rsid w:val="00D0529F"/>
    <w:rsid w:val="00D06212"/>
    <w:rsid w:val="00D07ACF"/>
    <w:rsid w:val="00D10036"/>
    <w:rsid w:val="00D113F0"/>
    <w:rsid w:val="00D114B5"/>
    <w:rsid w:val="00D12245"/>
    <w:rsid w:val="00D12492"/>
    <w:rsid w:val="00D127A4"/>
    <w:rsid w:val="00D12883"/>
    <w:rsid w:val="00D12AE2"/>
    <w:rsid w:val="00D12FD4"/>
    <w:rsid w:val="00D13803"/>
    <w:rsid w:val="00D138F5"/>
    <w:rsid w:val="00D15FCE"/>
    <w:rsid w:val="00D16A72"/>
    <w:rsid w:val="00D17237"/>
    <w:rsid w:val="00D173B9"/>
    <w:rsid w:val="00D17510"/>
    <w:rsid w:val="00D20016"/>
    <w:rsid w:val="00D20148"/>
    <w:rsid w:val="00D205AE"/>
    <w:rsid w:val="00D20CE7"/>
    <w:rsid w:val="00D22042"/>
    <w:rsid w:val="00D222CC"/>
    <w:rsid w:val="00D2293B"/>
    <w:rsid w:val="00D23ECB"/>
    <w:rsid w:val="00D24A5F"/>
    <w:rsid w:val="00D24DF4"/>
    <w:rsid w:val="00D24FDC"/>
    <w:rsid w:val="00D255C3"/>
    <w:rsid w:val="00D25DC1"/>
    <w:rsid w:val="00D267ED"/>
    <w:rsid w:val="00D27278"/>
    <w:rsid w:val="00D27A24"/>
    <w:rsid w:val="00D27CC3"/>
    <w:rsid w:val="00D33CE2"/>
    <w:rsid w:val="00D34C39"/>
    <w:rsid w:val="00D351FA"/>
    <w:rsid w:val="00D376BC"/>
    <w:rsid w:val="00D419FA"/>
    <w:rsid w:val="00D42467"/>
    <w:rsid w:val="00D42DF3"/>
    <w:rsid w:val="00D44447"/>
    <w:rsid w:val="00D453D5"/>
    <w:rsid w:val="00D46ECF"/>
    <w:rsid w:val="00D47AE6"/>
    <w:rsid w:val="00D47E0A"/>
    <w:rsid w:val="00D5065B"/>
    <w:rsid w:val="00D509BD"/>
    <w:rsid w:val="00D50C1A"/>
    <w:rsid w:val="00D50ED6"/>
    <w:rsid w:val="00D5263E"/>
    <w:rsid w:val="00D52A32"/>
    <w:rsid w:val="00D52BB6"/>
    <w:rsid w:val="00D52C6B"/>
    <w:rsid w:val="00D531C5"/>
    <w:rsid w:val="00D542BF"/>
    <w:rsid w:val="00D5570B"/>
    <w:rsid w:val="00D55CDE"/>
    <w:rsid w:val="00D56144"/>
    <w:rsid w:val="00D567DC"/>
    <w:rsid w:val="00D569F4"/>
    <w:rsid w:val="00D56D01"/>
    <w:rsid w:val="00D574B4"/>
    <w:rsid w:val="00D60659"/>
    <w:rsid w:val="00D60D75"/>
    <w:rsid w:val="00D62990"/>
    <w:rsid w:val="00D6390E"/>
    <w:rsid w:val="00D6445D"/>
    <w:rsid w:val="00D64D70"/>
    <w:rsid w:val="00D650F3"/>
    <w:rsid w:val="00D6529E"/>
    <w:rsid w:val="00D65345"/>
    <w:rsid w:val="00D66A7B"/>
    <w:rsid w:val="00D71564"/>
    <w:rsid w:val="00D73419"/>
    <w:rsid w:val="00D73BAE"/>
    <w:rsid w:val="00D74790"/>
    <w:rsid w:val="00D74E42"/>
    <w:rsid w:val="00D75830"/>
    <w:rsid w:val="00D764F8"/>
    <w:rsid w:val="00D770CE"/>
    <w:rsid w:val="00D77916"/>
    <w:rsid w:val="00D77F01"/>
    <w:rsid w:val="00D808F2"/>
    <w:rsid w:val="00D83540"/>
    <w:rsid w:val="00D83803"/>
    <w:rsid w:val="00D8453F"/>
    <w:rsid w:val="00D84957"/>
    <w:rsid w:val="00D85AA8"/>
    <w:rsid w:val="00D86A99"/>
    <w:rsid w:val="00D91520"/>
    <w:rsid w:val="00D91996"/>
    <w:rsid w:val="00D92A39"/>
    <w:rsid w:val="00D92D75"/>
    <w:rsid w:val="00D93AE0"/>
    <w:rsid w:val="00D93B58"/>
    <w:rsid w:val="00D94689"/>
    <w:rsid w:val="00D95497"/>
    <w:rsid w:val="00D96364"/>
    <w:rsid w:val="00D96A48"/>
    <w:rsid w:val="00D96DF0"/>
    <w:rsid w:val="00D97052"/>
    <w:rsid w:val="00D97244"/>
    <w:rsid w:val="00D9769C"/>
    <w:rsid w:val="00DA0567"/>
    <w:rsid w:val="00DA0977"/>
    <w:rsid w:val="00DA4063"/>
    <w:rsid w:val="00DA4068"/>
    <w:rsid w:val="00DA42C4"/>
    <w:rsid w:val="00DA53F0"/>
    <w:rsid w:val="00DA548B"/>
    <w:rsid w:val="00DA5BB2"/>
    <w:rsid w:val="00DA630B"/>
    <w:rsid w:val="00DA6AC0"/>
    <w:rsid w:val="00DB00DB"/>
    <w:rsid w:val="00DB0FA3"/>
    <w:rsid w:val="00DB1232"/>
    <w:rsid w:val="00DB2BB3"/>
    <w:rsid w:val="00DB36F8"/>
    <w:rsid w:val="00DB43F0"/>
    <w:rsid w:val="00DB5205"/>
    <w:rsid w:val="00DB54D6"/>
    <w:rsid w:val="00DB58D1"/>
    <w:rsid w:val="00DB5B48"/>
    <w:rsid w:val="00DB6E2C"/>
    <w:rsid w:val="00DC0E29"/>
    <w:rsid w:val="00DC1A35"/>
    <w:rsid w:val="00DC1CE8"/>
    <w:rsid w:val="00DC205E"/>
    <w:rsid w:val="00DC219C"/>
    <w:rsid w:val="00DC233E"/>
    <w:rsid w:val="00DC2368"/>
    <w:rsid w:val="00DC351D"/>
    <w:rsid w:val="00DC4018"/>
    <w:rsid w:val="00DC4509"/>
    <w:rsid w:val="00DC46AC"/>
    <w:rsid w:val="00DC4AD0"/>
    <w:rsid w:val="00DC5B36"/>
    <w:rsid w:val="00DC5B3E"/>
    <w:rsid w:val="00DC6F98"/>
    <w:rsid w:val="00DC7947"/>
    <w:rsid w:val="00DC7AFF"/>
    <w:rsid w:val="00DD0239"/>
    <w:rsid w:val="00DD0745"/>
    <w:rsid w:val="00DD074D"/>
    <w:rsid w:val="00DD18F7"/>
    <w:rsid w:val="00DD2967"/>
    <w:rsid w:val="00DD304E"/>
    <w:rsid w:val="00DD3641"/>
    <w:rsid w:val="00DD45D3"/>
    <w:rsid w:val="00DD4630"/>
    <w:rsid w:val="00DD4DD9"/>
    <w:rsid w:val="00DD5E20"/>
    <w:rsid w:val="00DD72A0"/>
    <w:rsid w:val="00DD73AF"/>
    <w:rsid w:val="00DE0533"/>
    <w:rsid w:val="00DE0F0E"/>
    <w:rsid w:val="00DE12A8"/>
    <w:rsid w:val="00DE250E"/>
    <w:rsid w:val="00DE32FC"/>
    <w:rsid w:val="00DE3EF4"/>
    <w:rsid w:val="00DE40FB"/>
    <w:rsid w:val="00DE512D"/>
    <w:rsid w:val="00DE5C75"/>
    <w:rsid w:val="00DE76A4"/>
    <w:rsid w:val="00DE76BC"/>
    <w:rsid w:val="00DE776A"/>
    <w:rsid w:val="00DE78AA"/>
    <w:rsid w:val="00DF21A4"/>
    <w:rsid w:val="00DF29DD"/>
    <w:rsid w:val="00DF2EBE"/>
    <w:rsid w:val="00DF444A"/>
    <w:rsid w:val="00DF4570"/>
    <w:rsid w:val="00DF46A8"/>
    <w:rsid w:val="00DF5353"/>
    <w:rsid w:val="00DF5D7D"/>
    <w:rsid w:val="00DF665B"/>
    <w:rsid w:val="00E01192"/>
    <w:rsid w:val="00E014DC"/>
    <w:rsid w:val="00E0179A"/>
    <w:rsid w:val="00E01B75"/>
    <w:rsid w:val="00E02903"/>
    <w:rsid w:val="00E02937"/>
    <w:rsid w:val="00E02A21"/>
    <w:rsid w:val="00E06E95"/>
    <w:rsid w:val="00E07919"/>
    <w:rsid w:val="00E07F22"/>
    <w:rsid w:val="00E10EDC"/>
    <w:rsid w:val="00E11212"/>
    <w:rsid w:val="00E119EE"/>
    <w:rsid w:val="00E11B5B"/>
    <w:rsid w:val="00E11E13"/>
    <w:rsid w:val="00E1255E"/>
    <w:rsid w:val="00E127A4"/>
    <w:rsid w:val="00E127B1"/>
    <w:rsid w:val="00E127D7"/>
    <w:rsid w:val="00E1300A"/>
    <w:rsid w:val="00E1366A"/>
    <w:rsid w:val="00E13E0A"/>
    <w:rsid w:val="00E146AE"/>
    <w:rsid w:val="00E1722B"/>
    <w:rsid w:val="00E17A40"/>
    <w:rsid w:val="00E17F9E"/>
    <w:rsid w:val="00E20841"/>
    <w:rsid w:val="00E20DC6"/>
    <w:rsid w:val="00E22A7A"/>
    <w:rsid w:val="00E304FF"/>
    <w:rsid w:val="00E31F31"/>
    <w:rsid w:val="00E31F6B"/>
    <w:rsid w:val="00E33BF1"/>
    <w:rsid w:val="00E34E0C"/>
    <w:rsid w:val="00E34E2E"/>
    <w:rsid w:val="00E35243"/>
    <w:rsid w:val="00E352F2"/>
    <w:rsid w:val="00E353AB"/>
    <w:rsid w:val="00E35BF7"/>
    <w:rsid w:val="00E36CC1"/>
    <w:rsid w:val="00E375EB"/>
    <w:rsid w:val="00E406C8"/>
    <w:rsid w:val="00E4475A"/>
    <w:rsid w:val="00E44974"/>
    <w:rsid w:val="00E454E6"/>
    <w:rsid w:val="00E456EF"/>
    <w:rsid w:val="00E45750"/>
    <w:rsid w:val="00E4772D"/>
    <w:rsid w:val="00E47D3F"/>
    <w:rsid w:val="00E50349"/>
    <w:rsid w:val="00E503E2"/>
    <w:rsid w:val="00E517C4"/>
    <w:rsid w:val="00E51CBD"/>
    <w:rsid w:val="00E52760"/>
    <w:rsid w:val="00E52A38"/>
    <w:rsid w:val="00E52CB4"/>
    <w:rsid w:val="00E5360C"/>
    <w:rsid w:val="00E548DF"/>
    <w:rsid w:val="00E548FF"/>
    <w:rsid w:val="00E553F7"/>
    <w:rsid w:val="00E5551E"/>
    <w:rsid w:val="00E55D87"/>
    <w:rsid w:val="00E600A4"/>
    <w:rsid w:val="00E601A9"/>
    <w:rsid w:val="00E620F2"/>
    <w:rsid w:val="00E64832"/>
    <w:rsid w:val="00E64AEC"/>
    <w:rsid w:val="00E65BE2"/>
    <w:rsid w:val="00E67668"/>
    <w:rsid w:val="00E67A9B"/>
    <w:rsid w:val="00E711FF"/>
    <w:rsid w:val="00E718A1"/>
    <w:rsid w:val="00E71B0F"/>
    <w:rsid w:val="00E71D00"/>
    <w:rsid w:val="00E73B7A"/>
    <w:rsid w:val="00E7460C"/>
    <w:rsid w:val="00E74F0A"/>
    <w:rsid w:val="00E75015"/>
    <w:rsid w:val="00E76B32"/>
    <w:rsid w:val="00E80D49"/>
    <w:rsid w:val="00E8224C"/>
    <w:rsid w:val="00E843A7"/>
    <w:rsid w:val="00E8473B"/>
    <w:rsid w:val="00E84A37"/>
    <w:rsid w:val="00E84C12"/>
    <w:rsid w:val="00E85213"/>
    <w:rsid w:val="00E858A4"/>
    <w:rsid w:val="00E85A92"/>
    <w:rsid w:val="00E864A6"/>
    <w:rsid w:val="00E878C3"/>
    <w:rsid w:val="00E91145"/>
    <w:rsid w:val="00E91428"/>
    <w:rsid w:val="00E91E51"/>
    <w:rsid w:val="00E9248E"/>
    <w:rsid w:val="00E92937"/>
    <w:rsid w:val="00E93882"/>
    <w:rsid w:val="00E938EF"/>
    <w:rsid w:val="00E93BB3"/>
    <w:rsid w:val="00E94177"/>
    <w:rsid w:val="00E950AE"/>
    <w:rsid w:val="00E95178"/>
    <w:rsid w:val="00E954EE"/>
    <w:rsid w:val="00E95E2E"/>
    <w:rsid w:val="00E97D49"/>
    <w:rsid w:val="00EA26A8"/>
    <w:rsid w:val="00EA303C"/>
    <w:rsid w:val="00EA3936"/>
    <w:rsid w:val="00EA399F"/>
    <w:rsid w:val="00EA3D8F"/>
    <w:rsid w:val="00EA4645"/>
    <w:rsid w:val="00EA49A4"/>
    <w:rsid w:val="00EA4BFB"/>
    <w:rsid w:val="00EA4EA7"/>
    <w:rsid w:val="00EA513A"/>
    <w:rsid w:val="00EA515A"/>
    <w:rsid w:val="00EA60DF"/>
    <w:rsid w:val="00EA6452"/>
    <w:rsid w:val="00EA70BD"/>
    <w:rsid w:val="00EB11F5"/>
    <w:rsid w:val="00EB2754"/>
    <w:rsid w:val="00EB2AA9"/>
    <w:rsid w:val="00EB4EB7"/>
    <w:rsid w:val="00EB68CB"/>
    <w:rsid w:val="00EC0D78"/>
    <w:rsid w:val="00EC0F7F"/>
    <w:rsid w:val="00EC2E12"/>
    <w:rsid w:val="00EC3C72"/>
    <w:rsid w:val="00EC57B1"/>
    <w:rsid w:val="00EC6021"/>
    <w:rsid w:val="00EC64B9"/>
    <w:rsid w:val="00EC6F73"/>
    <w:rsid w:val="00EC78B9"/>
    <w:rsid w:val="00EC7C0B"/>
    <w:rsid w:val="00ED14C0"/>
    <w:rsid w:val="00ED361A"/>
    <w:rsid w:val="00ED397E"/>
    <w:rsid w:val="00ED39A8"/>
    <w:rsid w:val="00ED45C9"/>
    <w:rsid w:val="00ED4ADE"/>
    <w:rsid w:val="00ED6977"/>
    <w:rsid w:val="00ED6C1A"/>
    <w:rsid w:val="00ED6F09"/>
    <w:rsid w:val="00EE0BF0"/>
    <w:rsid w:val="00EE15EF"/>
    <w:rsid w:val="00EE3013"/>
    <w:rsid w:val="00EE30CC"/>
    <w:rsid w:val="00EE4EA5"/>
    <w:rsid w:val="00EE537B"/>
    <w:rsid w:val="00EE5AB8"/>
    <w:rsid w:val="00EE70CA"/>
    <w:rsid w:val="00EE7B62"/>
    <w:rsid w:val="00EE7ECB"/>
    <w:rsid w:val="00EF0ED9"/>
    <w:rsid w:val="00EF2056"/>
    <w:rsid w:val="00EF3435"/>
    <w:rsid w:val="00EF3A1A"/>
    <w:rsid w:val="00EF5511"/>
    <w:rsid w:val="00EF5C0F"/>
    <w:rsid w:val="00EF6853"/>
    <w:rsid w:val="00EF6A46"/>
    <w:rsid w:val="00EF6C7A"/>
    <w:rsid w:val="00EF750F"/>
    <w:rsid w:val="00F00050"/>
    <w:rsid w:val="00F012D8"/>
    <w:rsid w:val="00F01B53"/>
    <w:rsid w:val="00F02CCF"/>
    <w:rsid w:val="00F02CF0"/>
    <w:rsid w:val="00F035EB"/>
    <w:rsid w:val="00F0382A"/>
    <w:rsid w:val="00F04543"/>
    <w:rsid w:val="00F054B6"/>
    <w:rsid w:val="00F05DAD"/>
    <w:rsid w:val="00F05F8F"/>
    <w:rsid w:val="00F0665D"/>
    <w:rsid w:val="00F068A0"/>
    <w:rsid w:val="00F06A9A"/>
    <w:rsid w:val="00F06BC6"/>
    <w:rsid w:val="00F07519"/>
    <w:rsid w:val="00F1013C"/>
    <w:rsid w:val="00F13312"/>
    <w:rsid w:val="00F14307"/>
    <w:rsid w:val="00F15BC0"/>
    <w:rsid w:val="00F17F5C"/>
    <w:rsid w:val="00F20347"/>
    <w:rsid w:val="00F204E2"/>
    <w:rsid w:val="00F20519"/>
    <w:rsid w:val="00F20F4C"/>
    <w:rsid w:val="00F21507"/>
    <w:rsid w:val="00F216EB"/>
    <w:rsid w:val="00F217E4"/>
    <w:rsid w:val="00F22824"/>
    <w:rsid w:val="00F23581"/>
    <w:rsid w:val="00F24AAC"/>
    <w:rsid w:val="00F250EB"/>
    <w:rsid w:val="00F250F5"/>
    <w:rsid w:val="00F260A8"/>
    <w:rsid w:val="00F26704"/>
    <w:rsid w:val="00F271FB"/>
    <w:rsid w:val="00F27C86"/>
    <w:rsid w:val="00F30652"/>
    <w:rsid w:val="00F30A07"/>
    <w:rsid w:val="00F30D8F"/>
    <w:rsid w:val="00F32394"/>
    <w:rsid w:val="00F324BC"/>
    <w:rsid w:val="00F327D9"/>
    <w:rsid w:val="00F338C1"/>
    <w:rsid w:val="00F3503A"/>
    <w:rsid w:val="00F3685D"/>
    <w:rsid w:val="00F36E30"/>
    <w:rsid w:val="00F37DDD"/>
    <w:rsid w:val="00F40048"/>
    <w:rsid w:val="00F4027B"/>
    <w:rsid w:val="00F4027E"/>
    <w:rsid w:val="00F4111E"/>
    <w:rsid w:val="00F41273"/>
    <w:rsid w:val="00F41B8A"/>
    <w:rsid w:val="00F41CF1"/>
    <w:rsid w:val="00F4225F"/>
    <w:rsid w:val="00F4229B"/>
    <w:rsid w:val="00F4256C"/>
    <w:rsid w:val="00F42575"/>
    <w:rsid w:val="00F428E6"/>
    <w:rsid w:val="00F47C07"/>
    <w:rsid w:val="00F50A22"/>
    <w:rsid w:val="00F526CB"/>
    <w:rsid w:val="00F52A2C"/>
    <w:rsid w:val="00F53582"/>
    <w:rsid w:val="00F540D8"/>
    <w:rsid w:val="00F54594"/>
    <w:rsid w:val="00F56B64"/>
    <w:rsid w:val="00F60803"/>
    <w:rsid w:val="00F60BBB"/>
    <w:rsid w:val="00F60E2F"/>
    <w:rsid w:val="00F62A22"/>
    <w:rsid w:val="00F62F09"/>
    <w:rsid w:val="00F63515"/>
    <w:rsid w:val="00F638A8"/>
    <w:rsid w:val="00F64259"/>
    <w:rsid w:val="00F64654"/>
    <w:rsid w:val="00F6490A"/>
    <w:rsid w:val="00F657D4"/>
    <w:rsid w:val="00F65C61"/>
    <w:rsid w:val="00F667C3"/>
    <w:rsid w:val="00F668C4"/>
    <w:rsid w:val="00F702CF"/>
    <w:rsid w:val="00F7062E"/>
    <w:rsid w:val="00F70D5B"/>
    <w:rsid w:val="00F70FE0"/>
    <w:rsid w:val="00F73039"/>
    <w:rsid w:val="00F73099"/>
    <w:rsid w:val="00F73408"/>
    <w:rsid w:val="00F736CB"/>
    <w:rsid w:val="00F73AA6"/>
    <w:rsid w:val="00F76B84"/>
    <w:rsid w:val="00F77320"/>
    <w:rsid w:val="00F8059F"/>
    <w:rsid w:val="00F814F7"/>
    <w:rsid w:val="00F81AA3"/>
    <w:rsid w:val="00F8225C"/>
    <w:rsid w:val="00F83035"/>
    <w:rsid w:val="00F83776"/>
    <w:rsid w:val="00F838EB"/>
    <w:rsid w:val="00F83C14"/>
    <w:rsid w:val="00F83EF4"/>
    <w:rsid w:val="00F8627A"/>
    <w:rsid w:val="00F87826"/>
    <w:rsid w:val="00F87B5E"/>
    <w:rsid w:val="00F90ADB"/>
    <w:rsid w:val="00F90C1D"/>
    <w:rsid w:val="00F91366"/>
    <w:rsid w:val="00F91DFD"/>
    <w:rsid w:val="00F931A6"/>
    <w:rsid w:val="00F9331F"/>
    <w:rsid w:val="00F9463A"/>
    <w:rsid w:val="00F94D48"/>
    <w:rsid w:val="00F9528F"/>
    <w:rsid w:val="00F952FC"/>
    <w:rsid w:val="00F96093"/>
    <w:rsid w:val="00F96279"/>
    <w:rsid w:val="00F97593"/>
    <w:rsid w:val="00FA004B"/>
    <w:rsid w:val="00FA046A"/>
    <w:rsid w:val="00FA198E"/>
    <w:rsid w:val="00FA1F6A"/>
    <w:rsid w:val="00FA229E"/>
    <w:rsid w:val="00FA2322"/>
    <w:rsid w:val="00FA35D0"/>
    <w:rsid w:val="00FA5251"/>
    <w:rsid w:val="00FA617B"/>
    <w:rsid w:val="00FA627B"/>
    <w:rsid w:val="00FA64F4"/>
    <w:rsid w:val="00FA7E33"/>
    <w:rsid w:val="00FB00B4"/>
    <w:rsid w:val="00FB1EF8"/>
    <w:rsid w:val="00FB3434"/>
    <w:rsid w:val="00FB3949"/>
    <w:rsid w:val="00FB4D4B"/>
    <w:rsid w:val="00FB5E3C"/>
    <w:rsid w:val="00FC050C"/>
    <w:rsid w:val="00FC17AC"/>
    <w:rsid w:val="00FC1895"/>
    <w:rsid w:val="00FC1F12"/>
    <w:rsid w:val="00FC1FCE"/>
    <w:rsid w:val="00FC4378"/>
    <w:rsid w:val="00FC5035"/>
    <w:rsid w:val="00FC6166"/>
    <w:rsid w:val="00FC7139"/>
    <w:rsid w:val="00FC72ED"/>
    <w:rsid w:val="00FD0D30"/>
    <w:rsid w:val="00FD13EC"/>
    <w:rsid w:val="00FD2023"/>
    <w:rsid w:val="00FD2B28"/>
    <w:rsid w:val="00FD3984"/>
    <w:rsid w:val="00FD5C86"/>
    <w:rsid w:val="00FD6B3D"/>
    <w:rsid w:val="00FD70C9"/>
    <w:rsid w:val="00FE0436"/>
    <w:rsid w:val="00FE1374"/>
    <w:rsid w:val="00FE1CB3"/>
    <w:rsid w:val="00FE38C8"/>
    <w:rsid w:val="00FE527B"/>
    <w:rsid w:val="00FE5A4C"/>
    <w:rsid w:val="00FE5BD7"/>
    <w:rsid w:val="00FE5C98"/>
    <w:rsid w:val="00FE7EF0"/>
    <w:rsid w:val="00FF1C03"/>
    <w:rsid w:val="00FF2867"/>
    <w:rsid w:val="00FF3147"/>
    <w:rsid w:val="00FF3D24"/>
    <w:rsid w:val="00FF3FBB"/>
    <w:rsid w:val="00FF5F39"/>
    <w:rsid w:val="00FF6925"/>
    <w:rsid w:val="00FF6AF7"/>
    <w:rsid w:val="00FF78D2"/>
    <w:rsid w:val="00FF7D47"/>
    <w:rsid w:val="00FF7E2E"/>
    <w:rsid w:val="01745920"/>
    <w:rsid w:val="01E2FEFC"/>
    <w:rsid w:val="02091E2C"/>
    <w:rsid w:val="020CFE4C"/>
    <w:rsid w:val="02224FA5"/>
    <w:rsid w:val="025E78A2"/>
    <w:rsid w:val="02A11D91"/>
    <w:rsid w:val="02D802F9"/>
    <w:rsid w:val="02F75BE7"/>
    <w:rsid w:val="031704EC"/>
    <w:rsid w:val="03271C64"/>
    <w:rsid w:val="032DE7EA"/>
    <w:rsid w:val="053053B6"/>
    <w:rsid w:val="057FCC4B"/>
    <w:rsid w:val="05DF2AAA"/>
    <w:rsid w:val="05E58231"/>
    <w:rsid w:val="0616217E"/>
    <w:rsid w:val="061AB57A"/>
    <w:rsid w:val="0644574F"/>
    <w:rsid w:val="08792A9B"/>
    <w:rsid w:val="08F7FC71"/>
    <w:rsid w:val="090D1011"/>
    <w:rsid w:val="092856D8"/>
    <w:rsid w:val="0948409C"/>
    <w:rsid w:val="095E0EFA"/>
    <w:rsid w:val="09616764"/>
    <w:rsid w:val="09AEE256"/>
    <w:rsid w:val="09C86EBC"/>
    <w:rsid w:val="0A47A9B0"/>
    <w:rsid w:val="0B023188"/>
    <w:rsid w:val="0C13FB54"/>
    <w:rsid w:val="0CC64E46"/>
    <w:rsid w:val="0CF1E1A0"/>
    <w:rsid w:val="0D7DB9E3"/>
    <w:rsid w:val="0DAF50CD"/>
    <w:rsid w:val="0DB3A17D"/>
    <w:rsid w:val="0DF67599"/>
    <w:rsid w:val="0E0F4D4C"/>
    <w:rsid w:val="0EC24D04"/>
    <w:rsid w:val="0EF3F561"/>
    <w:rsid w:val="0F5D8587"/>
    <w:rsid w:val="0F679B4C"/>
    <w:rsid w:val="0F68D83E"/>
    <w:rsid w:val="0FB85920"/>
    <w:rsid w:val="0FC412D7"/>
    <w:rsid w:val="0FDB6F49"/>
    <w:rsid w:val="108100CD"/>
    <w:rsid w:val="10C1309C"/>
    <w:rsid w:val="117E6400"/>
    <w:rsid w:val="124C9718"/>
    <w:rsid w:val="129F3C0E"/>
    <w:rsid w:val="12D7D233"/>
    <w:rsid w:val="13572473"/>
    <w:rsid w:val="136AFB82"/>
    <w:rsid w:val="13C55959"/>
    <w:rsid w:val="14117559"/>
    <w:rsid w:val="142ECD30"/>
    <w:rsid w:val="14B4F9C7"/>
    <w:rsid w:val="14C42F8A"/>
    <w:rsid w:val="14D61750"/>
    <w:rsid w:val="15409191"/>
    <w:rsid w:val="160A2DC6"/>
    <w:rsid w:val="163472A6"/>
    <w:rsid w:val="1688ADA7"/>
    <w:rsid w:val="16CBDCB5"/>
    <w:rsid w:val="16F745E2"/>
    <w:rsid w:val="172796A6"/>
    <w:rsid w:val="175F99E9"/>
    <w:rsid w:val="178FDEEB"/>
    <w:rsid w:val="18960DA7"/>
    <w:rsid w:val="18DE8D88"/>
    <w:rsid w:val="19158B60"/>
    <w:rsid w:val="1930A3AD"/>
    <w:rsid w:val="1957D3DF"/>
    <w:rsid w:val="1988071A"/>
    <w:rsid w:val="19BDBAD7"/>
    <w:rsid w:val="19E94CCE"/>
    <w:rsid w:val="1A31A286"/>
    <w:rsid w:val="1A5FD65B"/>
    <w:rsid w:val="1A8F9664"/>
    <w:rsid w:val="1B1FAC60"/>
    <w:rsid w:val="1B81DF5E"/>
    <w:rsid w:val="1B916D00"/>
    <w:rsid w:val="1B9F4DD8"/>
    <w:rsid w:val="1BC323B2"/>
    <w:rsid w:val="1C20E027"/>
    <w:rsid w:val="1C27B65B"/>
    <w:rsid w:val="1C6E32A5"/>
    <w:rsid w:val="1CA138D2"/>
    <w:rsid w:val="1CA1D5E4"/>
    <w:rsid w:val="1CBCE990"/>
    <w:rsid w:val="1CCC4F61"/>
    <w:rsid w:val="1CDCF0EB"/>
    <w:rsid w:val="1D2D746C"/>
    <w:rsid w:val="1D4FF885"/>
    <w:rsid w:val="1DE8AC4E"/>
    <w:rsid w:val="1E223741"/>
    <w:rsid w:val="1ED69E46"/>
    <w:rsid w:val="1F08E9D9"/>
    <w:rsid w:val="1F341AB0"/>
    <w:rsid w:val="1F36651D"/>
    <w:rsid w:val="1FF3C360"/>
    <w:rsid w:val="200F94EF"/>
    <w:rsid w:val="20163AB9"/>
    <w:rsid w:val="210D78BC"/>
    <w:rsid w:val="213B621C"/>
    <w:rsid w:val="218DFA25"/>
    <w:rsid w:val="21BD678F"/>
    <w:rsid w:val="221085A9"/>
    <w:rsid w:val="22A4B317"/>
    <w:rsid w:val="235A1617"/>
    <w:rsid w:val="239B4FF5"/>
    <w:rsid w:val="23DAEB19"/>
    <w:rsid w:val="2418E377"/>
    <w:rsid w:val="241B253E"/>
    <w:rsid w:val="247A3A4E"/>
    <w:rsid w:val="247B94A3"/>
    <w:rsid w:val="24DE51B2"/>
    <w:rsid w:val="2559E6A5"/>
    <w:rsid w:val="2599D22E"/>
    <w:rsid w:val="25C33BCC"/>
    <w:rsid w:val="2603E63E"/>
    <w:rsid w:val="265CFCCD"/>
    <w:rsid w:val="26B708DF"/>
    <w:rsid w:val="2755EB99"/>
    <w:rsid w:val="27A3AE91"/>
    <w:rsid w:val="27D0C9AF"/>
    <w:rsid w:val="28543F51"/>
    <w:rsid w:val="2932A2EE"/>
    <w:rsid w:val="29AF1C84"/>
    <w:rsid w:val="29B30BA4"/>
    <w:rsid w:val="2A034671"/>
    <w:rsid w:val="2A8D5235"/>
    <w:rsid w:val="2B454399"/>
    <w:rsid w:val="2C292296"/>
    <w:rsid w:val="2C30B45F"/>
    <w:rsid w:val="2C3E8D8B"/>
    <w:rsid w:val="2C4B0747"/>
    <w:rsid w:val="2C98C02F"/>
    <w:rsid w:val="2CDF2F70"/>
    <w:rsid w:val="2D43ACD7"/>
    <w:rsid w:val="2D717801"/>
    <w:rsid w:val="2DCFBE59"/>
    <w:rsid w:val="2E2E2315"/>
    <w:rsid w:val="2E38E7F6"/>
    <w:rsid w:val="2EE29B8F"/>
    <w:rsid w:val="2F567CFC"/>
    <w:rsid w:val="2F656A8B"/>
    <w:rsid w:val="2F7C5D17"/>
    <w:rsid w:val="2F994285"/>
    <w:rsid w:val="2FAF8018"/>
    <w:rsid w:val="30F9BB07"/>
    <w:rsid w:val="3132EB01"/>
    <w:rsid w:val="3162E5E3"/>
    <w:rsid w:val="31AB72BE"/>
    <w:rsid w:val="322CF88F"/>
    <w:rsid w:val="32442220"/>
    <w:rsid w:val="32760DA7"/>
    <w:rsid w:val="327E783E"/>
    <w:rsid w:val="32937267"/>
    <w:rsid w:val="329A8C42"/>
    <w:rsid w:val="3335DC77"/>
    <w:rsid w:val="33B077A0"/>
    <w:rsid w:val="33BE5878"/>
    <w:rsid w:val="33CAF3F7"/>
    <w:rsid w:val="33CF5DA1"/>
    <w:rsid w:val="340BB548"/>
    <w:rsid w:val="34208DF0"/>
    <w:rsid w:val="344C3638"/>
    <w:rsid w:val="359508E1"/>
    <w:rsid w:val="35B9A756"/>
    <w:rsid w:val="3614D14A"/>
    <w:rsid w:val="366043A3"/>
    <w:rsid w:val="36BEB8C0"/>
    <w:rsid w:val="3747312A"/>
    <w:rsid w:val="3796B195"/>
    <w:rsid w:val="38750AD1"/>
    <w:rsid w:val="3879635D"/>
    <w:rsid w:val="3905FC5A"/>
    <w:rsid w:val="391D4074"/>
    <w:rsid w:val="396E3EEC"/>
    <w:rsid w:val="399DCA31"/>
    <w:rsid w:val="39A609FE"/>
    <w:rsid w:val="39A738EE"/>
    <w:rsid w:val="39AACCC9"/>
    <w:rsid w:val="3A00CF4B"/>
    <w:rsid w:val="3A87B55F"/>
    <w:rsid w:val="3B07C3BE"/>
    <w:rsid w:val="3B1A4572"/>
    <w:rsid w:val="3BD77E06"/>
    <w:rsid w:val="3C95B2AD"/>
    <w:rsid w:val="3CBBE6FC"/>
    <w:rsid w:val="3CF9245A"/>
    <w:rsid w:val="3DB4DF2A"/>
    <w:rsid w:val="3DEA9856"/>
    <w:rsid w:val="3E0817AD"/>
    <w:rsid w:val="3E42CAAC"/>
    <w:rsid w:val="3E930690"/>
    <w:rsid w:val="3E936DBB"/>
    <w:rsid w:val="3EDF7A2C"/>
    <w:rsid w:val="3F446376"/>
    <w:rsid w:val="3FCAB156"/>
    <w:rsid w:val="40057762"/>
    <w:rsid w:val="405126F6"/>
    <w:rsid w:val="40594652"/>
    <w:rsid w:val="4089A984"/>
    <w:rsid w:val="4096A59C"/>
    <w:rsid w:val="40BBF82A"/>
    <w:rsid w:val="40F49D73"/>
    <w:rsid w:val="417181C9"/>
    <w:rsid w:val="4181BC2E"/>
    <w:rsid w:val="4196F767"/>
    <w:rsid w:val="41F08197"/>
    <w:rsid w:val="42133643"/>
    <w:rsid w:val="42375745"/>
    <w:rsid w:val="42D534C2"/>
    <w:rsid w:val="42EA0606"/>
    <w:rsid w:val="432821D2"/>
    <w:rsid w:val="43653093"/>
    <w:rsid w:val="4370CE4B"/>
    <w:rsid w:val="440F9918"/>
    <w:rsid w:val="4427DA29"/>
    <w:rsid w:val="44473AFC"/>
    <w:rsid w:val="44951534"/>
    <w:rsid w:val="45359E8A"/>
    <w:rsid w:val="456AB85A"/>
    <w:rsid w:val="45DBFBDD"/>
    <w:rsid w:val="461C7CC4"/>
    <w:rsid w:val="46EE621B"/>
    <w:rsid w:val="47DB98C6"/>
    <w:rsid w:val="48964E9A"/>
    <w:rsid w:val="48AB8DE9"/>
    <w:rsid w:val="491AAC1F"/>
    <w:rsid w:val="4939628B"/>
    <w:rsid w:val="4996B695"/>
    <w:rsid w:val="49A40040"/>
    <w:rsid w:val="49C7A3B9"/>
    <w:rsid w:val="4A4FFD05"/>
    <w:rsid w:val="4A60C949"/>
    <w:rsid w:val="4A63E645"/>
    <w:rsid w:val="4A9DEB9B"/>
    <w:rsid w:val="4ACEFA3D"/>
    <w:rsid w:val="4B2D1B7E"/>
    <w:rsid w:val="4BDB5EAD"/>
    <w:rsid w:val="4BE464CB"/>
    <w:rsid w:val="4C19EFB9"/>
    <w:rsid w:val="4CA8E75C"/>
    <w:rsid w:val="4E8491F1"/>
    <w:rsid w:val="4EA2CAAB"/>
    <w:rsid w:val="4ECFDAFF"/>
    <w:rsid w:val="4EDBEC8B"/>
    <w:rsid w:val="4EF59C4B"/>
    <w:rsid w:val="4F34B7FC"/>
    <w:rsid w:val="4F60C87E"/>
    <w:rsid w:val="4F934009"/>
    <w:rsid w:val="4FD77F03"/>
    <w:rsid w:val="506B56C0"/>
    <w:rsid w:val="50A4D85F"/>
    <w:rsid w:val="50EE4346"/>
    <w:rsid w:val="5110C94B"/>
    <w:rsid w:val="511F6782"/>
    <w:rsid w:val="51398527"/>
    <w:rsid w:val="514E3F19"/>
    <w:rsid w:val="51858266"/>
    <w:rsid w:val="528B4B9E"/>
    <w:rsid w:val="532E5642"/>
    <w:rsid w:val="5366D94C"/>
    <w:rsid w:val="53751CC3"/>
    <w:rsid w:val="544EB3A5"/>
    <w:rsid w:val="54579DA1"/>
    <w:rsid w:val="54589B5C"/>
    <w:rsid w:val="545C9BFD"/>
    <w:rsid w:val="54A650C9"/>
    <w:rsid w:val="54E59B08"/>
    <w:rsid w:val="55087A2C"/>
    <w:rsid w:val="56168569"/>
    <w:rsid w:val="56F9B43C"/>
    <w:rsid w:val="57B9ED84"/>
    <w:rsid w:val="57EE919D"/>
    <w:rsid w:val="587099D3"/>
    <w:rsid w:val="58CE47A6"/>
    <w:rsid w:val="592DDA91"/>
    <w:rsid w:val="594941B1"/>
    <w:rsid w:val="59AC5963"/>
    <w:rsid w:val="59CAE099"/>
    <w:rsid w:val="59CF8F0B"/>
    <w:rsid w:val="5A092BDD"/>
    <w:rsid w:val="5A105680"/>
    <w:rsid w:val="5A1ADEEE"/>
    <w:rsid w:val="5A2DCE62"/>
    <w:rsid w:val="5A2F80F4"/>
    <w:rsid w:val="5A9558C9"/>
    <w:rsid w:val="5B2E0172"/>
    <w:rsid w:val="5B544996"/>
    <w:rsid w:val="5B6BB9BF"/>
    <w:rsid w:val="5BBF4E16"/>
    <w:rsid w:val="5BD42A60"/>
    <w:rsid w:val="5BFC0BE0"/>
    <w:rsid w:val="5C023203"/>
    <w:rsid w:val="5C3DD990"/>
    <w:rsid w:val="5CC6B349"/>
    <w:rsid w:val="5CF7ED34"/>
    <w:rsid w:val="5DCF1DC1"/>
    <w:rsid w:val="5E22915A"/>
    <w:rsid w:val="5EC59BE1"/>
    <w:rsid w:val="5F1CF96D"/>
    <w:rsid w:val="5F34A8C1"/>
    <w:rsid w:val="5F49DFA7"/>
    <w:rsid w:val="5FB3ED36"/>
    <w:rsid w:val="60249A66"/>
    <w:rsid w:val="60348624"/>
    <w:rsid w:val="6046D49A"/>
    <w:rsid w:val="6057B94F"/>
    <w:rsid w:val="607BA822"/>
    <w:rsid w:val="61565E25"/>
    <w:rsid w:val="6166FBC4"/>
    <w:rsid w:val="622FED09"/>
    <w:rsid w:val="626A504A"/>
    <w:rsid w:val="629CA3EC"/>
    <w:rsid w:val="629D4B21"/>
    <w:rsid w:val="62DC4FA2"/>
    <w:rsid w:val="6310F434"/>
    <w:rsid w:val="6333D72F"/>
    <w:rsid w:val="634285B5"/>
    <w:rsid w:val="6468A0AD"/>
    <w:rsid w:val="649A5ECF"/>
    <w:rsid w:val="65DF534B"/>
    <w:rsid w:val="65EBDD20"/>
    <w:rsid w:val="6648390D"/>
    <w:rsid w:val="665AEC8A"/>
    <w:rsid w:val="66788C3E"/>
    <w:rsid w:val="66D648A3"/>
    <w:rsid w:val="66E1AD7B"/>
    <w:rsid w:val="670E55E0"/>
    <w:rsid w:val="672FD875"/>
    <w:rsid w:val="677B14F3"/>
    <w:rsid w:val="67856553"/>
    <w:rsid w:val="67E93F89"/>
    <w:rsid w:val="67ECEA55"/>
    <w:rsid w:val="68519D29"/>
    <w:rsid w:val="688A6BE1"/>
    <w:rsid w:val="69B6793D"/>
    <w:rsid w:val="69DC980D"/>
    <w:rsid w:val="6AD975B2"/>
    <w:rsid w:val="6AF40652"/>
    <w:rsid w:val="6B9FD3E4"/>
    <w:rsid w:val="6BFB9E49"/>
    <w:rsid w:val="6C512DE7"/>
    <w:rsid w:val="6D5E238C"/>
    <w:rsid w:val="6DD2DE31"/>
    <w:rsid w:val="6E121114"/>
    <w:rsid w:val="6E88D99C"/>
    <w:rsid w:val="6F4D7B2C"/>
    <w:rsid w:val="6FB8A9B4"/>
    <w:rsid w:val="6FBFB4B2"/>
    <w:rsid w:val="7035436D"/>
    <w:rsid w:val="7070F731"/>
    <w:rsid w:val="709DB486"/>
    <w:rsid w:val="71C1F1F2"/>
    <w:rsid w:val="720BEFED"/>
    <w:rsid w:val="725E250A"/>
    <w:rsid w:val="7281E989"/>
    <w:rsid w:val="730FA0A5"/>
    <w:rsid w:val="733CF727"/>
    <w:rsid w:val="742568AA"/>
    <w:rsid w:val="74C31009"/>
    <w:rsid w:val="74E1A920"/>
    <w:rsid w:val="74FCC826"/>
    <w:rsid w:val="752C7CF8"/>
    <w:rsid w:val="7561B947"/>
    <w:rsid w:val="7593CC93"/>
    <w:rsid w:val="75A08519"/>
    <w:rsid w:val="75CA8CB4"/>
    <w:rsid w:val="7644C968"/>
    <w:rsid w:val="767D7981"/>
    <w:rsid w:val="76AF861B"/>
    <w:rsid w:val="7741A8B0"/>
    <w:rsid w:val="77C66136"/>
    <w:rsid w:val="77D93B28"/>
    <w:rsid w:val="77EE1038"/>
    <w:rsid w:val="785F3CF0"/>
    <w:rsid w:val="78BE0FB3"/>
    <w:rsid w:val="78EDA1DA"/>
    <w:rsid w:val="7974936B"/>
    <w:rsid w:val="79875278"/>
    <w:rsid w:val="798B407F"/>
    <w:rsid w:val="79EBA098"/>
    <w:rsid w:val="79EDF432"/>
    <w:rsid w:val="7A0A076A"/>
    <w:rsid w:val="7A48BB06"/>
    <w:rsid w:val="7A86E6A1"/>
    <w:rsid w:val="7A8F1D0B"/>
    <w:rsid w:val="7AC2386C"/>
    <w:rsid w:val="7BB71B85"/>
    <w:rsid w:val="7BB9DE0C"/>
    <w:rsid w:val="7CCF5191"/>
    <w:rsid w:val="7CDE54F6"/>
    <w:rsid w:val="7D154537"/>
    <w:rsid w:val="7D4270F4"/>
    <w:rsid w:val="7E21F4D5"/>
    <w:rsid w:val="7E37AA48"/>
    <w:rsid w:val="7F6A5563"/>
    <w:rsid w:val="7FA6DFF9"/>
    <w:rsid w:val="7FB85BA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4:defaultImageDpi w14:val="32767"/>
  <w15:docId w15:val="{62AC1F9D-7F87-4B06-A0C5-30A2ECC2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ARA - Heading 4"/>
    <w:qFormat/>
    <w:rsid w:val="0055542E"/>
    <w:pPr>
      <w:spacing w:before="120" w:after="200" w:line="276" w:lineRule="auto"/>
    </w:pPr>
    <w:rPr>
      <w:rFonts w:ascii="Arial" w:eastAsia="Arial" w:hAnsi="Arial" w:cs="Arial"/>
      <w:i/>
      <w:color w:val="005D93"/>
      <w:sz w:val="24"/>
      <w:lang w:val="en-AU"/>
    </w:rPr>
  </w:style>
  <w:style w:type="paragraph" w:styleId="Heading1">
    <w:name w:val="heading 1"/>
    <w:basedOn w:val="Normal"/>
    <w:next w:val="Normal"/>
    <w:link w:val="Heading1Char"/>
    <w:uiPriority w:val="9"/>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eastAsiaTheme="majorEastAsia" w:hAnsiTheme="majorHAnsi" w:cstheme="majorBidi"/>
      <w:color w:val="00396F"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before="0" w:after="0"/>
    </w:pPr>
    <w:rPr>
      <w:i w:val="0"/>
      <w:color w:val="000000" w:themeColor="accent4"/>
      <w:sz w:val="22"/>
      <w:szCs w:val="20"/>
    </w:rPr>
  </w:style>
  <w:style w:type="character" w:customStyle="1" w:styleId="BodyTextChar">
    <w:name w:val="Body Text Char"/>
    <w:aliases w:val="ACARA - Body Copy Char"/>
    <w:basedOn w:val="DefaultParagraphFont"/>
    <w:link w:val="BodyText"/>
    <w:uiPriority w:val="1"/>
    <w:rsid w:val="006A16CC"/>
    <w:rPr>
      <w:rFonts w:ascii="Arial" w:eastAsia="Arial" w:hAnsi="Arial" w:cs="Arial"/>
      <w:color w:val="000000" w:themeColor="accent4"/>
      <w:szCs w:val="20"/>
      <w:lang w:val="en-AU"/>
    </w:rPr>
  </w:style>
  <w:style w:type="table" w:styleId="TableGrid">
    <w:name w:val="Table Grid"/>
    <w:basedOn w:val="TableNormal"/>
    <w:uiPriority w:val="59"/>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qFormat/>
    <w:rsid w:val="00254481"/>
    <w:pPr>
      <w:spacing w:before="0" w:after="160"/>
    </w:pPr>
    <w:rPr>
      <w:b/>
      <w:i w:val="0"/>
    </w:rPr>
  </w:style>
  <w:style w:type="paragraph" w:customStyle="1" w:styleId="Default">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contextualSpacing/>
    </w:pPr>
    <w:rPr>
      <w:i w:val="0"/>
      <w:sz w:val="22"/>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D04E56"/>
    <w:pPr>
      <w:tabs>
        <w:tab w:val="right" w:leader="dot" w:pos="15126"/>
      </w:tabs>
      <w:spacing w:after="100"/>
      <w:contextualSpacing/>
    </w:pPr>
    <w:rPr>
      <w:b/>
      <w:i w:val="0"/>
      <w:iCs/>
      <w:noProof/>
      <w:color w:val="auto"/>
      <w:lang w:val="en-IN"/>
    </w:rPr>
  </w:style>
  <w:style w:type="paragraph" w:styleId="TOC2">
    <w:name w:val="toc 2"/>
    <w:basedOn w:val="Normal"/>
    <w:next w:val="Normal"/>
    <w:autoRedefine/>
    <w:uiPriority w:val="39"/>
    <w:unhideWhenUsed/>
    <w:rsid w:val="00254481"/>
    <w:pPr>
      <w:tabs>
        <w:tab w:val="right" w:leader="dot" w:pos="15126"/>
      </w:tabs>
      <w:spacing w:after="100"/>
    </w:pPr>
    <w:rPr>
      <w:b/>
      <w:i w:val="0"/>
      <w:iCs/>
      <w:noProof/>
      <w:szCs w:val="24"/>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eastAsia="Times New Roman" w:hAnsi="Times New Roman" w:cs="Times New Roman"/>
      <w:szCs w:val="24"/>
      <w:lang w:eastAsia="en-AU"/>
    </w:rPr>
  </w:style>
  <w:style w:type="paragraph" w:customStyle="1" w:styleId="ACARA-HEADING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customStyle="1" w:styleId="ACARA-Heading2">
    <w:name w:val="ACARA - Heading 2"/>
    <w:basedOn w:val="Heading3"/>
    <w:link w:val="ACARA-Heading2Char"/>
    <w:qFormat/>
    <w:rsid w:val="00C24635"/>
    <w:pPr>
      <w:spacing w:before="200"/>
    </w:pPr>
    <w:rPr>
      <w:rFonts w:ascii="Arial Bold" w:hAnsi="Arial Bold" w:cs="Arial"/>
      <w:b/>
      <w:i w:val="0"/>
      <w:color w:val="005D93"/>
    </w:rPr>
  </w:style>
  <w:style w:type="character" w:customStyle="1" w:styleId="ACARA-HEADING1Char">
    <w:name w:val="ACARA - HEADING 1 Char"/>
    <w:basedOn w:val="Heading2Char"/>
    <w:link w:val="ACARA-HEADING1"/>
    <w:rsid w:val="000A24F8"/>
    <w:rPr>
      <w:rFonts w:ascii="Arial Bold" w:eastAsiaTheme="majorEastAsia" w:hAnsi="Arial Bold" w:cs="Arial"/>
      <w:b/>
      <w:caps/>
      <w:color w:val="005D93"/>
      <w:sz w:val="24"/>
      <w:szCs w:val="32"/>
      <w:lang w:val="en-AU"/>
    </w:rPr>
  </w:style>
  <w:style w:type="paragraph" w:customStyle="1" w:styleId="ACARA-Heading3">
    <w:name w:val="ACARA - Heading 3"/>
    <w:basedOn w:val="Normal"/>
    <w:link w:val="ACARA-Heading3Char"/>
    <w:qFormat/>
    <w:rsid w:val="00C24635"/>
    <w:pPr>
      <w:adjustRightInd w:val="0"/>
    </w:pPr>
    <w:rPr>
      <w:rFonts w:ascii="Arial Bold" w:eastAsiaTheme="minorHAnsi" w:hAnsi="Arial Bold"/>
      <w:b/>
      <w:bCs/>
      <w:iCs/>
      <w:szCs w:val="24"/>
      <w:lang w:val="en-IN"/>
    </w:rPr>
  </w:style>
  <w:style w:type="character" w:customStyle="1" w:styleId="ACARA-Heading2Char">
    <w:name w:val="ACARA - Heading 2 Char"/>
    <w:basedOn w:val="Heading3Char"/>
    <w:link w:val="ACARA-Heading2"/>
    <w:rsid w:val="00C24635"/>
    <w:rPr>
      <w:rFonts w:ascii="Arial Bold" w:eastAsiaTheme="majorEastAsia" w:hAnsi="Arial Bold" w:cs="Arial"/>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customStyle="1" w:styleId="ACARA-Heading3Char">
    <w:name w:val="ACARA - Heading 3 Char"/>
    <w:basedOn w:val="DefaultParagraphFont"/>
    <w:link w:val="ACARA-Heading3"/>
    <w:rsid w:val="00C24635"/>
    <w:rPr>
      <w:rFonts w:ascii="Arial Bold" w:hAnsi="Arial Bold" w:cs="Arial"/>
      <w:b/>
      <w:bCs/>
      <w:i/>
      <w:iCs/>
      <w:color w:val="005D93"/>
      <w:sz w:val="24"/>
      <w:szCs w:val="24"/>
    </w:rPr>
  </w:style>
  <w:style w:type="paragraph" w:customStyle="1" w:styleId="Tableheadingwhite">
    <w:name w:val="Table heading white"/>
    <w:basedOn w:val="Normal"/>
    <w:qFormat/>
    <w:rsid w:val="00CD7201"/>
    <w:pPr>
      <w:spacing w:before="160" w:after="160"/>
    </w:pPr>
    <w:rPr>
      <w:rFonts w:eastAsiaTheme="minorHAnsi" w:cstheme="minorBidi"/>
      <w:i w:val="0"/>
      <w:color w:val="FFFFFF" w:themeColor="background1"/>
      <w:sz w:val="20"/>
      <w:lang w:val="en-US"/>
    </w:rPr>
  </w:style>
  <w:style w:type="paragraph" w:customStyle="1" w:styleId="ACARA-TableHeadline">
    <w:name w:val="ACARA - Table Headline"/>
    <w:basedOn w:val="Normal"/>
    <w:qFormat/>
    <w:rsid w:val="00E55D87"/>
    <w:pPr>
      <w:spacing w:before="0" w:after="160"/>
    </w:pPr>
    <w:rPr>
      <w:rFonts w:eastAsiaTheme="minorHAnsi"/>
      <w:bCs/>
      <w:i w:val="0"/>
      <w:color w:val="auto"/>
      <w:sz w:val="20"/>
      <w:lang w:val="en-US"/>
    </w:rPr>
  </w:style>
  <w:style w:type="character" w:customStyle="1" w:styleId="normaltextrun">
    <w:name w:val="normaltextrun"/>
    <w:basedOn w:val="DefaultParagraphFont"/>
    <w:rsid w:val="00D13803"/>
  </w:style>
  <w:style w:type="paragraph" w:customStyle="1" w:styleId="Tableheadingblack">
    <w:name w:val="Table heading black"/>
    <w:basedOn w:val="Normal"/>
    <w:qFormat/>
    <w:rsid w:val="007577A6"/>
    <w:pPr>
      <w:spacing w:before="160" w:after="160"/>
    </w:pPr>
    <w:rPr>
      <w:rFonts w:eastAsiaTheme="minorHAnsi"/>
      <w:bCs/>
      <w:i w:val="0"/>
      <w:sz w:val="20"/>
      <w:lang w:val="en-US"/>
    </w:rPr>
  </w:style>
  <w:style w:type="table" w:customStyle="1" w:styleId="TableGrid0">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customStyle="1" w:styleId="paragraph">
    <w:name w:val="paragraph"/>
    <w:basedOn w:val="Normal"/>
    <w:rsid w:val="009E7995"/>
    <w:pPr>
      <w:spacing w:before="100" w:beforeAutospacing="1" w:after="100" w:afterAutospacing="1"/>
    </w:pPr>
    <w:rPr>
      <w:rFonts w:ascii="Times New Roman" w:eastAsia="Times New Roman" w:hAnsi="Times New Roman" w:cs="Times New Roman"/>
      <w:i w:val="0"/>
      <w:color w:val="auto"/>
      <w:szCs w:val="24"/>
      <w:lang w:val="en-US"/>
    </w:rPr>
  </w:style>
  <w:style w:type="character" w:customStyle="1" w:styleId="eop">
    <w:name w:val="eop"/>
    <w:basedOn w:val="DefaultParagraphFont"/>
    <w:rsid w:val="00535BAA"/>
  </w:style>
  <w:style w:type="table" w:customStyle="1" w:styleId="TableGrid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024641"/>
  </w:style>
  <w:style w:type="character" w:styleId="CommentReference">
    <w:name w:val="annotation reference"/>
    <w:basedOn w:val="DefaultParagraphFont"/>
    <w:uiPriority w:val="99"/>
    <w:semiHidden/>
    <w:unhideWhenUsed/>
    <w:rsid w:val="00C55809"/>
    <w:rPr>
      <w:sz w:val="16"/>
      <w:szCs w:val="16"/>
    </w:rPr>
  </w:style>
  <w:style w:type="paragraph" w:styleId="CommentText">
    <w:name w:val="annotation text"/>
    <w:basedOn w:val="Normal"/>
    <w:link w:val="CommentTextChar"/>
    <w:uiPriority w:val="99"/>
    <w:unhideWhenUsed/>
    <w:rsid w:val="00C55809"/>
    <w:pPr>
      <w:spacing w:line="240" w:lineRule="auto"/>
    </w:pPr>
    <w:rPr>
      <w:sz w:val="20"/>
      <w:szCs w:val="20"/>
    </w:rPr>
  </w:style>
  <w:style w:type="character" w:customStyle="1" w:styleId="CommentTextChar">
    <w:name w:val="Comment Text Char"/>
    <w:basedOn w:val="DefaultParagraphFont"/>
    <w:link w:val="CommentText"/>
    <w:uiPriority w:val="99"/>
    <w:rsid w:val="00C55809"/>
    <w:rPr>
      <w:rFonts w:ascii="Arial" w:eastAsia="Arial" w:hAnsi="Arial" w:cs="Arial"/>
      <w:i/>
      <w:color w:val="005D93"/>
      <w:sz w:val="20"/>
      <w:szCs w:val="20"/>
      <w:lang w:val="en-AU"/>
    </w:rPr>
  </w:style>
  <w:style w:type="paragraph" w:styleId="CommentSubject">
    <w:name w:val="annotation subject"/>
    <w:basedOn w:val="CommentText"/>
    <w:next w:val="CommentText"/>
    <w:link w:val="CommentSubjectChar"/>
    <w:uiPriority w:val="99"/>
    <w:semiHidden/>
    <w:unhideWhenUsed/>
    <w:rsid w:val="00C55809"/>
    <w:rPr>
      <w:b/>
      <w:bCs/>
    </w:rPr>
  </w:style>
  <w:style w:type="character" w:customStyle="1" w:styleId="CommentSubjectChar">
    <w:name w:val="Comment Subject Char"/>
    <w:basedOn w:val="CommentTextChar"/>
    <w:link w:val="CommentSubject"/>
    <w:uiPriority w:val="99"/>
    <w:semiHidden/>
    <w:rsid w:val="00C55809"/>
    <w:rPr>
      <w:rFonts w:ascii="Arial" w:eastAsia="Arial" w:hAnsi="Arial" w:cs="Arial"/>
      <w:b/>
      <w:bCs/>
      <w:i/>
      <w:color w:val="005D93"/>
      <w:sz w:val="20"/>
      <w:szCs w:val="20"/>
      <w:lang w:val="en-AU"/>
    </w:rPr>
  </w:style>
  <w:style w:type="paragraph" w:customStyle="1" w:styleId="ACARA-Contentdescription">
    <w:name w:val="ACARA - Content description"/>
    <w:basedOn w:val="ACARA-Levelandstandards"/>
    <w:qFormat/>
    <w:rsid w:val="003B67D7"/>
    <w:pPr>
      <w:ind w:left="357" w:right="425"/>
    </w:pPr>
    <w:rPr>
      <w:szCs w:val="20"/>
      <w:lang w:val="en-US"/>
    </w:rPr>
  </w:style>
  <w:style w:type="paragraph" w:customStyle="1" w:styleId="ACARA-Levelandstandards">
    <w:name w:val="ACARA - Level and standards"/>
    <w:basedOn w:val="ACARA-Heading2"/>
    <w:qFormat/>
    <w:rsid w:val="003B67D7"/>
    <w:pPr>
      <w:spacing w:before="120" w:after="120" w:line="240" w:lineRule="auto"/>
      <w:ind w:left="23" w:right="23"/>
      <w:outlineLvl w:val="0"/>
    </w:pPr>
    <w:rPr>
      <w:rFonts w:ascii="Arial" w:eastAsia="Arial" w:hAnsi="Arial"/>
      <w:b w:val="0"/>
      <w:iCs/>
      <w:color w:val="auto"/>
      <w:sz w:val="20"/>
      <w:szCs w:val="22"/>
    </w:rPr>
  </w:style>
  <w:style w:type="paragraph" w:customStyle="1" w:styleId="ACARA-Elaboration">
    <w:name w:val="ACARA - Elaboration"/>
    <w:basedOn w:val="ListParagraph"/>
    <w:qFormat/>
    <w:rsid w:val="003B67D7"/>
    <w:pPr>
      <w:numPr>
        <w:numId w:val="26"/>
      </w:numPr>
      <w:spacing w:after="120" w:line="240" w:lineRule="auto"/>
    </w:pPr>
    <w:rPr>
      <w:rFonts w:eastAsiaTheme="minorHAnsi"/>
      <w:color w:val="auto"/>
      <w:sz w:val="20"/>
      <w:szCs w:val="20"/>
    </w:rPr>
  </w:style>
  <w:style w:type="paragraph" w:customStyle="1" w:styleId="ACARA-Bodytext">
    <w:name w:val="ACARA - Body text"/>
    <w:basedOn w:val="Normal"/>
    <w:qFormat/>
    <w:rsid w:val="00795552"/>
    <w:pPr>
      <w:spacing w:before="0" w:after="120"/>
    </w:pPr>
    <w:rPr>
      <w:rFonts w:eastAsiaTheme="minorHAnsi"/>
      <w:i w:val="0"/>
      <w:color w:val="auto"/>
      <w:sz w:val="22"/>
    </w:rPr>
  </w:style>
  <w:style w:type="paragraph" w:customStyle="1" w:styleId="ACARA-Bodybullet">
    <w:name w:val="ACARA - Body bullet"/>
    <w:basedOn w:val="ACARA-Elaboration"/>
    <w:qFormat/>
    <w:rsid w:val="00795552"/>
    <w:pPr>
      <w:numPr>
        <w:numId w:val="0"/>
      </w:numPr>
      <w:spacing w:before="0" w:line="276" w:lineRule="auto"/>
      <w:ind w:left="720" w:hanging="360"/>
    </w:pPr>
    <w:rPr>
      <w:sz w:val="22"/>
      <w:szCs w:val="22"/>
    </w:rPr>
  </w:style>
  <w:style w:type="paragraph" w:styleId="Revision">
    <w:name w:val="Revision"/>
    <w:hidden/>
    <w:uiPriority w:val="99"/>
    <w:semiHidden/>
    <w:rsid w:val="00795552"/>
    <w:pPr>
      <w:spacing w:before="0" w:line="240" w:lineRule="auto"/>
    </w:pPr>
    <w:rPr>
      <w:rFonts w:ascii="Arial" w:eastAsia="Arial" w:hAnsi="Arial" w:cs="Arial"/>
      <w:i/>
      <w:color w:val="005D93"/>
      <w:sz w:val="24"/>
      <w:lang w:val="en-AU"/>
    </w:rPr>
  </w:style>
  <w:style w:type="character" w:styleId="Strong">
    <w:name w:val="Strong"/>
    <w:basedOn w:val="DefaultParagraphFont"/>
    <w:uiPriority w:val="22"/>
    <w:qFormat/>
    <w:rsid w:val="003B701B"/>
    <w:rPr>
      <w:b/>
      <w:bCs/>
    </w:rPr>
  </w:style>
  <w:style w:type="character" w:styleId="Mention">
    <w:name w:val="Mention"/>
    <w:basedOn w:val="DefaultParagraphFont"/>
    <w:uiPriority w:val="99"/>
    <w:unhideWhenUsed/>
    <w:rsid w:val="00E5360C"/>
    <w:rPr>
      <w:color w:val="2B579A"/>
      <w:shd w:val="clear" w:color="auto" w:fill="E1DFDD"/>
    </w:rPr>
  </w:style>
  <w:style w:type="paragraph" w:customStyle="1" w:styleId="Style1">
    <w:name w:val="Style1"/>
    <w:basedOn w:val="BodyText"/>
    <w:link w:val="Style1Char"/>
    <w:qFormat/>
    <w:rsid w:val="00783779"/>
    <w:pPr>
      <w:spacing w:before="120" w:after="120" w:line="240" w:lineRule="auto"/>
      <w:ind w:left="388" w:hanging="360"/>
    </w:pPr>
    <w:rPr>
      <w:rFonts w:eastAsia="DengXian"/>
      <w:sz w:val="20"/>
      <w:lang w:eastAsia="zh-CN"/>
    </w:rPr>
  </w:style>
  <w:style w:type="character" w:customStyle="1" w:styleId="Style1Char">
    <w:name w:val="Style1 Char"/>
    <w:basedOn w:val="BodyTextChar"/>
    <w:link w:val="Style1"/>
    <w:rsid w:val="00783779"/>
    <w:rPr>
      <w:rFonts w:ascii="Arial" w:eastAsia="DengXian" w:hAnsi="Arial" w:cs="Arial"/>
      <w:color w:val="000000" w:themeColor="accent4"/>
      <w:sz w:val="20"/>
      <w:szCs w:val="20"/>
      <w:lang w:val="en-AU" w:eastAsia="zh-CN"/>
    </w:rPr>
  </w:style>
  <w:style w:type="paragraph" w:customStyle="1" w:styleId="Tablebullets">
    <w:name w:val="Table bullets"/>
    <w:basedOn w:val="BodyText"/>
    <w:link w:val="TablebulletsChar"/>
    <w:qFormat/>
    <w:rsid w:val="00744CF2"/>
    <w:pPr>
      <w:numPr>
        <w:numId w:val="13"/>
      </w:numPr>
      <w:spacing w:before="120" w:after="120" w:line="240" w:lineRule="auto"/>
    </w:pPr>
    <w:rPr>
      <w:sz w:val="20"/>
    </w:rPr>
  </w:style>
  <w:style w:type="character" w:customStyle="1" w:styleId="TablebulletsChar">
    <w:name w:val="Table bullets Char"/>
    <w:basedOn w:val="BodyTextChar"/>
    <w:link w:val="Tablebullets"/>
    <w:rsid w:val="00744CF2"/>
    <w:rPr>
      <w:rFonts w:ascii="Arial" w:eastAsia="Arial" w:hAnsi="Arial" w:cs="Arial"/>
      <w:color w:val="000000" w:themeColor="accent4"/>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05439147">
      <w:bodyDiv w:val="1"/>
      <w:marLeft w:val="0"/>
      <w:marRight w:val="0"/>
      <w:marTop w:val="0"/>
      <w:marBottom w:val="0"/>
      <w:divBdr>
        <w:top w:val="none" w:sz="0" w:space="0" w:color="auto"/>
        <w:left w:val="none" w:sz="0" w:space="0" w:color="auto"/>
        <w:bottom w:val="none" w:sz="0" w:space="0" w:color="auto"/>
        <w:right w:val="none" w:sz="0" w:space="0" w:color="auto"/>
      </w:divBdr>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588269317">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58951501">
      <w:bodyDiv w:val="1"/>
      <w:marLeft w:val="0"/>
      <w:marRight w:val="0"/>
      <w:marTop w:val="0"/>
      <w:marBottom w:val="0"/>
      <w:divBdr>
        <w:top w:val="none" w:sz="0" w:space="0" w:color="auto"/>
        <w:left w:val="none" w:sz="0" w:space="0" w:color="auto"/>
        <w:bottom w:val="none" w:sz="0" w:space="0" w:color="auto"/>
        <w:right w:val="none" w:sz="0" w:space="0" w:color="auto"/>
      </w:divBdr>
      <w:divsChild>
        <w:div w:id="755127017">
          <w:marLeft w:val="0"/>
          <w:marRight w:val="0"/>
          <w:marTop w:val="0"/>
          <w:marBottom w:val="0"/>
          <w:divBdr>
            <w:top w:val="none" w:sz="0" w:space="0" w:color="auto"/>
            <w:left w:val="none" w:sz="0" w:space="0" w:color="auto"/>
            <w:bottom w:val="none" w:sz="0" w:space="0" w:color="auto"/>
            <w:right w:val="none" w:sz="0" w:space="0" w:color="auto"/>
          </w:divBdr>
        </w:div>
        <w:div w:id="915631483">
          <w:marLeft w:val="0"/>
          <w:marRight w:val="0"/>
          <w:marTop w:val="0"/>
          <w:marBottom w:val="0"/>
          <w:divBdr>
            <w:top w:val="none" w:sz="0" w:space="0" w:color="auto"/>
            <w:left w:val="none" w:sz="0" w:space="0" w:color="auto"/>
            <w:bottom w:val="none" w:sz="0" w:space="0" w:color="auto"/>
            <w:right w:val="none" w:sz="0" w:space="0" w:color="auto"/>
          </w:divBdr>
        </w:div>
        <w:div w:id="939794178">
          <w:marLeft w:val="0"/>
          <w:marRight w:val="0"/>
          <w:marTop w:val="0"/>
          <w:marBottom w:val="0"/>
          <w:divBdr>
            <w:top w:val="none" w:sz="0" w:space="0" w:color="auto"/>
            <w:left w:val="none" w:sz="0" w:space="0" w:color="auto"/>
            <w:bottom w:val="none" w:sz="0" w:space="0" w:color="auto"/>
            <w:right w:val="none" w:sz="0" w:space="0" w:color="auto"/>
          </w:divBdr>
        </w:div>
        <w:div w:id="1243951506">
          <w:marLeft w:val="0"/>
          <w:marRight w:val="0"/>
          <w:marTop w:val="0"/>
          <w:marBottom w:val="0"/>
          <w:divBdr>
            <w:top w:val="none" w:sz="0" w:space="0" w:color="auto"/>
            <w:left w:val="none" w:sz="0" w:space="0" w:color="auto"/>
            <w:bottom w:val="none" w:sz="0" w:space="0" w:color="auto"/>
            <w:right w:val="none" w:sz="0" w:space="0" w:color="auto"/>
          </w:divBdr>
        </w:div>
      </w:divsChild>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TaxCatchAllLabel xmlns="783fd492-fe55-4a9d-8dc2-317bf256f4b7" xsi:nil="true"/>
    <SharedWithUsers xmlns="783fd492-fe55-4a9d-8dc2-317bf256f4b7">
      <UserInfo>
        <DisplayName>Isaacs, Melanie</DisplayName>
        <AccountId>252</AccountId>
        <AccountType/>
      </UserInfo>
      <UserInfo>
        <DisplayName>Dodd, Vanessa</DisplayName>
        <AccountId>2974</AccountId>
        <AccountType/>
      </UserInfo>
      <UserInfo>
        <DisplayName>Gallagher, Terry</DisplayName>
        <AccountId>261</AccountId>
        <AccountType/>
      </UserInfo>
      <UserInfo>
        <DisplayName>Willington, Rachelle</DisplayName>
        <AccountId>825</AccountId>
        <AccountType/>
      </UserInfo>
      <UserInfo>
        <DisplayName>Davy, Janet</DisplayName>
        <AccountId>68</AccountId>
        <AccountType/>
      </UserInfo>
      <UserInfo>
        <DisplayName>daSilva-Branco, Kristina</DisplayName>
        <AccountId>161</AccountId>
        <AccountType/>
      </UserInfo>
      <UserInfo>
        <DisplayName>Rouen, Marcia</DisplayName>
        <AccountId>380</AccountId>
        <AccountType/>
      </UserInfo>
      <UserInfo>
        <DisplayName>Burns, Stuart</DisplayName>
        <AccountId>144</AccountId>
        <AccountType/>
      </UserInfo>
      <UserInfo>
        <DisplayName>Newman, Anne</DisplayName>
        <AccountId>216</AccountId>
        <AccountType/>
      </UserInfo>
      <UserInfo>
        <DisplayName>Foster, Sharon</DisplayName>
        <AccountId>836</AccountId>
        <AccountType/>
      </UserInfo>
    </SharedWithUsers>
    <_Flow_SignoffStatus xmlns="9ab40df8-26c1-4a1c-a19e-907d7b1a0161" xsi:nil="true"/>
  </documentManagement>
</p:properties>
</file>

<file path=customXml/itemProps1.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customXml/itemProps2.xml><?xml version="1.0" encoding="utf-8"?>
<ds:datastoreItem xmlns:ds="http://schemas.openxmlformats.org/officeDocument/2006/customXml" ds:itemID="{D5149AB7-D450-4AB4-82D3-CED448B39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2CD742-C4FE-4708-B4EE-F39858AFFE33}">
  <ds:schemaRefs>
    <ds:schemaRef ds:uri="http://schemas.microsoft.com/sharepoint/v3/contenttype/forms"/>
  </ds:schemaRefs>
</ds:datastoreItem>
</file>

<file path=customXml/itemProps4.xml><?xml version="1.0" encoding="utf-8"?>
<ds:datastoreItem xmlns:ds="http://schemas.openxmlformats.org/officeDocument/2006/customXml" ds:itemID="{30D2B737-2C65-4A6E-9CD9-BB05C070560D}">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docProps/app.xml><?xml version="1.0" encoding="utf-8"?>
<Properties xmlns="http://schemas.openxmlformats.org/officeDocument/2006/extended-properties" xmlns:vt="http://schemas.openxmlformats.org/officeDocument/2006/docPropsVTypes">
  <Template>Normal</Template>
  <TotalTime>1218</TotalTime>
  <Pages>31</Pages>
  <Words>11399</Words>
  <Characters>64978</Characters>
  <Application>Microsoft Office Word</Application>
  <DocSecurity>0</DocSecurity>
  <Lines>541</Lines>
  <Paragraphs>152</Paragraphs>
  <ScaleCrop>false</ScaleCrop>
  <Company/>
  <LinksUpToDate>false</LinksUpToDate>
  <CharactersWithSpaces>76225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Nick Spragg</cp:lastModifiedBy>
  <cp:revision>9</cp:revision>
  <cp:lastPrinted>2021-12-05T02:38:00Z</cp:lastPrinted>
  <dcterms:created xsi:type="dcterms:W3CDTF">2022-04-21T05:51:00Z</dcterms:created>
  <dcterms:modified xsi:type="dcterms:W3CDTF">2026-01-04T23:59:00Z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2022-04-21T05:51:34Z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3138b48c-7e69-4c8c-86f7-0ba1dd72f3d3</vt:lpwstr>
  </property>
  <property fmtid="{D5CDD505-2E9C-101B-9397-08002B2CF9AE}" pid="12" name="MSIP_Label_513c403f-62ba-48c5-b221-2519db7cca50_ContentBits">
    <vt:lpwstr>1</vt:lpwstr>
  </property>
</Properties>
</file>