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AF5767" w:rsidR="00AF5767" w:rsidP="00AF5767" w:rsidRDefault="00394C5C" w14:paraId="3BC65791" w14:textId="54665974">
      <w:pPr>
        <w:spacing w:before="0" w:after="144" w:afterLines="60"/>
        <w:contextualSpacing/>
        <w:rPr>
          <w:b/>
          <w:color w:val="005FB8"/>
        </w:rPr>
      </w:pPr>
      <w:r>
        <w:rPr>
          <w:noProof/>
        </w:rPr>
        <w:drawing>
          <wp:anchor distT="0" distB="0" distL="114300" distR="114300" simplePos="0" relativeHeight="251658240" behindDoc="1" locked="0" layoutInCell="1" allowOverlap="1" wp14:anchorId="56DBA36B" wp14:editId="223D2CA9">
            <wp:simplePos x="0" y="0"/>
            <wp:positionH relativeFrom="column">
              <wp:posOffset>0</wp:posOffset>
            </wp:positionH>
            <wp:positionV relativeFrom="page">
              <wp:posOffset>8238</wp:posOffset>
            </wp:positionV>
            <wp:extent cx="10694889" cy="7562781"/>
            <wp:effectExtent l="0" t="0" r="0" b="635"/>
            <wp:wrapNone/>
            <wp:docPr id="1" name="Picture 1" descr="Cover page for the Australian Curriculum Health and Physical Education F-10 Version 9.0 Curriculum content 7-10 Australian Curriculum, Assessment and Reporting Authority (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ver page for the Australian Curriculum Health and Physical Education F-10 Version 9.0 Curriculum content 7-10 Australian Curriculum, Assessment and Reporting Authority (ACARA)"/>
                    <pic:cNvPicPr/>
                  </pic:nvPicPr>
                  <pic:blipFill>
                    <a:blip r:embed="rId11">
                      <a:extLst>
                        <a:ext uri="{28A0092B-C50C-407E-A947-70E740481C1C}">
                          <a14:useLocalDpi xmlns:a14="http://schemas.microsoft.com/office/drawing/2010/main" val="0"/>
                        </a:ext>
                      </a:extLst>
                    </a:blip>
                    <a:stretch>
                      <a:fillRect/>
                    </a:stretch>
                  </pic:blipFill>
                  <pic:spPr>
                    <a:xfrm>
                      <a:off x="0" y="0"/>
                      <a:ext cx="10694889" cy="7562781"/>
                    </a:xfrm>
                    <a:prstGeom prst="rect">
                      <a:avLst/>
                    </a:prstGeom>
                  </pic:spPr>
                </pic:pic>
              </a:graphicData>
            </a:graphic>
            <wp14:sizeRelH relativeFrom="page">
              <wp14:pctWidth>0</wp14:pctWidth>
            </wp14:sizeRelH>
            <wp14:sizeRelV relativeFrom="page">
              <wp14:pctHeight>0</wp14:pctHeight>
            </wp14:sizeRelV>
          </wp:anchor>
        </w:drawing>
      </w:r>
    </w:p>
    <w:p w:rsidRPr="00AF5767" w:rsidR="00AF5767" w:rsidP="00AF5767" w:rsidRDefault="00AF5767" w14:paraId="431A3163" w14:textId="0B804F14">
      <w:pPr>
        <w:spacing w:before="0" w:after="144" w:afterLines="60"/>
        <w:contextualSpacing/>
      </w:pPr>
    </w:p>
    <w:p w:rsidRPr="00AF5767" w:rsidR="00AF5767" w:rsidP="00AF5767" w:rsidRDefault="00AF5767" w14:paraId="5EE58964" w14:textId="77777777">
      <w:pPr>
        <w:spacing w:before="0" w:after="144" w:afterLines="60"/>
        <w:contextualSpacing/>
      </w:pPr>
    </w:p>
    <w:p w:rsidRPr="00AF5767" w:rsidR="00AF5767" w:rsidP="00AF5767" w:rsidRDefault="00AF5767" w14:paraId="26D4A6C8" w14:textId="77777777">
      <w:pPr>
        <w:spacing w:before="0" w:after="144" w:afterLines="60"/>
        <w:contextualSpacing/>
      </w:pPr>
    </w:p>
    <w:p w:rsidRPr="00AF5767" w:rsidR="00AF5767" w:rsidP="00AF5767" w:rsidRDefault="00AF5767" w14:paraId="470F1E3F" w14:textId="77777777">
      <w:pPr>
        <w:spacing w:before="0" w:after="144" w:afterLines="60"/>
        <w:contextualSpacing/>
        <w:rPr>
          <w:b/>
          <w:color w:val="005FB8"/>
        </w:rPr>
      </w:pPr>
    </w:p>
    <w:p w:rsidRPr="00AF5767" w:rsidR="00AF5767" w:rsidP="00AF5767" w:rsidRDefault="00AF5767" w14:paraId="2A083DB1" w14:textId="77777777">
      <w:pPr>
        <w:spacing w:before="0" w:after="144" w:afterLines="60"/>
        <w:contextualSpacing/>
      </w:pPr>
    </w:p>
    <w:p w:rsidRPr="00AF5767" w:rsidR="00AF5767" w:rsidP="00AF5767" w:rsidRDefault="00AF5767" w14:paraId="19336ADF" w14:textId="4CBDE700">
      <w:pPr>
        <w:tabs>
          <w:tab w:val="left" w:pos="3299"/>
        </w:tabs>
        <w:spacing w:before="0" w:after="144" w:afterLines="60"/>
        <w:contextualSpacing/>
        <w:rPr>
          <w:b/>
          <w:color w:val="005FB8"/>
          <w:sz w:val="144"/>
          <w:szCs w:val="144"/>
        </w:rPr>
      </w:pPr>
      <w:r w:rsidRPr="00AF5767">
        <w:rPr>
          <w:b/>
          <w:color w:val="005FB8"/>
        </w:rPr>
        <w:tab/>
      </w:r>
    </w:p>
    <w:p w:rsidRPr="00AF5767" w:rsidR="00AF5767" w:rsidP="00AF5767" w:rsidRDefault="00AF5767" w14:paraId="6497AFFF" w14:textId="77777777">
      <w:pPr>
        <w:tabs>
          <w:tab w:val="left" w:pos="3299"/>
        </w:tabs>
        <w:spacing w:before="0" w:after="144" w:afterLines="60"/>
        <w:contextualSpacing/>
        <w:sectPr w:rsidRPr="00AF5767" w:rsidR="00AF5767" w:rsidSect="00A84B08">
          <w:headerReference w:type="default" r:id="rId12"/>
          <w:footerReference w:type="default" r:id="rId13"/>
          <w:headerReference w:type="first" r:id="rId14"/>
          <w:pgSz w:w="16838" w:h="11906" w:orient="landscape" w:code="9"/>
          <w:pgMar w:top="0" w:right="0" w:bottom="0" w:left="0" w:header="0" w:footer="284" w:gutter="0"/>
          <w:cols w:space="708"/>
          <w:titlePg/>
          <w:docGrid w:linePitch="360"/>
        </w:sectPr>
      </w:pPr>
    </w:p>
    <w:p w:rsidRPr="00AF5767" w:rsidR="00AF5767" w:rsidP="00AF5767" w:rsidRDefault="00AF5767" w14:paraId="2A47B250" w14:textId="77777777">
      <w:pPr>
        <w:autoSpaceDE w:val="0"/>
        <w:autoSpaceDN w:val="0"/>
        <w:adjustRightInd w:val="0"/>
        <w:spacing w:before="0" w:after="144" w:afterLines="60"/>
        <w:contextualSpacing/>
        <w:rPr>
          <w:rFonts w:eastAsiaTheme="minorHAnsi"/>
          <w:b/>
          <w:bCs/>
          <w:i w:val="0"/>
          <w:color w:val="000000"/>
          <w:sz w:val="20"/>
          <w:szCs w:val="20"/>
          <w:lang w:val="en-IN"/>
        </w:rPr>
      </w:pPr>
    </w:p>
    <w:p w:rsidRPr="00AF5767" w:rsidR="00AF5767" w:rsidP="00AF5767" w:rsidRDefault="00AF5767" w14:paraId="1B907763" w14:textId="77777777">
      <w:pPr>
        <w:autoSpaceDE w:val="0"/>
        <w:autoSpaceDN w:val="0"/>
        <w:adjustRightInd w:val="0"/>
        <w:spacing w:before="0" w:after="144" w:afterLines="60"/>
        <w:contextualSpacing/>
        <w:rPr>
          <w:rFonts w:eastAsiaTheme="minorHAnsi"/>
          <w:b/>
          <w:bCs/>
          <w:i w:val="0"/>
          <w:color w:val="000000"/>
          <w:sz w:val="20"/>
          <w:szCs w:val="20"/>
          <w:lang w:val="en-IN"/>
        </w:rPr>
      </w:pPr>
    </w:p>
    <w:p w:rsidRPr="00AF5767" w:rsidR="00AF5767" w:rsidP="00AF5767" w:rsidRDefault="00AF5767" w14:paraId="1040E004" w14:textId="77777777">
      <w:pPr>
        <w:autoSpaceDE w:val="0"/>
        <w:autoSpaceDN w:val="0"/>
        <w:adjustRightInd w:val="0"/>
        <w:spacing w:before="0" w:after="144" w:afterLines="60"/>
        <w:contextualSpacing/>
        <w:rPr>
          <w:rFonts w:eastAsiaTheme="minorHAnsi"/>
          <w:b/>
          <w:bCs/>
          <w:i w:val="0"/>
          <w:color w:val="000000"/>
          <w:sz w:val="20"/>
          <w:szCs w:val="20"/>
          <w:lang w:val="en-IN"/>
        </w:rPr>
      </w:pPr>
    </w:p>
    <w:p w:rsidRPr="00AF5767" w:rsidR="00AF5767" w:rsidP="00AF5767" w:rsidRDefault="00AF5767" w14:paraId="23DEC522" w14:textId="77777777">
      <w:pPr>
        <w:adjustRightInd w:val="0"/>
        <w:spacing w:before="0" w:after="144" w:afterLines="60"/>
        <w:ind w:left="2160"/>
        <w:contextualSpacing/>
        <w:rPr>
          <w:rFonts w:eastAsiaTheme="minorHAnsi"/>
          <w:b/>
          <w:bCs/>
          <w:color w:val="000000"/>
          <w:sz w:val="16"/>
          <w:szCs w:val="16"/>
          <w:lang w:val="en-IN"/>
        </w:rPr>
      </w:pPr>
    </w:p>
    <w:p w:rsidRPr="00AF5767" w:rsidR="00AF5767" w:rsidP="00AF5767" w:rsidRDefault="00AF5767" w14:paraId="343D6E5D" w14:textId="77777777">
      <w:pPr>
        <w:adjustRightInd w:val="0"/>
        <w:spacing w:before="0" w:after="144" w:afterLines="60"/>
        <w:ind w:left="2160"/>
        <w:contextualSpacing/>
        <w:rPr>
          <w:rFonts w:eastAsiaTheme="minorHAnsi"/>
          <w:b/>
          <w:bCs/>
          <w:color w:val="000000"/>
          <w:sz w:val="16"/>
          <w:szCs w:val="16"/>
          <w:lang w:val="en-IN"/>
        </w:rPr>
      </w:pPr>
    </w:p>
    <w:p w:rsidRPr="00AF5767" w:rsidR="00AF5767" w:rsidP="00AF5767" w:rsidRDefault="00AF5767" w14:paraId="33BFA46D" w14:textId="77777777">
      <w:pPr>
        <w:adjustRightInd w:val="0"/>
        <w:spacing w:before="0" w:after="144" w:afterLines="60"/>
        <w:ind w:left="851"/>
        <w:contextualSpacing/>
        <w:rPr>
          <w:rFonts w:eastAsiaTheme="minorHAnsi"/>
          <w:b/>
          <w:bCs/>
          <w:color w:val="000000"/>
          <w:szCs w:val="20"/>
          <w:lang w:val="en-IN"/>
        </w:rPr>
      </w:pPr>
    </w:p>
    <w:p w:rsidRPr="00AF5767" w:rsidR="00AF5767" w:rsidP="00AF5767" w:rsidRDefault="00AF5767" w14:paraId="5A13BDBE" w14:textId="77777777">
      <w:pPr>
        <w:adjustRightInd w:val="0"/>
        <w:spacing w:before="0" w:after="144" w:afterLines="60"/>
        <w:ind w:left="851"/>
        <w:contextualSpacing/>
        <w:rPr>
          <w:rFonts w:eastAsiaTheme="minorHAnsi"/>
          <w:b/>
          <w:bCs/>
          <w:color w:val="000000"/>
          <w:szCs w:val="20"/>
          <w:lang w:val="en-IN"/>
        </w:rPr>
      </w:pPr>
    </w:p>
    <w:p w:rsidRPr="00AF5767" w:rsidR="00AF5767" w:rsidP="00AF5767" w:rsidRDefault="00AF5767" w14:paraId="4262FB30" w14:textId="77777777">
      <w:pPr>
        <w:adjustRightInd w:val="0"/>
        <w:spacing w:before="0" w:after="144" w:afterLines="60"/>
        <w:ind w:left="851"/>
        <w:contextualSpacing/>
        <w:rPr>
          <w:rFonts w:eastAsiaTheme="minorHAnsi"/>
          <w:b/>
          <w:bCs/>
          <w:color w:val="000000"/>
          <w:szCs w:val="20"/>
          <w:lang w:val="en-IN"/>
        </w:rPr>
      </w:pPr>
    </w:p>
    <w:p w:rsidRPr="00AF5767" w:rsidR="00AF5767" w:rsidP="00AF5767" w:rsidRDefault="00AF5767" w14:paraId="6A4B401E" w14:textId="77777777">
      <w:pPr>
        <w:adjustRightInd w:val="0"/>
        <w:spacing w:before="0" w:after="144" w:afterLines="60"/>
        <w:ind w:left="851"/>
        <w:contextualSpacing/>
        <w:rPr>
          <w:rFonts w:eastAsiaTheme="minorHAnsi"/>
          <w:b/>
          <w:bCs/>
          <w:color w:val="000000"/>
          <w:szCs w:val="20"/>
          <w:lang w:val="en-IN"/>
        </w:rPr>
      </w:pPr>
    </w:p>
    <w:p w:rsidRPr="00AF5767" w:rsidR="00AF5767" w:rsidP="00AF5767" w:rsidRDefault="00AF5767" w14:paraId="63E7BD60" w14:textId="77777777">
      <w:pPr>
        <w:adjustRightInd w:val="0"/>
        <w:spacing w:before="0" w:after="144" w:afterLines="60"/>
        <w:ind w:left="851"/>
        <w:contextualSpacing/>
        <w:rPr>
          <w:rFonts w:eastAsiaTheme="minorHAnsi"/>
          <w:b/>
          <w:bCs/>
          <w:color w:val="000000"/>
          <w:szCs w:val="20"/>
          <w:lang w:val="en-IN"/>
        </w:rPr>
      </w:pPr>
    </w:p>
    <w:p w:rsidRPr="00AF5767" w:rsidR="00AF5767" w:rsidP="00AF5767" w:rsidRDefault="00AF5767" w14:paraId="4C58FD17" w14:textId="77777777">
      <w:pPr>
        <w:adjustRightInd w:val="0"/>
        <w:spacing w:before="0" w:after="144" w:afterLines="60"/>
        <w:ind w:left="851"/>
        <w:contextualSpacing/>
        <w:rPr>
          <w:rFonts w:eastAsiaTheme="minorHAnsi"/>
          <w:b/>
          <w:bCs/>
          <w:color w:val="000000"/>
          <w:szCs w:val="20"/>
          <w:lang w:val="en-IN"/>
        </w:rPr>
      </w:pPr>
    </w:p>
    <w:p w:rsidRPr="00AF5767" w:rsidR="00AF5767" w:rsidP="00AF5767" w:rsidRDefault="00AF5767" w14:paraId="0CF246CE" w14:textId="77777777">
      <w:pPr>
        <w:adjustRightInd w:val="0"/>
        <w:spacing w:before="0" w:after="144" w:afterLines="60"/>
        <w:ind w:left="851"/>
        <w:contextualSpacing/>
        <w:rPr>
          <w:rFonts w:eastAsiaTheme="minorHAnsi"/>
          <w:b/>
          <w:bCs/>
          <w:color w:val="000000"/>
          <w:szCs w:val="20"/>
          <w:lang w:val="en-IN"/>
        </w:rPr>
      </w:pPr>
    </w:p>
    <w:p w:rsidRPr="00AF5767" w:rsidR="00AF5767" w:rsidP="00AF5767" w:rsidRDefault="00AF5767" w14:paraId="45931272" w14:textId="77777777">
      <w:pPr>
        <w:adjustRightInd w:val="0"/>
        <w:spacing w:before="0" w:after="144" w:afterLines="60"/>
        <w:ind w:left="851"/>
        <w:contextualSpacing/>
        <w:rPr>
          <w:rFonts w:eastAsiaTheme="minorHAnsi"/>
          <w:b/>
          <w:bCs/>
          <w:color w:val="000000"/>
          <w:szCs w:val="20"/>
          <w:lang w:val="en-IN"/>
        </w:rPr>
      </w:pPr>
    </w:p>
    <w:p w:rsidRPr="00AF5767" w:rsidR="00AF5767" w:rsidP="00AF5767" w:rsidRDefault="00AF5767" w14:paraId="36376F70" w14:textId="77777777">
      <w:pPr>
        <w:adjustRightInd w:val="0"/>
        <w:spacing w:before="0" w:after="144" w:afterLines="60"/>
        <w:ind w:left="851"/>
        <w:contextualSpacing/>
        <w:rPr>
          <w:rFonts w:eastAsiaTheme="minorHAnsi"/>
          <w:b/>
          <w:bCs/>
          <w:color w:val="000000"/>
          <w:szCs w:val="20"/>
          <w:lang w:val="en-IN"/>
        </w:rPr>
      </w:pPr>
    </w:p>
    <w:p w:rsidRPr="00AF5767" w:rsidR="00AF5767" w:rsidP="00AF5767" w:rsidRDefault="00AF5767" w14:paraId="07BAF53B" w14:textId="77777777">
      <w:pPr>
        <w:adjustRightInd w:val="0"/>
        <w:spacing w:before="0" w:after="144" w:afterLines="60"/>
        <w:ind w:left="851"/>
        <w:contextualSpacing/>
        <w:rPr>
          <w:rFonts w:eastAsiaTheme="minorHAnsi"/>
          <w:b/>
          <w:bCs/>
          <w:color w:val="000000"/>
          <w:szCs w:val="20"/>
          <w:lang w:val="en-IN"/>
        </w:rPr>
      </w:pPr>
    </w:p>
    <w:p w:rsidRPr="00AF5767" w:rsidR="00AF5767" w:rsidP="00AF5767" w:rsidRDefault="00AF5767" w14:paraId="2A5E8E3C" w14:textId="77777777">
      <w:pPr>
        <w:adjustRightInd w:val="0"/>
        <w:spacing w:before="0" w:after="144" w:afterLines="60"/>
        <w:ind w:left="851"/>
        <w:contextualSpacing/>
        <w:rPr>
          <w:rFonts w:eastAsiaTheme="minorHAnsi"/>
          <w:b/>
          <w:bCs/>
          <w:color w:val="000000"/>
          <w:szCs w:val="20"/>
          <w:lang w:val="en-IN"/>
        </w:rPr>
      </w:pPr>
    </w:p>
    <w:p w:rsidRPr="00AF5767" w:rsidR="00AF5767" w:rsidP="00AF5767" w:rsidRDefault="00AF5767" w14:paraId="08835750" w14:textId="77777777">
      <w:pPr>
        <w:adjustRightInd w:val="0"/>
        <w:spacing w:before="0" w:after="144" w:afterLines="60"/>
        <w:ind w:left="851"/>
        <w:contextualSpacing/>
        <w:rPr>
          <w:rFonts w:eastAsiaTheme="minorHAnsi"/>
          <w:b/>
          <w:bCs/>
          <w:color w:val="000000"/>
          <w:szCs w:val="20"/>
          <w:lang w:val="en-IN"/>
        </w:rPr>
      </w:pPr>
    </w:p>
    <w:p w:rsidRPr="00AF5767" w:rsidR="00AF5767" w:rsidP="00AF5767" w:rsidRDefault="00AF5767" w14:paraId="31B93E6D" w14:textId="77777777">
      <w:pPr>
        <w:adjustRightInd w:val="0"/>
        <w:spacing w:before="0" w:after="144" w:afterLines="60"/>
        <w:ind w:left="851"/>
        <w:contextualSpacing/>
        <w:rPr>
          <w:rFonts w:eastAsiaTheme="minorHAnsi"/>
          <w:b/>
          <w:bCs/>
          <w:color w:val="000000"/>
          <w:szCs w:val="20"/>
          <w:lang w:val="en-IN"/>
        </w:rPr>
      </w:pPr>
    </w:p>
    <w:p w:rsidRPr="00AF5767" w:rsidR="00AF5767" w:rsidP="00AF5767" w:rsidRDefault="00AF5767" w14:paraId="2A9CB570" w14:textId="77777777">
      <w:pPr>
        <w:ind w:left="851"/>
        <w:rPr>
          <w:b/>
          <w:bCs/>
          <w:iCs/>
          <w:color w:val="auto"/>
          <w:sz w:val="20"/>
        </w:rPr>
      </w:pPr>
    </w:p>
    <w:p w:rsidRPr="00AF5767" w:rsidR="00AF5767" w:rsidP="00AF5767" w:rsidRDefault="00AF5767" w14:paraId="58E95B5C" w14:textId="77777777">
      <w:pPr>
        <w:ind w:left="851"/>
        <w:rPr>
          <w:b/>
          <w:bCs/>
          <w:iCs/>
          <w:color w:val="auto"/>
          <w:sz w:val="20"/>
        </w:rPr>
      </w:pPr>
    </w:p>
    <w:p w:rsidRPr="00385396" w:rsidR="00385396" w:rsidP="00316DFD" w:rsidRDefault="00385396" w14:paraId="11D32C8D" w14:textId="77777777">
      <w:pPr>
        <w:spacing w:before="0" w:after="120" w:line="240" w:lineRule="auto"/>
        <w:jc w:val="both"/>
        <w:textAlignment w:val="baseline"/>
        <w:rPr>
          <w:rFonts w:ascii="Segoe UI" w:hAnsi="Segoe UI" w:eastAsia="Times New Roman" w:cs="Segoe UI"/>
          <w:i w:val="0"/>
          <w:color w:val="auto"/>
          <w:sz w:val="18"/>
          <w:szCs w:val="18"/>
          <w:lang w:val="en-US"/>
        </w:rPr>
      </w:pPr>
      <w:r w:rsidRPr="00385396">
        <w:rPr>
          <w:rFonts w:eastAsia="Times New Roman"/>
          <w:b/>
          <w:bCs/>
          <w:i w:val="0"/>
          <w:color w:val="000000"/>
          <w:sz w:val="20"/>
          <w:szCs w:val="20"/>
          <w:lang w:val="en-IN"/>
        </w:rPr>
        <w:t>Copyright and Terms of Use Statement</w:t>
      </w:r>
      <w:r w:rsidRPr="00385396">
        <w:rPr>
          <w:rFonts w:eastAsia="Times New Roman"/>
          <w:i w:val="0"/>
          <w:color w:val="000000"/>
          <w:sz w:val="20"/>
          <w:szCs w:val="20"/>
          <w:lang w:val="en-US"/>
        </w:rPr>
        <w:t> </w:t>
      </w:r>
    </w:p>
    <w:p w:rsidRPr="00385396" w:rsidR="00385396" w:rsidP="138456A1" w:rsidRDefault="00385396" w14:paraId="6D60DBEF" w14:textId="77777777">
      <w:pPr>
        <w:shd w:val="clear" w:color="auto" w:fill="FFFFFF" w:themeFill="accent6"/>
        <w:spacing w:before="0" w:after="120" w:line="240" w:lineRule="auto"/>
        <w:jc w:val="both"/>
        <w:textAlignment w:val="baseline"/>
        <w:rPr>
          <w:rFonts w:ascii="Segoe UI" w:hAnsi="Segoe UI" w:eastAsia="Times New Roman" w:cs="Segoe UI"/>
          <w:i w:val="0"/>
          <w:color w:val="auto"/>
          <w:sz w:val="18"/>
          <w:szCs w:val="18"/>
          <w:lang w:val="en-US"/>
        </w:rPr>
      </w:pPr>
      <w:r w:rsidRPr="00385396">
        <w:rPr>
          <w:rFonts w:eastAsia="Times New Roman"/>
          <w:b/>
          <w:bCs/>
          <w:i w:val="0"/>
          <w:color w:val="1F1F11"/>
          <w:sz w:val="20"/>
          <w:szCs w:val="20"/>
          <w:shd w:val="clear" w:color="auto" w:fill="FFFFFF"/>
          <w:lang w:val="en-US"/>
        </w:rPr>
        <w:t xml:space="preserve">© Australian Curriculum, Assessment and Reporting Authority </w:t>
      </w:r>
      <w:r w:rsidRPr="138456A1">
        <w:rPr>
          <w:rFonts w:eastAsia="Times New Roman"/>
          <w:b/>
          <w:bCs/>
          <w:i w:val="0"/>
          <w:color w:val="1F1F11"/>
          <w:sz w:val="20"/>
          <w:szCs w:val="20"/>
          <w:shd w:val="clear" w:color="auto" w:fill="FFFFFF"/>
          <w:lang w:val="en-US"/>
        </w:rPr>
        <w:t>202</w:t>
      </w:r>
      <w:r w:rsidRPr="004E0332" w:rsidR="602C710C">
        <w:rPr>
          <w:rFonts w:eastAsia="Times New Roman"/>
          <w:b/>
          <w:bCs/>
          <w:i w:val="0"/>
          <w:color w:val="1F1F11"/>
          <w:sz w:val="20"/>
          <w:szCs w:val="20"/>
          <w:lang w:val="en-US"/>
        </w:rPr>
        <w:t>2</w:t>
      </w:r>
    </w:p>
    <w:p w:rsidRPr="00385396" w:rsidR="00385396" w:rsidP="00316DFD" w:rsidRDefault="00385396" w14:paraId="37E2614D" w14:textId="77777777">
      <w:pPr>
        <w:shd w:val="clear" w:color="auto" w:fill="FFFFFF"/>
        <w:spacing w:before="0" w:after="120" w:line="240" w:lineRule="auto"/>
        <w:jc w:val="both"/>
        <w:textAlignment w:val="baseline"/>
        <w:rPr>
          <w:rFonts w:ascii="Segoe UI" w:hAnsi="Segoe UI" w:eastAsia="Times New Roman" w:cs="Segoe UI"/>
          <w:i w:val="0"/>
          <w:color w:val="auto"/>
          <w:sz w:val="18"/>
          <w:szCs w:val="18"/>
          <w:lang w:val="en-US"/>
        </w:rPr>
      </w:pPr>
      <w:r w:rsidRPr="00385396">
        <w:rPr>
          <w:rFonts w:eastAsia="Times New Roman"/>
          <w:i w:val="0"/>
          <w:color w:val="1F1F11"/>
          <w:sz w:val="20"/>
          <w:szCs w:val="20"/>
          <w:shd w:val="clear" w:color="auto" w:fill="FFFFFF"/>
          <w:lang w:val="en-US"/>
        </w:rPr>
        <w:t>The </w:t>
      </w:r>
      <w:r w:rsidRPr="00385396">
        <w:rPr>
          <w:rFonts w:eastAsia="Times New Roman"/>
          <w:i w:val="0"/>
          <w:color w:val="222222"/>
          <w:sz w:val="20"/>
          <w:szCs w:val="20"/>
          <w:lang w:val="en-US"/>
        </w:rPr>
        <w:t>material published in this work is subject to copyright pursuant to the Copyright Act 1968 (</w:t>
      </w:r>
      <w:proofErr w:type="spellStart"/>
      <w:r w:rsidRPr="00385396">
        <w:rPr>
          <w:rFonts w:eastAsia="Times New Roman"/>
          <w:i w:val="0"/>
          <w:color w:val="222222"/>
          <w:sz w:val="20"/>
          <w:szCs w:val="20"/>
          <w:lang w:val="en-US"/>
        </w:rPr>
        <w:t>Cth</w:t>
      </w:r>
      <w:proofErr w:type="spellEnd"/>
      <w:r w:rsidRPr="00385396">
        <w:rPr>
          <w:rFonts w:eastAsia="Times New Roman"/>
          <w:i w:val="0"/>
          <w:color w:val="222222"/>
          <w:sz w:val="20"/>
          <w:szCs w:val="20"/>
          <w:lang w:val="en-US"/>
        </w:rPr>
        <w:t>) and is owned by the Australian Curriculum, Assessment and Reporting Authority (ACARA) (except to the extent that copyright is held by another party, as indicated). </w:t>
      </w:r>
    </w:p>
    <w:p w:rsidRPr="00385396" w:rsidR="00385396" w:rsidP="00316DFD" w:rsidRDefault="00385396" w14:paraId="02BB9C05" w14:textId="77777777">
      <w:pPr>
        <w:spacing w:before="0" w:after="120" w:line="240" w:lineRule="auto"/>
        <w:jc w:val="both"/>
        <w:textAlignment w:val="baseline"/>
        <w:rPr>
          <w:rFonts w:ascii="Segoe UI" w:hAnsi="Segoe UI" w:eastAsia="Times New Roman" w:cs="Segoe UI"/>
          <w:i w:val="0"/>
          <w:color w:val="auto"/>
          <w:sz w:val="18"/>
          <w:szCs w:val="18"/>
          <w:lang w:val="en-US"/>
        </w:rPr>
      </w:pPr>
      <w:r w:rsidRPr="00385396">
        <w:rPr>
          <w:rFonts w:eastAsia="Times New Roman"/>
          <w:i w:val="0"/>
          <w:color w:val="auto"/>
          <w:sz w:val="20"/>
          <w:szCs w:val="20"/>
          <w:lang w:val="en-US"/>
        </w:rPr>
        <w:t>The viewing, downloading, displaying, printing, reproducing (such as by making photocopies) and distributing of these materials is permitted only to the extent permitted by, and is subject to the conditions imposed by, the terms and conditions of using the ACARA website (see, especially, clauses 2, 3 and 4 of those terms and conditions). The terms and conditions can be viewed at </w:t>
      </w:r>
      <w:hyperlink w:tgtFrame="_blank" w:history="1" r:id="rId15">
        <w:r w:rsidRPr="00385396">
          <w:rPr>
            <w:rFonts w:eastAsia="Times New Roman"/>
            <w:i w:val="0"/>
            <w:color w:val="0563C1"/>
            <w:sz w:val="20"/>
            <w:szCs w:val="20"/>
            <w:u w:val="single"/>
            <w:lang w:val="en-US"/>
          </w:rPr>
          <w:t>https://www.acara.edu.au/contact-us/copyright</w:t>
        </w:r>
      </w:hyperlink>
      <w:r w:rsidRPr="00385396">
        <w:rPr>
          <w:rFonts w:eastAsia="Times New Roman"/>
          <w:i w:val="0"/>
          <w:color w:val="auto"/>
          <w:sz w:val="20"/>
          <w:szCs w:val="20"/>
          <w:lang w:val="en-US"/>
        </w:rPr>
        <w:t> </w:t>
      </w:r>
    </w:p>
    <w:p w:rsidR="00385396" w:rsidRDefault="00385396" w14:paraId="179F5FDD" w14:textId="0827F823">
      <w:pPr>
        <w:spacing w:before="160" w:after="0" w:line="360" w:lineRule="auto"/>
        <w:rPr>
          <w:bCs/>
          <w:lang w:val="en-US"/>
        </w:rPr>
      </w:pPr>
      <w:r>
        <w:rPr>
          <w:bCs/>
          <w:lang w:val="en-US"/>
        </w:rPr>
        <w:br w:type="page"/>
      </w:r>
    </w:p>
    <w:p w:rsidRPr="00F3064D" w:rsidR="00EF0C14" w:rsidP="00A036F5" w:rsidRDefault="00EF0C14" w14:paraId="4F632B3F" w14:textId="7A9FD0F5">
      <w:pPr>
        <w:pStyle w:val="ACARA-Heading3"/>
        <w:rPr>
          <w:i w:val="0"/>
          <w:iCs w:val="0"/>
          <w:color w:val="auto"/>
        </w:rPr>
      </w:pPr>
      <w:bookmarkStart w:name="_Toc86058306" w:id="0"/>
      <w:bookmarkStart w:name="_Toc81842154" w:id="1"/>
      <w:bookmarkStart w:name="_Toc82116523" w:id="2"/>
      <w:bookmarkStart w:name="F10AustralianCurriculum" w:id="3"/>
      <w:r w:rsidRPr="00F3064D">
        <w:rPr>
          <w:i w:val="0"/>
          <w:iCs w:val="0"/>
          <w:color w:val="auto"/>
        </w:rPr>
        <w:lastRenderedPageBreak/>
        <w:t>TABLE OF CONTENTS</w:t>
      </w:r>
      <w:bookmarkEnd w:id="0"/>
    </w:p>
    <w:p w:rsidRPr="00F3064D" w:rsidR="00A036F5" w:rsidRDefault="00EF0C14" w14:paraId="3C5EE37E" w14:textId="29A0E11D">
      <w:pPr>
        <w:pStyle w:val="TOC1"/>
        <w:rPr>
          <w:rFonts w:asciiTheme="minorHAnsi" w:hAnsiTheme="minorHAnsi" w:eastAsiaTheme="minorEastAsia" w:cstheme="minorBidi"/>
          <w:b w:val="0"/>
          <w:bCs w:val="0"/>
          <w:caps w:val="0"/>
          <w:color w:val="auto"/>
          <w:sz w:val="22"/>
          <w:szCs w:val="22"/>
          <w:lang w:val="en-AU" w:eastAsia="en-AU"/>
        </w:rPr>
      </w:pPr>
      <w:r w:rsidRPr="00F3064D">
        <w:rPr>
          <w:iCs/>
          <w:color w:val="auto"/>
          <w:sz w:val="28"/>
          <w:szCs w:val="28"/>
        </w:rPr>
        <w:fldChar w:fldCharType="begin"/>
      </w:r>
      <w:r w:rsidRPr="00F3064D">
        <w:rPr>
          <w:iCs/>
          <w:color w:val="auto"/>
          <w:sz w:val="28"/>
          <w:szCs w:val="28"/>
        </w:rPr>
        <w:instrText xml:space="preserve"> TOC \h \z \t "ACARA - HEADING 1,1,ACARA - Heading 2,2" </w:instrText>
      </w:r>
      <w:r w:rsidRPr="00F3064D">
        <w:rPr>
          <w:iCs/>
          <w:color w:val="auto"/>
          <w:sz w:val="28"/>
          <w:szCs w:val="28"/>
        </w:rPr>
        <w:fldChar w:fldCharType="separate"/>
      </w:r>
      <w:hyperlink w:history="1" w:anchor="_Toc95911603">
        <w:r w:rsidRPr="00F3064D" w:rsidR="00A036F5">
          <w:rPr>
            <w:rStyle w:val="Hyperlink"/>
            <w:b w:val="0"/>
            <w:bCs w:val="0"/>
            <w:color w:val="auto"/>
          </w:rPr>
          <w:t>Curriculum elements</w:t>
        </w:r>
        <w:r w:rsidRPr="00F3064D" w:rsidR="00A036F5">
          <w:rPr>
            <w:b w:val="0"/>
            <w:bCs w:val="0"/>
            <w:webHidden/>
            <w:color w:val="auto"/>
          </w:rPr>
          <w:tab/>
        </w:r>
        <w:r w:rsidRPr="00F3064D" w:rsidR="00A036F5">
          <w:rPr>
            <w:b w:val="0"/>
            <w:bCs w:val="0"/>
            <w:webHidden/>
            <w:color w:val="auto"/>
          </w:rPr>
          <w:fldChar w:fldCharType="begin"/>
        </w:r>
        <w:r w:rsidRPr="00F3064D" w:rsidR="00A036F5">
          <w:rPr>
            <w:b w:val="0"/>
            <w:bCs w:val="0"/>
            <w:webHidden/>
            <w:color w:val="auto"/>
          </w:rPr>
          <w:instrText xml:space="preserve"> PAGEREF _Toc95911603 \h </w:instrText>
        </w:r>
        <w:r w:rsidRPr="00F3064D" w:rsidR="00A036F5">
          <w:rPr>
            <w:b w:val="0"/>
            <w:bCs w:val="0"/>
            <w:webHidden/>
            <w:color w:val="auto"/>
          </w:rPr>
        </w:r>
        <w:r w:rsidRPr="00F3064D" w:rsidR="00A036F5">
          <w:rPr>
            <w:b w:val="0"/>
            <w:bCs w:val="0"/>
            <w:webHidden/>
            <w:color w:val="auto"/>
          </w:rPr>
          <w:fldChar w:fldCharType="separate"/>
        </w:r>
        <w:r w:rsidRPr="00F3064D" w:rsidR="00A036F5">
          <w:rPr>
            <w:b w:val="0"/>
            <w:bCs w:val="0"/>
            <w:webHidden/>
            <w:color w:val="auto"/>
          </w:rPr>
          <w:t>3</w:t>
        </w:r>
        <w:r w:rsidRPr="00F3064D" w:rsidR="00A036F5">
          <w:rPr>
            <w:b w:val="0"/>
            <w:bCs w:val="0"/>
            <w:webHidden/>
            <w:color w:val="auto"/>
          </w:rPr>
          <w:fldChar w:fldCharType="end"/>
        </w:r>
      </w:hyperlink>
    </w:p>
    <w:p w:rsidRPr="00F3064D" w:rsidR="00A036F5" w:rsidRDefault="00000000" w14:paraId="1F4A2C52" w14:textId="705547A2">
      <w:pPr>
        <w:pStyle w:val="TOC2"/>
        <w:rPr>
          <w:rFonts w:asciiTheme="minorHAnsi" w:hAnsiTheme="minorHAnsi" w:eastAsiaTheme="minorEastAsia" w:cstheme="minorBidi"/>
          <w:b w:val="0"/>
          <w:color w:val="auto"/>
          <w:sz w:val="22"/>
          <w:szCs w:val="22"/>
          <w:lang w:eastAsia="en-AU"/>
        </w:rPr>
      </w:pPr>
      <w:hyperlink w:history="1" w:anchor="_Toc95911604">
        <w:r w:rsidRPr="00F3064D" w:rsidR="00A036F5">
          <w:rPr>
            <w:rStyle w:val="Hyperlink"/>
            <w:b w:val="0"/>
            <w:color w:val="auto"/>
          </w:rPr>
          <w:t>Years 7–8</w:t>
        </w:r>
        <w:r w:rsidRPr="00F3064D" w:rsidR="00A036F5">
          <w:rPr>
            <w:b w:val="0"/>
            <w:webHidden/>
            <w:color w:val="auto"/>
          </w:rPr>
          <w:tab/>
        </w:r>
        <w:r w:rsidRPr="00F3064D" w:rsidR="00A036F5">
          <w:rPr>
            <w:b w:val="0"/>
            <w:webHidden/>
            <w:color w:val="auto"/>
          </w:rPr>
          <w:fldChar w:fldCharType="begin"/>
        </w:r>
        <w:r w:rsidRPr="00F3064D" w:rsidR="00A036F5">
          <w:rPr>
            <w:b w:val="0"/>
            <w:webHidden/>
            <w:color w:val="auto"/>
          </w:rPr>
          <w:instrText xml:space="preserve"> PAGEREF _Toc95911604 \h </w:instrText>
        </w:r>
        <w:r w:rsidRPr="00F3064D" w:rsidR="00A036F5">
          <w:rPr>
            <w:b w:val="0"/>
            <w:webHidden/>
            <w:color w:val="auto"/>
          </w:rPr>
        </w:r>
        <w:r w:rsidRPr="00F3064D" w:rsidR="00A036F5">
          <w:rPr>
            <w:b w:val="0"/>
            <w:webHidden/>
            <w:color w:val="auto"/>
          </w:rPr>
          <w:fldChar w:fldCharType="separate"/>
        </w:r>
        <w:r w:rsidRPr="00F3064D" w:rsidR="00A036F5">
          <w:rPr>
            <w:b w:val="0"/>
            <w:webHidden/>
            <w:color w:val="auto"/>
          </w:rPr>
          <w:t>3</w:t>
        </w:r>
        <w:r w:rsidRPr="00F3064D" w:rsidR="00A036F5">
          <w:rPr>
            <w:b w:val="0"/>
            <w:webHidden/>
            <w:color w:val="auto"/>
          </w:rPr>
          <w:fldChar w:fldCharType="end"/>
        </w:r>
      </w:hyperlink>
    </w:p>
    <w:p w:rsidRPr="00F3064D" w:rsidR="00A036F5" w:rsidRDefault="00000000" w14:paraId="7B930D91" w14:textId="79CAC416">
      <w:pPr>
        <w:pStyle w:val="TOC2"/>
        <w:rPr>
          <w:rFonts w:asciiTheme="minorHAnsi" w:hAnsiTheme="minorHAnsi" w:eastAsiaTheme="minorEastAsia" w:cstheme="minorBidi"/>
          <w:b w:val="0"/>
          <w:bCs/>
          <w:color w:val="auto"/>
          <w:sz w:val="22"/>
          <w:szCs w:val="22"/>
          <w:lang w:eastAsia="en-AU"/>
        </w:rPr>
      </w:pPr>
      <w:hyperlink w:history="1" w:anchor="_Toc95911605">
        <w:r w:rsidRPr="00F3064D" w:rsidR="00A036F5">
          <w:rPr>
            <w:rStyle w:val="Hyperlink"/>
            <w:b w:val="0"/>
            <w:color w:val="auto"/>
          </w:rPr>
          <w:t>Years 9–10</w:t>
        </w:r>
        <w:r w:rsidRPr="00F3064D" w:rsidR="00A036F5">
          <w:rPr>
            <w:b w:val="0"/>
            <w:webHidden/>
            <w:color w:val="auto"/>
          </w:rPr>
          <w:tab/>
        </w:r>
        <w:r w:rsidRPr="00F3064D" w:rsidR="00A036F5">
          <w:rPr>
            <w:b w:val="0"/>
            <w:webHidden/>
            <w:color w:val="auto"/>
          </w:rPr>
          <w:fldChar w:fldCharType="begin"/>
        </w:r>
        <w:r w:rsidRPr="00F3064D" w:rsidR="00A036F5">
          <w:rPr>
            <w:b w:val="0"/>
            <w:webHidden/>
            <w:color w:val="auto"/>
          </w:rPr>
          <w:instrText xml:space="preserve"> PAGEREF _Toc95911605 \h </w:instrText>
        </w:r>
        <w:r w:rsidRPr="00F3064D" w:rsidR="00A036F5">
          <w:rPr>
            <w:b w:val="0"/>
            <w:webHidden/>
            <w:color w:val="auto"/>
          </w:rPr>
        </w:r>
        <w:r w:rsidRPr="00F3064D" w:rsidR="00A036F5">
          <w:rPr>
            <w:b w:val="0"/>
            <w:webHidden/>
            <w:color w:val="auto"/>
          </w:rPr>
          <w:fldChar w:fldCharType="separate"/>
        </w:r>
        <w:r w:rsidRPr="00F3064D" w:rsidR="00A036F5">
          <w:rPr>
            <w:b w:val="0"/>
            <w:webHidden/>
            <w:color w:val="auto"/>
          </w:rPr>
          <w:t>11</w:t>
        </w:r>
        <w:r w:rsidRPr="00F3064D" w:rsidR="00A036F5">
          <w:rPr>
            <w:b w:val="0"/>
            <w:webHidden/>
            <w:color w:val="auto"/>
          </w:rPr>
          <w:fldChar w:fldCharType="end"/>
        </w:r>
      </w:hyperlink>
    </w:p>
    <w:p w:rsidRPr="003058B2" w:rsidR="00AF5767" w:rsidP="003058B2" w:rsidRDefault="00EF0C14" w14:paraId="59E356AC" w14:textId="537C7454">
      <w:pPr>
        <w:pStyle w:val="ACARA-HEADING1"/>
        <w:rPr>
          <w:rFonts w:hint="eastAsia"/>
          <w:bCs/>
          <w:iCs/>
          <w:color w:val="005D93" w:themeColor="text2"/>
          <w:sz w:val="28"/>
          <w:szCs w:val="28"/>
          <w:lang w:val="en-US"/>
        </w:rPr>
      </w:pPr>
      <w:r w:rsidRPr="00F3064D">
        <w:rPr>
          <w:rFonts w:ascii="Arial" w:hAnsi="Arial"/>
          <w:bCs/>
          <w:iCs/>
          <w:caps w:val="0"/>
          <w:color w:val="auto"/>
          <w:sz w:val="28"/>
          <w:szCs w:val="28"/>
          <w:lang w:val="en-US"/>
        </w:rPr>
        <w:fldChar w:fldCharType="end"/>
      </w:r>
      <w:bookmarkStart w:name="_Hlk82109017" w:id="4"/>
      <w:bookmarkEnd w:id="1"/>
      <w:bookmarkEnd w:id="2"/>
      <w:bookmarkEnd w:id="3"/>
      <w:r w:rsidR="003058B2">
        <w:rPr>
          <w:rFonts w:ascii="Arial" w:hAnsi="Arial"/>
          <w:bCs/>
          <w:iCs/>
          <w:caps w:val="0"/>
          <w:color w:val="005D93" w:themeColor="text2"/>
          <w:sz w:val="28"/>
          <w:szCs w:val="28"/>
          <w:lang w:val="en-US"/>
        </w:rPr>
        <w:br w:type="page"/>
      </w:r>
    </w:p>
    <w:p w:rsidRPr="001A7957" w:rsidR="004910F7" w:rsidP="004910F7" w:rsidRDefault="004910F7" w14:paraId="3EFA962C" w14:textId="77777777">
      <w:pPr>
        <w:pStyle w:val="ACARA-HEADING1"/>
        <w:rPr>
          <w:rFonts w:hint="eastAsia"/>
        </w:rPr>
      </w:pPr>
      <w:bookmarkStart w:name="_Toc83125419" w:id="5"/>
      <w:bookmarkStart w:name="_Toc86058316" w:id="6"/>
      <w:bookmarkStart w:name="_Toc95911603" w:id="7"/>
      <w:bookmarkStart w:name="heading1_3" w:id="8"/>
      <w:bookmarkStart w:name="_Toc83125424" w:id="9"/>
      <w:bookmarkStart w:name="year4" w:id="10"/>
      <w:bookmarkEnd w:id="4"/>
      <w:r>
        <w:lastRenderedPageBreak/>
        <w:t>Curriculum elements</w:t>
      </w:r>
      <w:bookmarkEnd w:id="5"/>
      <w:bookmarkEnd w:id="6"/>
      <w:bookmarkEnd w:id="7"/>
    </w:p>
    <w:p w:rsidRPr="00872323" w:rsidR="00E1722B" w:rsidP="000A24F8" w:rsidRDefault="00E1722B" w14:paraId="71D139C3" w14:textId="3AC64C34">
      <w:pPr>
        <w:pStyle w:val="ACARA-Heading2"/>
        <w:rPr>
          <w:rFonts w:hint="eastAsia"/>
        </w:rPr>
      </w:pPr>
      <w:bookmarkStart w:name="_Toc95911604" w:id="11"/>
      <w:bookmarkEnd w:id="8"/>
      <w:r>
        <w:t>Year</w:t>
      </w:r>
      <w:r w:rsidR="00315D62">
        <w:t xml:space="preserve">s </w:t>
      </w:r>
      <w:bookmarkEnd w:id="9"/>
      <w:r w:rsidR="00E30BBE">
        <w:t>7</w:t>
      </w:r>
      <w:r w:rsidR="00FD290A">
        <w:t>–</w:t>
      </w:r>
      <w:r w:rsidR="00E30BBE">
        <w:t>8</w:t>
      </w:r>
      <w:bookmarkEnd w:id="11"/>
      <w:r w:rsidR="00315D62">
        <w:t xml:space="preserve"> </w:t>
      </w:r>
    </w:p>
    <w:tbl>
      <w:tblPr>
        <w:tblStyle w:val="TableGrid"/>
        <w:tblW w:w="0" w:type="auto"/>
        <w:tblCellMar>
          <w:top w:w="23" w:type="dxa"/>
          <w:left w:w="45" w:type="dxa"/>
          <w:bottom w:w="23" w:type="dxa"/>
          <w:right w:w="45" w:type="dxa"/>
        </w:tblCellMar>
        <w:tblLook w:val="04A0" w:firstRow="1" w:lastRow="0" w:firstColumn="1" w:lastColumn="0" w:noHBand="0" w:noVBand="1"/>
      </w:tblPr>
      <w:tblGrid>
        <w:gridCol w:w="15126"/>
      </w:tblGrid>
      <w:tr w:rsidR="0055542E" w:rsidTr="002C4F80" w14:paraId="24A08487" w14:textId="77777777">
        <w:tc>
          <w:tcPr>
            <w:tcW w:w="15126" w:type="dxa"/>
            <w:tcBorders>
              <w:top w:val="single" w:color="auto" w:sz="4" w:space="0"/>
              <w:left w:val="single" w:color="auto" w:sz="4" w:space="0"/>
              <w:bottom w:val="single" w:color="auto" w:sz="4" w:space="0"/>
              <w:right w:val="single" w:color="auto" w:sz="4" w:space="0"/>
            </w:tcBorders>
            <w:shd w:val="clear" w:color="auto" w:fill="005D93"/>
            <w:hideMark/>
          </w:tcPr>
          <w:p w:rsidRPr="00C83BA3" w:rsidR="0055542E" w:rsidP="002C4F80" w:rsidRDefault="0055542E" w14:paraId="395C4A70" w14:textId="1CAB9F60">
            <w:pPr>
              <w:pStyle w:val="BodyText"/>
              <w:spacing w:before="40" w:after="40"/>
              <w:ind w:left="23" w:right="23"/>
              <w:jc w:val="center"/>
              <w:rPr>
                <w:rStyle w:val="SubtleEmphasis"/>
                <w:b/>
                <w:bCs/>
                <w:sz w:val="22"/>
                <w:szCs w:val="22"/>
              </w:rPr>
            </w:pPr>
            <w:bookmarkStart w:name="year5" w:id="12"/>
            <w:bookmarkEnd w:id="10"/>
            <w:r w:rsidRPr="00C83BA3">
              <w:rPr>
                <w:rStyle w:val="SubtleEmphasis"/>
                <w:b/>
                <w:bCs/>
                <w:color w:val="FFFFFF" w:themeColor="background1"/>
                <w:sz w:val="22"/>
                <w:szCs w:val="22"/>
              </w:rPr>
              <w:t>Band level description</w:t>
            </w:r>
          </w:p>
        </w:tc>
      </w:tr>
      <w:tr w:rsidR="0055542E" w:rsidTr="002C4F80" w14:paraId="041E4A3E" w14:textId="77777777">
        <w:tc>
          <w:tcPr>
            <w:tcW w:w="15126" w:type="dxa"/>
            <w:tcBorders>
              <w:top w:val="single" w:color="auto" w:sz="4" w:space="0"/>
              <w:left w:val="single" w:color="auto" w:sz="4" w:space="0"/>
              <w:bottom w:val="single" w:color="auto" w:sz="4" w:space="0"/>
              <w:right w:val="single" w:color="auto" w:sz="4" w:space="0"/>
            </w:tcBorders>
          </w:tcPr>
          <w:p w:rsidRPr="00525475" w:rsidR="00525475" w:rsidP="00643A4B" w:rsidRDefault="00525475" w14:paraId="7EA959DD" w14:textId="77777777">
            <w:pPr>
              <w:spacing w:after="120" w:line="240" w:lineRule="auto"/>
              <w:ind w:left="144" w:right="144"/>
              <w:rPr>
                <w:i w:val="0"/>
                <w:iCs/>
                <w:color w:val="auto"/>
                <w:sz w:val="20"/>
                <w:szCs w:val="20"/>
              </w:rPr>
            </w:pPr>
            <w:r w:rsidRPr="00525475">
              <w:rPr>
                <w:i w:val="0"/>
                <w:iCs/>
                <w:color w:val="auto"/>
                <w:sz w:val="20"/>
                <w:szCs w:val="20"/>
              </w:rPr>
              <w:t xml:space="preserve">The Years 7–8 curriculum builds on each student’s prior learning. During this time, a major influence on students is the world around them, and their peers become a key source of motivation and support when managing their health and wellbeing. </w:t>
            </w:r>
          </w:p>
          <w:p w:rsidRPr="00525475" w:rsidR="00525475" w:rsidP="00643A4B" w:rsidRDefault="00525475" w14:paraId="41E97B21" w14:textId="77777777">
            <w:pPr>
              <w:spacing w:after="120" w:line="240" w:lineRule="auto"/>
              <w:ind w:left="144" w:right="144"/>
              <w:rPr>
                <w:i w:val="0"/>
                <w:iCs/>
                <w:color w:val="auto"/>
                <w:sz w:val="20"/>
                <w:szCs w:val="20"/>
              </w:rPr>
            </w:pPr>
            <w:r w:rsidRPr="00525475">
              <w:rPr>
                <w:i w:val="0"/>
                <w:iCs/>
                <w:color w:val="auto"/>
                <w:sz w:val="20"/>
                <w:szCs w:val="20"/>
              </w:rPr>
              <w:t>Students reflect on factors that influence their perception of themselves and their capacity to be resilient. Students explore behavioural expectations for different social situations. They develop the knowledge, understanding and skills to recognise instances of disrespect, discrimination, harassment and violence, and to act assertively to support their own rights and feelings and those of others.</w:t>
            </w:r>
          </w:p>
          <w:p w:rsidRPr="00525475" w:rsidR="00525475" w:rsidP="00643A4B" w:rsidRDefault="00525475" w14:paraId="352586F7" w14:textId="77777777">
            <w:pPr>
              <w:spacing w:after="120" w:line="240" w:lineRule="auto"/>
              <w:ind w:left="144" w:right="144"/>
              <w:rPr>
                <w:i w:val="0"/>
                <w:iCs/>
                <w:color w:val="auto"/>
                <w:sz w:val="20"/>
                <w:szCs w:val="20"/>
              </w:rPr>
            </w:pPr>
            <w:r w:rsidRPr="00525475">
              <w:rPr>
                <w:i w:val="0"/>
                <w:iCs/>
                <w:color w:val="auto"/>
                <w:sz w:val="20"/>
                <w:szCs w:val="20"/>
              </w:rPr>
              <w:t>Students investigate a range of health issues relevant to young people to understand the choices people make about their health and wellbeing. They examine the factors that can influence an individual’s choices, and explore and evaluate options, consequences, and healthier and safer alternatives. Students continue to refine their health literacy skills as well as their understanding of the sources of support available, to seek early help when they or people around them need it.</w:t>
            </w:r>
          </w:p>
          <w:p w:rsidRPr="00525475" w:rsidR="00525475" w:rsidP="00643A4B" w:rsidRDefault="00525475" w14:paraId="7BB793BC" w14:textId="77777777">
            <w:pPr>
              <w:spacing w:after="120" w:line="240" w:lineRule="auto"/>
              <w:ind w:left="144" w:right="144"/>
              <w:rPr>
                <w:i w:val="0"/>
                <w:iCs/>
                <w:color w:val="auto"/>
                <w:sz w:val="20"/>
                <w:szCs w:val="20"/>
              </w:rPr>
            </w:pPr>
            <w:r w:rsidRPr="00525475">
              <w:rPr>
                <w:i w:val="0"/>
                <w:iCs/>
                <w:color w:val="auto"/>
                <w:sz w:val="20"/>
                <w:szCs w:val="20"/>
              </w:rPr>
              <w:t xml:space="preserve">In these years, Health and Physical Education plays an important role in maintaining physical activity participation, through opportunities for skill development in a variety of movement forms that enhance performance and competence, as well as providing enjoyment and a sense of achievement. </w:t>
            </w:r>
          </w:p>
          <w:p w:rsidRPr="00525475" w:rsidR="00525475" w:rsidP="00643A4B" w:rsidRDefault="00525475" w14:paraId="4CAB839D" w14:textId="77777777">
            <w:pPr>
              <w:spacing w:after="120" w:line="240" w:lineRule="auto"/>
              <w:ind w:left="144" w:right="144"/>
              <w:rPr>
                <w:i w:val="0"/>
                <w:iCs/>
                <w:color w:val="auto"/>
                <w:sz w:val="20"/>
                <w:szCs w:val="20"/>
              </w:rPr>
            </w:pPr>
            <w:r w:rsidRPr="00525475">
              <w:rPr>
                <w:i w:val="0"/>
                <w:iCs/>
                <w:color w:val="auto"/>
                <w:sz w:val="20"/>
                <w:szCs w:val="20"/>
              </w:rPr>
              <w:t xml:space="preserve">Students practise and apply more complex combinations of skills and strategies in a range of movement situations and settings. They explore the range of factors and movement concepts that influence the quality of movement performances. They practise techniques that can be used to enhance their own and others’ performances. </w:t>
            </w:r>
          </w:p>
          <w:p w:rsidRPr="00A036F5" w:rsidR="0055542E" w:rsidP="00643A4B" w:rsidRDefault="00525475" w14:paraId="1D6D45DF" w14:textId="1F7965D0">
            <w:pPr>
              <w:spacing w:after="120" w:line="240" w:lineRule="auto"/>
              <w:ind w:left="144" w:right="144"/>
              <w:rPr>
                <w:color w:val="auto"/>
              </w:rPr>
            </w:pPr>
            <w:r w:rsidRPr="00525475">
              <w:rPr>
                <w:i w:val="0"/>
                <w:iCs/>
                <w:color w:val="auto"/>
                <w:sz w:val="20"/>
                <w:szCs w:val="20"/>
              </w:rPr>
              <w:t>Students have opportunities to practise using creative and collaborative processes to work in a group or team to communicate effectively, solve problems, resolve conflicts, and make decisions in movement and social contexts.</w:t>
            </w:r>
          </w:p>
        </w:tc>
      </w:tr>
      <w:tr w:rsidR="0055542E" w:rsidTr="002C4F80" w14:paraId="020BC9FD" w14:textId="77777777">
        <w:tc>
          <w:tcPr>
            <w:tcW w:w="15126" w:type="dxa"/>
            <w:tcBorders>
              <w:top w:val="single" w:color="auto" w:sz="4" w:space="0"/>
              <w:left w:val="single" w:color="auto" w:sz="4" w:space="0"/>
              <w:bottom w:val="single" w:color="auto" w:sz="4" w:space="0"/>
              <w:right w:val="single" w:color="auto" w:sz="4" w:space="0"/>
            </w:tcBorders>
            <w:shd w:val="clear" w:color="auto" w:fill="FFBB33"/>
          </w:tcPr>
          <w:p w:rsidRPr="00C83BA3" w:rsidR="0055542E" w:rsidP="002C4F80" w:rsidRDefault="0055542E" w14:paraId="1912D1EA" w14:textId="77777777">
            <w:pPr>
              <w:pStyle w:val="BodyText"/>
              <w:spacing w:before="40" w:after="40"/>
              <w:ind w:left="23" w:right="23"/>
              <w:jc w:val="center"/>
              <w:rPr>
                <w:rStyle w:val="SubtleEmphasis"/>
                <w:b/>
                <w:bCs/>
                <w:sz w:val="22"/>
                <w:szCs w:val="22"/>
              </w:rPr>
            </w:pPr>
            <w:r w:rsidRPr="00C83BA3">
              <w:rPr>
                <w:rStyle w:val="SubtleEmphasis"/>
                <w:b/>
                <w:bCs/>
                <w:sz w:val="22"/>
                <w:szCs w:val="22"/>
              </w:rPr>
              <w:t>Achievement standard</w:t>
            </w:r>
          </w:p>
        </w:tc>
      </w:tr>
      <w:tr w:rsidR="0055542E" w:rsidTr="002C4F80" w14:paraId="4680B57B" w14:textId="77777777">
        <w:tc>
          <w:tcPr>
            <w:tcW w:w="15126" w:type="dxa"/>
            <w:tcBorders>
              <w:top w:val="single" w:color="auto" w:sz="4" w:space="0"/>
              <w:left w:val="single" w:color="auto" w:sz="4" w:space="0"/>
              <w:bottom w:val="single" w:color="auto" w:sz="4" w:space="0"/>
              <w:right w:val="single" w:color="auto" w:sz="4" w:space="0"/>
            </w:tcBorders>
          </w:tcPr>
          <w:p w:rsidRPr="00643A4B" w:rsidR="0055542E" w:rsidP="00643A4B" w:rsidRDefault="00FA6660" w14:paraId="1950A96F" w14:textId="6546FB3C">
            <w:pPr>
              <w:spacing w:after="120" w:line="240" w:lineRule="auto"/>
              <w:ind w:left="144" w:right="144"/>
              <w:rPr>
                <w:i w:val="0"/>
                <w:iCs/>
                <w:color w:val="auto"/>
                <w:sz w:val="20"/>
                <w:szCs w:val="20"/>
              </w:rPr>
            </w:pPr>
            <w:r w:rsidRPr="00643A4B">
              <w:rPr>
                <w:i w:val="0"/>
                <w:iCs/>
                <w:color w:val="auto"/>
                <w:sz w:val="20"/>
                <w:szCs w:val="20"/>
              </w:rPr>
              <w:t>By the end of Year 8, students analyse factors that influence identities, emotions and responses to change, and describe strategies to respond to these influences. They analyse how stereotypes, respect, empathy and valuing diversity influence relationships. Students analyse the effectiveness of assertive communication strategies, protective behaviours and help-seeking strategies applied online and offline. They analyse health information and messages to propose strategies that enhance their own and others’ health, safety, relationships and wellbeing. Students apply and transfer movement skills and movement concepts across a range of situations. They implement and evaluate the effectiveness of movement strategies on movement outcomes. Students propose and evaluate strategies designed to achieve personal health, fitness and wellbeing outcomes. They select, use and refine strategies to support inclusion, fair play and collaboration across a range of movement contexts.</w:t>
            </w:r>
          </w:p>
        </w:tc>
      </w:tr>
    </w:tbl>
    <w:p w:rsidR="0055542E" w:rsidP="0055542E" w:rsidRDefault="0055542E" w14:paraId="52BF1C54" w14:textId="77777777">
      <w:pPr>
        <w:spacing w:before="160" w:after="0"/>
      </w:pPr>
    </w:p>
    <w:p w:rsidR="0055542E" w:rsidP="0055542E" w:rsidRDefault="0055542E" w14:paraId="109DBE1D" w14:textId="26DA704E"/>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7655"/>
        <w:gridCol w:w="2798"/>
      </w:tblGrid>
      <w:tr w:rsidRPr="0094378D" w:rsidR="0055542E" w:rsidTr="1976A7AC" w14:paraId="602E3D19" w14:textId="77777777">
        <w:tc>
          <w:tcPr>
            <w:tcW w:w="12328" w:type="dxa"/>
            <w:gridSpan w:val="2"/>
            <w:shd w:val="clear" w:color="auto" w:fill="005D93" w:themeFill="text2"/>
            <w:tcMar/>
          </w:tcPr>
          <w:p w:rsidRPr="00F91937" w:rsidR="0055542E" w:rsidP="002C4F80" w:rsidRDefault="0055542E" w14:paraId="0E9328B8" w14:textId="77E40B77">
            <w:pPr>
              <w:pStyle w:val="BodyText"/>
              <w:spacing w:before="40" w:after="40" w:line="240" w:lineRule="auto"/>
              <w:ind w:left="23" w:right="23"/>
              <w:rPr>
                <w:b/>
                <w:bCs/>
              </w:rPr>
            </w:pPr>
            <w:r>
              <w:rPr>
                <w:b/>
                <w:color w:val="FFFFFF" w:themeColor="background1"/>
              </w:rPr>
              <w:lastRenderedPageBreak/>
              <w:t xml:space="preserve">Strand: </w:t>
            </w:r>
            <w:r w:rsidR="00FA6660">
              <w:rPr>
                <w:b/>
                <w:color w:val="FFFFFF" w:themeColor="background1"/>
              </w:rPr>
              <w:t>Personal, social and community health</w:t>
            </w:r>
          </w:p>
        </w:tc>
        <w:tc>
          <w:tcPr>
            <w:tcW w:w="2798" w:type="dxa"/>
            <w:shd w:val="clear" w:color="auto" w:fill="FFFFFF" w:themeFill="accent6"/>
            <w:tcMar/>
          </w:tcPr>
          <w:p w:rsidRPr="007078D3" w:rsidR="0055542E" w:rsidP="002C4F80" w:rsidRDefault="0055542E" w14:paraId="3E8DC794" w14:textId="01E27E47">
            <w:pPr>
              <w:pStyle w:val="BodyText"/>
              <w:spacing w:before="40" w:after="40" w:line="240" w:lineRule="auto"/>
              <w:ind w:left="23" w:right="23"/>
              <w:rPr>
                <w:b/>
                <w:bCs/>
                <w:color w:val="auto"/>
              </w:rPr>
            </w:pPr>
            <w:r w:rsidRPr="007078D3">
              <w:rPr>
                <w:b/>
                <w:color w:val="auto"/>
              </w:rPr>
              <w:t>Year</w:t>
            </w:r>
            <w:r>
              <w:rPr>
                <w:b/>
                <w:color w:val="auto"/>
              </w:rPr>
              <w:t>s</w:t>
            </w:r>
            <w:r w:rsidRPr="007078D3">
              <w:rPr>
                <w:b/>
                <w:color w:val="auto"/>
              </w:rPr>
              <w:t xml:space="preserve"> </w:t>
            </w:r>
            <w:r w:rsidR="001425A9">
              <w:rPr>
                <w:b/>
                <w:color w:val="auto"/>
              </w:rPr>
              <w:t>7</w:t>
            </w:r>
            <w:r>
              <w:rPr>
                <w:b/>
                <w:color w:val="auto"/>
              </w:rPr>
              <w:t>–</w:t>
            </w:r>
            <w:r w:rsidR="001425A9">
              <w:rPr>
                <w:b/>
                <w:color w:val="auto"/>
              </w:rPr>
              <w:t>8</w:t>
            </w:r>
          </w:p>
        </w:tc>
      </w:tr>
      <w:tr w:rsidRPr="0094378D" w:rsidR="0055542E" w:rsidTr="1976A7AC" w14:paraId="14E420F5" w14:textId="77777777">
        <w:tc>
          <w:tcPr>
            <w:tcW w:w="15126" w:type="dxa"/>
            <w:gridSpan w:val="3"/>
            <w:shd w:val="clear" w:color="auto" w:fill="E5F5FB" w:themeFill="accent2"/>
            <w:tcMar/>
          </w:tcPr>
          <w:p w:rsidRPr="007078D3" w:rsidR="0055542E" w:rsidP="002C4F80" w:rsidRDefault="0055542E" w14:paraId="68EADB18" w14:textId="60E57915">
            <w:pPr>
              <w:pStyle w:val="BodyText"/>
              <w:spacing w:before="40" w:after="40" w:line="240" w:lineRule="auto"/>
              <w:ind w:left="23" w:right="23"/>
              <w:rPr>
                <w:b/>
                <w:bCs/>
                <w:iCs/>
                <w:color w:val="auto"/>
              </w:rPr>
            </w:pPr>
            <w:r w:rsidRPr="007078D3">
              <w:rPr>
                <w:b/>
                <w:bCs/>
                <w:color w:val="auto"/>
              </w:rPr>
              <w:t xml:space="preserve">Sub-strand: </w:t>
            </w:r>
            <w:r w:rsidR="00C844D0">
              <w:rPr>
                <w:b/>
                <w:bCs/>
                <w:color w:val="auto"/>
              </w:rPr>
              <w:t>Identities and change</w:t>
            </w:r>
          </w:p>
        </w:tc>
      </w:tr>
      <w:tr w:rsidRPr="0094378D" w:rsidR="0055542E" w:rsidTr="1976A7AC" w14:paraId="25BA9D0E" w14:textId="77777777">
        <w:tc>
          <w:tcPr>
            <w:tcW w:w="4673" w:type="dxa"/>
            <w:shd w:val="clear" w:color="auto" w:fill="FFD685" w:themeFill="accent3"/>
            <w:tcMar/>
          </w:tcPr>
          <w:p w:rsidRPr="00CC798A" w:rsidR="0055542E" w:rsidP="002C4F80" w:rsidRDefault="0055542E" w14:paraId="0ED10670" w14:textId="77777777">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Mar/>
          </w:tcPr>
          <w:p w:rsidRPr="00654201" w:rsidR="0055542E" w:rsidP="002C4F80" w:rsidRDefault="0055542E" w14:paraId="03F0A958" w14:textId="77777777">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rsidRPr="00CC798A" w:rsidR="0055542E" w:rsidP="002C4F80" w:rsidRDefault="0055542E" w14:paraId="429D405A" w14:textId="77777777">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Pr="0094378D" w:rsidR="0055542E" w:rsidTr="1976A7AC" w14:paraId="4C33BE94" w14:textId="77777777">
        <w:trPr>
          <w:trHeight w:val="2367"/>
        </w:trPr>
        <w:tc>
          <w:tcPr>
            <w:tcW w:w="4673" w:type="dxa"/>
            <w:tcMar/>
          </w:tcPr>
          <w:p w:rsidRPr="004A59F5" w:rsidR="00B54F01" w:rsidP="007F16E7" w:rsidRDefault="00B54F01" w14:paraId="782EA676" w14:textId="77777777">
            <w:pPr>
              <w:pStyle w:val="Contentdescriptions"/>
              <w:rPr>
                <w:b/>
                <w:bCs/>
                <w:i/>
                <w:iCs/>
              </w:rPr>
            </w:pPr>
            <w:r w:rsidRPr="00D65E90">
              <w:t>analyse and reflect on the influence of values and beliefs on the development of identities</w:t>
            </w:r>
          </w:p>
          <w:p w:rsidRPr="00D65E90" w:rsidR="0055542E" w:rsidP="00643A4B" w:rsidRDefault="00B54F01" w14:paraId="0327EC32" w14:textId="30B4EB03">
            <w:pPr>
              <w:spacing w:after="120" w:line="240" w:lineRule="auto"/>
              <w:ind w:left="360" w:right="432"/>
              <w:rPr>
                <w:rFonts w:eastAsia="Helvetica" w:cstheme="minorHAnsi"/>
                <w:lang w:val="en-NZ"/>
              </w:rPr>
            </w:pPr>
            <w:r w:rsidRPr="00D65E90">
              <w:rPr>
                <w:rFonts w:eastAsia="Helvetica" w:cstheme="minorHAnsi"/>
                <w:i w:val="0"/>
                <w:color w:val="auto"/>
                <w:sz w:val="20"/>
                <w:szCs w:val="20"/>
                <w:lang w:val="en-NZ"/>
              </w:rPr>
              <w:t>AC9HP8P01</w:t>
            </w:r>
          </w:p>
        </w:tc>
        <w:tc>
          <w:tcPr>
            <w:tcW w:w="10453" w:type="dxa"/>
            <w:gridSpan w:val="2"/>
            <w:tcMar/>
          </w:tcPr>
          <w:p w:rsidRPr="00342554" w:rsidR="00342554" w:rsidP="00D65E90" w:rsidRDefault="00342554" w14:paraId="6B9F7986" w14:textId="77777777">
            <w:pPr>
              <w:pStyle w:val="BodyText"/>
              <w:numPr>
                <w:ilvl w:val="0"/>
                <w:numId w:val="12"/>
              </w:numPr>
              <w:spacing w:before="120" w:after="120" w:line="240" w:lineRule="auto"/>
              <w:ind w:left="312" w:hanging="284"/>
              <w:rPr>
                <w:rStyle w:val="SubtleEmphasis"/>
              </w:rPr>
            </w:pPr>
            <w:r w:rsidRPr="00342554">
              <w:rPr>
                <w:rStyle w:val="SubtleEmphasis"/>
              </w:rPr>
              <w:t xml:space="preserve">examining how their values and beliefs, as well as those of family and friends, influence the development of identities </w:t>
            </w:r>
          </w:p>
          <w:p w:rsidRPr="00342554" w:rsidR="00342554" w:rsidP="00D65E90" w:rsidRDefault="00342554" w14:paraId="60060815" w14:textId="77777777">
            <w:pPr>
              <w:pStyle w:val="BodyText"/>
              <w:numPr>
                <w:ilvl w:val="0"/>
                <w:numId w:val="12"/>
              </w:numPr>
              <w:spacing w:before="120" w:after="120" w:line="240" w:lineRule="auto"/>
              <w:ind w:left="312" w:hanging="284"/>
              <w:rPr>
                <w:rStyle w:val="SubtleEmphasis"/>
              </w:rPr>
            </w:pPr>
            <w:r w:rsidRPr="00342554">
              <w:rPr>
                <w:rStyle w:val="SubtleEmphasis"/>
              </w:rPr>
              <w:t xml:space="preserve">analysing how naming of deceased protocols, such as </w:t>
            </w:r>
            <w:proofErr w:type="spellStart"/>
            <w:r w:rsidRPr="00342554">
              <w:rPr>
                <w:rStyle w:val="SubtleEmphasis"/>
              </w:rPr>
              <w:t>kumanjayi</w:t>
            </w:r>
            <w:proofErr w:type="spellEnd"/>
            <w:r w:rsidRPr="00342554">
              <w:rPr>
                <w:rStyle w:val="SubtleEmphasis"/>
              </w:rPr>
              <w:t xml:space="preserve">, can impact the identities of other members within First Nations Australian communities </w:t>
            </w:r>
          </w:p>
          <w:p w:rsidRPr="00342554" w:rsidR="00342554" w:rsidP="00D65E90" w:rsidRDefault="00342554" w14:paraId="6270F7F3" w14:textId="77777777">
            <w:pPr>
              <w:pStyle w:val="BodyText"/>
              <w:numPr>
                <w:ilvl w:val="0"/>
                <w:numId w:val="12"/>
              </w:numPr>
              <w:spacing w:before="120" w:after="120" w:line="240" w:lineRule="auto"/>
              <w:ind w:left="312" w:hanging="284"/>
              <w:rPr>
                <w:rStyle w:val="SubtleEmphasis"/>
              </w:rPr>
            </w:pPr>
            <w:r w:rsidRPr="00342554">
              <w:rPr>
                <w:rStyle w:val="SubtleEmphasis"/>
              </w:rPr>
              <w:t xml:space="preserve">examining how cultural values and beliefs influence the way young people view themselves, including young Australians of Asian heritage </w:t>
            </w:r>
          </w:p>
          <w:p w:rsidRPr="00D65E90" w:rsidR="0055542E" w:rsidP="00D65E90" w:rsidRDefault="00342554" w14:paraId="41C8B77B" w14:textId="22E51BD1">
            <w:pPr>
              <w:pStyle w:val="BodyText"/>
              <w:numPr>
                <w:ilvl w:val="0"/>
                <w:numId w:val="12"/>
              </w:numPr>
              <w:spacing w:before="120" w:after="120" w:line="240" w:lineRule="auto"/>
              <w:ind w:left="312" w:hanging="284"/>
              <w:rPr>
                <w:rStyle w:val="SubtleEmphasis"/>
                <w:iCs w:val="0"/>
              </w:rPr>
            </w:pPr>
            <w:r w:rsidRPr="00342554">
              <w:rPr>
                <w:rStyle w:val="SubtleEmphasis"/>
              </w:rPr>
              <w:t>examining how cultural beliefs about the physical changes experienced during puberty can influence gender, cultural and sexual identities</w:t>
            </w:r>
          </w:p>
        </w:tc>
      </w:tr>
      <w:tr w:rsidRPr="0094378D" w:rsidR="00342554" w:rsidTr="1976A7AC" w14:paraId="2C1844F2" w14:textId="77777777">
        <w:trPr>
          <w:trHeight w:val="2367"/>
        </w:trPr>
        <w:tc>
          <w:tcPr>
            <w:tcW w:w="4673" w:type="dxa"/>
            <w:tcMar/>
          </w:tcPr>
          <w:p w:rsidRPr="004A59F5" w:rsidR="00731288" w:rsidP="00643A4B" w:rsidRDefault="00731288" w14:paraId="70D7F43F" w14:textId="77777777">
            <w:pPr>
              <w:pStyle w:val="CD"/>
              <w:spacing w:before="120" w:after="120"/>
              <w:ind w:left="360" w:right="432"/>
              <w:rPr>
                <w:b w:val="0"/>
                <w:bCs w:val="0"/>
                <w:i w:val="0"/>
                <w:iCs w:val="0"/>
                <w:sz w:val="20"/>
              </w:rPr>
            </w:pPr>
            <w:r w:rsidRPr="004A59F5">
              <w:rPr>
                <w:b w:val="0"/>
                <w:bCs w:val="0"/>
                <w:i w:val="0"/>
                <w:iCs w:val="0"/>
                <w:sz w:val="20"/>
              </w:rPr>
              <w:t xml:space="preserve">analyse the impact of changes and transitions, and devise strategies to support themselves and others through these changes </w:t>
            </w:r>
          </w:p>
          <w:p w:rsidRPr="00D65E90" w:rsidR="00342554" w:rsidP="00643A4B" w:rsidRDefault="00731288" w14:paraId="08DBA4D9" w14:textId="27C1FF10">
            <w:pPr>
              <w:pStyle w:val="CD"/>
              <w:spacing w:before="120" w:after="120"/>
              <w:ind w:left="360" w:right="432"/>
              <w:rPr>
                <w:b w:val="0"/>
                <w:bCs w:val="0"/>
                <w:i w:val="0"/>
                <w:iCs w:val="0"/>
                <w:sz w:val="20"/>
              </w:rPr>
            </w:pPr>
            <w:r w:rsidRPr="004A59F5">
              <w:rPr>
                <w:b w:val="0"/>
                <w:bCs w:val="0"/>
                <w:i w:val="0"/>
                <w:iCs w:val="0"/>
                <w:sz w:val="20"/>
              </w:rPr>
              <w:t>AC9HP8P02</w:t>
            </w:r>
          </w:p>
        </w:tc>
        <w:tc>
          <w:tcPr>
            <w:tcW w:w="10453" w:type="dxa"/>
            <w:gridSpan w:val="2"/>
            <w:tcMar/>
          </w:tcPr>
          <w:p w:rsidRPr="009425C7" w:rsidR="009425C7" w:rsidP="00D65E90" w:rsidRDefault="009425C7" w14:paraId="399E8EE8" w14:textId="77777777">
            <w:pPr>
              <w:pStyle w:val="BodyText"/>
              <w:numPr>
                <w:ilvl w:val="0"/>
                <w:numId w:val="12"/>
              </w:numPr>
              <w:spacing w:before="120" w:after="120" w:line="240" w:lineRule="auto"/>
              <w:ind w:left="312" w:hanging="284"/>
              <w:rPr>
                <w:rStyle w:val="SubtleEmphasis"/>
              </w:rPr>
            </w:pPr>
            <w:r w:rsidRPr="009425C7">
              <w:rPr>
                <w:rStyle w:val="SubtleEmphasis"/>
              </w:rPr>
              <w:t xml:space="preserve">investigating the changing nature of peer and family relationships and proposing strategies to manage these changes </w:t>
            </w:r>
          </w:p>
          <w:p w:rsidRPr="009425C7" w:rsidR="009425C7" w:rsidP="00D65E90" w:rsidRDefault="009425C7" w14:paraId="12DD35B2" w14:textId="4B614A56">
            <w:pPr>
              <w:pStyle w:val="BodyText"/>
              <w:numPr>
                <w:ilvl w:val="0"/>
                <w:numId w:val="12"/>
              </w:numPr>
              <w:spacing w:before="120" w:after="120" w:line="240" w:lineRule="auto"/>
              <w:ind w:left="312" w:hanging="284"/>
              <w:rPr>
                <w:rStyle w:val="SubtleEmphasis"/>
              </w:rPr>
            </w:pPr>
            <w:r w:rsidRPr="009425C7">
              <w:rPr>
                <w:rStyle w:val="SubtleEmphasis"/>
              </w:rPr>
              <w:t xml:space="preserve">accessing and assessing health information and services that support young people to effectively manage changes and transitions as they grow older, including sexual health information about </w:t>
            </w:r>
            <w:r w:rsidR="00491570">
              <w:rPr>
                <w:rStyle w:val="SubtleEmphasis"/>
              </w:rPr>
              <w:t>sexually transmitted infection</w:t>
            </w:r>
            <w:r w:rsidRPr="009425C7">
              <w:rPr>
                <w:rStyle w:val="SubtleEmphasis"/>
              </w:rPr>
              <w:t xml:space="preserve">s, contraception and safe sexual practices </w:t>
            </w:r>
          </w:p>
          <w:p w:rsidRPr="009425C7" w:rsidR="009425C7" w:rsidP="00D65E90" w:rsidRDefault="009425C7" w14:paraId="4B61B838" w14:textId="77777777">
            <w:pPr>
              <w:pStyle w:val="BodyText"/>
              <w:numPr>
                <w:ilvl w:val="0"/>
                <w:numId w:val="12"/>
              </w:numPr>
              <w:spacing w:before="120" w:after="120" w:line="240" w:lineRule="auto"/>
              <w:ind w:left="312" w:hanging="284"/>
              <w:rPr>
                <w:rStyle w:val="SubtleEmphasis"/>
              </w:rPr>
            </w:pPr>
            <w:r w:rsidRPr="009425C7">
              <w:rPr>
                <w:rStyle w:val="SubtleEmphasis"/>
              </w:rPr>
              <w:t xml:space="preserve">examining how ceremonies of First Nations Australians involve sharing of cultural knowledge leading to changes in social standing and responsibilities in communities </w:t>
            </w:r>
          </w:p>
          <w:p w:rsidRPr="009425C7" w:rsidR="009425C7" w:rsidP="00D65E90" w:rsidRDefault="009425C7" w14:paraId="7EE50BEA" w14:textId="77777777">
            <w:pPr>
              <w:pStyle w:val="BodyText"/>
              <w:numPr>
                <w:ilvl w:val="0"/>
                <w:numId w:val="12"/>
              </w:numPr>
              <w:spacing w:before="120" w:after="120" w:line="240" w:lineRule="auto"/>
              <w:ind w:left="312" w:hanging="284"/>
              <w:rPr>
                <w:rStyle w:val="SubtleEmphasis"/>
              </w:rPr>
            </w:pPr>
            <w:r w:rsidRPr="009425C7">
              <w:rPr>
                <w:rStyle w:val="SubtleEmphasis"/>
              </w:rPr>
              <w:t xml:space="preserve">examining the notion of “border crossing”; that is, how First Nations Australians live across multiple cultures, and how these transitions can impact on a sense of belonging to culture, family and peer groups </w:t>
            </w:r>
          </w:p>
          <w:p w:rsidRPr="00A036F5" w:rsidR="003058B2" w:rsidP="003058B2" w:rsidRDefault="009425C7" w14:paraId="6D4FDE83" w14:textId="7236F469">
            <w:pPr>
              <w:pStyle w:val="BodyText"/>
              <w:numPr>
                <w:ilvl w:val="0"/>
                <w:numId w:val="12"/>
              </w:numPr>
              <w:spacing w:before="120" w:after="120" w:line="240" w:lineRule="auto"/>
              <w:ind w:left="312" w:hanging="284"/>
              <w:rPr>
                <w:iCs/>
                <w:color w:val="auto"/>
                <w:sz w:val="20"/>
              </w:rPr>
            </w:pPr>
            <w:r w:rsidRPr="009425C7">
              <w:rPr>
                <w:rStyle w:val="SubtleEmphasis"/>
              </w:rPr>
              <w:t>evaluating and practising coping, communication and problem-solving skills to manage changes and emotions associated with puberty and getting older</w:t>
            </w:r>
          </w:p>
        </w:tc>
      </w:tr>
      <w:tr w:rsidRPr="0094378D" w:rsidR="009425C7" w:rsidTr="1976A7AC" w14:paraId="55297C09" w14:textId="77777777">
        <w:trPr>
          <w:trHeight w:val="2367"/>
        </w:trPr>
        <w:tc>
          <w:tcPr>
            <w:tcW w:w="4673" w:type="dxa"/>
            <w:tcMar/>
          </w:tcPr>
          <w:p w:rsidRPr="00D65E90" w:rsidR="00AF401A" w:rsidP="00643A4B" w:rsidRDefault="00AF401A" w14:paraId="63C1ED50" w14:textId="77777777">
            <w:pPr>
              <w:pStyle w:val="CD"/>
              <w:spacing w:before="120" w:after="120"/>
              <w:ind w:left="360" w:right="432"/>
              <w:rPr>
                <w:b w:val="0"/>
                <w:bCs w:val="0"/>
                <w:i w:val="0"/>
                <w:iCs w:val="0"/>
                <w:sz w:val="20"/>
              </w:rPr>
            </w:pPr>
            <w:r w:rsidRPr="00D65E90">
              <w:rPr>
                <w:b w:val="0"/>
                <w:bCs w:val="0"/>
                <w:i w:val="0"/>
                <w:iCs w:val="0"/>
                <w:sz w:val="20"/>
              </w:rPr>
              <w:lastRenderedPageBreak/>
              <w:t>examine how roles, decision-making, and levels of power, coercion and control within relationships can be influenced by gender stereotypes</w:t>
            </w:r>
          </w:p>
          <w:p w:rsidRPr="00A036F5" w:rsidR="009425C7" w:rsidP="00643A4B" w:rsidRDefault="00AF401A" w14:paraId="0CDB7C69" w14:textId="21BA02EF">
            <w:pPr>
              <w:pStyle w:val="CD"/>
              <w:spacing w:before="120" w:after="120"/>
              <w:ind w:left="360" w:right="432"/>
              <w:rPr>
                <w:i w:val="0"/>
                <w:iCs w:val="0"/>
              </w:rPr>
            </w:pPr>
            <w:r w:rsidRPr="004A59F5">
              <w:rPr>
                <w:b w:val="0"/>
                <w:bCs w:val="0"/>
                <w:i w:val="0"/>
                <w:iCs w:val="0"/>
                <w:sz w:val="20"/>
              </w:rPr>
              <w:t>AC9HP8P03</w:t>
            </w:r>
          </w:p>
        </w:tc>
        <w:tc>
          <w:tcPr>
            <w:tcW w:w="10453" w:type="dxa"/>
            <w:gridSpan w:val="2"/>
            <w:tcMar/>
          </w:tcPr>
          <w:p w:rsidRPr="004A59F5" w:rsidR="004A59F5" w:rsidP="00D65E90" w:rsidRDefault="004A59F5" w14:paraId="54D82C79" w14:textId="77777777">
            <w:pPr>
              <w:pStyle w:val="BodyText"/>
              <w:numPr>
                <w:ilvl w:val="0"/>
                <w:numId w:val="12"/>
              </w:numPr>
              <w:spacing w:before="120" w:after="120" w:line="240" w:lineRule="auto"/>
              <w:ind w:left="312" w:hanging="284"/>
              <w:rPr>
                <w:rStyle w:val="SubtleEmphasis"/>
              </w:rPr>
            </w:pPr>
            <w:r w:rsidRPr="004A59F5">
              <w:rPr>
                <w:rStyle w:val="SubtleEmphasis"/>
              </w:rPr>
              <w:t xml:space="preserve">exploring scenarios in texts that demonstrate how gender inequality can arise from intergenerational patterns of inequity and unequal power in relationships </w:t>
            </w:r>
          </w:p>
          <w:p w:rsidRPr="004A59F5" w:rsidR="004A59F5" w:rsidP="00D65E90" w:rsidRDefault="004A59F5" w14:paraId="042EF0D5" w14:textId="77777777">
            <w:pPr>
              <w:pStyle w:val="BodyText"/>
              <w:numPr>
                <w:ilvl w:val="0"/>
                <w:numId w:val="12"/>
              </w:numPr>
              <w:spacing w:before="120" w:after="120" w:line="240" w:lineRule="auto"/>
              <w:ind w:left="312" w:hanging="284"/>
              <w:rPr>
                <w:rStyle w:val="SubtleEmphasis"/>
              </w:rPr>
            </w:pPr>
            <w:r w:rsidRPr="004A59F5">
              <w:rPr>
                <w:rStyle w:val="SubtleEmphasis"/>
              </w:rPr>
              <w:t>examining how gender roles and stereotypes can influence beliefs and decisions about self, friendships, sexual relationships, sexual behaviour, contraceptive use, substance use and future life plans</w:t>
            </w:r>
          </w:p>
          <w:p w:rsidRPr="004A59F5" w:rsidR="004A59F5" w:rsidP="00D65E90" w:rsidRDefault="004A59F5" w14:paraId="17D9CAD0" w14:textId="77777777">
            <w:pPr>
              <w:pStyle w:val="BodyText"/>
              <w:numPr>
                <w:ilvl w:val="0"/>
                <w:numId w:val="12"/>
              </w:numPr>
              <w:spacing w:before="120" w:after="120" w:line="240" w:lineRule="auto"/>
              <w:ind w:left="312" w:hanging="284"/>
              <w:rPr>
                <w:rStyle w:val="SubtleEmphasis"/>
              </w:rPr>
            </w:pPr>
            <w:r w:rsidRPr="004A59F5">
              <w:rPr>
                <w:rStyle w:val="SubtleEmphasis"/>
              </w:rPr>
              <w:t xml:space="preserve">identifying those positive character attributes and strengths that are valued regardless of gender </w:t>
            </w:r>
          </w:p>
          <w:p w:rsidRPr="009425C7" w:rsidR="009425C7" w:rsidP="00D65E90" w:rsidRDefault="004A59F5" w14:paraId="5B40848A" w14:textId="19464037">
            <w:pPr>
              <w:pStyle w:val="BodyText"/>
              <w:numPr>
                <w:ilvl w:val="0"/>
                <w:numId w:val="12"/>
              </w:numPr>
              <w:spacing w:before="120" w:after="120" w:line="240" w:lineRule="auto"/>
              <w:ind w:left="312" w:hanging="284"/>
              <w:rPr>
                <w:rStyle w:val="SubtleEmphasis"/>
              </w:rPr>
            </w:pPr>
            <w:r w:rsidRPr="004A59F5">
              <w:rPr>
                <w:rStyle w:val="SubtleEmphasis"/>
              </w:rPr>
              <w:t>investigating strategies that have been successful in challenging harmful or limiting stereotypes, attitudes or practices</w:t>
            </w:r>
          </w:p>
        </w:tc>
      </w:tr>
      <w:tr w:rsidRPr="00F91937" w:rsidR="0055542E" w:rsidTr="1976A7AC" w14:paraId="388D32B0" w14:textId="77777777">
        <w:tc>
          <w:tcPr>
            <w:tcW w:w="15126" w:type="dxa"/>
            <w:gridSpan w:val="3"/>
            <w:shd w:val="clear" w:color="auto" w:fill="E5F5FB" w:themeFill="accent2"/>
            <w:tcMar/>
          </w:tcPr>
          <w:p w:rsidRPr="00F91937" w:rsidR="0055542E" w:rsidP="002C4F80" w:rsidRDefault="0055542E" w14:paraId="59B60FE9" w14:textId="7C36AB71">
            <w:pPr>
              <w:pStyle w:val="BodyText"/>
              <w:spacing w:before="40" w:after="40" w:line="240" w:lineRule="auto"/>
              <w:ind w:left="23" w:right="23"/>
              <w:rPr>
                <w:b/>
                <w:bCs/>
                <w:iCs/>
              </w:rPr>
            </w:pPr>
            <w:r w:rsidRPr="007078D3">
              <w:rPr>
                <w:b/>
                <w:bCs/>
                <w:color w:val="auto"/>
              </w:rPr>
              <w:t xml:space="preserve">Sub-strand: </w:t>
            </w:r>
            <w:r w:rsidR="00C844D0">
              <w:rPr>
                <w:b/>
                <w:bCs/>
                <w:color w:val="auto"/>
              </w:rPr>
              <w:t>Interacting with others</w:t>
            </w:r>
          </w:p>
        </w:tc>
      </w:tr>
      <w:tr w:rsidRPr="00E014DC" w:rsidR="0055542E" w:rsidTr="1976A7AC" w14:paraId="058EA8DE" w14:textId="77777777">
        <w:trPr>
          <w:trHeight w:val="1800"/>
        </w:trPr>
        <w:tc>
          <w:tcPr>
            <w:tcW w:w="4673" w:type="dxa"/>
            <w:tcMar/>
          </w:tcPr>
          <w:p w:rsidR="00491570" w:rsidP="00643A4B" w:rsidRDefault="00DC2AE0" w14:paraId="7E461CC1" w14:textId="77777777">
            <w:pPr>
              <w:pStyle w:val="CD"/>
              <w:spacing w:before="120" w:after="120"/>
              <w:ind w:left="360" w:right="446"/>
              <w:rPr>
                <w:b w:val="0"/>
                <w:bCs w:val="0"/>
                <w:i w:val="0"/>
                <w:iCs w:val="0"/>
                <w:sz w:val="20"/>
              </w:rPr>
            </w:pPr>
            <w:r w:rsidRPr="0038410A">
              <w:rPr>
                <w:b w:val="0"/>
                <w:bCs w:val="0"/>
                <w:i w:val="0"/>
                <w:iCs w:val="0"/>
                <w:sz w:val="20"/>
              </w:rPr>
              <w:t xml:space="preserve">examine the roles of respect, empathy, power and coercion in developing respectful relationships </w:t>
            </w:r>
          </w:p>
          <w:p w:rsidRPr="00643A4B" w:rsidR="0055542E" w:rsidP="00643A4B" w:rsidRDefault="00DC2AE0" w14:paraId="1BDE6A00" w14:textId="6E6D9DA8">
            <w:pPr>
              <w:pStyle w:val="CD"/>
              <w:spacing w:before="120" w:after="120"/>
              <w:ind w:left="360" w:right="446"/>
              <w:rPr>
                <w:b w:val="0"/>
                <w:bCs w:val="0"/>
                <w:i w:val="0"/>
                <w:iCs w:val="0"/>
                <w:sz w:val="20"/>
              </w:rPr>
            </w:pPr>
            <w:r w:rsidRPr="0038410A">
              <w:rPr>
                <w:b w:val="0"/>
                <w:bCs w:val="0"/>
                <w:i w:val="0"/>
                <w:iCs w:val="0"/>
                <w:sz w:val="20"/>
              </w:rPr>
              <w:t>AC9HP8P04</w:t>
            </w:r>
          </w:p>
        </w:tc>
        <w:tc>
          <w:tcPr>
            <w:tcW w:w="10453" w:type="dxa"/>
            <w:gridSpan w:val="2"/>
            <w:tcMar/>
          </w:tcPr>
          <w:p w:rsidRPr="00886288" w:rsidR="00886288" w:rsidP="00D65E90" w:rsidRDefault="00886288" w14:paraId="3EBCF863" w14:textId="77777777">
            <w:pPr>
              <w:pStyle w:val="BodyText"/>
              <w:numPr>
                <w:ilvl w:val="0"/>
                <w:numId w:val="12"/>
              </w:numPr>
              <w:spacing w:before="120" w:after="120" w:line="240" w:lineRule="auto"/>
              <w:ind w:left="312" w:hanging="284"/>
              <w:rPr>
                <w:rStyle w:val="SubtleEmphasis"/>
              </w:rPr>
            </w:pPr>
            <w:r w:rsidRPr="00886288">
              <w:rPr>
                <w:rStyle w:val="SubtleEmphasis"/>
              </w:rPr>
              <w:t xml:space="preserve">analysing how behaviours, actions and responses to situations can change depending on whether they are by themselves, with friends or with family </w:t>
            </w:r>
          </w:p>
          <w:p w:rsidRPr="00886288" w:rsidR="00886288" w:rsidP="00D65E90" w:rsidRDefault="00886288" w14:paraId="7291CB19" w14:textId="77777777">
            <w:pPr>
              <w:pStyle w:val="BodyText"/>
              <w:numPr>
                <w:ilvl w:val="0"/>
                <w:numId w:val="12"/>
              </w:numPr>
              <w:spacing w:before="120" w:after="120" w:line="240" w:lineRule="auto"/>
              <w:ind w:left="312" w:hanging="284"/>
              <w:rPr>
                <w:rStyle w:val="SubtleEmphasis"/>
              </w:rPr>
            </w:pPr>
            <w:r w:rsidRPr="00886288">
              <w:rPr>
                <w:rStyle w:val="SubtleEmphasis"/>
              </w:rPr>
              <w:t xml:space="preserve">recognising the impact bullying and harassment can have on relationships, including online relationships </w:t>
            </w:r>
          </w:p>
          <w:p w:rsidRPr="00886288" w:rsidR="00886288" w:rsidP="00D65E90" w:rsidRDefault="00886288" w14:paraId="5E2975D1" w14:textId="77777777">
            <w:pPr>
              <w:pStyle w:val="BodyText"/>
              <w:numPr>
                <w:ilvl w:val="0"/>
                <w:numId w:val="12"/>
              </w:numPr>
              <w:spacing w:before="120" w:after="120" w:line="240" w:lineRule="auto"/>
              <w:ind w:left="312" w:hanging="284"/>
              <w:rPr>
                <w:rStyle w:val="SubtleEmphasis"/>
              </w:rPr>
            </w:pPr>
            <w:r w:rsidRPr="00886288">
              <w:rPr>
                <w:rStyle w:val="SubtleEmphasis"/>
              </w:rPr>
              <w:t xml:space="preserve">showing respect for cultural norms and sensitivities when building relationships with people from different cultural backgrounds </w:t>
            </w:r>
          </w:p>
          <w:p w:rsidRPr="00886288" w:rsidR="00886288" w:rsidP="00D65E90" w:rsidRDefault="00886288" w14:paraId="7799B6F4" w14:textId="77777777">
            <w:pPr>
              <w:pStyle w:val="BodyText"/>
              <w:numPr>
                <w:ilvl w:val="0"/>
                <w:numId w:val="12"/>
              </w:numPr>
              <w:spacing w:before="120" w:after="120" w:line="240" w:lineRule="auto"/>
              <w:ind w:left="312" w:hanging="284"/>
              <w:rPr>
                <w:rStyle w:val="SubtleEmphasis"/>
              </w:rPr>
            </w:pPr>
            <w:r w:rsidRPr="00886288">
              <w:rPr>
                <w:rStyle w:val="SubtleEmphasis"/>
              </w:rPr>
              <w:t xml:space="preserve">proposing strategies for addressing racism towards First Nations Australians, including the role of bystanders in promoting respectful interactions and challenging disrespect and discrimination </w:t>
            </w:r>
          </w:p>
          <w:p w:rsidRPr="00D65E90" w:rsidR="0055542E" w:rsidP="00D65E90" w:rsidRDefault="00886288" w14:paraId="423BA751" w14:textId="5F0C9B49">
            <w:pPr>
              <w:pStyle w:val="BodyText"/>
              <w:numPr>
                <w:ilvl w:val="0"/>
                <w:numId w:val="12"/>
              </w:numPr>
              <w:spacing w:before="120" w:after="120" w:line="240" w:lineRule="auto"/>
              <w:ind w:left="312" w:hanging="284"/>
              <w:rPr>
                <w:rStyle w:val="SubtleEmphasis"/>
                <w:iCs w:val="0"/>
              </w:rPr>
            </w:pPr>
            <w:r w:rsidRPr="00886288">
              <w:rPr>
                <w:rStyle w:val="SubtleEmphasis"/>
              </w:rPr>
              <w:t>examining what constitutes disrespectful, harmful or violent behaviour within peer, family and intimate relationships</w:t>
            </w:r>
          </w:p>
        </w:tc>
      </w:tr>
      <w:tr w:rsidRPr="00E014DC" w:rsidR="00886288" w:rsidTr="1976A7AC" w14:paraId="1BC2636E" w14:textId="77777777">
        <w:trPr>
          <w:trHeight w:val="682"/>
        </w:trPr>
        <w:tc>
          <w:tcPr>
            <w:tcW w:w="4673" w:type="dxa"/>
            <w:tcMar/>
          </w:tcPr>
          <w:p w:rsidRPr="0038410A" w:rsidR="00E96B64" w:rsidP="00643A4B" w:rsidRDefault="00E96B64" w14:paraId="45E2466F" w14:textId="77777777">
            <w:pPr>
              <w:pStyle w:val="CD"/>
              <w:spacing w:before="120" w:after="120"/>
              <w:ind w:left="360" w:right="446"/>
              <w:rPr>
                <w:b w:val="0"/>
                <w:bCs w:val="0"/>
                <w:i w:val="0"/>
                <w:iCs w:val="0"/>
                <w:sz w:val="20"/>
              </w:rPr>
            </w:pPr>
            <w:r w:rsidRPr="0038410A">
              <w:rPr>
                <w:b w:val="0"/>
                <w:bCs w:val="0"/>
                <w:i w:val="0"/>
                <w:iCs w:val="0"/>
                <w:sz w:val="20"/>
              </w:rPr>
              <w:t xml:space="preserve">investigate strategies that influence how communities value diversity and propose actions they can take to promote inclusion in their communities </w:t>
            </w:r>
          </w:p>
          <w:p w:rsidRPr="0038410A" w:rsidR="00886288" w:rsidP="00643A4B" w:rsidRDefault="00E96B64" w14:paraId="55CC74AE" w14:textId="14B4F39B">
            <w:pPr>
              <w:pStyle w:val="CD"/>
              <w:spacing w:before="120" w:after="120"/>
              <w:ind w:left="360" w:right="446"/>
              <w:rPr>
                <w:b w:val="0"/>
                <w:bCs w:val="0"/>
                <w:i w:val="0"/>
                <w:iCs w:val="0"/>
                <w:sz w:val="20"/>
              </w:rPr>
            </w:pPr>
            <w:r w:rsidRPr="0038410A">
              <w:rPr>
                <w:b w:val="0"/>
                <w:bCs w:val="0"/>
                <w:i w:val="0"/>
                <w:iCs w:val="0"/>
                <w:sz w:val="20"/>
              </w:rPr>
              <w:t>AC9HP8P05</w:t>
            </w:r>
          </w:p>
        </w:tc>
        <w:tc>
          <w:tcPr>
            <w:tcW w:w="10453" w:type="dxa"/>
            <w:gridSpan w:val="2"/>
            <w:tcMar/>
          </w:tcPr>
          <w:p w:rsidRPr="0038410A" w:rsidR="0038410A" w:rsidP="00D65E90" w:rsidRDefault="0038410A" w14:paraId="15B9FF6F" w14:textId="77777777">
            <w:pPr>
              <w:pStyle w:val="BodyText"/>
              <w:numPr>
                <w:ilvl w:val="0"/>
                <w:numId w:val="12"/>
              </w:numPr>
              <w:spacing w:before="120" w:after="120" w:line="240" w:lineRule="auto"/>
              <w:ind w:left="312" w:hanging="284"/>
              <w:rPr>
                <w:rStyle w:val="SubtleEmphasis"/>
              </w:rPr>
            </w:pPr>
            <w:r w:rsidRPr="0038410A">
              <w:rPr>
                <w:rStyle w:val="SubtleEmphasis"/>
              </w:rPr>
              <w:t xml:space="preserve">investigating how respecting diversity and challenging racism, sexism, ableism (disability discrimination) and homophobia influence individual and community health and wellbeing </w:t>
            </w:r>
          </w:p>
          <w:p w:rsidRPr="0038410A" w:rsidR="0038410A" w:rsidP="00D65E90" w:rsidRDefault="0038410A" w14:paraId="1B8912F4" w14:textId="77777777">
            <w:pPr>
              <w:pStyle w:val="BodyText"/>
              <w:numPr>
                <w:ilvl w:val="0"/>
                <w:numId w:val="12"/>
              </w:numPr>
              <w:spacing w:before="120" w:after="120" w:line="240" w:lineRule="auto"/>
              <w:ind w:left="312" w:hanging="284"/>
              <w:rPr>
                <w:rStyle w:val="SubtleEmphasis"/>
              </w:rPr>
            </w:pPr>
            <w:r w:rsidRPr="0038410A">
              <w:rPr>
                <w:rStyle w:val="SubtleEmphasis"/>
              </w:rPr>
              <w:t xml:space="preserve">examining values and beliefs about cultural and social issues such as gender, race, violence, sexuality and ability, and how resisting stereotypes can help students be themselves </w:t>
            </w:r>
          </w:p>
          <w:p w:rsidRPr="0038410A" w:rsidR="0038410A" w:rsidP="00D65E90" w:rsidRDefault="0038410A" w14:paraId="74A8D502" w14:textId="77777777">
            <w:pPr>
              <w:pStyle w:val="BodyText"/>
              <w:numPr>
                <w:ilvl w:val="0"/>
                <w:numId w:val="12"/>
              </w:numPr>
              <w:spacing w:before="120" w:after="120" w:line="240" w:lineRule="auto"/>
              <w:ind w:left="312" w:hanging="284"/>
              <w:rPr>
                <w:rStyle w:val="SubtleEmphasis"/>
              </w:rPr>
            </w:pPr>
            <w:r w:rsidRPr="0038410A">
              <w:rPr>
                <w:rStyle w:val="SubtleEmphasis"/>
              </w:rPr>
              <w:t xml:space="preserve">developing strategies to challenge narrow views of gender, race, violence, sexuality, gender diversity and ability to contribute to inclusive communities </w:t>
            </w:r>
          </w:p>
          <w:p w:rsidRPr="0038410A" w:rsidR="0038410A" w:rsidP="00D65E90" w:rsidRDefault="0038410A" w14:paraId="0C009AAD" w14:textId="77777777">
            <w:pPr>
              <w:pStyle w:val="BodyText"/>
              <w:numPr>
                <w:ilvl w:val="0"/>
                <w:numId w:val="12"/>
              </w:numPr>
              <w:spacing w:before="120" w:after="120" w:line="240" w:lineRule="auto"/>
              <w:ind w:left="312" w:hanging="284"/>
              <w:rPr>
                <w:rStyle w:val="SubtleEmphasis"/>
              </w:rPr>
            </w:pPr>
            <w:r w:rsidRPr="0038410A">
              <w:rPr>
                <w:rStyle w:val="SubtleEmphasis"/>
              </w:rPr>
              <w:t xml:space="preserve">researching how norms, stereotypes and prejudice are challenged in local, national and global contexts </w:t>
            </w:r>
          </w:p>
          <w:p w:rsidRPr="0038410A" w:rsidR="0038410A" w:rsidP="00D65E90" w:rsidRDefault="0038410A" w14:paraId="0E3A9686" w14:textId="77777777">
            <w:pPr>
              <w:pStyle w:val="BodyText"/>
              <w:numPr>
                <w:ilvl w:val="0"/>
                <w:numId w:val="12"/>
              </w:numPr>
              <w:spacing w:before="120" w:after="120" w:line="240" w:lineRule="auto"/>
              <w:ind w:left="312" w:hanging="284"/>
              <w:rPr>
                <w:rStyle w:val="SubtleEmphasis"/>
              </w:rPr>
            </w:pPr>
            <w:r w:rsidRPr="0038410A">
              <w:rPr>
                <w:rStyle w:val="SubtleEmphasis"/>
              </w:rPr>
              <w:t xml:space="preserve">investigating events and strategies that value the contributions of First Nations Australians and strengthen relationships, such as Indigenous rounds in sporting codes and NAIDOC Week </w:t>
            </w:r>
          </w:p>
          <w:p w:rsidRPr="00886288" w:rsidR="00886288" w:rsidP="00D65E90" w:rsidRDefault="0038410A" w14:paraId="1FA51925" w14:textId="78AD4494">
            <w:pPr>
              <w:pStyle w:val="BodyText"/>
              <w:numPr>
                <w:ilvl w:val="0"/>
                <w:numId w:val="12"/>
              </w:numPr>
              <w:spacing w:before="120" w:after="120" w:line="240" w:lineRule="auto"/>
              <w:ind w:left="312" w:hanging="284"/>
              <w:rPr>
                <w:rStyle w:val="SubtleEmphasis"/>
              </w:rPr>
            </w:pPr>
            <w:r w:rsidRPr="0038410A">
              <w:rPr>
                <w:rStyle w:val="SubtleEmphasis"/>
              </w:rPr>
              <w:t>identifying examples of beliefs and cultural practices within, between and across cultural groups, including cultural groups from the Asian region, and describing how they have changed or remained the same over time</w:t>
            </w:r>
          </w:p>
        </w:tc>
      </w:tr>
      <w:tr w:rsidRPr="00E014DC" w:rsidR="000F7767" w:rsidTr="1976A7AC" w14:paraId="5B6DF5B6" w14:textId="77777777">
        <w:trPr>
          <w:trHeight w:val="1800"/>
        </w:trPr>
        <w:tc>
          <w:tcPr>
            <w:tcW w:w="4673" w:type="dxa"/>
            <w:tcMar/>
          </w:tcPr>
          <w:p w:rsidRPr="004207DE" w:rsidR="000F7767" w:rsidP="00643A4B" w:rsidRDefault="000F7767" w14:paraId="2478230E" w14:textId="77777777">
            <w:pPr>
              <w:pStyle w:val="CD"/>
              <w:spacing w:before="120" w:after="120"/>
              <w:ind w:left="360" w:right="446"/>
              <w:rPr>
                <w:b w:val="0"/>
                <w:bCs w:val="0"/>
                <w:i w:val="0"/>
                <w:iCs w:val="0"/>
                <w:sz w:val="20"/>
              </w:rPr>
            </w:pPr>
            <w:r w:rsidRPr="004207DE">
              <w:rPr>
                <w:b w:val="0"/>
                <w:bCs w:val="0"/>
                <w:i w:val="0"/>
                <w:iCs w:val="0"/>
                <w:sz w:val="20"/>
              </w:rPr>
              <w:lastRenderedPageBreak/>
              <w:t xml:space="preserve">analyse factors that influence emotional responses and devise strategies to self-manage emotions </w:t>
            </w:r>
          </w:p>
          <w:p w:rsidRPr="0038410A" w:rsidR="000F7767" w:rsidP="00643A4B" w:rsidRDefault="000F7767" w14:paraId="68AA6734" w14:textId="2FE5A50E">
            <w:pPr>
              <w:pStyle w:val="CD"/>
              <w:spacing w:before="120" w:after="120"/>
              <w:ind w:left="360" w:right="446"/>
              <w:rPr>
                <w:b w:val="0"/>
                <w:bCs w:val="0"/>
                <w:i w:val="0"/>
                <w:iCs w:val="0"/>
                <w:sz w:val="20"/>
              </w:rPr>
            </w:pPr>
            <w:r w:rsidRPr="004207DE">
              <w:rPr>
                <w:b w:val="0"/>
                <w:bCs w:val="0"/>
                <w:i w:val="0"/>
                <w:iCs w:val="0"/>
                <w:sz w:val="20"/>
              </w:rPr>
              <w:t>AC9HP8P06</w:t>
            </w:r>
          </w:p>
        </w:tc>
        <w:tc>
          <w:tcPr>
            <w:tcW w:w="10453" w:type="dxa"/>
            <w:gridSpan w:val="2"/>
            <w:tcMar/>
          </w:tcPr>
          <w:p w:rsidRPr="004207DE" w:rsidR="004207DE" w:rsidP="00D65E90" w:rsidRDefault="004207DE" w14:paraId="492A06CD" w14:textId="77777777">
            <w:pPr>
              <w:pStyle w:val="BodyText"/>
              <w:numPr>
                <w:ilvl w:val="0"/>
                <w:numId w:val="12"/>
              </w:numPr>
              <w:spacing w:before="120" w:after="120" w:line="240" w:lineRule="auto"/>
              <w:ind w:left="312" w:hanging="284"/>
              <w:rPr>
                <w:rStyle w:val="SubtleEmphasis"/>
              </w:rPr>
            </w:pPr>
            <w:r w:rsidRPr="004207DE">
              <w:rPr>
                <w:rStyle w:val="SubtleEmphasis"/>
              </w:rPr>
              <w:t xml:space="preserve">investigating personal, social and cultural factors that influence the way individuals respond emotionally to different situations and determining the impact these responses could have on others </w:t>
            </w:r>
          </w:p>
          <w:p w:rsidRPr="004207DE" w:rsidR="004207DE" w:rsidP="00D65E90" w:rsidRDefault="004207DE" w14:paraId="6C53B9F1" w14:textId="77777777">
            <w:pPr>
              <w:pStyle w:val="BodyText"/>
              <w:numPr>
                <w:ilvl w:val="0"/>
                <w:numId w:val="12"/>
              </w:numPr>
              <w:spacing w:before="120" w:after="120" w:line="240" w:lineRule="auto"/>
              <w:ind w:left="312" w:hanging="284"/>
              <w:rPr>
                <w:rStyle w:val="SubtleEmphasis"/>
              </w:rPr>
            </w:pPr>
            <w:r w:rsidRPr="004207DE">
              <w:rPr>
                <w:rStyle w:val="SubtleEmphasis"/>
              </w:rPr>
              <w:t xml:space="preserve">exploring different viewpoints, practising being empathetic and considering alternative ways to respond in a variety of situations, which take into account how they may affect others </w:t>
            </w:r>
          </w:p>
          <w:p w:rsidRPr="0038410A" w:rsidR="000F7767" w:rsidP="00D65E90" w:rsidRDefault="004207DE" w14:paraId="6C462E5F" w14:textId="631139BA">
            <w:pPr>
              <w:pStyle w:val="BodyText"/>
              <w:numPr>
                <w:ilvl w:val="0"/>
                <w:numId w:val="12"/>
              </w:numPr>
              <w:spacing w:before="120" w:after="120" w:line="240" w:lineRule="auto"/>
              <w:ind w:left="312" w:hanging="284"/>
              <w:rPr>
                <w:rStyle w:val="SubtleEmphasis"/>
              </w:rPr>
            </w:pPr>
            <w:r w:rsidRPr="004207DE">
              <w:rPr>
                <w:rStyle w:val="SubtleEmphasis"/>
              </w:rPr>
              <w:t>recognising and interpreting emotional responses to stressful situations and proposing strategies for ensuring those responses don’t have a negative impact on others</w:t>
            </w:r>
          </w:p>
        </w:tc>
      </w:tr>
      <w:tr w:rsidRPr="00E014DC" w:rsidR="00633ED3" w:rsidTr="1976A7AC" w14:paraId="4EC006CA" w14:textId="77777777">
        <w:trPr>
          <w:trHeight w:val="1800"/>
        </w:trPr>
        <w:tc>
          <w:tcPr>
            <w:tcW w:w="4673" w:type="dxa"/>
            <w:tcMar/>
          </w:tcPr>
          <w:p w:rsidRPr="003D64CE" w:rsidR="00633ED3" w:rsidP="00643A4B" w:rsidRDefault="00633ED3" w14:paraId="37D140DC" w14:textId="77777777">
            <w:pPr>
              <w:pStyle w:val="CD"/>
              <w:spacing w:before="120" w:after="120"/>
              <w:ind w:left="360" w:right="446"/>
              <w:rPr>
                <w:b w:val="0"/>
                <w:bCs w:val="0"/>
                <w:i w:val="0"/>
                <w:iCs w:val="0"/>
                <w:sz w:val="20"/>
              </w:rPr>
            </w:pPr>
            <w:r w:rsidRPr="003D64CE">
              <w:rPr>
                <w:b w:val="0"/>
                <w:bCs w:val="0"/>
                <w:i w:val="0"/>
                <w:iCs w:val="0"/>
                <w:sz w:val="20"/>
              </w:rPr>
              <w:t xml:space="preserve">explain and apply skills and strategies to communicate assertively and respectfully when seeking, giving or denying consent </w:t>
            </w:r>
          </w:p>
          <w:p w:rsidRPr="004207DE" w:rsidR="00633ED3" w:rsidP="00643A4B" w:rsidRDefault="00633ED3" w14:paraId="0F90D0FC" w14:textId="71B20AB7">
            <w:pPr>
              <w:pStyle w:val="CD"/>
              <w:spacing w:before="120" w:after="120"/>
              <w:ind w:left="360" w:right="446"/>
              <w:rPr>
                <w:b w:val="0"/>
                <w:bCs w:val="0"/>
                <w:i w:val="0"/>
                <w:iCs w:val="0"/>
                <w:sz w:val="20"/>
              </w:rPr>
            </w:pPr>
            <w:r w:rsidRPr="003D64CE">
              <w:rPr>
                <w:b w:val="0"/>
                <w:bCs w:val="0"/>
                <w:i w:val="0"/>
                <w:iCs w:val="0"/>
                <w:sz w:val="20"/>
              </w:rPr>
              <w:t>AC9HP8P07</w:t>
            </w:r>
          </w:p>
        </w:tc>
        <w:tc>
          <w:tcPr>
            <w:tcW w:w="10453" w:type="dxa"/>
            <w:gridSpan w:val="2"/>
            <w:tcMar/>
          </w:tcPr>
          <w:p w:rsidRPr="003D64CE" w:rsidR="003D64CE" w:rsidP="00D65E90" w:rsidRDefault="003D64CE" w14:paraId="7BD3B184" w14:textId="6C76F9A1">
            <w:pPr>
              <w:pStyle w:val="BodyText"/>
              <w:numPr>
                <w:ilvl w:val="0"/>
                <w:numId w:val="12"/>
              </w:numPr>
              <w:spacing w:before="120" w:after="120" w:line="240" w:lineRule="auto"/>
              <w:ind w:left="312" w:hanging="284"/>
              <w:rPr>
                <w:rStyle w:val="SubtleEmphasis"/>
              </w:rPr>
            </w:pPr>
            <w:r w:rsidRPr="003D64CE">
              <w:rPr>
                <w:rStyle w:val="SubtleEmphasis"/>
              </w:rPr>
              <w:t>exploring and refining skills and strategies needed to communicate assertively and respectfully in relationships</w:t>
            </w:r>
            <w:r w:rsidR="00455AAC">
              <w:rPr>
                <w:rStyle w:val="SubtleEmphasis"/>
              </w:rPr>
              <w:t>.</w:t>
            </w:r>
            <w:r w:rsidRPr="003D64CE">
              <w:rPr>
                <w:rStyle w:val="SubtleEmphasis"/>
              </w:rPr>
              <w:t xml:space="preserve"> </w:t>
            </w:r>
          </w:p>
          <w:p w:rsidRPr="003D64CE" w:rsidR="003D64CE" w:rsidP="00D65E90" w:rsidRDefault="003D64CE" w14:paraId="034E17A2" w14:textId="77777777">
            <w:pPr>
              <w:pStyle w:val="BodyText"/>
              <w:numPr>
                <w:ilvl w:val="0"/>
                <w:numId w:val="12"/>
              </w:numPr>
              <w:spacing w:before="120" w:after="120" w:line="240" w:lineRule="auto"/>
              <w:ind w:left="312" w:hanging="284"/>
              <w:rPr>
                <w:rStyle w:val="SubtleEmphasis"/>
              </w:rPr>
            </w:pPr>
            <w:r w:rsidRPr="003D64CE">
              <w:rPr>
                <w:rStyle w:val="SubtleEmphasis"/>
              </w:rPr>
              <w:t xml:space="preserve">understanding and applying online and social protocols to enhance relationships with others and protect their own wellbeing, including recognising and responding to online content that may be harmful for themselves or others (such as grooming or image-based abuse), respectfully communicating needs or concerns to others </w:t>
            </w:r>
          </w:p>
          <w:p w:rsidRPr="004207DE" w:rsidR="00633ED3" w:rsidP="00D65E90" w:rsidRDefault="003D64CE" w14:paraId="41AE1748" w14:textId="603535A0">
            <w:pPr>
              <w:pStyle w:val="BodyText"/>
              <w:numPr>
                <w:ilvl w:val="0"/>
                <w:numId w:val="12"/>
              </w:numPr>
              <w:spacing w:before="120" w:after="120" w:line="240" w:lineRule="auto"/>
              <w:ind w:left="312" w:hanging="284"/>
              <w:rPr>
                <w:rStyle w:val="SubtleEmphasis"/>
              </w:rPr>
            </w:pPr>
            <w:r w:rsidRPr="003D64CE">
              <w:rPr>
                <w:rStyle w:val="SubtleEmphasis"/>
              </w:rPr>
              <w:t xml:space="preserve">examining the nature of consent in different types of relationships, and proposing and practising strategies for seeking, giving and denying consent respectfully </w:t>
            </w:r>
          </w:p>
        </w:tc>
      </w:tr>
      <w:tr w:rsidRPr="00F91937" w:rsidR="00C844D0" w:rsidTr="1976A7AC" w14:paraId="0B7DE763" w14:textId="77777777">
        <w:tc>
          <w:tcPr>
            <w:tcW w:w="15126" w:type="dxa"/>
            <w:gridSpan w:val="3"/>
            <w:shd w:val="clear" w:color="auto" w:fill="E5F5FB" w:themeFill="accent2"/>
            <w:tcMar/>
          </w:tcPr>
          <w:p w:rsidRPr="00F91937" w:rsidR="00C844D0" w:rsidP="002C4F80" w:rsidRDefault="00C844D0" w14:paraId="1645B6AE" w14:textId="18D1D59B">
            <w:pPr>
              <w:pStyle w:val="BodyText"/>
              <w:spacing w:before="40" w:after="40" w:line="240" w:lineRule="auto"/>
              <w:ind w:left="23" w:right="23"/>
              <w:rPr>
                <w:b/>
                <w:bCs/>
                <w:iCs/>
              </w:rPr>
            </w:pPr>
            <w:r w:rsidRPr="007078D3">
              <w:rPr>
                <w:b/>
                <w:bCs/>
                <w:color w:val="auto"/>
              </w:rPr>
              <w:t xml:space="preserve">Sub-strand: </w:t>
            </w:r>
            <w:r>
              <w:rPr>
                <w:b/>
                <w:bCs/>
                <w:color w:val="auto"/>
              </w:rPr>
              <w:t>Making healthy and safe choices</w:t>
            </w:r>
          </w:p>
        </w:tc>
      </w:tr>
      <w:tr w:rsidRPr="00E014DC" w:rsidR="00C844D0" w:rsidTr="1976A7AC" w14:paraId="3121BE77" w14:textId="77777777">
        <w:trPr>
          <w:trHeight w:val="772"/>
        </w:trPr>
        <w:tc>
          <w:tcPr>
            <w:tcW w:w="4673" w:type="dxa"/>
            <w:tcMar/>
          </w:tcPr>
          <w:p w:rsidRPr="0062661B" w:rsidR="00881448" w:rsidP="00643A4B" w:rsidRDefault="00881448" w14:paraId="4EED1EB9" w14:textId="77777777">
            <w:pPr>
              <w:pStyle w:val="CD"/>
              <w:spacing w:before="120" w:after="120"/>
              <w:ind w:left="360" w:right="446"/>
              <w:rPr>
                <w:b w:val="0"/>
                <w:bCs w:val="0"/>
                <w:i w:val="0"/>
                <w:iCs w:val="0"/>
                <w:sz w:val="20"/>
              </w:rPr>
            </w:pPr>
            <w:r w:rsidRPr="0062661B">
              <w:rPr>
                <w:b w:val="0"/>
                <w:bCs w:val="0"/>
                <w:i w:val="0"/>
                <w:iCs w:val="0"/>
                <w:sz w:val="20"/>
              </w:rPr>
              <w:t xml:space="preserve">refine protective behaviours and evaluate community resources to seek help for themselves and others </w:t>
            </w:r>
          </w:p>
          <w:p w:rsidRPr="00E9248E" w:rsidR="00C844D0" w:rsidP="00643A4B" w:rsidRDefault="00881448" w14:paraId="782280F3" w14:textId="79C07F0A">
            <w:pPr>
              <w:pStyle w:val="CD"/>
              <w:spacing w:before="120" w:after="120"/>
              <w:ind w:left="360" w:right="446"/>
              <w:rPr>
                <w:rStyle w:val="SubtleEmphasis"/>
                <w:i w:val="0"/>
                <w:iCs/>
              </w:rPr>
            </w:pPr>
            <w:r w:rsidRPr="00D65E90">
              <w:rPr>
                <w:b w:val="0"/>
                <w:bCs w:val="0"/>
                <w:i w:val="0"/>
                <w:iCs w:val="0"/>
                <w:sz w:val="20"/>
              </w:rPr>
              <w:t>AC9HP8P08</w:t>
            </w:r>
          </w:p>
        </w:tc>
        <w:tc>
          <w:tcPr>
            <w:tcW w:w="10453" w:type="dxa"/>
            <w:gridSpan w:val="2"/>
            <w:tcMar/>
          </w:tcPr>
          <w:p w:rsidRPr="0062661B" w:rsidR="0062661B" w:rsidP="00D65E90" w:rsidRDefault="0062661B" w14:paraId="213F7A52" w14:textId="77777777">
            <w:pPr>
              <w:pStyle w:val="BodyText"/>
              <w:numPr>
                <w:ilvl w:val="0"/>
                <w:numId w:val="12"/>
              </w:numPr>
              <w:spacing w:before="120" w:after="120" w:line="240" w:lineRule="auto"/>
              <w:ind w:left="312" w:hanging="284"/>
              <w:rPr>
                <w:rStyle w:val="SubtleEmphasis"/>
              </w:rPr>
            </w:pPr>
            <w:r w:rsidRPr="0062661B">
              <w:rPr>
                <w:rStyle w:val="SubtleEmphasis"/>
              </w:rPr>
              <w:t xml:space="preserve">exploring different strategies they can use, and resources or help sites they can access or refer others to, if they are experiencing symptoms of anxiety or depression </w:t>
            </w:r>
          </w:p>
          <w:p w:rsidRPr="0062661B" w:rsidR="0062661B" w:rsidP="00D65E90" w:rsidRDefault="0062661B" w14:paraId="1B445423" w14:textId="77777777">
            <w:pPr>
              <w:pStyle w:val="BodyText"/>
              <w:numPr>
                <w:ilvl w:val="0"/>
                <w:numId w:val="12"/>
              </w:numPr>
              <w:spacing w:before="120" w:after="120" w:line="240" w:lineRule="auto"/>
              <w:ind w:left="312" w:hanging="284"/>
              <w:rPr>
                <w:rStyle w:val="SubtleEmphasis"/>
              </w:rPr>
            </w:pPr>
            <w:r w:rsidRPr="0062661B">
              <w:rPr>
                <w:rStyle w:val="SubtleEmphasis"/>
              </w:rPr>
              <w:t xml:space="preserve">examining scenarios to highlight how emotions, dispositions, social supports, and gender and cultural norms can affect a person’s willingness to seek help </w:t>
            </w:r>
          </w:p>
          <w:p w:rsidRPr="0062661B" w:rsidR="0062661B" w:rsidP="00D65E90" w:rsidRDefault="0062661B" w14:paraId="275C8CF8" w14:textId="77777777">
            <w:pPr>
              <w:pStyle w:val="BodyText"/>
              <w:numPr>
                <w:ilvl w:val="0"/>
                <w:numId w:val="12"/>
              </w:numPr>
              <w:spacing w:before="120" w:after="120" w:line="240" w:lineRule="auto"/>
              <w:ind w:left="312" w:hanging="284"/>
              <w:rPr>
                <w:rStyle w:val="SubtleEmphasis"/>
              </w:rPr>
            </w:pPr>
            <w:r w:rsidRPr="0062661B">
              <w:rPr>
                <w:rStyle w:val="SubtleEmphasis"/>
              </w:rPr>
              <w:t>exploring strategies for dealing with online abuse and bullying when there is an imbalance of power, such as grooming, image-based abuse or negative social interactions, and reporting the situation to appropriate authorities, trusted adults and through online tools</w:t>
            </w:r>
          </w:p>
          <w:p w:rsidRPr="0062661B" w:rsidR="0062661B" w:rsidP="00D65E90" w:rsidRDefault="0062661B" w14:paraId="2498E029" w14:textId="77777777">
            <w:pPr>
              <w:pStyle w:val="BodyText"/>
              <w:numPr>
                <w:ilvl w:val="0"/>
                <w:numId w:val="12"/>
              </w:numPr>
              <w:spacing w:before="120" w:after="120" w:line="240" w:lineRule="auto"/>
              <w:ind w:left="312" w:hanging="284"/>
              <w:rPr>
                <w:rStyle w:val="SubtleEmphasis"/>
              </w:rPr>
            </w:pPr>
            <w:r w:rsidRPr="0062661B">
              <w:rPr>
                <w:rStyle w:val="SubtleEmphasis"/>
              </w:rPr>
              <w:t xml:space="preserve">collaborating with peers to suggest strategies they could use if they are being encouraged to use a substance such as alcohol, e-cigarettes, cannabis or inhalants </w:t>
            </w:r>
          </w:p>
          <w:p w:rsidRPr="0062661B" w:rsidR="0062661B" w:rsidP="00D65E90" w:rsidRDefault="0062661B" w14:paraId="17DC451C" w14:textId="5E2420F7">
            <w:pPr>
              <w:pStyle w:val="BodyText"/>
              <w:numPr>
                <w:ilvl w:val="0"/>
                <w:numId w:val="12"/>
              </w:numPr>
              <w:spacing w:before="120" w:after="120" w:line="240" w:lineRule="auto"/>
              <w:ind w:left="312" w:hanging="284"/>
              <w:rPr>
                <w:rStyle w:val="SubtleEmphasis"/>
              </w:rPr>
            </w:pPr>
            <w:r w:rsidRPr="0062661B">
              <w:rPr>
                <w:rStyle w:val="SubtleEmphasis"/>
              </w:rPr>
              <w:t xml:space="preserve">analysing how bystanders play a role in ensuring online spaces are positive and safe, and examining how support services such as </w:t>
            </w:r>
            <w:proofErr w:type="spellStart"/>
            <w:r w:rsidRPr="0062661B">
              <w:rPr>
                <w:rStyle w:val="SubtleEmphasis"/>
              </w:rPr>
              <w:t>kidshelpline</w:t>
            </w:r>
            <w:proofErr w:type="spellEnd"/>
            <w:r w:rsidRPr="0062661B">
              <w:rPr>
                <w:rStyle w:val="SubtleEmphasis"/>
              </w:rPr>
              <w:t xml:space="preserve"> and the </w:t>
            </w:r>
            <w:proofErr w:type="spellStart"/>
            <w:r w:rsidRPr="0062661B">
              <w:rPr>
                <w:rStyle w:val="SubtleEmphasis"/>
              </w:rPr>
              <w:t>eSafety</w:t>
            </w:r>
            <w:proofErr w:type="spellEnd"/>
            <w:r w:rsidRPr="0062661B">
              <w:rPr>
                <w:rStyle w:val="SubtleEmphasis"/>
              </w:rPr>
              <w:t xml:space="preserve"> Commissioner can provide support for young people who feel unsafe, bullied or abused online </w:t>
            </w:r>
          </w:p>
          <w:p w:rsidRPr="00D65E90" w:rsidR="00C844D0" w:rsidP="00D65E90" w:rsidRDefault="0062661B" w14:paraId="05BFFB8B" w14:textId="2600291C">
            <w:pPr>
              <w:pStyle w:val="BodyText"/>
              <w:numPr>
                <w:ilvl w:val="0"/>
                <w:numId w:val="12"/>
              </w:numPr>
              <w:spacing w:before="120" w:after="120" w:line="240" w:lineRule="auto"/>
              <w:ind w:left="312" w:hanging="284"/>
              <w:rPr>
                <w:rStyle w:val="SubtleEmphasis"/>
                <w:iCs w:val="0"/>
              </w:rPr>
            </w:pPr>
            <w:r w:rsidRPr="0062661B">
              <w:rPr>
                <w:rStyle w:val="SubtleEmphasis"/>
              </w:rPr>
              <w:t xml:space="preserve">exploring help-seeking scenarios young people </w:t>
            </w:r>
            <w:r w:rsidR="00E118DC">
              <w:rPr>
                <w:rStyle w:val="SubtleEmphasis"/>
              </w:rPr>
              <w:t xml:space="preserve">may </w:t>
            </w:r>
            <w:r w:rsidRPr="0062661B">
              <w:rPr>
                <w:rStyle w:val="SubtleEmphasis"/>
              </w:rPr>
              <w:t>encounter and sharing strategies for dealing with each situation, including situations linked to substance use, mental health issues, safety and risk-taking, and sexual health</w:t>
            </w:r>
          </w:p>
        </w:tc>
      </w:tr>
      <w:tr w:rsidRPr="00E014DC" w:rsidR="00B57980" w:rsidTr="1976A7AC" w14:paraId="0D6F5F13" w14:textId="77777777">
        <w:trPr>
          <w:trHeight w:val="1800"/>
        </w:trPr>
        <w:tc>
          <w:tcPr>
            <w:tcW w:w="4673" w:type="dxa"/>
            <w:tcMar/>
          </w:tcPr>
          <w:p w:rsidRPr="008B3EE5" w:rsidR="00096907" w:rsidP="00643A4B" w:rsidRDefault="00096907" w14:paraId="079CA956" w14:textId="77777777">
            <w:pPr>
              <w:pStyle w:val="CD"/>
              <w:spacing w:before="120" w:after="120"/>
              <w:ind w:left="360" w:right="446"/>
              <w:rPr>
                <w:b w:val="0"/>
                <w:bCs w:val="0"/>
                <w:i w:val="0"/>
                <w:iCs w:val="0"/>
                <w:sz w:val="20"/>
              </w:rPr>
            </w:pPr>
            <w:r w:rsidRPr="008B3EE5">
              <w:rPr>
                <w:b w:val="0"/>
                <w:bCs w:val="0"/>
                <w:i w:val="0"/>
                <w:iCs w:val="0"/>
                <w:sz w:val="20"/>
              </w:rPr>
              <w:lastRenderedPageBreak/>
              <w:t xml:space="preserve">investigate how media and influential people impact attitudes, beliefs, decisions and behaviours in relation to health, safety, relationships and wellbeing </w:t>
            </w:r>
          </w:p>
          <w:p w:rsidRPr="0062661B" w:rsidR="00B57980" w:rsidP="00643A4B" w:rsidRDefault="00096907" w14:paraId="5EB1B35E" w14:textId="2018F979">
            <w:pPr>
              <w:pStyle w:val="CD"/>
              <w:spacing w:before="120" w:after="120"/>
              <w:ind w:left="360" w:right="446"/>
              <w:rPr>
                <w:b w:val="0"/>
                <w:bCs w:val="0"/>
                <w:i w:val="0"/>
                <w:iCs w:val="0"/>
                <w:sz w:val="20"/>
              </w:rPr>
            </w:pPr>
            <w:r w:rsidRPr="008B3EE5">
              <w:rPr>
                <w:b w:val="0"/>
                <w:bCs w:val="0"/>
                <w:i w:val="0"/>
                <w:iCs w:val="0"/>
                <w:sz w:val="20"/>
              </w:rPr>
              <w:t>AC9HP8P09</w:t>
            </w:r>
          </w:p>
        </w:tc>
        <w:tc>
          <w:tcPr>
            <w:tcW w:w="10453" w:type="dxa"/>
            <w:gridSpan w:val="2"/>
            <w:tcMar/>
          </w:tcPr>
          <w:p w:rsidRPr="008B3EE5" w:rsidR="008B3EE5" w:rsidP="00D65E90" w:rsidRDefault="008B3EE5" w14:paraId="6CF763CE" w14:textId="77777777">
            <w:pPr>
              <w:pStyle w:val="BodyText"/>
              <w:numPr>
                <w:ilvl w:val="0"/>
                <w:numId w:val="12"/>
              </w:numPr>
              <w:spacing w:before="120" w:after="120" w:line="240" w:lineRule="auto"/>
              <w:ind w:left="312" w:hanging="284"/>
              <w:rPr>
                <w:rStyle w:val="SubtleEmphasis"/>
              </w:rPr>
            </w:pPr>
            <w:r w:rsidRPr="008B3EE5">
              <w:rPr>
                <w:rStyle w:val="SubtleEmphasis"/>
              </w:rPr>
              <w:t xml:space="preserve">analysing the credibility, validity and relevance of health messages conveyed by different sources (including news sites, bloggers, influencers and social media advertising) and applying credible information to health-related decisions </w:t>
            </w:r>
          </w:p>
          <w:p w:rsidRPr="008B3EE5" w:rsidR="008B3EE5" w:rsidP="00D65E90" w:rsidRDefault="008B3EE5" w14:paraId="69BCC69A" w14:textId="77777777">
            <w:pPr>
              <w:pStyle w:val="BodyText"/>
              <w:numPr>
                <w:ilvl w:val="0"/>
                <w:numId w:val="12"/>
              </w:numPr>
              <w:spacing w:before="120" w:after="120" w:line="240" w:lineRule="auto"/>
              <w:ind w:left="312" w:hanging="284"/>
              <w:rPr>
                <w:rStyle w:val="SubtleEmphasis"/>
              </w:rPr>
            </w:pPr>
            <w:r w:rsidRPr="008B3EE5">
              <w:rPr>
                <w:rStyle w:val="SubtleEmphasis"/>
              </w:rPr>
              <w:t xml:space="preserve">investigating how messages related to food are portrayed in the media and how this may impact decision-making in relation to health and wellbeing </w:t>
            </w:r>
          </w:p>
          <w:p w:rsidRPr="008B3EE5" w:rsidR="008B3EE5" w:rsidP="00D65E90" w:rsidRDefault="008B3EE5" w14:paraId="0A1BEA06" w14:textId="77777777">
            <w:pPr>
              <w:pStyle w:val="BodyText"/>
              <w:numPr>
                <w:ilvl w:val="0"/>
                <w:numId w:val="12"/>
              </w:numPr>
              <w:spacing w:before="120" w:after="120" w:line="240" w:lineRule="auto"/>
              <w:ind w:left="312" w:hanging="284"/>
              <w:rPr>
                <w:rStyle w:val="SubtleEmphasis"/>
              </w:rPr>
            </w:pPr>
            <w:r w:rsidRPr="008B3EE5">
              <w:rPr>
                <w:rStyle w:val="SubtleEmphasis"/>
              </w:rPr>
              <w:t xml:space="preserve">exploring and evaluating the accessibility and reliability of health information sources from the media that target young people in relation to their health, wellbeing, body, sexuality, relationships and other health issues </w:t>
            </w:r>
          </w:p>
          <w:p w:rsidRPr="008B3EE5" w:rsidR="008B3EE5" w:rsidP="00D65E90" w:rsidRDefault="008B3EE5" w14:paraId="6BEDA71E" w14:textId="77777777">
            <w:pPr>
              <w:pStyle w:val="BodyText"/>
              <w:numPr>
                <w:ilvl w:val="0"/>
                <w:numId w:val="12"/>
              </w:numPr>
              <w:spacing w:before="120" w:after="120" w:line="240" w:lineRule="auto"/>
              <w:ind w:left="312" w:hanging="284"/>
              <w:rPr>
                <w:rStyle w:val="SubtleEmphasis"/>
              </w:rPr>
            </w:pPr>
            <w:r w:rsidRPr="008B3EE5">
              <w:rPr>
                <w:rStyle w:val="SubtleEmphasis"/>
              </w:rPr>
              <w:t xml:space="preserve">exploring health campaigns targeting First Nations Australian young people and discussing the messages and strategies used to promote and enhance their health; for example, Deadly Choices, Don’t Make Smokes Your Story and Yarn Safe </w:t>
            </w:r>
          </w:p>
          <w:p w:rsidRPr="0062661B" w:rsidR="00B57980" w:rsidP="00D65E90" w:rsidRDefault="008B3EE5" w14:paraId="623B0659" w14:textId="173119EB">
            <w:pPr>
              <w:pStyle w:val="BodyText"/>
              <w:numPr>
                <w:ilvl w:val="0"/>
                <w:numId w:val="12"/>
              </w:numPr>
              <w:spacing w:before="120" w:after="120" w:line="240" w:lineRule="auto"/>
              <w:ind w:left="312" w:hanging="284"/>
              <w:rPr>
                <w:rStyle w:val="SubtleEmphasis"/>
              </w:rPr>
            </w:pPr>
            <w:r w:rsidRPr="008B3EE5">
              <w:rPr>
                <w:rStyle w:val="SubtleEmphasis"/>
              </w:rPr>
              <w:t>analysing how messages related to sexual relationships are portrayed in different forms of media and how they may influence the way people act within relationships</w:t>
            </w:r>
          </w:p>
        </w:tc>
      </w:tr>
      <w:tr w:rsidRPr="00E014DC" w:rsidR="00E60A6A" w:rsidTr="1976A7AC" w14:paraId="0A5600F4" w14:textId="77777777">
        <w:trPr>
          <w:trHeight w:val="502"/>
        </w:trPr>
        <w:tc>
          <w:tcPr>
            <w:tcW w:w="4673" w:type="dxa"/>
            <w:tcMar/>
          </w:tcPr>
          <w:p w:rsidRPr="00633A23" w:rsidR="00633A23" w:rsidP="00643A4B" w:rsidRDefault="00633A23" w14:paraId="5CF952B4" w14:textId="77777777">
            <w:pPr>
              <w:pStyle w:val="CD"/>
              <w:spacing w:before="120" w:after="120"/>
              <w:ind w:left="360" w:right="446"/>
              <w:rPr>
                <w:b w:val="0"/>
                <w:bCs w:val="0"/>
                <w:i w:val="0"/>
                <w:iCs w:val="0"/>
                <w:sz w:val="20"/>
              </w:rPr>
            </w:pPr>
            <w:r w:rsidRPr="00D65E90">
              <w:rPr>
                <w:b w:val="0"/>
                <w:bCs w:val="0"/>
                <w:i w:val="0"/>
                <w:iCs w:val="0"/>
                <w:sz w:val="20"/>
              </w:rPr>
              <w:t xml:space="preserve">plan and implement strategies, using health resources, to enhance their own and others’ health, safety, relationships and wellbeing </w:t>
            </w:r>
          </w:p>
          <w:p w:rsidRPr="008B3EE5" w:rsidR="00E60A6A" w:rsidP="00643A4B" w:rsidRDefault="00633A23" w14:paraId="7120B482" w14:textId="63E6BA26">
            <w:pPr>
              <w:pStyle w:val="CD"/>
              <w:spacing w:before="120" w:after="120"/>
              <w:ind w:left="360" w:right="446"/>
              <w:rPr>
                <w:b w:val="0"/>
                <w:bCs w:val="0"/>
                <w:i w:val="0"/>
                <w:iCs w:val="0"/>
                <w:sz w:val="20"/>
              </w:rPr>
            </w:pPr>
            <w:r w:rsidRPr="00633A23">
              <w:rPr>
                <w:b w:val="0"/>
                <w:bCs w:val="0"/>
                <w:i w:val="0"/>
                <w:iCs w:val="0"/>
                <w:sz w:val="20"/>
              </w:rPr>
              <w:t>AC9HP8P10</w:t>
            </w:r>
          </w:p>
        </w:tc>
        <w:tc>
          <w:tcPr>
            <w:tcW w:w="10453" w:type="dxa"/>
            <w:gridSpan w:val="2"/>
            <w:tcMar/>
          </w:tcPr>
          <w:p w:rsidRPr="00594CF2" w:rsidR="00594CF2" w:rsidP="00D65E90" w:rsidRDefault="00594CF2" w14:paraId="082E8A9B" w14:textId="77777777">
            <w:pPr>
              <w:pStyle w:val="BodyText"/>
              <w:numPr>
                <w:ilvl w:val="0"/>
                <w:numId w:val="12"/>
              </w:numPr>
              <w:spacing w:before="120" w:after="120" w:line="240" w:lineRule="auto"/>
              <w:ind w:left="312" w:hanging="284"/>
              <w:rPr>
                <w:rStyle w:val="SubtleEmphasis"/>
              </w:rPr>
            </w:pPr>
            <w:r w:rsidRPr="00594CF2">
              <w:rPr>
                <w:rStyle w:val="SubtleEmphasis"/>
              </w:rPr>
              <w:t xml:space="preserve">proposing and implementing actions and behaviours that promote safe participation in physical activities, and evaluating the impact participation can have on their own and others’ mood and mental wellbeing </w:t>
            </w:r>
          </w:p>
          <w:p w:rsidRPr="00594CF2" w:rsidR="00594CF2" w:rsidP="00D65E90" w:rsidRDefault="00594CF2" w14:paraId="7C8818C6" w14:textId="77777777">
            <w:pPr>
              <w:pStyle w:val="BodyText"/>
              <w:numPr>
                <w:ilvl w:val="0"/>
                <w:numId w:val="12"/>
              </w:numPr>
              <w:spacing w:before="120" w:after="120" w:line="240" w:lineRule="auto"/>
              <w:ind w:left="312" w:hanging="284"/>
              <w:rPr>
                <w:rStyle w:val="SubtleEmphasis"/>
              </w:rPr>
            </w:pPr>
            <w:r w:rsidRPr="00594CF2">
              <w:rPr>
                <w:rStyle w:val="SubtleEmphasis"/>
              </w:rPr>
              <w:t xml:space="preserve">investigating food-serving recommendations from The Australian Guide to Healthy Eating and producing a guide to help students make healthy choices when buying food from the school canteen </w:t>
            </w:r>
          </w:p>
          <w:p w:rsidRPr="00594CF2" w:rsidR="00594CF2" w:rsidP="00D65E90" w:rsidRDefault="00594CF2" w14:paraId="0C2B542D" w14:textId="77777777">
            <w:pPr>
              <w:pStyle w:val="BodyText"/>
              <w:numPr>
                <w:ilvl w:val="0"/>
                <w:numId w:val="12"/>
              </w:numPr>
              <w:spacing w:before="120" w:after="120" w:line="240" w:lineRule="auto"/>
              <w:ind w:left="312" w:hanging="284"/>
              <w:rPr>
                <w:rStyle w:val="SubtleEmphasis"/>
              </w:rPr>
            </w:pPr>
            <w:r w:rsidRPr="00594CF2">
              <w:rPr>
                <w:rStyle w:val="SubtleEmphasis"/>
              </w:rPr>
              <w:t xml:space="preserve">researching a variety of snack and lunch options, and evaluating nutritional value, value for money and sustainability to create a weekly menu plan; considering the benefits of eating locally grown, chemical-free produce to support personal health benefits, reduce food miles and support local producers </w:t>
            </w:r>
          </w:p>
          <w:p w:rsidRPr="00594CF2" w:rsidR="00594CF2" w:rsidP="00D65E90" w:rsidRDefault="00594CF2" w14:paraId="7548F9B7" w14:textId="77777777">
            <w:pPr>
              <w:pStyle w:val="BodyText"/>
              <w:numPr>
                <w:ilvl w:val="0"/>
                <w:numId w:val="12"/>
              </w:numPr>
              <w:spacing w:before="120" w:after="120" w:line="240" w:lineRule="auto"/>
              <w:ind w:left="312" w:hanging="284"/>
              <w:rPr>
                <w:rStyle w:val="SubtleEmphasis"/>
              </w:rPr>
            </w:pPr>
            <w:r w:rsidRPr="00594CF2">
              <w:rPr>
                <w:rStyle w:val="SubtleEmphasis"/>
              </w:rPr>
              <w:t xml:space="preserve">investigating how First Nations Australians have developed complete diets that meet nutritional requirements, and used and continue to use food for medicinal purposes </w:t>
            </w:r>
          </w:p>
          <w:p w:rsidRPr="00594CF2" w:rsidR="00594CF2" w:rsidP="00D65E90" w:rsidRDefault="00594CF2" w14:paraId="0BA0EA9A" w14:textId="77777777">
            <w:pPr>
              <w:pStyle w:val="BodyText"/>
              <w:numPr>
                <w:ilvl w:val="0"/>
                <w:numId w:val="12"/>
              </w:numPr>
              <w:spacing w:before="120" w:after="120" w:line="240" w:lineRule="auto"/>
              <w:ind w:left="312" w:hanging="284"/>
              <w:rPr>
                <w:rStyle w:val="SubtleEmphasis"/>
              </w:rPr>
            </w:pPr>
            <w:r w:rsidRPr="00594CF2">
              <w:rPr>
                <w:rStyle w:val="SubtleEmphasis"/>
              </w:rPr>
              <w:t xml:space="preserve">examining how different cultures value the contribution of the mind–body–spirit connection to health and wellbeing; for example, </w:t>
            </w:r>
            <w:proofErr w:type="spellStart"/>
            <w:r w:rsidRPr="00594CF2">
              <w:rPr>
                <w:rStyle w:val="SubtleEmphasis"/>
              </w:rPr>
              <w:t>Dadirri</w:t>
            </w:r>
            <w:proofErr w:type="spellEnd"/>
            <w:r w:rsidRPr="00594CF2">
              <w:rPr>
                <w:rStyle w:val="SubtleEmphasis"/>
              </w:rPr>
              <w:t xml:space="preserve"> – the Aboriginal meditative practice of deep listening developed and shared by First Nations Australians of the Daly River region, and yoga and meditation practices from the Asia region </w:t>
            </w:r>
          </w:p>
          <w:p w:rsidRPr="00594CF2" w:rsidR="00594CF2" w:rsidP="00D65E90" w:rsidRDefault="00594CF2" w14:paraId="3754D902" w14:textId="77777777">
            <w:pPr>
              <w:pStyle w:val="BodyText"/>
              <w:numPr>
                <w:ilvl w:val="0"/>
                <w:numId w:val="12"/>
              </w:numPr>
              <w:spacing w:before="120" w:after="120" w:line="240" w:lineRule="auto"/>
              <w:ind w:left="312" w:hanging="284"/>
              <w:rPr>
                <w:rStyle w:val="SubtleEmphasis"/>
              </w:rPr>
            </w:pPr>
            <w:r w:rsidRPr="00594CF2">
              <w:rPr>
                <w:rStyle w:val="SubtleEmphasis"/>
              </w:rPr>
              <w:t xml:space="preserve">investigating preventive health practices relevant to young people, and designing and implementing health promotion activities targeting these practices </w:t>
            </w:r>
          </w:p>
          <w:p w:rsidRPr="00594CF2" w:rsidR="00594CF2" w:rsidP="00D65E90" w:rsidRDefault="00594CF2" w14:paraId="4D15EB02" w14:textId="77777777">
            <w:pPr>
              <w:pStyle w:val="BodyText"/>
              <w:numPr>
                <w:ilvl w:val="0"/>
                <w:numId w:val="12"/>
              </w:numPr>
              <w:spacing w:before="120" w:after="120" w:line="240" w:lineRule="auto"/>
              <w:ind w:left="312" w:hanging="284"/>
              <w:rPr>
                <w:rStyle w:val="SubtleEmphasis"/>
              </w:rPr>
            </w:pPr>
            <w:r w:rsidRPr="00594CF2">
              <w:rPr>
                <w:rStyle w:val="SubtleEmphasis"/>
              </w:rPr>
              <w:t xml:space="preserve">investigating tools and designing routines that help to regulate the use of digital environments and tools and ensure a healthy pattern of use, such as using “do not disturb” mode or turning off notifications </w:t>
            </w:r>
          </w:p>
          <w:p w:rsidRPr="008B3EE5" w:rsidR="00E60A6A" w:rsidP="00D65E90" w:rsidRDefault="00594CF2" w14:paraId="0EB9D611" w14:textId="5CE577ED">
            <w:pPr>
              <w:pStyle w:val="BodyText"/>
              <w:numPr>
                <w:ilvl w:val="0"/>
                <w:numId w:val="12"/>
              </w:numPr>
              <w:spacing w:before="120" w:after="120" w:line="240" w:lineRule="auto"/>
              <w:ind w:left="312" w:hanging="284"/>
              <w:rPr>
                <w:rStyle w:val="SubtleEmphasis"/>
              </w:rPr>
            </w:pPr>
            <w:r w:rsidRPr="00594CF2">
              <w:rPr>
                <w:rStyle w:val="SubtleEmphasis"/>
              </w:rPr>
              <w:t>investigating different approaches and developing personal plans for promoting their own positive mental health and wellbeing, such as mindfulness, relaxation techniques and healthy eating</w:t>
            </w:r>
          </w:p>
        </w:tc>
      </w:tr>
      <w:tr w:rsidRPr="0094378D" w:rsidR="00B62284" w:rsidTr="1976A7AC" w14:paraId="60953823" w14:textId="77777777">
        <w:tblPrEx>
          <w:tblCellMar>
            <w:top w:w="29" w:type="dxa"/>
            <w:bottom w:w="29" w:type="dxa"/>
          </w:tblCellMar>
        </w:tblPrEx>
        <w:tc>
          <w:tcPr>
            <w:tcW w:w="12328" w:type="dxa"/>
            <w:gridSpan w:val="2"/>
            <w:shd w:val="clear" w:color="auto" w:fill="005D93" w:themeFill="text2"/>
            <w:tcMar/>
          </w:tcPr>
          <w:p w:rsidRPr="00F91937" w:rsidR="00B62284" w:rsidP="002C4F80" w:rsidRDefault="00B62284" w14:paraId="1EC3377A" w14:textId="0760759E">
            <w:pPr>
              <w:pStyle w:val="BodyText"/>
              <w:spacing w:before="40" w:after="40" w:line="240" w:lineRule="auto"/>
              <w:ind w:left="23" w:right="23"/>
              <w:rPr>
                <w:b/>
                <w:bCs/>
              </w:rPr>
            </w:pPr>
            <w:r>
              <w:rPr>
                <w:b/>
                <w:color w:val="FFFFFF" w:themeColor="background1"/>
              </w:rPr>
              <w:lastRenderedPageBreak/>
              <w:t xml:space="preserve">Strand: </w:t>
            </w:r>
            <w:r w:rsidR="00D116D6">
              <w:rPr>
                <w:b/>
                <w:color w:val="FFFFFF" w:themeColor="background1"/>
              </w:rPr>
              <w:t xml:space="preserve">Movement </w:t>
            </w:r>
            <w:r w:rsidR="00246887">
              <w:rPr>
                <w:b/>
                <w:color w:val="FFFFFF" w:themeColor="background1"/>
              </w:rPr>
              <w:t>and</w:t>
            </w:r>
            <w:r w:rsidR="00D116D6">
              <w:rPr>
                <w:b/>
                <w:color w:val="FFFFFF" w:themeColor="background1"/>
              </w:rPr>
              <w:t xml:space="preserve"> physical activity </w:t>
            </w:r>
          </w:p>
        </w:tc>
        <w:tc>
          <w:tcPr>
            <w:tcW w:w="2798" w:type="dxa"/>
            <w:shd w:val="clear" w:color="auto" w:fill="FFFFFF" w:themeFill="accent6"/>
            <w:tcMar/>
          </w:tcPr>
          <w:p w:rsidRPr="007078D3" w:rsidR="00B62284" w:rsidP="002C4F80" w:rsidRDefault="00B62284" w14:paraId="42340449" w14:textId="3A357660">
            <w:pPr>
              <w:pStyle w:val="BodyText"/>
              <w:spacing w:before="40" w:after="40" w:line="240" w:lineRule="auto"/>
              <w:ind w:left="23" w:right="23"/>
              <w:rPr>
                <w:b/>
                <w:bCs/>
                <w:color w:val="auto"/>
              </w:rPr>
            </w:pPr>
            <w:r w:rsidRPr="007078D3">
              <w:rPr>
                <w:b/>
                <w:color w:val="auto"/>
              </w:rPr>
              <w:t>Year</w:t>
            </w:r>
            <w:r>
              <w:rPr>
                <w:b/>
                <w:color w:val="auto"/>
              </w:rPr>
              <w:t>s</w:t>
            </w:r>
            <w:r w:rsidRPr="007078D3">
              <w:rPr>
                <w:b/>
                <w:color w:val="auto"/>
              </w:rPr>
              <w:t xml:space="preserve"> </w:t>
            </w:r>
            <w:r w:rsidR="001425A9">
              <w:rPr>
                <w:b/>
                <w:color w:val="auto"/>
              </w:rPr>
              <w:t>7</w:t>
            </w:r>
            <w:r>
              <w:rPr>
                <w:b/>
                <w:color w:val="auto"/>
              </w:rPr>
              <w:t>–</w:t>
            </w:r>
            <w:r w:rsidR="001425A9">
              <w:rPr>
                <w:b/>
                <w:color w:val="auto"/>
              </w:rPr>
              <w:t>8</w:t>
            </w:r>
          </w:p>
        </w:tc>
      </w:tr>
      <w:tr w:rsidRPr="0094378D" w:rsidR="00B62284" w:rsidTr="1976A7AC" w14:paraId="6BDC1A2E" w14:textId="77777777">
        <w:tblPrEx>
          <w:tblCellMar>
            <w:top w:w="29" w:type="dxa"/>
            <w:bottom w:w="29" w:type="dxa"/>
          </w:tblCellMar>
        </w:tblPrEx>
        <w:tc>
          <w:tcPr>
            <w:tcW w:w="15126" w:type="dxa"/>
            <w:gridSpan w:val="3"/>
            <w:shd w:val="clear" w:color="auto" w:fill="E5F5FB" w:themeFill="accent2"/>
            <w:tcMar/>
          </w:tcPr>
          <w:p w:rsidRPr="007078D3" w:rsidR="00B62284" w:rsidP="002C4F80" w:rsidRDefault="00B62284" w14:paraId="57978BD4" w14:textId="017FDD38">
            <w:pPr>
              <w:pStyle w:val="BodyText"/>
              <w:spacing w:before="40" w:after="40" w:line="240" w:lineRule="auto"/>
              <w:ind w:left="23" w:right="23"/>
              <w:rPr>
                <w:b/>
                <w:bCs/>
                <w:iCs/>
                <w:color w:val="auto"/>
              </w:rPr>
            </w:pPr>
            <w:r w:rsidRPr="007078D3">
              <w:rPr>
                <w:b/>
                <w:bCs/>
                <w:color w:val="auto"/>
              </w:rPr>
              <w:t xml:space="preserve">Sub-strand: </w:t>
            </w:r>
            <w:r w:rsidR="00A974A4">
              <w:rPr>
                <w:b/>
                <w:bCs/>
                <w:color w:val="auto"/>
              </w:rPr>
              <w:t>Moving our bodies</w:t>
            </w:r>
          </w:p>
        </w:tc>
      </w:tr>
      <w:tr w:rsidRPr="0094378D" w:rsidR="00B62284" w:rsidTr="1976A7AC" w14:paraId="196BDC40" w14:textId="77777777">
        <w:tblPrEx>
          <w:tblCellMar>
            <w:top w:w="29" w:type="dxa"/>
            <w:bottom w:w="29" w:type="dxa"/>
          </w:tblCellMar>
        </w:tblPrEx>
        <w:tc>
          <w:tcPr>
            <w:tcW w:w="4673" w:type="dxa"/>
            <w:shd w:val="clear" w:color="auto" w:fill="FFD685" w:themeFill="accent3"/>
            <w:tcMar/>
          </w:tcPr>
          <w:p w:rsidRPr="00CC798A" w:rsidR="00B62284" w:rsidP="002C4F80" w:rsidRDefault="00B62284" w14:paraId="75E55290" w14:textId="77777777">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Mar/>
          </w:tcPr>
          <w:p w:rsidRPr="00654201" w:rsidR="00B62284" w:rsidP="002C4F80" w:rsidRDefault="00B62284" w14:paraId="799D6841" w14:textId="77777777">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rsidRPr="00CC798A" w:rsidR="00B62284" w:rsidP="002C4F80" w:rsidRDefault="00B62284" w14:paraId="26B56EE4" w14:textId="77777777">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Pr="0094378D" w:rsidR="00B62284" w:rsidTr="1976A7AC" w14:paraId="7DED7B8C" w14:textId="77777777">
        <w:tblPrEx>
          <w:tblCellMar>
            <w:top w:w="29" w:type="dxa"/>
            <w:bottom w:w="29" w:type="dxa"/>
          </w:tblCellMar>
        </w:tblPrEx>
        <w:trPr>
          <w:trHeight w:val="2367"/>
        </w:trPr>
        <w:tc>
          <w:tcPr>
            <w:tcW w:w="4673" w:type="dxa"/>
            <w:tcMar/>
          </w:tcPr>
          <w:p w:rsidRPr="00D65E90" w:rsidR="0065720D" w:rsidP="00643A4B" w:rsidRDefault="0065720D" w14:paraId="7D6B6D3A" w14:textId="77777777">
            <w:pPr>
              <w:pStyle w:val="CD"/>
              <w:spacing w:before="120" w:after="120"/>
              <w:ind w:left="360" w:right="446"/>
              <w:rPr>
                <w:b w:val="0"/>
                <w:bCs w:val="0"/>
                <w:i w:val="0"/>
                <w:iCs w:val="0"/>
                <w:sz w:val="20"/>
              </w:rPr>
            </w:pPr>
            <w:r w:rsidRPr="00D65E90">
              <w:rPr>
                <w:b w:val="0"/>
                <w:bCs w:val="0"/>
                <w:i w:val="0"/>
                <w:iCs w:val="0"/>
                <w:sz w:val="20"/>
              </w:rPr>
              <w:t xml:space="preserve">analyse, refine and transfer movement skills in a variety of movement situations </w:t>
            </w:r>
          </w:p>
          <w:p w:rsidRPr="005F3BE1" w:rsidR="00B62284" w:rsidP="00643A4B" w:rsidRDefault="0065720D" w14:paraId="59ED384C" w14:textId="1D4A41BC">
            <w:pPr>
              <w:pStyle w:val="CD"/>
              <w:spacing w:before="120" w:after="120"/>
              <w:ind w:left="360" w:right="446"/>
              <w:rPr>
                <w:b w:val="0"/>
                <w:bCs w:val="0"/>
                <w:iCs w:val="0"/>
              </w:rPr>
            </w:pPr>
            <w:r w:rsidRPr="00D65E90">
              <w:rPr>
                <w:b w:val="0"/>
                <w:bCs w:val="0"/>
                <w:i w:val="0"/>
                <w:iCs w:val="0"/>
                <w:sz w:val="20"/>
              </w:rPr>
              <w:t>AC9HP8M01</w:t>
            </w:r>
          </w:p>
        </w:tc>
        <w:tc>
          <w:tcPr>
            <w:tcW w:w="10453" w:type="dxa"/>
            <w:gridSpan w:val="2"/>
            <w:tcMar/>
          </w:tcPr>
          <w:p w:rsidRPr="002E7E44" w:rsidR="002E7E44" w:rsidP="00D65E90" w:rsidRDefault="002E7E44" w14:paraId="421FDE98" w14:textId="77777777">
            <w:pPr>
              <w:pStyle w:val="BodyText"/>
              <w:numPr>
                <w:ilvl w:val="0"/>
                <w:numId w:val="12"/>
              </w:numPr>
              <w:spacing w:before="120" w:after="120" w:line="240" w:lineRule="auto"/>
              <w:ind w:left="312" w:hanging="284"/>
              <w:rPr>
                <w:rStyle w:val="SubtleEmphasis"/>
              </w:rPr>
            </w:pPr>
            <w:r w:rsidRPr="002E7E44">
              <w:rPr>
                <w:rStyle w:val="SubtleEmphasis"/>
              </w:rPr>
              <w:t xml:space="preserve">implementing feedback from a teacher to refine how they move within the playing or performance space </w:t>
            </w:r>
          </w:p>
          <w:p w:rsidRPr="002E7E44" w:rsidR="002E7E44" w:rsidP="00D65E90" w:rsidRDefault="002E7E44" w14:paraId="5BAB555E" w14:textId="77777777">
            <w:pPr>
              <w:pStyle w:val="BodyText"/>
              <w:numPr>
                <w:ilvl w:val="0"/>
                <w:numId w:val="12"/>
              </w:numPr>
              <w:spacing w:before="120" w:after="120" w:line="240" w:lineRule="auto"/>
              <w:ind w:left="312" w:hanging="284"/>
              <w:rPr>
                <w:rStyle w:val="SubtleEmphasis"/>
              </w:rPr>
            </w:pPr>
            <w:r w:rsidRPr="002E7E44">
              <w:rPr>
                <w:rStyle w:val="SubtleEmphasis"/>
              </w:rPr>
              <w:t xml:space="preserve">using feedback from teammates in a game to know when to travel, mark or intercept to achieve and retain possession </w:t>
            </w:r>
          </w:p>
          <w:p w:rsidRPr="002E7E44" w:rsidR="002E7E44" w:rsidP="00D65E90" w:rsidRDefault="002E7E44" w14:paraId="56F6E36B" w14:textId="77777777">
            <w:pPr>
              <w:pStyle w:val="BodyText"/>
              <w:numPr>
                <w:ilvl w:val="0"/>
                <w:numId w:val="12"/>
              </w:numPr>
              <w:spacing w:before="120" w:after="120" w:line="240" w:lineRule="auto"/>
              <w:ind w:left="312" w:hanging="284"/>
              <w:rPr>
                <w:rStyle w:val="SubtleEmphasis"/>
              </w:rPr>
            </w:pPr>
            <w:r w:rsidRPr="002E7E44">
              <w:rPr>
                <w:rStyle w:val="SubtleEmphasis"/>
              </w:rPr>
              <w:t xml:space="preserve">using feedback from a peer coach to adapt movement sequences to create, use and defend space in invasion, net/court, striking and fielding, and target games </w:t>
            </w:r>
          </w:p>
          <w:p w:rsidRPr="002E7E44" w:rsidR="002E7E44" w:rsidP="00D65E90" w:rsidRDefault="002E7E44" w14:paraId="587F6BC4" w14:textId="77777777">
            <w:pPr>
              <w:pStyle w:val="BodyText"/>
              <w:numPr>
                <w:ilvl w:val="0"/>
                <w:numId w:val="12"/>
              </w:numPr>
              <w:spacing w:before="120" w:after="120" w:line="240" w:lineRule="auto"/>
              <w:ind w:left="312" w:hanging="284"/>
              <w:rPr>
                <w:rStyle w:val="SubtleEmphasis"/>
              </w:rPr>
            </w:pPr>
            <w:r w:rsidRPr="002E7E44">
              <w:rPr>
                <w:rStyle w:val="SubtleEmphasis"/>
              </w:rPr>
              <w:t>refining a range of swimming strokes using feedback from a teacher, peers or video resources</w:t>
            </w:r>
          </w:p>
          <w:p w:rsidRPr="002E7E44" w:rsidR="002E7E44" w:rsidP="00D65E90" w:rsidRDefault="002E7E44" w14:paraId="2B562DA0" w14:textId="77777777">
            <w:pPr>
              <w:pStyle w:val="BodyText"/>
              <w:numPr>
                <w:ilvl w:val="0"/>
                <w:numId w:val="12"/>
              </w:numPr>
              <w:spacing w:before="120" w:after="120" w:line="240" w:lineRule="auto"/>
              <w:ind w:left="312" w:hanging="284"/>
              <w:rPr>
                <w:rStyle w:val="SubtleEmphasis"/>
              </w:rPr>
            </w:pPr>
            <w:r w:rsidRPr="002E7E44">
              <w:rPr>
                <w:rStyle w:val="SubtleEmphasis"/>
              </w:rPr>
              <w:t xml:space="preserve">using feedback from others to refine the composition of a group dance sequence </w:t>
            </w:r>
          </w:p>
          <w:p w:rsidRPr="00D65E90" w:rsidR="00B62284" w:rsidP="00D65E90" w:rsidRDefault="002E7E44" w14:paraId="4E466715" w14:textId="24210A6D">
            <w:pPr>
              <w:pStyle w:val="BodyText"/>
              <w:numPr>
                <w:ilvl w:val="0"/>
                <w:numId w:val="12"/>
              </w:numPr>
              <w:spacing w:before="120" w:after="120" w:line="240" w:lineRule="auto"/>
              <w:ind w:left="312" w:hanging="284"/>
              <w:rPr>
                <w:rStyle w:val="SubtleEmphasis"/>
                <w:iCs w:val="0"/>
              </w:rPr>
            </w:pPr>
            <w:r w:rsidRPr="002E7E44">
              <w:rPr>
                <w:rStyle w:val="SubtleEmphasis"/>
              </w:rPr>
              <w:t>using feedback from others to safely and efficiently travel around, over, up, under and through natural or built obstacles</w:t>
            </w:r>
          </w:p>
        </w:tc>
      </w:tr>
      <w:tr w:rsidRPr="0094378D" w:rsidR="002E7E44" w:rsidTr="1976A7AC" w14:paraId="13D65DAD" w14:textId="77777777">
        <w:tblPrEx>
          <w:tblCellMar>
            <w:top w:w="29" w:type="dxa"/>
            <w:bottom w:w="29" w:type="dxa"/>
          </w:tblCellMar>
        </w:tblPrEx>
        <w:trPr>
          <w:trHeight w:val="2367"/>
        </w:trPr>
        <w:tc>
          <w:tcPr>
            <w:tcW w:w="4673" w:type="dxa"/>
            <w:tcMar/>
          </w:tcPr>
          <w:p w:rsidRPr="0059065F" w:rsidR="000C176F" w:rsidP="00643A4B" w:rsidRDefault="000C176F" w14:paraId="2F2B76FD" w14:textId="77777777">
            <w:pPr>
              <w:pStyle w:val="CD"/>
              <w:spacing w:before="120" w:after="120"/>
              <w:ind w:left="360" w:right="446"/>
              <w:rPr>
                <w:b w:val="0"/>
                <w:bCs w:val="0"/>
                <w:i w:val="0"/>
                <w:iCs w:val="0"/>
                <w:sz w:val="20"/>
              </w:rPr>
            </w:pPr>
            <w:r w:rsidRPr="0059065F">
              <w:rPr>
                <w:b w:val="0"/>
                <w:bCs w:val="0"/>
                <w:i w:val="0"/>
                <w:iCs w:val="0"/>
                <w:sz w:val="20"/>
              </w:rPr>
              <w:t xml:space="preserve">design and demonstrate how movement strategies can be manipulated to improve movement outcomes </w:t>
            </w:r>
          </w:p>
          <w:p w:rsidRPr="0059065F" w:rsidR="002E7E44" w:rsidP="00643A4B" w:rsidRDefault="000C176F" w14:paraId="291CA6F3" w14:textId="3180A51F">
            <w:pPr>
              <w:pStyle w:val="CD"/>
              <w:spacing w:before="120" w:after="120"/>
              <w:ind w:left="360" w:right="446"/>
              <w:rPr>
                <w:b w:val="0"/>
                <w:bCs w:val="0"/>
                <w:i w:val="0"/>
                <w:iCs w:val="0"/>
                <w:sz w:val="20"/>
              </w:rPr>
            </w:pPr>
            <w:r w:rsidRPr="0059065F">
              <w:rPr>
                <w:b w:val="0"/>
                <w:bCs w:val="0"/>
                <w:i w:val="0"/>
                <w:iCs w:val="0"/>
                <w:sz w:val="20"/>
              </w:rPr>
              <w:t>AC9HP8M02</w:t>
            </w:r>
          </w:p>
        </w:tc>
        <w:tc>
          <w:tcPr>
            <w:tcW w:w="10453" w:type="dxa"/>
            <w:gridSpan w:val="2"/>
            <w:tcMar/>
          </w:tcPr>
          <w:p w:rsidRPr="00E4486E" w:rsidR="00E4486E" w:rsidP="00D65E90" w:rsidRDefault="00E4486E" w14:paraId="4CD08CAD" w14:textId="77777777">
            <w:pPr>
              <w:pStyle w:val="BodyText"/>
              <w:numPr>
                <w:ilvl w:val="0"/>
                <w:numId w:val="12"/>
              </w:numPr>
              <w:spacing w:before="120" w:after="120" w:line="240" w:lineRule="auto"/>
              <w:ind w:left="312" w:hanging="284"/>
              <w:rPr>
                <w:rStyle w:val="SubtleEmphasis"/>
              </w:rPr>
            </w:pPr>
            <w:r w:rsidRPr="00E4486E">
              <w:rPr>
                <w:rStyle w:val="SubtleEmphasis"/>
              </w:rPr>
              <w:t xml:space="preserve">developing and implementing appropriate strategies for selected movement scenarios </w:t>
            </w:r>
          </w:p>
          <w:p w:rsidRPr="00E4486E" w:rsidR="00E4486E" w:rsidP="00D65E90" w:rsidRDefault="00E4486E" w14:paraId="77B1B51E" w14:textId="77777777">
            <w:pPr>
              <w:pStyle w:val="BodyText"/>
              <w:numPr>
                <w:ilvl w:val="0"/>
                <w:numId w:val="12"/>
              </w:numPr>
              <w:spacing w:before="120" w:after="120" w:line="240" w:lineRule="auto"/>
              <w:ind w:left="312" w:hanging="284"/>
              <w:rPr>
                <w:rStyle w:val="SubtleEmphasis"/>
              </w:rPr>
            </w:pPr>
            <w:r w:rsidRPr="00E4486E">
              <w:rPr>
                <w:rStyle w:val="SubtleEmphasis"/>
              </w:rPr>
              <w:t xml:space="preserve">selecting strategies that have been successful previously and applying the most appropriate ones when solving new movement challenges </w:t>
            </w:r>
          </w:p>
          <w:p w:rsidRPr="00E4486E" w:rsidR="00E4486E" w:rsidP="00D65E90" w:rsidRDefault="00E4486E" w14:paraId="777E2BCB" w14:textId="77777777">
            <w:pPr>
              <w:pStyle w:val="BodyText"/>
              <w:numPr>
                <w:ilvl w:val="0"/>
                <w:numId w:val="12"/>
              </w:numPr>
              <w:spacing w:before="120" w:after="120" w:line="240" w:lineRule="auto"/>
              <w:ind w:left="312" w:hanging="284"/>
              <w:rPr>
                <w:rStyle w:val="SubtleEmphasis"/>
              </w:rPr>
            </w:pPr>
            <w:r w:rsidRPr="00E4486E">
              <w:rPr>
                <w:rStyle w:val="SubtleEmphasis"/>
              </w:rPr>
              <w:t>exploring similarities between the bases of support and flow of movements when performing different movement sequences that require static and dynamic balance </w:t>
            </w:r>
          </w:p>
          <w:p w:rsidRPr="002E7E44" w:rsidR="002E7E44" w:rsidP="00D65E90" w:rsidRDefault="00E4486E" w14:paraId="4B3D9051" w14:textId="3E62FA2A">
            <w:pPr>
              <w:pStyle w:val="BodyText"/>
              <w:numPr>
                <w:ilvl w:val="0"/>
                <w:numId w:val="12"/>
              </w:numPr>
              <w:spacing w:before="120" w:after="120" w:line="240" w:lineRule="auto"/>
              <w:ind w:left="312" w:hanging="284"/>
              <w:rPr>
                <w:rStyle w:val="SubtleEmphasis"/>
              </w:rPr>
            </w:pPr>
            <w:r w:rsidRPr="00E4486E">
              <w:rPr>
                <w:rStyle w:val="SubtleEmphasis"/>
              </w:rPr>
              <w:t>predicting the effectiveness of changes in tactics or strategies on scoring opportunities and suggesting reasons for any unexpected results</w:t>
            </w:r>
          </w:p>
        </w:tc>
      </w:tr>
      <w:tr w:rsidRPr="0094378D" w:rsidR="00E4486E" w:rsidTr="1976A7AC" w14:paraId="08F4AC15" w14:textId="77777777">
        <w:tblPrEx>
          <w:tblCellMar>
            <w:top w:w="29" w:type="dxa"/>
            <w:bottom w:w="29" w:type="dxa"/>
          </w:tblCellMar>
        </w:tblPrEx>
        <w:trPr>
          <w:trHeight w:val="2367"/>
        </w:trPr>
        <w:tc>
          <w:tcPr>
            <w:tcW w:w="4673" w:type="dxa"/>
            <w:tcMar/>
          </w:tcPr>
          <w:p w:rsidRPr="0059065F" w:rsidR="00A872A7" w:rsidP="00643A4B" w:rsidRDefault="00A872A7" w14:paraId="77B12D3D" w14:textId="77777777">
            <w:pPr>
              <w:pStyle w:val="CD"/>
              <w:spacing w:before="120" w:after="120"/>
              <w:ind w:left="360" w:right="446"/>
              <w:rPr>
                <w:b w:val="0"/>
                <w:bCs w:val="0"/>
                <w:i w:val="0"/>
                <w:iCs w:val="0"/>
                <w:sz w:val="20"/>
              </w:rPr>
            </w:pPr>
            <w:r w:rsidRPr="0059065F">
              <w:rPr>
                <w:b w:val="0"/>
                <w:bCs w:val="0"/>
                <w:i w:val="0"/>
                <w:iCs w:val="0"/>
                <w:sz w:val="20"/>
              </w:rPr>
              <w:lastRenderedPageBreak/>
              <w:t xml:space="preserve">demonstrate and explain how movement concepts related to effort, space, time, objects and people can be manipulated to improve movement outcomes </w:t>
            </w:r>
          </w:p>
          <w:p w:rsidRPr="0059065F" w:rsidR="00E4486E" w:rsidP="00643A4B" w:rsidRDefault="00A872A7" w14:paraId="647386F7" w14:textId="63218694">
            <w:pPr>
              <w:pStyle w:val="CD"/>
              <w:spacing w:before="120" w:after="120"/>
              <w:ind w:left="360" w:right="446"/>
              <w:rPr>
                <w:b w:val="0"/>
                <w:bCs w:val="0"/>
                <w:i w:val="0"/>
                <w:iCs w:val="0"/>
                <w:sz w:val="20"/>
              </w:rPr>
            </w:pPr>
            <w:r w:rsidRPr="0059065F">
              <w:rPr>
                <w:b w:val="0"/>
                <w:bCs w:val="0"/>
                <w:i w:val="0"/>
                <w:iCs w:val="0"/>
                <w:sz w:val="20"/>
              </w:rPr>
              <w:t>AC9HP8M03</w:t>
            </w:r>
          </w:p>
        </w:tc>
        <w:tc>
          <w:tcPr>
            <w:tcW w:w="10453" w:type="dxa"/>
            <w:gridSpan w:val="2"/>
            <w:tcMar/>
          </w:tcPr>
          <w:p w:rsidRPr="00937B05" w:rsidR="00937B05" w:rsidP="00D65E90" w:rsidRDefault="00937B05" w14:paraId="7FDEA8A4" w14:textId="77777777">
            <w:pPr>
              <w:pStyle w:val="BodyText"/>
              <w:numPr>
                <w:ilvl w:val="0"/>
                <w:numId w:val="12"/>
              </w:numPr>
              <w:spacing w:before="120" w:after="120" w:line="240" w:lineRule="auto"/>
              <w:ind w:left="312" w:hanging="284"/>
              <w:rPr>
                <w:rStyle w:val="SubtleEmphasis"/>
              </w:rPr>
            </w:pPr>
            <w:r w:rsidRPr="00937B05">
              <w:rPr>
                <w:rStyle w:val="SubtleEmphasis"/>
              </w:rPr>
              <w:t xml:space="preserve">performing a range of movements and analysing technique based on understanding of effort in relation to take-off, body position and landing </w:t>
            </w:r>
          </w:p>
          <w:p w:rsidRPr="00937B05" w:rsidR="00937B05" w:rsidP="00D65E90" w:rsidRDefault="00937B05" w14:paraId="1BF8A9CB" w14:textId="77777777">
            <w:pPr>
              <w:pStyle w:val="BodyText"/>
              <w:numPr>
                <w:ilvl w:val="0"/>
                <w:numId w:val="12"/>
              </w:numPr>
              <w:spacing w:before="120" w:after="120" w:line="240" w:lineRule="auto"/>
              <w:ind w:left="312" w:hanging="284"/>
              <w:rPr>
                <w:rStyle w:val="SubtleEmphasis"/>
              </w:rPr>
            </w:pPr>
            <w:r w:rsidRPr="00937B05">
              <w:rPr>
                <w:rStyle w:val="SubtleEmphasis"/>
              </w:rPr>
              <w:t xml:space="preserve">demonstrating an understanding of how to adjust the angle of release of an object and how this will affect the height and distance of flight </w:t>
            </w:r>
          </w:p>
          <w:p w:rsidRPr="00937B05" w:rsidR="00937B05" w:rsidP="00D65E90" w:rsidRDefault="00937B05" w14:paraId="2D96A14C" w14:textId="77777777">
            <w:pPr>
              <w:pStyle w:val="BodyText"/>
              <w:numPr>
                <w:ilvl w:val="0"/>
                <w:numId w:val="12"/>
              </w:numPr>
              <w:spacing w:before="120" w:after="120" w:line="240" w:lineRule="auto"/>
              <w:ind w:left="312" w:hanging="284"/>
              <w:rPr>
                <w:rStyle w:val="SubtleEmphasis"/>
              </w:rPr>
            </w:pPr>
            <w:r w:rsidRPr="00937B05">
              <w:rPr>
                <w:rStyle w:val="SubtleEmphasis"/>
              </w:rPr>
              <w:t xml:space="preserve">creating, performing and appraising rhythmic movement sequences that demonstrate variations in flow of movements, use of space and relationships to other performers </w:t>
            </w:r>
          </w:p>
          <w:p w:rsidRPr="00E4486E" w:rsidR="00E4486E" w:rsidP="00D65E90" w:rsidRDefault="00937B05" w14:paraId="3F0DA160" w14:textId="06B69E34">
            <w:pPr>
              <w:pStyle w:val="BodyText"/>
              <w:numPr>
                <w:ilvl w:val="0"/>
                <w:numId w:val="12"/>
              </w:numPr>
              <w:spacing w:before="120" w:after="120" w:line="240" w:lineRule="auto"/>
              <w:ind w:left="312" w:hanging="284"/>
              <w:rPr>
                <w:rStyle w:val="SubtleEmphasis"/>
              </w:rPr>
            </w:pPr>
            <w:r w:rsidRPr="00937B05">
              <w:rPr>
                <w:rStyle w:val="SubtleEmphasis"/>
              </w:rPr>
              <w:t>designing and refining performances to demonstrate how to manipulate space and relationships between players in the space to achieve successful movement outcomes</w:t>
            </w:r>
          </w:p>
        </w:tc>
      </w:tr>
      <w:tr w:rsidRPr="00F91937" w:rsidR="0055542E" w:rsidTr="1976A7AC" w14:paraId="5FDA268C" w14:textId="77777777">
        <w:tc>
          <w:tcPr>
            <w:tcW w:w="15126" w:type="dxa"/>
            <w:gridSpan w:val="3"/>
            <w:shd w:val="clear" w:color="auto" w:fill="E5F5FB" w:themeFill="accent2"/>
            <w:tcMar/>
          </w:tcPr>
          <w:p w:rsidRPr="00F91937" w:rsidR="0055542E" w:rsidP="002C4F80" w:rsidRDefault="0055542E" w14:paraId="56002D64" w14:textId="19F72F86">
            <w:pPr>
              <w:pStyle w:val="BodyText"/>
              <w:spacing w:before="40" w:after="40" w:line="240" w:lineRule="auto"/>
              <w:ind w:left="23" w:right="23"/>
              <w:rPr>
                <w:b/>
                <w:bCs/>
                <w:iCs/>
              </w:rPr>
            </w:pPr>
            <w:r w:rsidRPr="007078D3">
              <w:rPr>
                <w:b/>
                <w:bCs/>
                <w:color w:val="auto"/>
              </w:rPr>
              <w:t xml:space="preserve">Sub-strand: </w:t>
            </w:r>
            <w:r w:rsidR="00A974A4">
              <w:rPr>
                <w:b/>
                <w:bCs/>
                <w:color w:val="auto"/>
              </w:rPr>
              <w:t>Making active choices</w:t>
            </w:r>
          </w:p>
        </w:tc>
      </w:tr>
      <w:tr w:rsidRPr="00E014DC" w:rsidR="0055542E" w:rsidTr="1976A7AC" w14:paraId="49472593" w14:textId="77777777">
        <w:trPr>
          <w:trHeight w:val="1800"/>
        </w:trPr>
        <w:tc>
          <w:tcPr>
            <w:tcW w:w="4673" w:type="dxa"/>
            <w:tcMar/>
          </w:tcPr>
          <w:p w:rsidRPr="00F3064D" w:rsidR="00566A0D" w:rsidP="00643A4B" w:rsidRDefault="00566A0D" w14:paraId="69823251" w14:textId="77777777">
            <w:pPr>
              <w:pStyle w:val="CD"/>
              <w:spacing w:before="120" w:after="120"/>
              <w:ind w:left="360" w:right="446"/>
              <w:rPr>
                <w:b w:val="0"/>
                <w:bCs w:val="0"/>
                <w:i w:val="0"/>
                <w:iCs w:val="0"/>
                <w:sz w:val="20"/>
              </w:rPr>
            </w:pPr>
            <w:r w:rsidRPr="00F3064D">
              <w:rPr>
                <w:b w:val="0"/>
                <w:bCs w:val="0"/>
                <w:i w:val="0"/>
                <w:iCs w:val="0"/>
                <w:sz w:val="20"/>
              </w:rPr>
              <w:t xml:space="preserve">participate in physical activities designed to improve fitness and wellbeing to investigate the impact of regular participation on health, fitness and wellbeing </w:t>
            </w:r>
          </w:p>
          <w:p w:rsidRPr="00F3064D" w:rsidR="0055542E" w:rsidP="00643A4B" w:rsidRDefault="00566A0D" w14:paraId="4F05C52A" w14:textId="42D12E9C">
            <w:pPr>
              <w:pStyle w:val="CD"/>
              <w:spacing w:before="120" w:after="120"/>
              <w:ind w:left="360" w:right="446"/>
              <w:rPr>
                <w:b w:val="0"/>
                <w:bCs w:val="0"/>
                <w:iCs w:val="0"/>
              </w:rPr>
            </w:pPr>
            <w:r w:rsidRPr="00F3064D">
              <w:rPr>
                <w:b w:val="0"/>
                <w:bCs w:val="0"/>
                <w:i w:val="0"/>
                <w:iCs w:val="0"/>
                <w:sz w:val="20"/>
              </w:rPr>
              <w:t>AC9HP8M04</w:t>
            </w:r>
          </w:p>
        </w:tc>
        <w:tc>
          <w:tcPr>
            <w:tcW w:w="10453" w:type="dxa"/>
            <w:gridSpan w:val="2"/>
            <w:tcMar/>
          </w:tcPr>
          <w:p w:rsidRPr="00F3064D" w:rsidR="008200F0" w:rsidP="00D65E90" w:rsidRDefault="008200F0" w14:paraId="1FB42893" w14:textId="77777777">
            <w:pPr>
              <w:pStyle w:val="BodyText"/>
              <w:numPr>
                <w:ilvl w:val="0"/>
                <w:numId w:val="12"/>
              </w:numPr>
              <w:spacing w:before="120" w:after="120" w:line="240" w:lineRule="auto"/>
              <w:ind w:left="312" w:hanging="284"/>
              <w:rPr>
                <w:rStyle w:val="SubtleEmphasis"/>
              </w:rPr>
            </w:pPr>
            <w:r w:rsidRPr="00F3064D">
              <w:rPr>
                <w:rStyle w:val="SubtleEmphasis"/>
              </w:rPr>
              <w:t>using digital tools to design personal physical activity programs that support regular participation and meet their individual health, wellbeing and fitness goals</w:t>
            </w:r>
          </w:p>
          <w:p w:rsidRPr="00F3064D" w:rsidR="008200F0" w:rsidP="00D65E90" w:rsidRDefault="008200F0" w14:paraId="5D854546" w14:textId="77777777">
            <w:pPr>
              <w:pStyle w:val="BodyText"/>
              <w:numPr>
                <w:ilvl w:val="0"/>
                <w:numId w:val="12"/>
              </w:numPr>
              <w:spacing w:before="120" w:after="120" w:line="240" w:lineRule="auto"/>
              <w:ind w:left="312" w:hanging="284"/>
              <w:rPr>
                <w:rStyle w:val="SubtleEmphasis"/>
              </w:rPr>
            </w:pPr>
            <w:r w:rsidRPr="00F3064D">
              <w:rPr>
                <w:rStyle w:val="SubtleEmphasis"/>
              </w:rPr>
              <w:t>designing and performing a fitness circuit they could implement at home (with minimal equipment) that improves one or more fitness components</w:t>
            </w:r>
          </w:p>
          <w:p w:rsidRPr="00F3064D" w:rsidR="0055542E" w:rsidP="00D65E90" w:rsidRDefault="008200F0" w14:paraId="330E5E5F" w14:textId="5CBF7F45">
            <w:pPr>
              <w:pStyle w:val="BodyText"/>
              <w:numPr>
                <w:ilvl w:val="0"/>
                <w:numId w:val="12"/>
              </w:numPr>
              <w:spacing w:before="120" w:after="120" w:line="240" w:lineRule="auto"/>
              <w:ind w:left="312" w:hanging="284"/>
              <w:rPr>
                <w:iCs/>
                <w:color w:val="auto"/>
                <w:sz w:val="20"/>
              </w:rPr>
            </w:pPr>
            <w:r w:rsidRPr="00F3064D">
              <w:rPr>
                <w:rStyle w:val="SubtleEmphasis"/>
              </w:rPr>
              <w:t>researching and participating in new activities to explore how they can enhance health, fitness and wellbeing, such as yoga, mindfulness meditation, gym classes, HIIT sessions</w:t>
            </w:r>
          </w:p>
        </w:tc>
      </w:tr>
      <w:tr w:rsidRPr="00E014DC" w:rsidR="008200F0" w:rsidTr="1976A7AC" w14:paraId="01AA652A" w14:textId="77777777">
        <w:trPr>
          <w:trHeight w:val="1800"/>
        </w:trPr>
        <w:tc>
          <w:tcPr>
            <w:tcW w:w="4673" w:type="dxa"/>
            <w:tcMar/>
          </w:tcPr>
          <w:p w:rsidRPr="0059065F" w:rsidR="00EA0922" w:rsidP="00643A4B" w:rsidRDefault="00EA0922" w14:paraId="549B59D2" w14:textId="77777777">
            <w:pPr>
              <w:pStyle w:val="CD"/>
              <w:spacing w:before="120" w:after="120"/>
              <w:ind w:left="360" w:right="446"/>
              <w:rPr>
                <w:b w:val="0"/>
                <w:bCs w:val="0"/>
                <w:i w:val="0"/>
                <w:iCs w:val="0"/>
                <w:sz w:val="20"/>
              </w:rPr>
            </w:pPr>
            <w:r w:rsidRPr="0059065F">
              <w:rPr>
                <w:b w:val="0"/>
                <w:bCs w:val="0"/>
                <w:i w:val="0"/>
                <w:iCs w:val="0"/>
                <w:sz w:val="20"/>
              </w:rPr>
              <w:t xml:space="preserve">participate in physical activities that utilise community spaces and outdoor settings, and evaluate strategies to support increased use of these spaces </w:t>
            </w:r>
          </w:p>
          <w:p w:rsidRPr="0059065F" w:rsidR="008200F0" w:rsidP="00643A4B" w:rsidRDefault="00EA0922" w14:paraId="50C35B32" w14:textId="66D1B763">
            <w:pPr>
              <w:pStyle w:val="CD"/>
              <w:spacing w:before="120" w:after="120"/>
              <w:ind w:left="360" w:right="446"/>
              <w:rPr>
                <w:b w:val="0"/>
                <w:bCs w:val="0"/>
                <w:i w:val="0"/>
                <w:iCs w:val="0"/>
                <w:sz w:val="20"/>
              </w:rPr>
            </w:pPr>
            <w:r w:rsidRPr="0059065F">
              <w:rPr>
                <w:b w:val="0"/>
                <w:bCs w:val="0"/>
                <w:i w:val="0"/>
                <w:iCs w:val="0"/>
                <w:sz w:val="20"/>
              </w:rPr>
              <w:t>AC9HP8M05</w:t>
            </w:r>
          </w:p>
        </w:tc>
        <w:tc>
          <w:tcPr>
            <w:tcW w:w="10453" w:type="dxa"/>
            <w:gridSpan w:val="2"/>
            <w:tcMar/>
          </w:tcPr>
          <w:p w:rsidRPr="0059065F" w:rsidR="0059065F" w:rsidP="00D65E90" w:rsidRDefault="0059065F" w14:paraId="22C67320" w14:textId="77777777">
            <w:pPr>
              <w:pStyle w:val="BodyText"/>
              <w:numPr>
                <w:ilvl w:val="0"/>
                <w:numId w:val="12"/>
              </w:numPr>
              <w:spacing w:before="120" w:after="120" w:line="240" w:lineRule="auto"/>
              <w:ind w:left="312" w:hanging="284"/>
              <w:rPr>
                <w:rStyle w:val="SubtleEmphasis"/>
              </w:rPr>
            </w:pPr>
            <w:r w:rsidRPr="0059065F">
              <w:rPr>
                <w:rStyle w:val="SubtleEmphasis"/>
              </w:rPr>
              <w:t xml:space="preserve">evaluating different strategies used to manage and protect environments where physical activities take place, such as bushwalking trails, surf beaches, skate parks and sporting fields </w:t>
            </w:r>
          </w:p>
          <w:p w:rsidRPr="0059065F" w:rsidR="0059065F" w:rsidP="00D65E90" w:rsidRDefault="0059065F" w14:paraId="323B5816" w14:textId="77777777">
            <w:pPr>
              <w:pStyle w:val="BodyText"/>
              <w:numPr>
                <w:ilvl w:val="0"/>
                <w:numId w:val="12"/>
              </w:numPr>
              <w:spacing w:before="120" w:after="120" w:line="240" w:lineRule="auto"/>
              <w:ind w:left="312" w:hanging="284"/>
              <w:rPr>
                <w:rStyle w:val="SubtleEmphasis"/>
              </w:rPr>
            </w:pPr>
            <w:r w:rsidRPr="0059065F">
              <w:rPr>
                <w:rStyle w:val="SubtleEmphasis"/>
              </w:rPr>
              <w:t xml:space="preserve">investigating different approaches to custodial responsibility for Country/Place used by First Nations Australian communities to support the use of local settings and spaces for physical activity while protecting the environment </w:t>
            </w:r>
          </w:p>
          <w:p w:rsidRPr="0059065F" w:rsidR="0059065F" w:rsidP="00D65E90" w:rsidRDefault="0059065F" w14:paraId="29AF0615" w14:textId="77777777">
            <w:pPr>
              <w:pStyle w:val="BodyText"/>
              <w:numPr>
                <w:ilvl w:val="0"/>
                <w:numId w:val="12"/>
              </w:numPr>
              <w:spacing w:before="120" w:after="120" w:line="240" w:lineRule="auto"/>
              <w:ind w:left="312" w:hanging="284"/>
              <w:rPr>
                <w:rStyle w:val="SubtleEmphasis"/>
              </w:rPr>
            </w:pPr>
            <w:r w:rsidRPr="0059065F">
              <w:rPr>
                <w:rStyle w:val="SubtleEmphasis"/>
              </w:rPr>
              <w:t xml:space="preserve">designing and evaluating physical activity options that reimagine the use of community spaces to encourage more active lifestyles among their peer group </w:t>
            </w:r>
          </w:p>
          <w:p w:rsidRPr="008200F0" w:rsidR="008200F0" w:rsidP="00D65E90" w:rsidRDefault="0059065F" w14:paraId="718E784F" w14:textId="3A890F0C">
            <w:pPr>
              <w:pStyle w:val="BodyText"/>
              <w:numPr>
                <w:ilvl w:val="0"/>
                <w:numId w:val="12"/>
              </w:numPr>
              <w:spacing w:before="120" w:after="120" w:line="240" w:lineRule="auto"/>
              <w:ind w:left="312" w:hanging="284"/>
              <w:rPr>
                <w:rStyle w:val="SubtleEmphasis"/>
              </w:rPr>
            </w:pPr>
            <w:r w:rsidRPr="0059065F">
              <w:rPr>
                <w:rStyle w:val="SubtleEmphasis"/>
              </w:rPr>
              <w:t>promoting an understanding of minimal-impact outdoor recreation in the local area</w:t>
            </w:r>
          </w:p>
        </w:tc>
      </w:tr>
      <w:tr w:rsidRPr="00E014DC" w:rsidR="00026817" w:rsidTr="1976A7AC" w14:paraId="0E331EA9" w14:textId="77777777">
        <w:trPr>
          <w:trHeight w:val="241"/>
        </w:trPr>
        <w:tc>
          <w:tcPr>
            <w:tcW w:w="4673" w:type="dxa"/>
            <w:tcMar/>
          </w:tcPr>
          <w:p w:rsidRPr="001C26A7" w:rsidR="00373972" w:rsidP="00643A4B" w:rsidRDefault="00373972" w14:paraId="6E2B8D49" w14:textId="77777777">
            <w:pPr>
              <w:pStyle w:val="CD"/>
              <w:spacing w:before="120" w:after="120"/>
              <w:ind w:left="360" w:right="446"/>
              <w:rPr>
                <w:b w:val="0"/>
                <w:bCs w:val="0"/>
                <w:i w:val="0"/>
                <w:iCs w:val="0"/>
                <w:sz w:val="20"/>
              </w:rPr>
            </w:pPr>
            <w:r w:rsidRPr="001C26A7">
              <w:rPr>
                <w:b w:val="0"/>
                <w:bCs w:val="0"/>
                <w:i w:val="0"/>
                <w:iCs w:val="0"/>
                <w:sz w:val="20"/>
              </w:rPr>
              <w:t xml:space="preserve">design and justify strategies to increase physical activity levels to achieve health and wellbeing outcomes </w:t>
            </w:r>
          </w:p>
          <w:p w:rsidRPr="001C26A7" w:rsidR="00373972" w:rsidP="00643A4B" w:rsidRDefault="00373972" w14:paraId="17D8133F" w14:textId="77777777">
            <w:pPr>
              <w:pStyle w:val="CD"/>
              <w:spacing w:before="120" w:after="120"/>
              <w:ind w:left="360" w:right="446"/>
              <w:rPr>
                <w:b w:val="0"/>
                <w:bCs w:val="0"/>
                <w:i w:val="0"/>
                <w:iCs w:val="0"/>
                <w:sz w:val="20"/>
              </w:rPr>
            </w:pPr>
            <w:r w:rsidRPr="001C26A7">
              <w:rPr>
                <w:b w:val="0"/>
                <w:bCs w:val="0"/>
                <w:i w:val="0"/>
                <w:iCs w:val="0"/>
                <w:sz w:val="20"/>
              </w:rPr>
              <w:t>AC9HP8M06</w:t>
            </w:r>
          </w:p>
          <w:p w:rsidRPr="0059065F" w:rsidR="00026817" w:rsidP="00643A4B" w:rsidRDefault="00026817" w14:paraId="349F1AE1" w14:textId="77777777">
            <w:pPr>
              <w:pStyle w:val="CD"/>
              <w:spacing w:before="120" w:after="120"/>
              <w:ind w:left="360" w:right="446"/>
              <w:rPr>
                <w:b w:val="0"/>
                <w:bCs w:val="0"/>
                <w:i w:val="0"/>
                <w:iCs w:val="0"/>
                <w:sz w:val="20"/>
              </w:rPr>
            </w:pPr>
          </w:p>
        </w:tc>
        <w:tc>
          <w:tcPr>
            <w:tcW w:w="10453" w:type="dxa"/>
            <w:gridSpan w:val="2"/>
            <w:tcMar/>
          </w:tcPr>
          <w:p w:rsidRPr="001C26A7" w:rsidR="001C26A7" w:rsidP="00D65E90" w:rsidRDefault="001C26A7" w14:paraId="7334417E" w14:textId="77777777">
            <w:pPr>
              <w:pStyle w:val="BodyText"/>
              <w:numPr>
                <w:ilvl w:val="0"/>
                <w:numId w:val="12"/>
              </w:numPr>
              <w:spacing w:before="120" w:after="120" w:line="240" w:lineRule="auto"/>
              <w:ind w:left="312" w:hanging="284"/>
              <w:rPr>
                <w:rStyle w:val="SubtleEmphasis"/>
              </w:rPr>
            </w:pPr>
            <w:r w:rsidRPr="001C26A7">
              <w:rPr>
                <w:rStyle w:val="SubtleEmphasis"/>
              </w:rPr>
              <w:t xml:space="preserve">designing and monitoring a personal physical activity plan that proposes realistic strategies for increasing physical activity levels and reducing sedentary behaviours </w:t>
            </w:r>
          </w:p>
          <w:p w:rsidRPr="001C26A7" w:rsidR="001C26A7" w:rsidP="00D65E90" w:rsidRDefault="001C26A7" w14:paraId="36C16880" w14:textId="77777777">
            <w:pPr>
              <w:pStyle w:val="BodyText"/>
              <w:numPr>
                <w:ilvl w:val="0"/>
                <w:numId w:val="12"/>
              </w:numPr>
              <w:spacing w:before="120" w:after="120" w:line="240" w:lineRule="auto"/>
              <w:ind w:left="312" w:hanging="284"/>
              <w:rPr>
                <w:rStyle w:val="SubtleEmphasis"/>
              </w:rPr>
            </w:pPr>
            <w:r w:rsidRPr="001C26A7">
              <w:rPr>
                <w:rStyle w:val="SubtleEmphasis"/>
              </w:rPr>
              <w:t xml:space="preserve">investigating which physical activities people engage in to maintain emotional and social wellbeing, and designing a program of activities aimed at increasing social connection and wellbeing </w:t>
            </w:r>
          </w:p>
          <w:p w:rsidRPr="0059065F" w:rsidR="00026817" w:rsidP="00D65E90" w:rsidRDefault="001C26A7" w14:paraId="56D6EC46" w14:textId="07CD7240">
            <w:pPr>
              <w:pStyle w:val="BodyText"/>
              <w:numPr>
                <w:ilvl w:val="0"/>
                <w:numId w:val="12"/>
              </w:numPr>
              <w:spacing w:before="120" w:after="120" w:line="240" w:lineRule="auto"/>
              <w:ind w:left="312" w:hanging="284"/>
              <w:rPr>
                <w:rStyle w:val="SubtleEmphasis"/>
              </w:rPr>
            </w:pPr>
            <w:r w:rsidRPr="1976A7AC" w:rsidR="001C26A7">
              <w:rPr>
                <w:rStyle w:val="SubtleEmphasis"/>
              </w:rPr>
              <w:t>comparing their current physical activity levels, amount of sleep and sedentary activity time with Australia’s 24</w:t>
            </w:r>
            <w:r w:rsidRPr="1976A7AC" w:rsidR="047965C7">
              <w:rPr>
                <w:rStyle w:val="SubtleEmphasis"/>
              </w:rPr>
              <w:t>-</w:t>
            </w:r>
            <w:r w:rsidRPr="1976A7AC" w:rsidR="001C26A7">
              <w:rPr>
                <w:rStyle w:val="SubtleEmphasis"/>
              </w:rPr>
              <w:t>Hour Movement Guidelines for Children and Young People and suggesting strategies for themselves and others to meet these recommendations</w:t>
            </w:r>
          </w:p>
        </w:tc>
      </w:tr>
      <w:tr w:rsidRPr="00F91937" w:rsidR="00A974A4" w:rsidTr="1976A7AC" w14:paraId="26FA281F" w14:textId="77777777">
        <w:tc>
          <w:tcPr>
            <w:tcW w:w="15126" w:type="dxa"/>
            <w:gridSpan w:val="3"/>
            <w:shd w:val="clear" w:color="auto" w:fill="E5F5FB" w:themeFill="accent2"/>
            <w:tcMar/>
          </w:tcPr>
          <w:p w:rsidRPr="00F91937" w:rsidR="00A974A4" w:rsidP="002C4F80" w:rsidRDefault="00A974A4" w14:paraId="7A40E766" w14:textId="4C412AB0">
            <w:pPr>
              <w:pStyle w:val="BodyText"/>
              <w:spacing w:before="40" w:after="40" w:line="240" w:lineRule="auto"/>
              <w:ind w:left="23" w:right="23"/>
              <w:rPr>
                <w:b/>
                <w:bCs/>
                <w:iCs/>
              </w:rPr>
            </w:pPr>
            <w:r w:rsidRPr="007078D3">
              <w:rPr>
                <w:b/>
                <w:bCs/>
                <w:color w:val="auto"/>
              </w:rPr>
              <w:lastRenderedPageBreak/>
              <w:t xml:space="preserve">Sub-strand: </w:t>
            </w:r>
            <w:r>
              <w:rPr>
                <w:b/>
                <w:bCs/>
                <w:color w:val="auto"/>
              </w:rPr>
              <w:t xml:space="preserve">Learning through movement </w:t>
            </w:r>
          </w:p>
        </w:tc>
      </w:tr>
      <w:tr w:rsidRPr="00E014DC" w:rsidR="00A974A4" w:rsidTr="1976A7AC" w14:paraId="2E254EA2" w14:textId="77777777">
        <w:trPr>
          <w:trHeight w:val="1800"/>
        </w:trPr>
        <w:tc>
          <w:tcPr>
            <w:tcW w:w="4673" w:type="dxa"/>
            <w:tcMar/>
          </w:tcPr>
          <w:p w:rsidRPr="005F3BE1" w:rsidR="008A2215" w:rsidP="00643A4B" w:rsidRDefault="008A2215" w14:paraId="0F75C954" w14:textId="77777777">
            <w:pPr>
              <w:pStyle w:val="CD"/>
              <w:spacing w:before="120" w:after="120"/>
              <w:ind w:left="360" w:right="446"/>
              <w:rPr>
                <w:b w:val="0"/>
                <w:bCs w:val="0"/>
                <w:i w:val="0"/>
                <w:iCs w:val="0"/>
                <w:sz w:val="20"/>
              </w:rPr>
            </w:pPr>
            <w:r w:rsidRPr="005F3BE1">
              <w:rPr>
                <w:b w:val="0"/>
                <w:bCs w:val="0"/>
                <w:i w:val="0"/>
                <w:iCs w:val="0"/>
                <w:sz w:val="20"/>
              </w:rPr>
              <w:t xml:space="preserve">propose and evaluate movement strategies and skills that would be most effective in different movement situations </w:t>
            </w:r>
          </w:p>
          <w:p w:rsidRPr="005F3BE1" w:rsidR="00A974A4" w:rsidP="00643A4B" w:rsidRDefault="008A2215" w14:paraId="65E1EEAC" w14:textId="34B95DFA">
            <w:pPr>
              <w:spacing w:after="120" w:line="240" w:lineRule="auto"/>
              <w:ind w:left="360" w:right="446"/>
              <w:rPr>
                <w:rFonts w:eastAsia="Helvetica" w:cstheme="minorHAnsi"/>
                <w:i w:val="0"/>
                <w:color w:val="auto"/>
                <w:sz w:val="20"/>
                <w:szCs w:val="20"/>
                <w:lang w:val="en-NZ"/>
              </w:rPr>
            </w:pPr>
            <w:r w:rsidRPr="005F3BE1">
              <w:rPr>
                <w:rFonts w:eastAsia="Helvetica" w:cstheme="minorHAnsi"/>
                <w:i w:val="0"/>
                <w:color w:val="auto"/>
                <w:sz w:val="20"/>
                <w:szCs w:val="20"/>
                <w:lang w:val="en-NZ"/>
              </w:rPr>
              <w:t>AC9HP8M07 </w:t>
            </w:r>
          </w:p>
        </w:tc>
        <w:tc>
          <w:tcPr>
            <w:tcW w:w="10453" w:type="dxa"/>
            <w:gridSpan w:val="2"/>
            <w:tcMar/>
          </w:tcPr>
          <w:p w:rsidRPr="005F3BE1" w:rsidR="00E84723" w:rsidP="00D65E90" w:rsidRDefault="00E84723" w14:paraId="5E4F435D" w14:textId="77777777">
            <w:pPr>
              <w:pStyle w:val="BodyText"/>
              <w:numPr>
                <w:ilvl w:val="0"/>
                <w:numId w:val="12"/>
              </w:numPr>
              <w:spacing w:before="120" w:after="120" w:line="240" w:lineRule="auto"/>
              <w:ind w:left="312" w:hanging="284"/>
              <w:rPr>
                <w:rStyle w:val="SubtleEmphasis"/>
              </w:rPr>
            </w:pPr>
            <w:r w:rsidRPr="1976A7AC" w:rsidR="00E84723">
              <w:rPr>
                <w:rStyle w:val="SubtleEmphasis"/>
              </w:rPr>
              <w:t>evaluating factors that enabled them to achieve success in movement activities and justifying how these factors can be transferred to other learning contexts </w:t>
            </w:r>
          </w:p>
          <w:p w:rsidRPr="005F3BE1" w:rsidR="00E84723" w:rsidP="00D65E90" w:rsidRDefault="00E84723" w14:paraId="21D831EF" w14:textId="60FFD6B2">
            <w:pPr>
              <w:pStyle w:val="BodyText"/>
              <w:numPr>
                <w:ilvl w:val="0"/>
                <w:numId w:val="12"/>
              </w:numPr>
              <w:spacing w:before="120" w:after="120" w:line="240" w:lineRule="auto"/>
              <w:ind w:left="312" w:hanging="284"/>
              <w:rPr>
                <w:rStyle w:val="SubtleEmphasis"/>
              </w:rPr>
            </w:pPr>
            <w:r w:rsidRPr="1976A7AC" w:rsidR="00E84723">
              <w:rPr>
                <w:rStyle w:val="SubtleEmphasis"/>
              </w:rPr>
              <w:t>explaining and justifying the movement strategies selected in response to movement challenges when participating in outdoor or nature-based activities such as rope courses, bushwalking, orienteering or canoeing</w:t>
            </w:r>
          </w:p>
          <w:p w:rsidRPr="005F3BE1" w:rsidR="00A974A4" w:rsidP="1976A7AC" w:rsidRDefault="00E84723" w14:paraId="48638D02" w14:textId="7E006DEB">
            <w:pPr>
              <w:pStyle w:val="BodyText"/>
              <w:numPr>
                <w:ilvl w:val="0"/>
                <w:numId w:val="12"/>
              </w:numPr>
              <w:spacing w:before="120" w:after="120" w:line="240" w:lineRule="auto"/>
              <w:ind w:left="312" w:hanging="284"/>
              <w:rPr>
                <w:color w:val="auto"/>
                <w:sz w:val="20"/>
                <w:szCs w:val="20"/>
              </w:rPr>
            </w:pPr>
            <w:r w:rsidRPr="1976A7AC" w:rsidR="00E84723">
              <w:rPr>
                <w:rStyle w:val="SubtleEmphasis"/>
              </w:rPr>
              <w:t>putting their movement solutions into action by predicting outcomes and testing the approach proposed to achieve successful movement outcomes</w:t>
            </w:r>
          </w:p>
        </w:tc>
      </w:tr>
      <w:tr w:rsidRPr="00E014DC" w:rsidR="00E84723" w:rsidTr="1976A7AC" w14:paraId="05900572" w14:textId="77777777">
        <w:trPr>
          <w:trHeight w:val="412"/>
        </w:trPr>
        <w:tc>
          <w:tcPr>
            <w:tcW w:w="4673" w:type="dxa"/>
            <w:tcMar/>
          </w:tcPr>
          <w:p w:rsidRPr="007F2CD5" w:rsidR="003212DC" w:rsidP="00995946" w:rsidRDefault="003212DC" w14:paraId="45AD54B1" w14:textId="77777777">
            <w:pPr>
              <w:pStyle w:val="CD"/>
              <w:spacing w:before="120" w:after="120"/>
              <w:ind w:left="360" w:right="446"/>
              <w:rPr>
                <w:b w:val="0"/>
                <w:bCs w:val="0"/>
                <w:i w:val="0"/>
                <w:iCs w:val="0"/>
                <w:sz w:val="20"/>
              </w:rPr>
            </w:pPr>
            <w:r w:rsidRPr="007F2CD5">
              <w:rPr>
                <w:b w:val="0"/>
                <w:bCs w:val="0"/>
                <w:i w:val="0"/>
                <w:iCs w:val="0"/>
                <w:sz w:val="20"/>
              </w:rPr>
              <w:t>investigate modifications to equipment, rules and scoring systems that support fair play and inclusive participation</w:t>
            </w:r>
          </w:p>
          <w:p w:rsidRPr="00E84723" w:rsidR="00E84723" w:rsidP="00995946" w:rsidRDefault="003212DC" w14:paraId="1609A7A3" w14:textId="2596DA1A">
            <w:pPr>
              <w:pStyle w:val="CD"/>
              <w:spacing w:before="120" w:after="120"/>
              <w:ind w:left="360" w:right="446"/>
              <w:rPr>
                <w:b w:val="0"/>
                <w:bCs w:val="0"/>
                <w:i w:val="0"/>
                <w:iCs w:val="0"/>
                <w:sz w:val="20"/>
              </w:rPr>
            </w:pPr>
            <w:r w:rsidRPr="007F2CD5">
              <w:rPr>
                <w:b w:val="0"/>
                <w:bCs w:val="0"/>
                <w:i w:val="0"/>
                <w:iCs w:val="0"/>
                <w:sz w:val="20"/>
              </w:rPr>
              <w:t>AC9HP8M08</w:t>
            </w:r>
          </w:p>
        </w:tc>
        <w:tc>
          <w:tcPr>
            <w:tcW w:w="10453" w:type="dxa"/>
            <w:gridSpan w:val="2"/>
            <w:tcMar/>
          </w:tcPr>
          <w:p w:rsidRPr="007F2CD5" w:rsidR="007F2CD5" w:rsidP="00D65E90" w:rsidRDefault="007F2CD5" w14:paraId="50F93EE0" w14:textId="77777777">
            <w:pPr>
              <w:pStyle w:val="BodyText"/>
              <w:numPr>
                <w:ilvl w:val="0"/>
                <w:numId w:val="12"/>
              </w:numPr>
              <w:spacing w:before="120" w:after="120" w:line="240" w:lineRule="auto"/>
              <w:ind w:left="312" w:hanging="284"/>
              <w:rPr>
                <w:rStyle w:val="SubtleEmphasis"/>
              </w:rPr>
            </w:pPr>
            <w:r w:rsidRPr="1976A7AC" w:rsidR="007F2CD5">
              <w:rPr>
                <w:rStyle w:val="SubtleEmphasis"/>
              </w:rPr>
              <w:t>modifying rules, equipment or scoring systems to allow all participants to enjoy success in physical activities</w:t>
            </w:r>
          </w:p>
          <w:p w:rsidRPr="007F2CD5" w:rsidR="007F2CD5" w:rsidP="00D65E90" w:rsidRDefault="007F2CD5" w14:paraId="04EE096B" w14:textId="77777777">
            <w:pPr>
              <w:pStyle w:val="BodyText"/>
              <w:numPr>
                <w:ilvl w:val="0"/>
                <w:numId w:val="12"/>
              </w:numPr>
              <w:spacing w:before="120" w:after="120" w:line="240" w:lineRule="auto"/>
              <w:ind w:left="312" w:hanging="284"/>
              <w:rPr>
                <w:rStyle w:val="SubtleEmphasis"/>
              </w:rPr>
            </w:pPr>
            <w:r w:rsidRPr="1976A7AC" w:rsidR="007F2CD5">
              <w:rPr>
                <w:rStyle w:val="SubtleEmphasis"/>
              </w:rPr>
              <w:t xml:space="preserve">applying and adapting scoring systems in activities to assess movement performances consistently and fairly  </w:t>
            </w:r>
          </w:p>
          <w:p w:rsidRPr="007F2CD5" w:rsidR="007F2CD5" w:rsidP="00D65E90" w:rsidRDefault="007F2CD5" w14:paraId="3AEC12E1" w14:textId="77777777">
            <w:pPr>
              <w:pStyle w:val="BodyText"/>
              <w:numPr>
                <w:ilvl w:val="0"/>
                <w:numId w:val="12"/>
              </w:numPr>
              <w:spacing w:before="120" w:after="120" w:line="240" w:lineRule="auto"/>
              <w:ind w:left="312" w:hanging="284"/>
              <w:rPr>
                <w:rStyle w:val="SubtleEmphasis"/>
              </w:rPr>
            </w:pPr>
            <w:r w:rsidRPr="1976A7AC" w:rsidR="007F2CD5">
              <w:rPr>
                <w:rStyle w:val="SubtleEmphasis"/>
              </w:rPr>
              <w:t xml:space="preserve">analysing the benefits and potential drawbacks of activities where players, rather than an independent official, are responsible for officiating the game </w:t>
            </w:r>
          </w:p>
          <w:p w:rsidRPr="00E84723" w:rsidR="00E84723" w:rsidP="00A90CCF" w:rsidRDefault="007F2CD5" w14:paraId="0B70E864" w14:textId="507318C6">
            <w:pPr>
              <w:pStyle w:val="BodyText"/>
              <w:numPr>
                <w:ilvl w:val="0"/>
                <w:numId w:val="12"/>
              </w:numPr>
              <w:spacing w:before="120" w:after="120" w:line="240" w:lineRule="auto"/>
              <w:ind w:left="312" w:hanging="284"/>
              <w:rPr>
                <w:rStyle w:val="SubtleEmphasis"/>
              </w:rPr>
            </w:pPr>
            <w:r w:rsidRPr="1976A7AC" w:rsidR="007F2CD5">
              <w:rPr>
                <w:rStyle w:val="SubtleEmphasis"/>
              </w:rPr>
              <w:t>exploring rules, equipment and scoring systems of traditional games of First Nations Australians and investigating how they support skill development and fair and inclusive play</w:t>
            </w:r>
          </w:p>
        </w:tc>
      </w:tr>
      <w:tr w:rsidRPr="00E014DC" w:rsidR="008D4E09" w:rsidTr="1976A7AC" w14:paraId="7C173885" w14:textId="77777777">
        <w:trPr>
          <w:trHeight w:val="412"/>
        </w:trPr>
        <w:tc>
          <w:tcPr>
            <w:tcW w:w="4673" w:type="dxa"/>
            <w:tcMar/>
          </w:tcPr>
          <w:p w:rsidR="008D4E09" w:rsidP="00995946" w:rsidRDefault="009D0342" w14:paraId="19BCB5FA" w14:textId="77777777">
            <w:pPr>
              <w:pStyle w:val="CD"/>
              <w:spacing w:before="120" w:after="120"/>
              <w:ind w:left="360" w:right="446"/>
              <w:rPr>
                <w:b w:val="0"/>
                <w:bCs w:val="0"/>
                <w:i w:val="0"/>
                <w:iCs w:val="0"/>
                <w:sz w:val="20"/>
              </w:rPr>
            </w:pPr>
            <w:r w:rsidRPr="009D0342">
              <w:rPr>
                <w:b w:val="0"/>
                <w:bCs w:val="0"/>
                <w:i w:val="0"/>
                <w:iCs w:val="0"/>
                <w:sz w:val="20"/>
              </w:rPr>
              <w:t>practise and apply leadership, collaboration and group decision-making processes when participating in a range of physical activities</w:t>
            </w:r>
          </w:p>
          <w:p w:rsidRPr="009D0342" w:rsidR="009D0342" w:rsidP="00995946" w:rsidRDefault="009D0342" w14:paraId="37B7BA2C" w14:textId="6C5D1AEE">
            <w:pPr>
              <w:pStyle w:val="CD"/>
              <w:spacing w:before="120" w:after="120"/>
              <w:ind w:left="360" w:right="446"/>
              <w:rPr>
                <w:b w:val="0"/>
                <w:bCs w:val="0"/>
                <w:i w:val="0"/>
                <w:iCs w:val="0"/>
                <w:sz w:val="20"/>
              </w:rPr>
            </w:pPr>
            <w:r w:rsidRPr="00643A4B">
              <w:rPr>
                <w:b w:val="0"/>
                <w:bCs w:val="0"/>
                <w:i w:val="0"/>
                <w:iCs w:val="0"/>
                <w:sz w:val="20"/>
              </w:rPr>
              <w:t>AC9</w:t>
            </w:r>
            <w:r w:rsidRPr="00643A4B" w:rsidR="00F72FC8">
              <w:rPr>
                <w:b w:val="0"/>
                <w:bCs w:val="0"/>
                <w:i w:val="0"/>
                <w:iCs w:val="0"/>
                <w:sz w:val="20"/>
              </w:rPr>
              <w:t>HP8M09</w:t>
            </w:r>
          </w:p>
        </w:tc>
        <w:tc>
          <w:tcPr>
            <w:tcW w:w="10453" w:type="dxa"/>
            <w:gridSpan w:val="2"/>
            <w:tcMar/>
          </w:tcPr>
          <w:p w:rsidRPr="008031DC" w:rsidR="008031DC" w:rsidP="1976A7AC" w:rsidRDefault="008031DC" w14:paraId="09ECC7E2" w14:textId="77777777">
            <w:pPr>
              <w:pStyle w:val="BodyText"/>
              <w:numPr>
                <w:ilvl w:val="0"/>
                <w:numId w:val="12"/>
              </w:numPr>
              <w:spacing w:before="120" w:after="120" w:line="240" w:lineRule="auto"/>
              <w:ind w:left="312" w:hanging="284"/>
              <w:rPr>
                <w:rStyle w:val="SubtleEmphasis"/>
                <w:rFonts w:eastAsia="Helvetica" w:cs="Calibri" w:cstheme="minorAscii"/>
                <w:b w:val="1"/>
                <w:bCs w:val="1"/>
                <w:i w:val="1"/>
                <w:iCs w:val="1"/>
                <w:lang w:val="en-NZ"/>
              </w:rPr>
            </w:pPr>
            <w:r w:rsidRPr="1976A7AC" w:rsidR="008031DC">
              <w:rPr>
                <w:rStyle w:val="SubtleEmphasis"/>
              </w:rPr>
              <w:t>adopting roles and responsibilities that support and enhance team cohesion and lead to successful movement outcomes</w:t>
            </w:r>
          </w:p>
          <w:p w:rsidRPr="008031DC" w:rsidR="008031DC" w:rsidP="00A65A41" w:rsidRDefault="008031DC" w14:paraId="5BBCCD37" w14:textId="77777777">
            <w:pPr>
              <w:pStyle w:val="BodyText"/>
              <w:numPr>
                <w:ilvl w:val="0"/>
                <w:numId w:val="12"/>
              </w:numPr>
              <w:spacing w:before="120" w:after="120" w:line="240" w:lineRule="auto"/>
              <w:ind w:left="312" w:hanging="284"/>
              <w:rPr>
                <w:rStyle w:val="SubtleEmphasis"/>
              </w:rPr>
            </w:pPr>
            <w:r w:rsidRPr="1976A7AC" w:rsidR="008031DC">
              <w:rPr>
                <w:rStyle w:val="SubtleEmphasis"/>
              </w:rPr>
              <w:t>applying an understanding of verbal, physical and situational cues to identify and appropriately respond to the feelings and motives of others when working in a team or group</w:t>
            </w:r>
          </w:p>
          <w:p w:rsidRPr="008031DC" w:rsidR="008031DC" w:rsidP="00A65A41" w:rsidRDefault="008031DC" w14:paraId="7519A5F2" w14:textId="77777777">
            <w:pPr>
              <w:pStyle w:val="BodyText"/>
              <w:numPr>
                <w:ilvl w:val="0"/>
                <w:numId w:val="12"/>
              </w:numPr>
              <w:spacing w:before="120" w:after="120" w:line="240" w:lineRule="auto"/>
              <w:ind w:left="312" w:hanging="284"/>
              <w:rPr>
                <w:rStyle w:val="SubtleEmphasis"/>
              </w:rPr>
            </w:pPr>
            <w:r w:rsidRPr="1976A7AC" w:rsidR="008031DC">
              <w:rPr>
                <w:rStyle w:val="SubtleEmphasis"/>
              </w:rPr>
              <w:t>reflecting on their role and articulating how the actions they initiated in that role led to the achievement of successful outcomes</w:t>
            </w:r>
          </w:p>
          <w:p w:rsidRPr="007F2CD5" w:rsidR="008D4E09" w:rsidP="00A65A41" w:rsidRDefault="008031DC" w14:paraId="1E6DF9DC" w14:textId="7400357D">
            <w:pPr>
              <w:pStyle w:val="BodyText"/>
              <w:numPr>
                <w:ilvl w:val="0"/>
                <w:numId w:val="12"/>
              </w:numPr>
              <w:spacing w:before="120" w:after="120" w:line="240" w:lineRule="auto"/>
              <w:ind w:left="312" w:hanging="284"/>
              <w:rPr>
                <w:rStyle w:val="SubtleEmphasis"/>
              </w:rPr>
            </w:pPr>
            <w:r w:rsidRPr="1976A7AC" w:rsidR="008031DC">
              <w:rPr>
                <w:rStyle w:val="SubtleEmphasis"/>
              </w:rPr>
              <w:t>undertaking various roles as a leader or collaborator to support the planning of physical activities for their team or peer group</w:t>
            </w:r>
          </w:p>
        </w:tc>
      </w:tr>
    </w:tbl>
    <w:p w:rsidR="00BD66C4" w:rsidRDefault="00BD66C4" w14:paraId="3312060F" w14:textId="5DD48707">
      <w:pPr>
        <w:spacing w:before="160" w:after="0" w:line="360" w:lineRule="auto"/>
        <w:rPr>
          <w:rFonts w:hint="eastAsia" w:ascii="Arial Bold" w:hAnsi="Arial Bold" w:eastAsiaTheme="majorEastAsia"/>
          <w:b/>
          <w:i w:val="0"/>
          <w:szCs w:val="24"/>
        </w:rPr>
      </w:pPr>
    </w:p>
    <w:p w:rsidR="00BD66C4" w:rsidRDefault="00BD66C4" w14:paraId="3D4D114D" w14:textId="77777777">
      <w:pPr>
        <w:spacing w:before="160" w:after="0" w:line="360" w:lineRule="auto"/>
        <w:rPr>
          <w:rFonts w:hint="eastAsia" w:ascii="Arial Bold" w:hAnsi="Arial Bold" w:eastAsiaTheme="majorEastAsia"/>
          <w:b/>
          <w:i w:val="0"/>
          <w:szCs w:val="24"/>
        </w:rPr>
      </w:pPr>
    </w:p>
    <w:p w:rsidR="009C7219" w:rsidRDefault="009C7219" w14:paraId="201FFED3" w14:textId="77777777">
      <w:pPr>
        <w:spacing w:before="160" w:after="0" w:line="360" w:lineRule="auto"/>
        <w:rPr>
          <w:rFonts w:hint="eastAsia" w:ascii="Arial Bold" w:hAnsi="Arial Bold" w:eastAsiaTheme="majorEastAsia"/>
          <w:b/>
          <w:i w:val="0"/>
          <w:szCs w:val="24"/>
        </w:rPr>
      </w:pPr>
      <w:bookmarkStart w:name="_Toc83125425" w:id="13"/>
      <w:r>
        <w:rPr>
          <w:rFonts w:hint="eastAsia"/>
        </w:rPr>
        <w:br w:type="page"/>
      </w:r>
    </w:p>
    <w:p w:rsidRPr="00872323" w:rsidR="00E1722B" w:rsidP="000A24F8" w:rsidRDefault="00E1722B" w14:paraId="79ECEF36" w14:textId="1D5D8249">
      <w:pPr>
        <w:pStyle w:val="ACARA-Heading2"/>
        <w:rPr>
          <w:rFonts w:hint="eastAsia"/>
        </w:rPr>
      </w:pPr>
      <w:bookmarkStart w:name="_Toc95911605" w:id="14"/>
      <w:r>
        <w:lastRenderedPageBreak/>
        <w:t>Year</w:t>
      </w:r>
      <w:r w:rsidR="00315D62">
        <w:t>s</w:t>
      </w:r>
      <w:bookmarkEnd w:id="13"/>
      <w:r w:rsidR="00B62284">
        <w:t xml:space="preserve"> 9</w:t>
      </w:r>
      <w:r w:rsidR="00D4130C">
        <w:t>–</w:t>
      </w:r>
      <w:r w:rsidR="00B62284">
        <w:t>10</w:t>
      </w:r>
      <w:bookmarkEnd w:id="14"/>
      <w:r w:rsidR="00315D62">
        <w:t xml:space="preserve">  </w:t>
      </w:r>
    </w:p>
    <w:tbl>
      <w:tblPr>
        <w:tblStyle w:val="TableGrid"/>
        <w:tblW w:w="0" w:type="auto"/>
        <w:tblCellMar>
          <w:top w:w="23" w:type="dxa"/>
          <w:left w:w="45" w:type="dxa"/>
          <w:bottom w:w="23" w:type="dxa"/>
          <w:right w:w="45" w:type="dxa"/>
        </w:tblCellMar>
        <w:tblLook w:val="04A0" w:firstRow="1" w:lastRow="0" w:firstColumn="1" w:lastColumn="0" w:noHBand="0" w:noVBand="1"/>
      </w:tblPr>
      <w:tblGrid>
        <w:gridCol w:w="15126"/>
      </w:tblGrid>
      <w:tr w:rsidR="0055542E" w:rsidTr="002C4F80" w14:paraId="443DB14E" w14:textId="77777777">
        <w:tc>
          <w:tcPr>
            <w:tcW w:w="15126" w:type="dxa"/>
            <w:tcBorders>
              <w:top w:val="single" w:color="auto" w:sz="4" w:space="0"/>
              <w:left w:val="single" w:color="auto" w:sz="4" w:space="0"/>
              <w:bottom w:val="single" w:color="auto" w:sz="4" w:space="0"/>
              <w:right w:val="single" w:color="auto" w:sz="4" w:space="0"/>
            </w:tcBorders>
            <w:shd w:val="clear" w:color="auto" w:fill="005D93"/>
            <w:hideMark/>
          </w:tcPr>
          <w:p w:rsidRPr="00C83BA3" w:rsidR="0055542E" w:rsidP="002C4F80" w:rsidRDefault="0055542E" w14:paraId="43BCFCDE" w14:textId="45CC0F3A">
            <w:pPr>
              <w:pStyle w:val="BodyText"/>
              <w:spacing w:before="40" w:after="40"/>
              <w:ind w:left="23" w:right="23"/>
              <w:jc w:val="center"/>
              <w:rPr>
                <w:rStyle w:val="SubtleEmphasis"/>
                <w:b/>
                <w:bCs/>
                <w:sz w:val="22"/>
                <w:szCs w:val="22"/>
              </w:rPr>
            </w:pPr>
            <w:bookmarkStart w:name="year6" w:id="15"/>
            <w:bookmarkEnd w:id="12"/>
            <w:r w:rsidRPr="00C83BA3">
              <w:rPr>
                <w:rStyle w:val="SubtleEmphasis"/>
                <w:b/>
                <w:bCs/>
                <w:color w:val="FFFFFF" w:themeColor="background1"/>
                <w:sz w:val="22"/>
                <w:szCs w:val="22"/>
              </w:rPr>
              <w:t>Band level description</w:t>
            </w:r>
          </w:p>
        </w:tc>
      </w:tr>
      <w:tr w:rsidR="0055542E" w:rsidTr="002C4F80" w14:paraId="65BABA7E" w14:textId="77777777">
        <w:tc>
          <w:tcPr>
            <w:tcW w:w="15126" w:type="dxa"/>
            <w:tcBorders>
              <w:top w:val="single" w:color="auto" w:sz="4" w:space="0"/>
              <w:left w:val="single" w:color="auto" w:sz="4" w:space="0"/>
              <w:bottom w:val="single" w:color="auto" w:sz="4" w:space="0"/>
              <w:right w:val="single" w:color="auto" w:sz="4" w:space="0"/>
            </w:tcBorders>
          </w:tcPr>
          <w:p w:rsidRPr="00B62284" w:rsidR="00B62284" w:rsidP="00643A4B" w:rsidRDefault="00B62284" w14:paraId="51C3A969" w14:textId="77777777">
            <w:pPr>
              <w:spacing w:after="120" w:line="240" w:lineRule="auto"/>
              <w:ind w:left="144" w:right="144"/>
              <w:rPr>
                <w:rStyle w:val="normaltextrun"/>
                <w:i w:val="0"/>
                <w:iCs/>
                <w:color w:val="auto"/>
                <w:sz w:val="20"/>
                <w:szCs w:val="20"/>
              </w:rPr>
            </w:pPr>
            <w:r w:rsidRPr="00B62284">
              <w:rPr>
                <w:rStyle w:val="normaltextrun"/>
                <w:i w:val="0"/>
                <w:iCs/>
                <w:color w:val="auto"/>
                <w:sz w:val="20"/>
                <w:szCs w:val="20"/>
              </w:rPr>
              <w:t xml:space="preserve">The Years 9–10 curriculum builds on each student’s prior learning. During this time, students refine their understanding of how they can contribute to individual and community health and wellbeing. Students have frequent opportunities to participate in physical activities, including in outdoor settings, to value the importance of active recreation as a way of enhancing their health and wellbeing throughout their lives. </w:t>
            </w:r>
          </w:p>
          <w:p w:rsidRPr="00B62284" w:rsidR="00B62284" w:rsidP="00643A4B" w:rsidRDefault="00B62284" w14:paraId="5A46F836" w14:textId="0C991739">
            <w:pPr>
              <w:spacing w:after="120" w:line="240" w:lineRule="auto"/>
              <w:ind w:left="144" w:right="144"/>
              <w:rPr>
                <w:rStyle w:val="normaltextrun"/>
                <w:i w:val="0"/>
                <w:iCs/>
                <w:color w:val="auto"/>
                <w:sz w:val="20"/>
                <w:szCs w:val="20"/>
                <w:lang w:val="en-US"/>
              </w:rPr>
            </w:pPr>
            <w:r w:rsidRPr="00B62284">
              <w:rPr>
                <w:rStyle w:val="normaltextrun"/>
                <w:i w:val="0"/>
                <w:iCs/>
                <w:color w:val="auto"/>
                <w:sz w:val="20"/>
                <w:szCs w:val="20"/>
              </w:rPr>
              <w:t xml:space="preserve">Students explore practical and creative actions that promote their own health and wellbeing and that of their wider community, such as designing spaces promoting physical activity, active transport options and sustainable strategies for selecting food sources. Practical learning experiences in these years support students to plan, implement, monitor and evaluate personal habits to enhance their wellbeing. </w:t>
            </w:r>
          </w:p>
          <w:p w:rsidRPr="00B62284" w:rsidR="00B62284" w:rsidP="00643A4B" w:rsidRDefault="00B62284" w14:paraId="6FAD0C00" w14:textId="77777777">
            <w:pPr>
              <w:spacing w:after="120" w:line="240" w:lineRule="auto"/>
              <w:ind w:left="144" w:right="144"/>
              <w:rPr>
                <w:rStyle w:val="normaltextrun"/>
                <w:i w:val="0"/>
                <w:iCs/>
                <w:color w:val="auto"/>
                <w:sz w:val="20"/>
                <w:szCs w:val="20"/>
              </w:rPr>
            </w:pPr>
            <w:r w:rsidRPr="00B62284">
              <w:rPr>
                <w:rStyle w:val="normaltextrun"/>
                <w:i w:val="0"/>
                <w:iCs/>
                <w:color w:val="auto"/>
                <w:sz w:val="20"/>
                <w:szCs w:val="20"/>
              </w:rPr>
              <w:t xml:space="preserve">Students explore how societal attitudes and values can reinforce stereotypes and role expectations. They investigate how these can impact young people’s choices in relation to health behaviours, healthcare options, help-seeking strategies and physical activity participation. </w:t>
            </w:r>
          </w:p>
          <w:p w:rsidRPr="00B62284" w:rsidR="00B62284" w:rsidP="00643A4B" w:rsidRDefault="00B62284" w14:paraId="5CB25AC7" w14:textId="77777777">
            <w:pPr>
              <w:spacing w:after="120" w:line="240" w:lineRule="auto"/>
              <w:ind w:left="144" w:right="144"/>
              <w:rPr>
                <w:rStyle w:val="normaltextrun"/>
                <w:i w:val="0"/>
                <w:iCs/>
                <w:color w:val="auto"/>
                <w:sz w:val="20"/>
                <w:szCs w:val="20"/>
              </w:rPr>
            </w:pPr>
            <w:r w:rsidRPr="00B62284">
              <w:rPr>
                <w:rStyle w:val="normaltextrun"/>
                <w:i w:val="0"/>
                <w:iCs/>
                <w:color w:val="auto"/>
                <w:sz w:val="20"/>
                <w:szCs w:val="20"/>
              </w:rPr>
              <w:t xml:space="preserve">Students investigate a range of health issues relevant to young people, including mental health, sexual health, healthy eating, personal and relationship safety, body image and behaviours associated with substance use. As they do so, students further refine their help-seeking strategies, assertive behaviours, conflict resolution and negotiation. </w:t>
            </w:r>
          </w:p>
          <w:p w:rsidRPr="00B62284" w:rsidR="00B62284" w:rsidP="00643A4B" w:rsidRDefault="00B62284" w14:paraId="41516B05" w14:textId="77777777">
            <w:pPr>
              <w:spacing w:after="120" w:line="240" w:lineRule="auto"/>
              <w:ind w:left="144" w:right="144"/>
              <w:rPr>
                <w:i w:val="0"/>
                <w:iCs/>
                <w:color w:val="auto"/>
                <w:sz w:val="20"/>
                <w:szCs w:val="20"/>
                <w:lang w:val="en-US"/>
              </w:rPr>
            </w:pPr>
            <w:r w:rsidRPr="00B62284">
              <w:rPr>
                <w:rStyle w:val="normaltextrun"/>
                <w:i w:val="0"/>
                <w:iCs/>
                <w:color w:val="auto"/>
                <w:sz w:val="20"/>
                <w:szCs w:val="20"/>
              </w:rPr>
              <w:t>Students have opportunities to explore the nature and benefits of respectful relationships. They further develop skills to manage their relationships as they change over time. They have opportunities to explore empathy, ethical decision-making, respect and consent, and analyse the role they play in establishing and maintaining respectful relationships.</w:t>
            </w:r>
          </w:p>
          <w:p w:rsidRPr="00B62284" w:rsidR="00B62284" w:rsidP="00643A4B" w:rsidRDefault="00B62284" w14:paraId="6B8379C7" w14:textId="77777777">
            <w:pPr>
              <w:spacing w:after="120" w:line="240" w:lineRule="auto"/>
              <w:ind w:left="144" w:right="144"/>
              <w:rPr>
                <w:rStyle w:val="normaltextrun"/>
                <w:i w:val="0"/>
                <w:iCs/>
                <w:color w:val="auto"/>
                <w:sz w:val="20"/>
                <w:szCs w:val="20"/>
              </w:rPr>
            </w:pPr>
            <w:r w:rsidRPr="00B62284">
              <w:rPr>
                <w:rStyle w:val="normaltextrun"/>
                <w:i w:val="0"/>
                <w:iCs/>
                <w:color w:val="auto"/>
                <w:sz w:val="20"/>
                <w:szCs w:val="20"/>
              </w:rPr>
              <w:t xml:space="preserve">Students practise and refine more specialised movement skills and complex movement strategies and concepts in different movement environments. They apply movement concepts and strategies to evaluate and refine their own and others’ movement performances. </w:t>
            </w:r>
          </w:p>
          <w:p w:rsidRPr="005F3BE1" w:rsidR="0055542E" w:rsidP="00643A4B" w:rsidRDefault="00B62284" w14:paraId="48685612" w14:textId="2DE3B4C4">
            <w:pPr>
              <w:pStyle w:val="BodyText"/>
              <w:spacing w:before="120" w:after="120" w:line="240" w:lineRule="auto"/>
              <w:ind w:left="144" w:right="144"/>
              <w:rPr>
                <w:iCs/>
                <w:color w:val="auto"/>
                <w:sz w:val="20"/>
              </w:rPr>
            </w:pPr>
            <w:r w:rsidRPr="00B62284">
              <w:rPr>
                <w:rStyle w:val="normaltextrun"/>
                <w:iCs/>
                <w:color w:val="auto"/>
                <w:sz w:val="20"/>
              </w:rPr>
              <w:t>Students further investigate techniques to assess the quality of movement performances. They adapt and improvise their movements to respond to different movement situations, stimuli and challenges. Students refine and consolidate their leadership, teamwork and collaborative skills through participation in a range of physical activities</w:t>
            </w:r>
            <w:r w:rsidRPr="00CD4D6F">
              <w:rPr>
                <w:rStyle w:val="normaltextrun"/>
              </w:rPr>
              <w:t>.</w:t>
            </w:r>
          </w:p>
        </w:tc>
      </w:tr>
      <w:tr w:rsidR="0055542E" w:rsidTr="002C4F80" w14:paraId="2DF65F37" w14:textId="77777777">
        <w:tc>
          <w:tcPr>
            <w:tcW w:w="15126" w:type="dxa"/>
            <w:tcBorders>
              <w:top w:val="single" w:color="auto" w:sz="4" w:space="0"/>
              <w:left w:val="single" w:color="auto" w:sz="4" w:space="0"/>
              <w:bottom w:val="single" w:color="auto" w:sz="4" w:space="0"/>
              <w:right w:val="single" w:color="auto" w:sz="4" w:space="0"/>
            </w:tcBorders>
            <w:shd w:val="clear" w:color="auto" w:fill="FFBB33"/>
          </w:tcPr>
          <w:p w:rsidRPr="00C83BA3" w:rsidR="0055542E" w:rsidP="002C4F80" w:rsidRDefault="0055542E" w14:paraId="47915854" w14:textId="77777777">
            <w:pPr>
              <w:pStyle w:val="BodyText"/>
              <w:spacing w:before="40" w:after="40"/>
              <w:ind w:left="23" w:right="23"/>
              <w:jc w:val="center"/>
              <w:rPr>
                <w:rStyle w:val="SubtleEmphasis"/>
                <w:b/>
                <w:bCs/>
                <w:sz w:val="22"/>
                <w:szCs w:val="22"/>
              </w:rPr>
            </w:pPr>
            <w:r w:rsidRPr="00C83BA3">
              <w:rPr>
                <w:rStyle w:val="SubtleEmphasis"/>
                <w:b/>
                <w:bCs/>
                <w:sz w:val="22"/>
                <w:szCs w:val="22"/>
              </w:rPr>
              <w:t>Achievement standard</w:t>
            </w:r>
          </w:p>
        </w:tc>
      </w:tr>
      <w:tr w:rsidR="00D150B4" w:rsidTr="002C4F80" w14:paraId="6CAE34A9" w14:textId="77777777">
        <w:tc>
          <w:tcPr>
            <w:tcW w:w="15126" w:type="dxa"/>
            <w:tcBorders>
              <w:top w:val="single" w:color="auto" w:sz="4" w:space="0"/>
              <w:left w:val="single" w:color="auto" w:sz="4" w:space="0"/>
              <w:bottom w:val="single" w:color="auto" w:sz="4" w:space="0"/>
              <w:right w:val="single" w:color="auto" w:sz="4" w:space="0"/>
            </w:tcBorders>
          </w:tcPr>
          <w:p w:rsidRPr="005F3BE1" w:rsidR="00D150B4" w:rsidP="00643A4B" w:rsidRDefault="00D150B4" w14:paraId="5FAF8C82" w14:textId="138CE221">
            <w:pPr>
              <w:pStyle w:val="BodyText"/>
              <w:spacing w:before="120" w:after="120" w:line="240" w:lineRule="auto"/>
              <w:ind w:left="144" w:right="144"/>
              <w:rPr>
                <w:iCs/>
                <w:color w:val="auto"/>
                <w:sz w:val="20"/>
              </w:rPr>
            </w:pPr>
            <w:r w:rsidRPr="00D150B4">
              <w:rPr>
                <w:rFonts w:cstheme="minorBidi"/>
                <w:sz w:val="20"/>
                <w:lang w:val="en-US"/>
              </w:rPr>
              <w:t xml:space="preserve">By the end of Year 10, students propose and evaluate personal strategies to manage their identities, emotions and responses to change. They evaluate how attitudes and beliefs about equality, respect, diversity and inclusion influence the nature and quality of relationships. Students propose and justify strategies to manage online and offline situations where their own or others’ health, safety, relationships or wellbeing may be at risk. They </w:t>
            </w:r>
            <w:proofErr w:type="spellStart"/>
            <w:r w:rsidRPr="00D150B4">
              <w:rPr>
                <w:rFonts w:cstheme="minorBidi"/>
                <w:sz w:val="20"/>
                <w:lang w:val="en-US"/>
              </w:rPr>
              <w:t>synthesise</w:t>
            </w:r>
            <w:proofErr w:type="spellEnd"/>
            <w:r w:rsidRPr="00D150B4">
              <w:rPr>
                <w:rFonts w:cstheme="minorBidi"/>
                <w:sz w:val="20"/>
                <w:lang w:val="en-US"/>
              </w:rPr>
              <w:t xml:space="preserve"> health information from credible sources to propose and justify strategies to enhance their own and others’ health, safety, relationships and wellbeing. Students evaluate and refine their own and others’ movement skills and performances, and apply movement concepts in challenging or unfamiliar situations. They adapt and transfer movement strategies to unfamiliar situations to achieve successful outcomes. Students propose and evaluate community-based physical activity interventions designed to improve the health, fitness and wellbeing of themselves and others. They apply and evaluate leadership approaches, collaboration strategies and ethical </w:t>
            </w:r>
            <w:proofErr w:type="spellStart"/>
            <w:r w:rsidRPr="00D150B4">
              <w:rPr>
                <w:rFonts w:cstheme="minorBidi"/>
                <w:sz w:val="20"/>
                <w:lang w:val="en-US"/>
              </w:rPr>
              <w:t>behaviours</w:t>
            </w:r>
            <w:proofErr w:type="spellEnd"/>
            <w:r w:rsidRPr="00D150B4">
              <w:rPr>
                <w:rFonts w:cstheme="minorBidi"/>
                <w:sz w:val="20"/>
                <w:lang w:val="en-US"/>
              </w:rPr>
              <w:t xml:space="preserve"> across a range of movement contexts.</w:t>
            </w:r>
          </w:p>
        </w:tc>
      </w:tr>
    </w:tbl>
    <w:p w:rsidR="0055542E" w:rsidP="0055542E" w:rsidRDefault="0055542E" w14:paraId="4DA049F1" w14:textId="2781582E"/>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7655"/>
        <w:gridCol w:w="2798"/>
      </w:tblGrid>
      <w:tr w:rsidRPr="0094378D" w:rsidR="0055542E" w:rsidTr="1976A7AC" w14:paraId="713C3C4A" w14:textId="77777777">
        <w:tc>
          <w:tcPr>
            <w:tcW w:w="12328" w:type="dxa"/>
            <w:gridSpan w:val="2"/>
            <w:shd w:val="clear" w:color="auto" w:fill="005D93" w:themeFill="text2"/>
            <w:tcMar/>
          </w:tcPr>
          <w:p w:rsidRPr="00F91937" w:rsidR="0055542E" w:rsidP="002C4F80" w:rsidRDefault="0055542E" w14:paraId="1941738D" w14:textId="4CA7CC6F">
            <w:pPr>
              <w:pStyle w:val="BodyText"/>
              <w:spacing w:before="40" w:after="40" w:line="240" w:lineRule="auto"/>
              <w:ind w:left="23" w:right="23"/>
              <w:rPr>
                <w:b/>
                <w:bCs/>
              </w:rPr>
            </w:pPr>
            <w:r>
              <w:rPr>
                <w:b/>
                <w:color w:val="FFFFFF" w:themeColor="background1"/>
              </w:rPr>
              <w:lastRenderedPageBreak/>
              <w:t xml:space="preserve">Strand: </w:t>
            </w:r>
            <w:r w:rsidR="00FA6660">
              <w:rPr>
                <w:b/>
                <w:color w:val="FFFFFF" w:themeColor="background1"/>
              </w:rPr>
              <w:t>Personal, social and community health</w:t>
            </w:r>
          </w:p>
        </w:tc>
        <w:tc>
          <w:tcPr>
            <w:tcW w:w="2798" w:type="dxa"/>
            <w:shd w:val="clear" w:color="auto" w:fill="FFFFFF" w:themeFill="accent6"/>
            <w:tcMar/>
          </w:tcPr>
          <w:p w:rsidRPr="007078D3" w:rsidR="0055542E" w:rsidP="002C4F80" w:rsidRDefault="0055542E" w14:paraId="7EFAA942" w14:textId="18D0A62E">
            <w:pPr>
              <w:pStyle w:val="BodyText"/>
              <w:spacing w:before="40" w:after="40" w:line="240" w:lineRule="auto"/>
              <w:ind w:left="23" w:right="23"/>
              <w:rPr>
                <w:b/>
                <w:bCs/>
                <w:color w:val="auto"/>
              </w:rPr>
            </w:pPr>
            <w:r w:rsidRPr="007078D3">
              <w:rPr>
                <w:b/>
                <w:color w:val="auto"/>
              </w:rPr>
              <w:t>Year</w:t>
            </w:r>
            <w:r>
              <w:rPr>
                <w:b/>
                <w:color w:val="auto"/>
              </w:rPr>
              <w:t>s</w:t>
            </w:r>
            <w:r w:rsidRPr="007078D3">
              <w:rPr>
                <w:b/>
                <w:color w:val="auto"/>
              </w:rPr>
              <w:t xml:space="preserve"> </w:t>
            </w:r>
            <w:r w:rsidR="001425A9">
              <w:rPr>
                <w:b/>
                <w:color w:val="auto"/>
              </w:rPr>
              <w:t>9</w:t>
            </w:r>
            <w:r>
              <w:rPr>
                <w:b/>
                <w:color w:val="auto"/>
              </w:rPr>
              <w:t>–</w:t>
            </w:r>
            <w:r w:rsidR="001425A9">
              <w:rPr>
                <w:b/>
                <w:color w:val="auto"/>
              </w:rPr>
              <w:t>10</w:t>
            </w:r>
          </w:p>
        </w:tc>
      </w:tr>
      <w:tr w:rsidRPr="0094378D" w:rsidR="0055542E" w:rsidTr="1976A7AC" w14:paraId="2836B2BF" w14:textId="77777777">
        <w:tc>
          <w:tcPr>
            <w:tcW w:w="15126" w:type="dxa"/>
            <w:gridSpan w:val="3"/>
            <w:shd w:val="clear" w:color="auto" w:fill="E5F5FB" w:themeFill="accent2"/>
            <w:tcMar/>
          </w:tcPr>
          <w:p w:rsidRPr="007078D3" w:rsidR="0055542E" w:rsidP="002C4F80" w:rsidRDefault="0055542E" w14:paraId="2EE1D1B4" w14:textId="055999F8">
            <w:pPr>
              <w:pStyle w:val="BodyText"/>
              <w:spacing w:before="40" w:after="40" w:line="240" w:lineRule="auto"/>
              <w:ind w:left="23" w:right="23"/>
              <w:rPr>
                <w:b/>
                <w:bCs/>
                <w:iCs/>
                <w:color w:val="auto"/>
              </w:rPr>
            </w:pPr>
            <w:r w:rsidRPr="007078D3">
              <w:rPr>
                <w:b/>
                <w:bCs/>
                <w:color w:val="auto"/>
              </w:rPr>
              <w:t xml:space="preserve">Sub-strand: </w:t>
            </w:r>
            <w:r w:rsidR="00A974A4">
              <w:rPr>
                <w:b/>
                <w:bCs/>
                <w:color w:val="auto"/>
              </w:rPr>
              <w:t>Identities and change</w:t>
            </w:r>
          </w:p>
        </w:tc>
      </w:tr>
      <w:tr w:rsidRPr="0094378D" w:rsidR="0055542E" w:rsidTr="1976A7AC" w14:paraId="00278D73" w14:textId="77777777">
        <w:tc>
          <w:tcPr>
            <w:tcW w:w="4673" w:type="dxa"/>
            <w:shd w:val="clear" w:color="auto" w:fill="FFD685" w:themeFill="accent3"/>
            <w:tcMar/>
          </w:tcPr>
          <w:p w:rsidRPr="00CC798A" w:rsidR="0055542E" w:rsidP="002C4F80" w:rsidRDefault="0055542E" w14:paraId="55740062" w14:textId="77777777">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Mar/>
          </w:tcPr>
          <w:p w:rsidRPr="00654201" w:rsidR="0055542E" w:rsidP="002C4F80" w:rsidRDefault="0055542E" w14:paraId="5E3F95E1" w14:textId="77777777">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rsidRPr="00CC798A" w:rsidR="0055542E" w:rsidP="002C4F80" w:rsidRDefault="0055542E" w14:paraId="4865B041" w14:textId="77777777">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Pr="0094378D" w:rsidR="0055542E" w:rsidTr="1976A7AC" w14:paraId="415DB074" w14:textId="77777777">
        <w:trPr>
          <w:trHeight w:val="412"/>
        </w:trPr>
        <w:tc>
          <w:tcPr>
            <w:tcW w:w="4673" w:type="dxa"/>
            <w:tcMar/>
          </w:tcPr>
          <w:p w:rsidRPr="00D65E90" w:rsidR="00182966" w:rsidP="00995946" w:rsidRDefault="00182966" w14:paraId="39622CB3" w14:textId="77777777">
            <w:pPr>
              <w:pStyle w:val="CD"/>
              <w:spacing w:before="120" w:after="120"/>
              <w:ind w:left="360" w:right="446"/>
              <w:rPr>
                <w:b w:val="0"/>
                <w:bCs w:val="0"/>
                <w:i w:val="0"/>
                <w:iCs w:val="0"/>
                <w:sz w:val="20"/>
              </w:rPr>
            </w:pPr>
            <w:r w:rsidRPr="00D65E90">
              <w:rPr>
                <w:b w:val="0"/>
                <w:bCs w:val="0"/>
                <w:i w:val="0"/>
                <w:iCs w:val="0"/>
                <w:sz w:val="20"/>
              </w:rPr>
              <w:t xml:space="preserve">analyse factors that shape identities and evaluate how individuals influence the identities of others </w:t>
            </w:r>
          </w:p>
          <w:p w:rsidRPr="00995946" w:rsidR="0055542E" w:rsidP="00995946" w:rsidRDefault="00182966" w14:paraId="086A3478" w14:textId="0659B05D">
            <w:pPr>
              <w:pStyle w:val="CD"/>
              <w:spacing w:before="120" w:after="120"/>
              <w:ind w:left="360" w:right="446"/>
              <w:rPr>
                <w:b w:val="0"/>
                <w:bCs w:val="0"/>
              </w:rPr>
            </w:pPr>
            <w:r w:rsidRPr="00D65E90">
              <w:rPr>
                <w:b w:val="0"/>
                <w:bCs w:val="0"/>
                <w:i w:val="0"/>
                <w:iCs w:val="0"/>
                <w:sz w:val="20"/>
              </w:rPr>
              <w:t>AC9HP10P01</w:t>
            </w:r>
          </w:p>
        </w:tc>
        <w:tc>
          <w:tcPr>
            <w:tcW w:w="10453" w:type="dxa"/>
            <w:gridSpan w:val="2"/>
            <w:tcMar/>
          </w:tcPr>
          <w:p w:rsidRPr="00C735B8" w:rsidR="00C735B8" w:rsidP="00D65E90" w:rsidRDefault="00C735B8" w14:paraId="61AB0EA4" w14:textId="77777777">
            <w:pPr>
              <w:pStyle w:val="BodyText"/>
              <w:numPr>
                <w:ilvl w:val="0"/>
                <w:numId w:val="12"/>
              </w:numPr>
              <w:spacing w:before="120" w:after="120" w:line="240" w:lineRule="auto"/>
              <w:ind w:left="312" w:hanging="284"/>
              <w:rPr>
                <w:rStyle w:val="SubtleEmphasis"/>
              </w:rPr>
            </w:pPr>
            <w:r w:rsidRPr="1976A7AC" w:rsidR="00C735B8">
              <w:rPr>
                <w:rStyle w:val="SubtleEmphasis"/>
              </w:rPr>
              <w:t xml:space="preserve">evaluating how societal norms, stereotypes and expectations influence how young people view themselves and how they deal with these influences </w:t>
            </w:r>
          </w:p>
          <w:p w:rsidRPr="00C735B8" w:rsidR="00C735B8" w:rsidP="00D65E90" w:rsidRDefault="00C735B8" w14:paraId="7A5D867C" w14:textId="77777777">
            <w:pPr>
              <w:pStyle w:val="BodyText"/>
              <w:numPr>
                <w:ilvl w:val="0"/>
                <w:numId w:val="12"/>
              </w:numPr>
              <w:spacing w:before="120" w:after="120" w:line="240" w:lineRule="auto"/>
              <w:ind w:left="312" w:hanging="284"/>
              <w:rPr>
                <w:rStyle w:val="SubtleEmphasis"/>
              </w:rPr>
            </w:pPr>
            <w:r w:rsidRPr="1976A7AC" w:rsidR="00C735B8">
              <w:rPr>
                <w:rStyle w:val="SubtleEmphasis"/>
              </w:rPr>
              <w:t xml:space="preserve">analysing how the use of personal totems in First Nations Australian cultures can be based on personal qualities and contribute to identities </w:t>
            </w:r>
          </w:p>
          <w:p w:rsidRPr="00C735B8" w:rsidR="00C735B8" w:rsidP="00D65E90" w:rsidRDefault="00C735B8" w14:paraId="70FD4C3D" w14:textId="77777777">
            <w:pPr>
              <w:pStyle w:val="BodyText"/>
              <w:numPr>
                <w:ilvl w:val="0"/>
                <w:numId w:val="12"/>
              </w:numPr>
              <w:spacing w:before="120" w:after="120" w:line="240" w:lineRule="auto"/>
              <w:ind w:left="312" w:hanging="284"/>
              <w:rPr>
                <w:rStyle w:val="SubtleEmphasis"/>
              </w:rPr>
            </w:pPr>
            <w:r w:rsidRPr="1976A7AC" w:rsidR="00C735B8">
              <w:rPr>
                <w:rStyle w:val="SubtleEmphasis"/>
              </w:rPr>
              <w:t xml:space="preserve">investigating how cultural beliefs and practices surrounding transitions to adulthood may differ between cultures, including the cultures of Asia </w:t>
            </w:r>
          </w:p>
          <w:p w:rsidRPr="00C735B8" w:rsidR="00C735B8" w:rsidP="00D65E90" w:rsidRDefault="00C735B8" w14:paraId="4062B07A" w14:textId="77777777">
            <w:pPr>
              <w:pStyle w:val="BodyText"/>
              <w:numPr>
                <w:ilvl w:val="0"/>
                <w:numId w:val="12"/>
              </w:numPr>
              <w:spacing w:before="120" w:after="120" w:line="240" w:lineRule="auto"/>
              <w:ind w:left="312" w:hanging="284"/>
              <w:rPr>
                <w:rStyle w:val="SubtleEmphasis"/>
              </w:rPr>
            </w:pPr>
            <w:r w:rsidRPr="1976A7AC" w:rsidR="00C735B8">
              <w:rPr>
                <w:rStyle w:val="SubtleEmphasis"/>
              </w:rPr>
              <w:t xml:space="preserve">analysing the role of family, friends and community in supporting an individual’s identities, and proposing strategies to enhance their own and others’ wellbeing </w:t>
            </w:r>
          </w:p>
          <w:p w:rsidRPr="00D65E90" w:rsidR="0055542E" w:rsidP="00D65E90" w:rsidRDefault="00C735B8" w14:paraId="2FF76801" w14:textId="25191CF3">
            <w:pPr>
              <w:pStyle w:val="BodyText"/>
              <w:numPr>
                <w:ilvl w:val="0"/>
                <w:numId w:val="12"/>
              </w:numPr>
              <w:spacing w:before="120" w:after="120" w:line="240" w:lineRule="auto"/>
              <w:ind w:left="312" w:hanging="284"/>
              <w:rPr>
                <w:rStyle w:val="SubtleEmphasis"/>
              </w:rPr>
            </w:pPr>
            <w:r w:rsidRPr="1976A7AC" w:rsidR="00C735B8">
              <w:rPr>
                <w:rStyle w:val="SubtleEmphasis"/>
              </w:rPr>
              <w:t>examining how societal norms, stereotypes and expectations influence perceptions of movement competence</w:t>
            </w:r>
          </w:p>
        </w:tc>
      </w:tr>
      <w:tr w:rsidRPr="0094378D" w:rsidR="00182966" w:rsidTr="1976A7AC" w14:paraId="06CDC1E6" w14:textId="77777777">
        <w:trPr>
          <w:trHeight w:val="772"/>
        </w:trPr>
        <w:tc>
          <w:tcPr>
            <w:tcW w:w="4673" w:type="dxa"/>
            <w:tcMar/>
          </w:tcPr>
          <w:p w:rsidRPr="00116A8C" w:rsidR="00A24C16" w:rsidP="00995946" w:rsidRDefault="00A24C16" w14:paraId="5620CCEC" w14:textId="77777777">
            <w:pPr>
              <w:pStyle w:val="CD"/>
              <w:spacing w:before="120" w:after="120"/>
              <w:ind w:left="360" w:right="446"/>
              <w:rPr>
                <w:b w:val="0"/>
                <w:bCs w:val="0"/>
                <w:i w:val="0"/>
                <w:iCs w:val="0"/>
                <w:sz w:val="20"/>
              </w:rPr>
            </w:pPr>
            <w:r w:rsidRPr="00116A8C">
              <w:rPr>
                <w:b w:val="0"/>
                <w:bCs w:val="0"/>
                <w:i w:val="0"/>
                <w:iCs w:val="0"/>
                <w:sz w:val="20"/>
              </w:rPr>
              <w:t xml:space="preserve">refine, evaluate and adapt strategies for managing changes and transitions </w:t>
            </w:r>
          </w:p>
          <w:p w:rsidRPr="00D65E90" w:rsidR="00182966" w:rsidP="00995946" w:rsidRDefault="00A24C16" w14:paraId="5A9DD147" w14:textId="43626482">
            <w:pPr>
              <w:pStyle w:val="CD"/>
              <w:spacing w:before="120" w:after="120"/>
              <w:ind w:left="360" w:right="446"/>
              <w:rPr>
                <w:b w:val="0"/>
                <w:bCs w:val="0"/>
                <w:i w:val="0"/>
                <w:iCs w:val="0"/>
                <w:sz w:val="20"/>
              </w:rPr>
            </w:pPr>
            <w:r w:rsidRPr="00116A8C">
              <w:rPr>
                <w:b w:val="0"/>
                <w:bCs w:val="0"/>
                <w:i w:val="0"/>
                <w:iCs w:val="0"/>
                <w:sz w:val="20"/>
              </w:rPr>
              <w:t>AC9HP10P02</w:t>
            </w:r>
          </w:p>
        </w:tc>
        <w:tc>
          <w:tcPr>
            <w:tcW w:w="10453" w:type="dxa"/>
            <w:gridSpan w:val="2"/>
            <w:tcMar/>
          </w:tcPr>
          <w:p w:rsidRPr="005E1BC0" w:rsidR="005E1BC0" w:rsidP="00D65E90" w:rsidRDefault="005E1BC0" w14:paraId="20728977" w14:textId="77777777">
            <w:pPr>
              <w:pStyle w:val="BodyText"/>
              <w:numPr>
                <w:ilvl w:val="0"/>
                <w:numId w:val="12"/>
              </w:numPr>
              <w:spacing w:before="120" w:after="120" w:line="240" w:lineRule="auto"/>
              <w:ind w:left="312" w:hanging="284"/>
              <w:rPr>
                <w:rStyle w:val="SubtleEmphasis"/>
              </w:rPr>
            </w:pPr>
            <w:r w:rsidRPr="1976A7AC" w:rsidR="005E1BC0">
              <w:rPr>
                <w:rStyle w:val="SubtleEmphasis"/>
              </w:rPr>
              <w:t xml:space="preserve">practising skills to deal with challenging or unsafe situations, such as refusal skills, communicating choices, expressing opinions and initiating contingency plans </w:t>
            </w:r>
          </w:p>
          <w:p w:rsidRPr="005E1BC0" w:rsidR="005E1BC0" w:rsidP="00D65E90" w:rsidRDefault="005E1BC0" w14:paraId="65106F46" w14:textId="77777777">
            <w:pPr>
              <w:pStyle w:val="BodyText"/>
              <w:numPr>
                <w:ilvl w:val="0"/>
                <w:numId w:val="12"/>
              </w:numPr>
              <w:spacing w:before="120" w:after="120" w:line="240" w:lineRule="auto"/>
              <w:ind w:left="312" w:hanging="284"/>
              <w:rPr>
                <w:rStyle w:val="SubtleEmphasis"/>
              </w:rPr>
            </w:pPr>
            <w:r w:rsidRPr="1976A7AC" w:rsidR="005E1BC0">
              <w:rPr>
                <w:rStyle w:val="SubtleEmphasis"/>
              </w:rPr>
              <w:t xml:space="preserve">assessing behavioural expectations in different relationships and social situations, and examining how these expectations can influence decisions and actions </w:t>
            </w:r>
          </w:p>
          <w:p w:rsidRPr="005E1BC0" w:rsidR="005E1BC0" w:rsidP="00D65E90" w:rsidRDefault="005E1BC0" w14:paraId="4289B07D" w14:textId="77777777">
            <w:pPr>
              <w:pStyle w:val="BodyText"/>
              <w:numPr>
                <w:ilvl w:val="0"/>
                <w:numId w:val="12"/>
              </w:numPr>
              <w:spacing w:before="120" w:after="120" w:line="240" w:lineRule="auto"/>
              <w:ind w:left="312" w:hanging="284"/>
              <w:rPr>
                <w:rStyle w:val="SubtleEmphasis"/>
              </w:rPr>
            </w:pPr>
            <w:r w:rsidRPr="1976A7AC" w:rsidR="005E1BC0">
              <w:rPr>
                <w:rStyle w:val="SubtleEmphasis"/>
              </w:rPr>
              <w:t xml:space="preserve">analysing the changing roles and responsibilities for First Nations Australians as their social standing changes within their communities </w:t>
            </w:r>
          </w:p>
          <w:p w:rsidRPr="005E1BC0" w:rsidR="005E1BC0" w:rsidP="00D65E90" w:rsidRDefault="005E1BC0" w14:paraId="37448001" w14:textId="77777777">
            <w:pPr>
              <w:pStyle w:val="BodyText"/>
              <w:numPr>
                <w:ilvl w:val="0"/>
                <w:numId w:val="12"/>
              </w:numPr>
              <w:spacing w:before="120" w:after="120" w:line="240" w:lineRule="auto"/>
              <w:ind w:left="312" w:hanging="284"/>
              <w:rPr>
                <w:rStyle w:val="SubtleEmphasis"/>
              </w:rPr>
            </w:pPr>
            <w:r w:rsidRPr="1976A7AC" w:rsidR="005E1BC0">
              <w:rPr>
                <w:rStyle w:val="SubtleEmphasis"/>
              </w:rPr>
              <w:t xml:space="preserve">discussing the impact of border crossing on the development of identities for First Nations Australians </w:t>
            </w:r>
          </w:p>
          <w:p w:rsidRPr="001F4654" w:rsidR="00182966" w:rsidP="00D65E90" w:rsidRDefault="005E1BC0" w14:paraId="7372665C" w14:textId="59EF82F9">
            <w:pPr>
              <w:pStyle w:val="BodyText"/>
              <w:numPr>
                <w:ilvl w:val="0"/>
                <w:numId w:val="12"/>
              </w:numPr>
              <w:spacing w:before="120" w:after="120" w:line="240" w:lineRule="auto"/>
              <w:ind w:left="312" w:hanging="284"/>
              <w:rPr>
                <w:rStyle w:val="SubtleEmphasis"/>
              </w:rPr>
            </w:pPr>
            <w:r w:rsidRPr="1976A7AC" w:rsidR="005E1BC0">
              <w:rPr>
                <w:rStyle w:val="SubtleEmphasis"/>
              </w:rPr>
              <w:t>rehearsing strategies to respectfully assert their stance on a situation, dilemma or decision by expressing thoughts, opinions and beliefs that acknowledge the feelings of others</w:t>
            </w:r>
          </w:p>
        </w:tc>
      </w:tr>
      <w:tr w:rsidRPr="0094378D" w:rsidR="005E1BC0" w:rsidTr="1976A7AC" w14:paraId="505B80AF" w14:textId="77777777">
        <w:trPr>
          <w:trHeight w:val="2367"/>
        </w:trPr>
        <w:tc>
          <w:tcPr>
            <w:tcW w:w="4673" w:type="dxa"/>
            <w:tcMar/>
          </w:tcPr>
          <w:p w:rsidRPr="00116A8C" w:rsidR="003A0DFB" w:rsidP="00995946" w:rsidRDefault="003A0DFB" w14:paraId="5E64EB54" w14:textId="77777777">
            <w:pPr>
              <w:pStyle w:val="CD"/>
              <w:spacing w:before="120" w:after="120"/>
              <w:ind w:left="360" w:right="446"/>
              <w:rPr>
                <w:b w:val="0"/>
                <w:bCs w:val="0"/>
                <w:i w:val="0"/>
                <w:iCs w:val="0"/>
                <w:sz w:val="20"/>
              </w:rPr>
            </w:pPr>
            <w:r w:rsidRPr="00D65E90">
              <w:rPr>
                <w:b w:val="0"/>
                <w:bCs w:val="0"/>
                <w:i w:val="0"/>
                <w:iCs w:val="0"/>
                <w:sz w:val="20"/>
              </w:rPr>
              <w:lastRenderedPageBreak/>
              <w:t xml:space="preserve">investigate how gender equality and challenging assumptions about gender can prevent violence and abuse in relationships </w:t>
            </w:r>
          </w:p>
          <w:p w:rsidRPr="00116A8C" w:rsidR="005E1BC0" w:rsidP="00995946" w:rsidRDefault="003A0DFB" w14:paraId="48E6F41E" w14:textId="60A4D400">
            <w:pPr>
              <w:pStyle w:val="CD"/>
              <w:spacing w:before="120" w:after="120"/>
              <w:ind w:left="360" w:right="446"/>
              <w:rPr>
                <w:b w:val="0"/>
                <w:bCs w:val="0"/>
                <w:i w:val="0"/>
                <w:iCs w:val="0"/>
                <w:sz w:val="20"/>
              </w:rPr>
            </w:pPr>
            <w:r w:rsidRPr="00116A8C">
              <w:rPr>
                <w:b w:val="0"/>
                <w:bCs w:val="0"/>
                <w:i w:val="0"/>
                <w:iCs w:val="0"/>
                <w:sz w:val="20"/>
              </w:rPr>
              <w:t>AC9HP10P03</w:t>
            </w:r>
          </w:p>
        </w:tc>
        <w:tc>
          <w:tcPr>
            <w:tcW w:w="10453" w:type="dxa"/>
            <w:gridSpan w:val="2"/>
            <w:tcMar/>
          </w:tcPr>
          <w:p w:rsidRPr="00116A8C" w:rsidR="00116A8C" w:rsidP="00D65E90" w:rsidRDefault="00116A8C" w14:paraId="4B4C4235" w14:textId="77777777">
            <w:pPr>
              <w:pStyle w:val="BodyText"/>
              <w:numPr>
                <w:ilvl w:val="0"/>
                <w:numId w:val="12"/>
              </w:numPr>
              <w:spacing w:before="120" w:after="120" w:line="240" w:lineRule="auto"/>
              <w:ind w:left="312" w:hanging="284"/>
              <w:rPr>
                <w:rStyle w:val="SubtleEmphasis"/>
              </w:rPr>
            </w:pPr>
            <w:r w:rsidRPr="1976A7AC" w:rsidR="00116A8C">
              <w:rPr>
                <w:rStyle w:val="SubtleEmphasis"/>
              </w:rPr>
              <w:t xml:space="preserve">investigate and challenge attitudes that lead to people enacting, excusing or condoning gender-based violence </w:t>
            </w:r>
          </w:p>
          <w:p w:rsidRPr="00116A8C" w:rsidR="00116A8C" w:rsidP="00D65E90" w:rsidRDefault="00116A8C" w14:paraId="4794B61B" w14:textId="77777777">
            <w:pPr>
              <w:pStyle w:val="BodyText"/>
              <w:numPr>
                <w:ilvl w:val="0"/>
                <w:numId w:val="12"/>
              </w:numPr>
              <w:spacing w:before="120" w:after="120" w:line="240" w:lineRule="auto"/>
              <w:ind w:left="312" w:hanging="284"/>
              <w:rPr>
                <w:rStyle w:val="SubtleEmphasis"/>
              </w:rPr>
            </w:pPr>
            <w:r w:rsidRPr="1976A7AC" w:rsidR="00116A8C">
              <w:rPr>
                <w:rStyle w:val="SubtleEmphasis"/>
              </w:rPr>
              <w:t>analysing ways that attitudes towards gender equality and power can affect expectations and behaviour, and lead to practices of sexual coercion, harassment, violence and submission</w:t>
            </w:r>
          </w:p>
          <w:p w:rsidRPr="00116A8C" w:rsidR="00116A8C" w:rsidP="00D65E90" w:rsidRDefault="00116A8C" w14:paraId="2F1B1542" w14:textId="77777777">
            <w:pPr>
              <w:pStyle w:val="BodyText"/>
              <w:numPr>
                <w:ilvl w:val="0"/>
                <w:numId w:val="12"/>
              </w:numPr>
              <w:spacing w:before="120" w:after="120" w:line="240" w:lineRule="auto"/>
              <w:ind w:left="312" w:hanging="284"/>
              <w:rPr>
                <w:rStyle w:val="SubtleEmphasis"/>
              </w:rPr>
            </w:pPr>
            <w:r w:rsidRPr="1976A7AC" w:rsidR="00116A8C">
              <w:rPr>
                <w:rStyle w:val="SubtleEmphasis"/>
              </w:rPr>
              <w:t>evaluating how gender equality can empower people to develop equal and respectful relationships</w:t>
            </w:r>
          </w:p>
          <w:p w:rsidRPr="005E1BC0" w:rsidR="005E1BC0" w:rsidP="00D65E90" w:rsidRDefault="00116A8C" w14:paraId="5F3005CD" w14:textId="3D0B4A96">
            <w:pPr>
              <w:pStyle w:val="BodyText"/>
              <w:numPr>
                <w:ilvl w:val="0"/>
                <w:numId w:val="12"/>
              </w:numPr>
              <w:spacing w:before="120" w:after="120" w:line="240" w:lineRule="auto"/>
              <w:ind w:left="312" w:hanging="284"/>
              <w:rPr>
                <w:rStyle w:val="SubtleEmphasis"/>
              </w:rPr>
            </w:pPr>
            <w:r w:rsidRPr="1976A7AC" w:rsidR="00116A8C">
              <w:rPr>
                <w:rStyle w:val="SubtleEmphasis"/>
              </w:rPr>
              <w:t>exploring scenarios in texts that demonstrate how gender inequality can arise from intergenerational patterns of inequity and unequal power in relationships, and proposing strategies for challenging inequality in their communities</w:t>
            </w:r>
          </w:p>
        </w:tc>
      </w:tr>
      <w:tr w:rsidRPr="00F91937" w:rsidR="0055542E" w:rsidTr="1976A7AC" w14:paraId="5D080215" w14:textId="77777777">
        <w:tc>
          <w:tcPr>
            <w:tcW w:w="15126" w:type="dxa"/>
            <w:gridSpan w:val="3"/>
            <w:shd w:val="clear" w:color="auto" w:fill="E5F5FB" w:themeFill="accent2"/>
            <w:tcMar/>
          </w:tcPr>
          <w:p w:rsidRPr="00F91937" w:rsidR="0055542E" w:rsidP="002C4F80" w:rsidRDefault="0055542E" w14:paraId="24D6BC71" w14:textId="345702BE">
            <w:pPr>
              <w:pStyle w:val="BodyText"/>
              <w:spacing w:before="40" w:after="40" w:line="240" w:lineRule="auto"/>
              <w:ind w:left="23" w:right="23"/>
              <w:rPr>
                <w:b/>
                <w:bCs/>
                <w:iCs/>
              </w:rPr>
            </w:pPr>
            <w:r w:rsidRPr="007078D3">
              <w:rPr>
                <w:b/>
                <w:bCs/>
                <w:color w:val="auto"/>
              </w:rPr>
              <w:t>Sub-strand</w:t>
            </w:r>
            <w:r w:rsidR="00A974A4">
              <w:rPr>
                <w:b/>
                <w:bCs/>
                <w:color w:val="auto"/>
              </w:rPr>
              <w:t>: Interacting with others</w:t>
            </w:r>
          </w:p>
        </w:tc>
      </w:tr>
      <w:tr w:rsidRPr="00E014DC" w:rsidR="0055542E" w:rsidTr="1976A7AC" w14:paraId="07E32292" w14:textId="77777777">
        <w:trPr>
          <w:trHeight w:val="1800"/>
        </w:trPr>
        <w:tc>
          <w:tcPr>
            <w:tcW w:w="4673" w:type="dxa"/>
            <w:tcMar/>
          </w:tcPr>
          <w:p w:rsidR="00512952" w:rsidP="00995946" w:rsidRDefault="0044025C" w14:paraId="31523750" w14:textId="77777777">
            <w:pPr>
              <w:pStyle w:val="CD"/>
              <w:spacing w:before="120" w:after="120"/>
              <w:ind w:left="360" w:right="446"/>
              <w:rPr>
                <w:b w:val="0"/>
                <w:bCs w:val="0"/>
                <w:i w:val="0"/>
                <w:iCs w:val="0"/>
                <w:sz w:val="20"/>
              </w:rPr>
            </w:pPr>
            <w:r w:rsidRPr="00512952">
              <w:rPr>
                <w:b w:val="0"/>
                <w:bCs w:val="0"/>
                <w:i w:val="0"/>
                <w:iCs w:val="0"/>
                <w:sz w:val="20"/>
              </w:rPr>
              <w:t xml:space="preserve">evaluate the influence of respect, empathy, power and coercion on establishing and maintaining respectful relationships </w:t>
            </w:r>
          </w:p>
          <w:p w:rsidRPr="00D65E90" w:rsidR="0055542E" w:rsidP="00995946" w:rsidRDefault="0044025C" w14:paraId="1744C0F7" w14:textId="3D318F46">
            <w:pPr>
              <w:pStyle w:val="CD"/>
              <w:spacing w:before="120" w:after="120"/>
              <w:ind w:left="360" w:right="446"/>
            </w:pPr>
            <w:r w:rsidRPr="00512952">
              <w:rPr>
                <w:b w:val="0"/>
                <w:bCs w:val="0"/>
                <w:i w:val="0"/>
                <w:iCs w:val="0"/>
                <w:sz w:val="20"/>
              </w:rPr>
              <w:t>AC9HP10P04</w:t>
            </w:r>
          </w:p>
        </w:tc>
        <w:tc>
          <w:tcPr>
            <w:tcW w:w="10453" w:type="dxa"/>
            <w:gridSpan w:val="2"/>
            <w:tcMar/>
          </w:tcPr>
          <w:p w:rsidRPr="009673C9" w:rsidR="009673C9" w:rsidP="00D65E90" w:rsidRDefault="009673C9" w14:paraId="26B61FDB" w14:textId="77777777">
            <w:pPr>
              <w:pStyle w:val="BodyText"/>
              <w:numPr>
                <w:ilvl w:val="0"/>
                <w:numId w:val="12"/>
              </w:numPr>
              <w:spacing w:before="120" w:after="120" w:line="240" w:lineRule="auto"/>
              <w:ind w:left="312" w:hanging="284"/>
              <w:rPr>
                <w:rStyle w:val="SubtleEmphasis"/>
              </w:rPr>
            </w:pPr>
            <w:r w:rsidRPr="1976A7AC" w:rsidR="009673C9">
              <w:rPr>
                <w:rStyle w:val="SubtleEmphasis"/>
              </w:rPr>
              <w:t xml:space="preserve">investigating the characteristics of positive, respectful relationships and the rights and ethical responsibilities of individuals in relationships </w:t>
            </w:r>
          </w:p>
          <w:p w:rsidRPr="009673C9" w:rsidR="009673C9" w:rsidP="00D65E90" w:rsidRDefault="009673C9" w14:paraId="33F0E016" w14:textId="77777777">
            <w:pPr>
              <w:pStyle w:val="BodyText"/>
              <w:numPr>
                <w:ilvl w:val="0"/>
                <w:numId w:val="12"/>
              </w:numPr>
              <w:spacing w:before="120" w:after="120" w:line="240" w:lineRule="auto"/>
              <w:ind w:left="312" w:hanging="284"/>
              <w:rPr>
                <w:rStyle w:val="SubtleEmphasis"/>
              </w:rPr>
            </w:pPr>
            <w:r w:rsidRPr="1976A7AC" w:rsidR="009673C9">
              <w:rPr>
                <w:rStyle w:val="SubtleEmphasis"/>
              </w:rPr>
              <w:t xml:space="preserve">investigating how the balance of power influences the nature of relationships and proposing actions that can be taken when a relationship is not respectful </w:t>
            </w:r>
          </w:p>
          <w:p w:rsidRPr="009673C9" w:rsidR="009673C9" w:rsidP="00D65E90" w:rsidRDefault="009673C9" w14:paraId="3AD1896E" w14:textId="77777777">
            <w:pPr>
              <w:pStyle w:val="BodyText"/>
              <w:numPr>
                <w:ilvl w:val="0"/>
                <w:numId w:val="12"/>
              </w:numPr>
              <w:spacing w:before="120" w:after="120" w:line="240" w:lineRule="auto"/>
              <w:ind w:left="312" w:hanging="284"/>
              <w:rPr>
                <w:rStyle w:val="SubtleEmphasis"/>
              </w:rPr>
            </w:pPr>
            <w:r w:rsidRPr="1976A7AC" w:rsidR="009673C9">
              <w:rPr>
                <w:rStyle w:val="SubtleEmphasis"/>
              </w:rPr>
              <w:t xml:space="preserve">investigating how demonstrating support for causes that promote truth-telling can build cultural awareness, empathy and respectful relationships </w:t>
            </w:r>
          </w:p>
          <w:p w:rsidRPr="009673C9" w:rsidR="009673C9" w:rsidP="00D65E90" w:rsidRDefault="009673C9" w14:paraId="139207D9" w14:textId="77777777">
            <w:pPr>
              <w:pStyle w:val="BodyText"/>
              <w:numPr>
                <w:ilvl w:val="0"/>
                <w:numId w:val="12"/>
              </w:numPr>
              <w:spacing w:before="120" w:after="120" w:line="240" w:lineRule="auto"/>
              <w:ind w:left="312" w:hanging="284"/>
              <w:rPr>
                <w:rStyle w:val="SubtleEmphasis"/>
              </w:rPr>
            </w:pPr>
            <w:r w:rsidRPr="1976A7AC" w:rsidR="009673C9">
              <w:rPr>
                <w:rStyle w:val="SubtleEmphasis"/>
              </w:rPr>
              <w:t xml:space="preserve">identifying the ways in which historical patterns of inequity, violence and discrimination can have lasting intergenerational effects on wellbeing, and considering strategies to build the cultural awareness, empathy, compassion and respect that contribute to reconciliation </w:t>
            </w:r>
          </w:p>
          <w:p w:rsidRPr="00D65E90" w:rsidR="0055542E" w:rsidP="00D65E90" w:rsidRDefault="009673C9" w14:paraId="4321EF38" w14:textId="6443BCDD">
            <w:pPr>
              <w:pStyle w:val="BodyText"/>
              <w:numPr>
                <w:ilvl w:val="0"/>
                <w:numId w:val="12"/>
              </w:numPr>
              <w:spacing w:before="120" w:after="120" w:line="240" w:lineRule="auto"/>
              <w:ind w:left="312" w:hanging="284"/>
              <w:rPr>
                <w:rStyle w:val="SubtleEmphasis"/>
              </w:rPr>
            </w:pPr>
            <w:r w:rsidRPr="1976A7AC" w:rsidR="009673C9">
              <w:rPr>
                <w:rStyle w:val="SubtleEmphasis"/>
              </w:rPr>
              <w:t>investigating how bullying, racism and gender-based violence can take different forms, including verbal, physical, emotional, sexual and economic forms, and can occur in both face-to-face and online environments</w:t>
            </w:r>
          </w:p>
        </w:tc>
      </w:tr>
      <w:tr w:rsidRPr="00E014DC" w:rsidR="009673C9" w:rsidTr="1976A7AC" w14:paraId="6FDD4F2F" w14:textId="77777777">
        <w:trPr>
          <w:trHeight w:val="871"/>
        </w:trPr>
        <w:tc>
          <w:tcPr>
            <w:tcW w:w="4673" w:type="dxa"/>
            <w:tcMar/>
          </w:tcPr>
          <w:p w:rsidRPr="00512952" w:rsidR="0042261E" w:rsidP="00995946" w:rsidRDefault="0042261E" w14:paraId="4F3A075A" w14:textId="77777777">
            <w:pPr>
              <w:pStyle w:val="CD"/>
              <w:spacing w:before="120" w:after="120"/>
              <w:ind w:left="360" w:right="446"/>
              <w:rPr>
                <w:b w:val="0"/>
                <w:bCs w:val="0"/>
                <w:i w:val="0"/>
                <w:iCs w:val="0"/>
                <w:sz w:val="20"/>
              </w:rPr>
            </w:pPr>
            <w:r w:rsidRPr="00512952">
              <w:rPr>
                <w:b w:val="0"/>
                <w:bCs w:val="0"/>
                <w:i w:val="0"/>
                <w:iCs w:val="0"/>
                <w:sz w:val="20"/>
              </w:rPr>
              <w:t xml:space="preserve">propose strategies and actions individuals and groups can implement to challenge biases, stereotypes, prejudices and discrimination, and promote inclusion in their communities </w:t>
            </w:r>
          </w:p>
          <w:p w:rsidRPr="00512952" w:rsidR="009673C9" w:rsidP="00995946" w:rsidRDefault="0042261E" w14:paraId="4E8FD2B4" w14:textId="0038F5B2">
            <w:pPr>
              <w:pStyle w:val="CD"/>
              <w:spacing w:before="120" w:after="120"/>
              <w:ind w:left="360" w:right="446"/>
              <w:rPr>
                <w:b w:val="0"/>
                <w:bCs w:val="0"/>
                <w:i w:val="0"/>
                <w:iCs w:val="0"/>
                <w:sz w:val="20"/>
              </w:rPr>
            </w:pPr>
            <w:r w:rsidRPr="00512952">
              <w:rPr>
                <w:b w:val="0"/>
                <w:bCs w:val="0"/>
                <w:i w:val="0"/>
                <w:iCs w:val="0"/>
                <w:sz w:val="20"/>
              </w:rPr>
              <w:t>AC9HP10P05</w:t>
            </w:r>
          </w:p>
        </w:tc>
        <w:tc>
          <w:tcPr>
            <w:tcW w:w="10453" w:type="dxa"/>
            <w:gridSpan w:val="2"/>
            <w:tcMar/>
          </w:tcPr>
          <w:p w:rsidRPr="005F48A3" w:rsidR="005F48A3" w:rsidP="00D65E90" w:rsidRDefault="005F48A3" w14:paraId="41B7DD31" w14:textId="77777777">
            <w:pPr>
              <w:pStyle w:val="BodyText"/>
              <w:numPr>
                <w:ilvl w:val="0"/>
                <w:numId w:val="12"/>
              </w:numPr>
              <w:spacing w:before="120" w:after="120" w:line="240" w:lineRule="auto"/>
              <w:ind w:left="312" w:hanging="284"/>
              <w:rPr>
                <w:rStyle w:val="SubtleEmphasis"/>
              </w:rPr>
            </w:pPr>
            <w:r w:rsidRPr="1976A7AC" w:rsidR="005F48A3">
              <w:rPr>
                <w:rStyle w:val="SubtleEmphasis"/>
              </w:rPr>
              <w:t xml:space="preserve">analysing the implications of attitudes and behaviours such as prejudice, marginalisation, homophobia, racism, discrimination, violence and harassment on individuals and communities, and proposing countermeasures to prevent these behaviours </w:t>
            </w:r>
          </w:p>
          <w:p w:rsidRPr="005F48A3" w:rsidR="005F48A3" w:rsidP="00D65E90" w:rsidRDefault="005F48A3" w14:paraId="45AD819C" w14:textId="77777777">
            <w:pPr>
              <w:pStyle w:val="BodyText"/>
              <w:numPr>
                <w:ilvl w:val="0"/>
                <w:numId w:val="12"/>
              </w:numPr>
              <w:spacing w:before="120" w:after="120" w:line="240" w:lineRule="auto"/>
              <w:ind w:left="312" w:hanging="284"/>
              <w:rPr>
                <w:rStyle w:val="SubtleEmphasis"/>
              </w:rPr>
            </w:pPr>
            <w:r w:rsidRPr="1976A7AC" w:rsidR="005F48A3">
              <w:rPr>
                <w:rStyle w:val="SubtleEmphasis"/>
              </w:rPr>
              <w:t xml:space="preserve">investigating community health resources to evaluate how accessible they are for marginalised individuals and groups, and proposing changes to improve inclusiveness and accessibility </w:t>
            </w:r>
          </w:p>
          <w:p w:rsidRPr="005F48A3" w:rsidR="005F48A3" w:rsidP="00D65E90" w:rsidRDefault="005F48A3" w14:paraId="2C52223A" w14:textId="77777777">
            <w:pPr>
              <w:pStyle w:val="BodyText"/>
              <w:numPr>
                <w:ilvl w:val="0"/>
                <w:numId w:val="12"/>
              </w:numPr>
              <w:spacing w:before="120" w:after="120" w:line="240" w:lineRule="auto"/>
              <w:ind w:left="312" w:hanging="284"/>
              <w:rPr>
                <w:rStyle w:val="SubtleEmphasis"/>
              </w:rPr>
            </w:pPr>
            <w:r w:rsidRPr="1976A7AC" w:rsidR="005F48A3">
              <w:rPr>
                <w:rStyle w:val="SubtleEmphasis"/>
              </w:rPr>
              <w:t xml:space="preserve">critiquing media representations of different cultural and racial groups and analysing whether the representations are respectful, realistic and inclusive </w:t>
            </w:r>
          </w:p>
          <w:p w:rsidRPr="005F48A3" w:rsidR="005F48A3" w:rsidP="00D65E90" w:rsidRDefault="005F48A3" w14:paraId="65F7DBC4" w14:textId="77777777">
            <w:pPr>
              <w:pStyle w:val="BodyText"/>
              <w:numPr>
                <w:ilvl w:val="0"/>
                <w:numId w:val="12"/>
              </w:numPr>
              <w:spacing w:before="120" w:after="120" w:line="240" w:lineRule="auto"/>
              <w:ind w:left="312" w:hanging="284"/>
              <w:rPr>
                <w:rStyle w:val="SubtleEmphasis"/>
              </w:rPr>
            </w:pPr>
            <w:r w:rsidRPr="1976A7AC" w:rsidR="005F48A3">
              <w:rPr>
                <w:rStyle w:val="SubtleEmphasis"/>
              </w:rPr>
              <w:t xml:space="preserve">analysing messages about gender norms and stereotypes in popular culture and considering the impact these might have on individuals, institutions and communities </w:t>
            </w:r>
          </w:p>
          <w:p w:rsidRPr="005F48A3" w:rsidR="005F48A3" w:rsidP="00D65E90" w:rsidRDefault="005F48A3" w14:paraId="70B6E017" w14:textId="77777777">
            <w:pPr>
              <w:pStyle w:val="BodyText"/>
              <w:numPr>
                <w:ilvl w:val="0"/>
                <w:numId w:val="12"/>
              </w:numPr>
              <w:spacing w:before="120" w:after="120" w:line="240" w:lineRule="auto"/>
              <w:ind w:left="312" w:hanging="284"/>
              <w:rPr>
                <w:rStyle w:val="SubtleEmphasis"/>
              </w:rPr>
            </w:pPr>
            <w:r w:rsidRPr="1976A7AC" w:rsidR="005F48A3">
              <w:rPr>
                <w:rStyle w:val="SubtleEmphasis"/>
              </w:rPr>
              <w:t xml:space="preserve">designing strategies and actions they can implement to challenge stereotypes, prejudices and discrimination, and publicly acknowledge the contributions First Nations Australians make to Australia’s sporting and health fields </w:t>
            </w:r>
          </w:p>
          <w:p w:rsidRPr="009673C9" w:rsidR="009673C9" w:rsidP="00D65E90" w:rsidRDefault="005F48A3" w14:paraId="7E933175" w14:textId="32BFD628">
            <w:pPr>
              <w:pStyle w:val="BodyText"/>
              <w:numPr>
                <w:ilvl w:val="0"/>
                <w:numId w:val="12"/>
              </w:numPr>
              <w:spacing w:before="120" w:after="120" w:line="240" w:lineRule="auto"/>
              <w:ind w:left="312" w:hanging="284"/>
              <w:rPr>
                <w:rStyle w:val="SubtleEmphasis"/>
              </w:rPr>
            </w:pPr>
            <w:r w:rsidRPr="1976A7AC" w:rsidR="005F48A3">
              <w:rPr>
                <w:rStyle w:val="SubtleEmphasis"/>
              </w:rPr>
              <w:t>proposing strategies to challenge prejudices, biases and discrimination that target specific cultural groups, including Australians of Asian heritage</w:t>
            </w:r>
          </w:p>
        </w:tc>
      </w:tr>
      <w:tr w:rsidRPr="00E014DC" w:rsidR="005F48A3" w:rsidTr="1976A7AC" w14:paraId="3D924A45" w14:textId="77777777">
        <w:trPr>
          <w:trHeight w:val="1800"/>
        </w:trPr>
        <w:tc>
          <w:tcPr>
            <w:tcW w:w="4673" w:type="dxa"/>
            <w:tcMar/>
          </w:tcPr>
          <w:p w:rsidRPr="00512952" w:rsidR="000A4AE5" w:rsidP="00995946" w:rsidRDefault="000A4AE5" w14:paraId="7B6ECCDC" w14:textId="77777777">
            <w:pPr>
              <w:pStyle w:val="CD"/>
              <w:spacing w:before="120" w:after="120"/>
              <w:ind w:left="360" w:right="446"/>
              <w:rPr>
                <w:b w:val="0"/>
                <w:bCs w:val="0"/>
                <w:i w:val="0"/>
                <w:iCs w:val="0"/>
                <w:sz w:val="20"/>
              </w:rPr>
            </w:pPr>
            <w:r w:rsidRPr="00512952">
              <w:rPr>
                <w:b w:val="0"/>
                <w:bCs w:val="0"/>
                <w:i w:val="0"/>
                <w:iCs w:val="0"/>
                <w:sz w:val="20"/>
              </w:rPr>
              <w:lastRenderedPageBreak/>
              <w:t xml:space="preserve">evaluate emotional responses in different situations to refine strategies for managing emotions </w:t>
            </w:r>
          </w:p>
          <w:p w:rsidRPr="00512952" w:rsidR="005F48A3" w:rsidP="00995946" w:rsidRDefault="000A4AE5" w14:paraId="7CDE8403" w14:textId="64B61565">
            <w:pPr>
              <w:pStyle w:val="CD"/>
              <w:spacing w:before="120" w:after="120"/>
              <w:ind w:left="360" w:right="446"/>
              <w:rPr>
                <w:b w:val="0"/>
                <w:bCs w:val="0"/>
                <w:i w:val="0"/>
                <w:iCs w:val="0"/>
                <w:sz w:val="20"/>
              </w:rPr>
            </w:pPr>
            <w:r w:rsidRPr="00512952">
              <w:rPr>
                <w:b w:val="0"/>
                <w:bCs w:val="0"/>
                <w:i w:val="0"/>
                <w:iCs w:val="0"/>
                <w:sz w:val="20"/>
              </w:rPr>
              <w:t>AC9HP10P06</w:t>
            </w:r>
          </w:p>
        </w:tc>
        <w:tc>
          <w:tcPr>
            <w:tcW w:w="10453" w:type="dxa"/>
            <w:gridSpan w:val="2"/>
            <w:tcMar/>
          </w:tcPr>
          <w:p w:rsidRPr="00BC6FC8" w:rsidR="00BC6FC8" w:rsidP="00D65E90" w:rsidRDefault="00BC6FC8" w14:paraId="5FFC23B1" w14:textId="77777777">
            <w:pPr>
              <w:pStyle w:val="BodyText"/>
              <w:numPr>
                <w:ilvl w:val="0"/>
                <w:numId w:val="12"/>
              </w:numPr>
              <w:spacing w:before="120" w:after="120" w:line="240" w:lineRule="auto"/>
              <w:ind w:left="312" w:hanging="284"/>
              <w:rPr>
                <w:rStyle w:val="SubtleEmphasis"/>
              </w:rPr>
            </w:pPr>
            <w:r w:rsidRPr="1976A7AC" w:rsidR="00BC6FC8">
              <w:rPr>
                <w:rStyle w:val="SubtleEmphasis"/>
              </w:rPr>
              <w:t xml:space="preserve">proposing strategies for managing emotional responses and resolving conflict in a family, school or social situation, or online environment </w:t>
            </w:r>
          </w:p>
          <w:p w:rsidRPr="00BC6FC8" w:rsidR="00BC6FC8" w:rsidP="00D65E90" w:rsidRDefault="00BC6FC8" w14:paraId="66F214F7" w14:textId="77777777">
            <w:pPr>
              <w:pStyle w:val="BodyText"/>
              <w:numPr>
                <w:ilvl w:val="0"/>
                <w:numId w:val="12"/>
              </w:numPr>
              <w:spacing w:before="120" w:after="120" w:line="240" w:lineRule="auto"/>
              <w:ind w:left="312" w:hanging="284"/>
              <w:rPr>
                <w:rStyle w:val="SubtleEmphasis"/>
              </w:rPr>
            </w:pPr>
            <w:r w:rsidRPr="1976A7AC" w:rsidR="00BC6FC8">
              <w:rPr>
                <w:rStyle w:val="SubtleEmphasis"/>
              </w:rPr>
              <w:t xml:space="preserve">reflecting on the possible consequences of not recognising their own or others’ emotions in a range of challenging situations, including responses to rejection, failure, harassment and violence </w:t>
            </w:r>
          </w:p>
          <w:p w:rsidRPr="005F48A3" w:rsidR="005F48A3" w:rsidP="00D65E90" w:rsidRDefault="00BC6FC8" w14:paraId="7F7B705B" w14:textId="701B357F">
            <w:pPr>
              <w:pStyle w:val="BodyText"/>
              <w:numPr>
                <w:ilvl w:val="0"/>
                <w:numId w:val="12"/>
              </w:numPr>
              <w:spacing w:before="120" w:after="120" w:line="240" w:lineRule="auto"/>
              <w:ind w:left="312" w:hanging="284"/>
              <w:rPr>
                <w:rStyle w:val="SubtleEmphasis"/>
              </w:rPr>
            </w:pPr>
            <w:r w:rsidRPr="1976A7AC" w:rsidR="00BC6FC8">
              <w:rPr>
                <w:rStyle w:val="SubtleEmphasis"/>
              </w:rPr>
              <w:t>evaluating situations where an individual may react with extreme or uncontrolled emotion and reflecting on the impact that this response may have on the situation and/or their relationships</w:t>
            </w:r>
          </w:p>
        </w:tc>
      </w:tr>
      <w:tr w:rsidRPr="00E014DC" w:rsidR="00BC6FC8" w:rsidTr="1976A7AC" w14:paraId="309EC648" w14:textId="77777777">
        <w:trPr>
          <w:trHeight w:val="1800"/>
        </w:trPr>
        <w:tc>
          <w:tcPr>
            <w:tcW w:w="4673" w:type="dxa"/>
            <w:tcMar/>
          </w:tcPr>
          <w:p w:rsidRPr="00512952" w:rsidR="00B903D7" w:rsidP="00995946" w:rsidRDefault="00B903D7" w14:paraId="33A3FE10" w14:textId="7C151671">
            <w:pPr>
              <w:pStyle w:val="CD"/>
              <w:spacing w:before="120" w:after="120"/>
              <w:ind w:left="360" w:right="446"/>
              <w:rPr>
                <w:b w:val="0"/>
                <w:bCs w:val="0"/>
                <w:i w:val="0"/>
                <w:iCs w:val="0"/>
                <w:sz w:val="20"/>
              </w:rPr>
            </w:pPr>
            <w:r w:rsidRPr="00512952">
              <w:rPr>
                <w:b w:val="0"/>
                <w:bCs w:val="0"/>
                <w:i w:val="0"/>
                <w:iCs w:val="0"/>
                <w:sz w:val="20"/>
              </w:rPr>
              <w:t xml:space="preserve">examine how strategies, such as communicating choices, seeking, giving and denying consent, and expressing opinions and needs can support the development of respectful </w:t>
            </w:r>
            <w:r w:rsidR="00462EC8">
              <w:rPr>
                <w:b w:val="0"/>
                <w:bCs w:val="0"/>
                <w:i w:val="0"/>
                <w:iCs w:val="0"/>
                <w:sz w:val="20"/>
              </w:rPr>
              <w:t>relationships</w:t>
            </w:r>
            <w:r w:rsidR="00F37D0B">
              <w:rPr>
                <w:b w:val="0"/>
                <w:bCs w:val="0"/>
                <w:i w:val="0"/>
                <w:iCs w:val="0"/>
                <w:sz w:val="20"/>
              </w:rPr>
              <w:t xml:space="preserve">, including </w:t>
            </w:r>
            <w:r w:rsidRPr="00512952">
              <w:rPr>
                <w:b w:val="0"/>
                <w:bCs w:val="0"/>
                <w:i w:val="0"/>
                <w:iCs w:val="0"/>
                <w:sz w:val="20"/>
              </w:rPr>
              <w:t xml:space="preserve">sexual relationships </w:t>
            </w:r>
          </w:p>
          <w:p w:rsidRPr="00512952" w:rsidR="00BC6FC8" w:rsidP="00995946" w:rsidRDefault="00B903D7" w14:paraId="29904964" w14:textId="35567E29">
            <w:pPr>
              <w:pStyle w:val="CD"/>
              <w:spacing w:before="120" w:after="120"/>
              <w:ind w:left="360" w:right="446"/>
              <w:rPr>
                <w:b w:val="0"/>
                <w:bCs w:val="0"/>
                <w:i w:val="0"/>
                <w:iCs w:val="0"/>
                <w:sz w:val="20"/>
              </w:rPr>
            </w:pPr>
            <w:r w:rsidRPr="00512952">
              <w:rPr>
                <w:b w:val="0"/>
                <w:bCs w:val="0"/>
                <w:i w:val="0"/>
                <w:iCs w:val="0"/>
                <w:sz w:val="20"/>
              </w:rPr>
              <w:t>AC9HP10P07</w:t>
            </w:r>
          </w:p>
        </w:tc>
        <w:tc>
          <w:tcPr>
            <w:tcW w:w="10453" w:type="dxa"/>
            <w:gridSpan w:val="2"/>
            <w:tcMar/>
          </w:tcPr>
          <w:p w:rsidRPr="00512952" w:rsidR="00512952" w:rsidP="00D65E90" w:rsidRDefault="00512952" w14:paraId="0A8F05FB" w14:textId="77777777">
            <w:pPr>
              <w:pStyle w:val="BodyText"/>
              <w:numPr>
                <w:ilvl w:val="0"/>
                <w:numId w:val="12"/>
              </w:numPr>
              <w:spacing w:before="120" w:after="120" w:line="240" w:lineRule="auto"/>
              <w:ind w:left="312" w:hanging="284"/>
              <w:rPr>
                <w:rStyle w:val="SubtleEmphasis"/>
              </w:rPr>
            </w:pPr>
            <w:r w:rsidRPr="1976A7AC" w:rsidR="00512952">
              <w:rPr>
                <w:rStyle w:val="SubtleEmphasis"/>
              </w:rPr>
              <w:t xml:space="preserve">describing strategies that enhance the safety and wellbeing of sexual partners, such as communicating feelings of each party, respecting boundaries and choices, gaining affirmative consent, assertive communication and respecting individuals’ rights </w:t>
            </w:r>
          </w:p>
          <w:p w:rsidRPr="00512952" w:rsidR="00512952" w:rsidP="00D65E90" w:rsidRDefault="00512952" w14:paraId="114EB64D" w14:textId="35E91E17">
            <w:pPr>
              <w:pStyle w:val="BodyText"/>
              <w:numPr>
                <w:ilvl w:val="0"/>
                <w:numId w:val="12"/>
              </w:numPr>
              <w:spacing w:before="120" w:after="120" w:line="240" w:lineRule="auto"/>
              <w:ind w:left="312" w:hanging="284"/>
              <w:rPr>
                <w:rStyle w:val="SubtleEmphasis"/>
              </w:rPr>
            </w:pPr>
            <w:r w:rsidRPr="1976A7AC" w:rsidR="00512952">
              <w:rPr>
                <w:rStyle w:val="SubtleEmphasis"/>
              </w:rPr>
              <w:t xml:space="preserve">investigating the legal requirements for their state or territory in relation to seeking, giving, refusing and accepting the refusal of consent, and considering how these laws relate to relationships with friends, colleagues, strangers and intimate partners, in both online and offline interactions </w:t>
            </w:r>
          </w:p>
          <w:p w:rsidR="00BC6FC8" w:rsidP="00D65E90" w:rsidRDefault="00512952" w14:paraId="644CAB7E" w14:textId="77777777">
            <w:pPr>
              <w:pStyle w:val="BodyText"/>
              <w:numPr>
                <w:ilvl w:val="0"/>
                <w:numId w:val="12"/>
              </w:numPr>
              <w:spacing w:before="120" w:after="120" w:line="240" w:lineRule="auto"/>
              <w:ind w:left="312" w:hanging="284"/>
              <w:rPr>
                <w:rStyle w:val="SubtleEmphasis"/>
              </w:rPr>
            </w:pPr>
            <w:r w:rsidRPr="1976A7AC" w:rsidR="00512952">
              <w:rPr>
                <w:rStyle w:val="SubtleEmphasis"/>
              </w:rPr>
              <w:t xml:space="preserve">reflecting on the potential impact of their own behaviour on others and the importance of taking responsibility for their own actions to </w:t>
            </w:r>
            <w:r w:rsidRPr="1976A7AC" w:rsidR="00F8133B">
              <w:rPr>
                <w:rStyle w:val="SubtleEmphasis"/>
              </w:rPr>
              <w:t>ensure they do no harm to others</w:t>
            </w:r>
          </w:p>
          <w:p w:rsidRPr="00BC6FC8" w:rsidR="00BC6FC8" w:rsidP="00D65E90" w:rsidRDefault="00683ECF" w14:paraId="1F5C3D0C" w14:textId="2647EA48">
            <w:pPr>
              <w:pStyle w:val="BodyText"/>
              <w:numPr>
                <w:ilvl w:val="0"/>
                <w:numId w:val="12"/>
              </w:numPr>
              <w:spacing w:before="120" w:after="120" w:line="240" w:lineRule="auto"/>
              <w:ind w:left="312" w:hanging="284"/>
              <w:rPr>
                <w:rStyle w:val="SubtleEmphasis"/>
              </w:rPr>
            </w:pPr>
            <w:r w:rsidRPr="1976A7AC" w:rsidR="00683ECF">
              <w:rPr>
                <w:rStyle w:val="SubtleEmphasis"/>
              </w:rPr>
              <w:t>refining strategies to communicate clearly</w:t>
            </w:r>
            <w:r w:rsidRPr="1976A7AC" w:rsidR="00512952">
              <w:rPr>
                <w:rStyle w:val="SubtleEmphasis"/>
              </w:rPr>
              <w:t xml:space="preserve"> and </w:t>
            </w:r>
            <w:r w:rsidRPr="1976A7AC" w:rsidR="00683ECF">
              <w:rPr>
                <w:rStyle w:val="SubtleEmphasis"/>
              </w:rPr>
              <w:t>respectfully their choices, needs and opinions in a range of relationship scenarios, such as in peer group, family or work situations</w:t>
            </w:r>
          </w:p>
        </w:tc>
      </w:tr>
      <w:tr w:rsidRPr="00F91937" w:rsidR="00A974A4" w:rsidTr="1976A7AC" w14:paraId="0A2A7A8D" w14:textId="77777777">
        <w:tc>
          <w:tcPr>
            <w:tcW w:w="15126" w:type="dxa"/>
            <w:gridSpan w:val="3"/>
            <w:shd w:val="clear" w:color="auto" w:fill="E5F5FB" w:themeFill="accent2"/>
            <w:tcMar/>
          </w:tcPr>
          <w:p w:rsidRPr="00F91937" w:rsidR="00A974A4" w:rsidP="002C4F80" w:rsidRDefault="00A974A4" w14:paraId="12EF8769" w14:textId="528169A2">
            <w:pPr>
              <w:pStyle w:val="BodyText"/>
              <w:spacing w:before="40" w:after="40" w:line="240" w:lineRule="auto"/>
              <w:ind w:left="23" w:right="23"/>
              <w:rPr>
                <w:b/>
                <w:bCs/>
                <w:iCs/>
              </w:rPr>
            </w:pPr>
            <w:r w:rsidRPr="007078D3">
              <w:rPr>
                <w:b/>
                <w:bCs/>
                <w:color w:val="auto"/>
              </w:rPr>
              <w:t>Sub-strand</w:t>
            </w:r>
            <w:r>
              <w:rPr>
                <w:b/>
                <w:bCs/>
                <w:color w:val="auto"/>
              </w:rPr>
              <w:t>: Making healthy and safe choices</w:t>
            </w:r>
          </w:p>
        </w:tc>
      </w:tr>
      <w:tr w:rsidRPr="00E014DC" w:rsidR="00A974A4" w:rsidTr="1976A7AC" w14:paraId="6767FB4C" w14:textId="77777777">
        <w:trPr>
          <w:trHeight w:val="412"/>
        </w:trPr>
        <w:tc>
          <w:tcPr>
            <w:tcW w:w="4673" w:type="dxa"/>
            <w:tcMar/>
          </w:tcPr>
          <w:p w:rsidRPr="00DF0D52" w:rsidR="00065740" w:rsidP="00995946" w:rsidRDefault="00065740" w14:paraId="2653748E" w14:textId="77777777">
            <w:pPr>
              <w:pStyle w:val="CD"/>
              <w:spacing w:before="120" w:after="120"/>
              <w:ind w:left="360" w:right="446"/>
              <w:rPr>
                <w:b w:val="0"/>
                <w:bCs w:val="0"/>
                <w:i w:val="0"/>
                <w:iCs w:val="0"/>
                <w:sz w:val="20"/>
              </w:rPr>
            </w:pPr>
            <w:r w:rsidRPr="00DF0D52">
              <w:rPr>
                <w:b w:val="0"/>
                <w:bCs w:val="0"/>
                <w:i w:val="0"/>
                <w:iCs w:val="0"/>
                <w:sz w:val="20"/>
              </w:rPr>
              <w:t xml:space="preserve">plan, rehearse and evaluate strategies for managing situations where their own or others’ health, safety or wellbeing may be at risk </w:t>
            </w:r>
          </w:p>
          <w:p w:rsidRPr="00E9248E" w:rsidR="00A974A4" w:rsidP="00995946" w:rsidRDefault="00065740" w14:paraId="1AAC1791" w14:textId="6AAB2A73">
            <w:pPr>
              <w:pStyle w:val="CD"/>
              <w:spacing w:before="120" w:after="120"/>
              <w:ind w:left="360" w:right="446"/>
              <w:rPr>
                <w:rStyle w:val="SubtleEmphasis"/>
                <w:i w:val="0"/>
                <w:iCs/>
              </w:rPr>
            </w:pPr>
            <w:r w:rsidRPr="00D65E90">
              <w:rPr>
                <w:b w:val="0"/>
                <w:bCs w:val="0"/>
                <w:i w:val="0"/>
                <w:iCs w:val="0"/>
                <w:sz w:val="20"/>
              </w:rPr>
              <w:t>AC9HP10P08</w:t>
            </w:r>
          </w:p>
        </w:tc>
        <w:tc>
          <w:tcPr>
            <w:tcW w:w="10453" w:type="dxa"/>
            <w:gridSpan w:val="2"/>
            <w:tcMar/>
          </w:tcPr>
          <w:p w:rsidRPr="00865B6A" w:rsidR="00865B6A" w:rsidP="00D65E90" w:rsidRDefault="00865B6A" w14:paraId="29C55010" w14:textId="77777777">
            <w:pPr>
              <w:pStyle w:val="BodyText"/>
              <w:numPr>
                <w:ilvl w:val="0"/>
                <w:numId w:val="12"/>
              </w:numPr>
              <w:spacing w:before="120" w:after="120" w:line="240" w:lineRule="auto"/>
              <w:ind w:left="312" w:hanging="284"/>
              <w:rPr>
                <w:rStyle w:val="SubtleEmphasis"/>
              </w:rPr>
            </w:pPr>
            <w:r w:rsidRPr="1976A7AC" w:rsidR="00865B6A">
              <w:rPr>
                <w:rStyle w:val="SubtleEmphasis"/>
              </w:rPr>
              <w:t xml:space="preserve">critiquing the appropriateness and effectiveness of help and support services available for young people in the local community </w:t>
            </w:r>
          </w:p>
          <w:p w:rsidRPr="00865B6A" w:rsidR="00865B6A" w:rsidP="00D65E90" w:rsidRDefault="00865B6A" w14:paraId="119D32CF" w14:textId="77777777">
            <w:pPr>
              <w:pStyle w:val="BodyText"/>
              <w:numPr>
                <w:ilvl w:val="0"/>
                <w:numId w:val="12"/>
              </w:numPr>
              <w:spacing w:before="120" w:after="120" w:line="240" w:lineRule="auto"/>
              <w:ind w:left="312" w:hanging="284"/>
              <w:rPr>
                <w:rStyle w:val="SubtleEmphasis"/>
              </w:rPr>
            </w:pPr>
            <w:r w:rsidRPr="1976A7AC" w:rsidR="00865B6A">
              <w:rPr>
                <w:rStyle w:val="SubtleEmphasis"/>
              </w:rPr>
              <w:t xml:space="preserve">proposing and practising a range of realistic responses to scenarios where peers are encouraging them to take unnecessary risks, such as in relation to the use of e-cigarettes, cannabis, psychostimulants, opiates or hallucinogens </w:t>
            </w:r>
          </w:p>
          <w:p w:rsidRPr="00865B6A" w:rsidR="00865B6A" w:rsidP="00D65E90" w:rsidRDefault="00865B6A" w14:paraId="56B2DD21" w14:textId="77777777">
            <w:pPr>
              <w:pStyle w:val="BodyText"/>
              <w:numPr>
                <w:ilvl w:val="0"/>
                <w:numId w:val="12"/>
              </w:numPr>
              <w:spacing w:before="120" w:after="120" w:line="240" w:lineRule="auto"/>
              <w:ind w:left="312" w:hanging="284"/>
              <w:rPr>
                <w:rStyle w:val="SubtleEmphasis"/>
              </w:rPr>
            </w:pPr>
            <w:r w:rsidRPr="1976A7AC" w:rsidR="00865B6A">
              <w:rPr>
                <w:rStyle w:val="SubtleEmphasis"/>
              </w:rPr>
              <w:t xml:space="preserve">investigating a range of behaviours to determine positive, safe, legal and ethical behaviour when using digital tools and environments and recognising what actions can be taken when behaviour becomes abusive </w:t>
            </w:r>
          </w:p>
          <w:p w:rsidR="00865B6A" w:rsidP="00D65E90" w:rsidRDefault="00865B6A" w14:paraId="26DA2217" w14:textId="77777777">
            <w:pPr>
              <w:pStyle w:val="BodyText"/>
              <w:numPr>
                <w:ilvl w:val="0"/>
                <w:numId w:val="12"/>
              </w:numPr>
              <w:spacing w:before="120" w:after="120" w:line="240" w:lineRule="auto"/>
              <w:ind w:left="312" w:hanging="284"/>
              <w:rPr>
                <w:rStyle w:val="SubtleEmphasis"/>
              </w:rPr>
            </w:pPr>
            <w:r w:rsidRPr="1976A7AC" w:rsidR="00865B6A">
              <w:rPr>
                <w:rStyle w:val="SubtleEmphasis"/>
              </w:rPr>
              <w:t>planning and practising responses to emergencies where they may be required to administer first aid to a friend or stranger, including CPR</w:t>
            </w:r>
          </w:p>
          <w:p w:rsidRPr="00865B6A" w:rsidR="00226CAD" w:rsidP="00D65E90" w:rsidRDefault="00226CAD" w14:paraId="74322CD9" w14:textId="7BFF4788">
            <w:pPr>
              <w:pStyle w:val="BodyText"/>
              <w:numPr>
                <w:ilvl w:val="0"/>
                <w:numId w:val="12"/>
              </w:numPr>
              <w:spacing w:before="120" w:after="120" w:line="240" w:lineRule="auto"/>
              <w:ind w:left="312" w:hanging="284"/>
              <w:rPr>
                <w:rStyle w:val="SubtleEmphasis"/>
              </w:rPr>
            </w:pPr>
            <w:r w:rsidRPr="1976A7AC" w:rsidR="00226CAD">
              <w:rPr>
                <w:rStyle w:val="SubtleEmphasis"/>
              </w:rPr>
              <w:t>understanding the factors that impact a person’s ability to seek, give or deny consent, including when a person is affected by alcohol and other drugs, or there is an imbalance of power or coercion within the relationship</w:t>
            </w:r>
          </w:p>
          <w:p w:rsidRPr="00D65E90" w:rsidR="00A974A4" w:rsidP="00D65E90" w:rsidRDefault="00865B6A" w14:paraId="09178C24" w14:textId="454AA1F9">
            <w:pPr>
              <w:pStyle w:val="BodyText"/>
              <w:numPr>
                <w:ilvl w:val="0"/>
                <w:numId w:val="12"/>
              </w:numPr>
              <w:spacing w:before="120" w:after="120" w:line="240" w:lineRule="auto"/>
              <w:ind w:left="312" w:hanging="284"/>
              <w:rPr>
                <w:rStyle w:val="SubtleEmphasis"/>
              </w:rPr>
            </w:pPr>
            <w:r w:rsidRPr="1976A7AC" w:rsidR="00865B6A">
              <w:rPr>
                <w:rStyle w:val="SubtleEmphasis"/>
              </w:rPr>
              <w:t>examining practices, policies and processes for ensuring safe blood practices in a range of situations, including not sharing needles, precautions when participating in physical activities and safe practices during sexual activity, including use of condoms and dams</w:t>
            </w:r>
          </w:p>
        </w:tc>
      </w:tr>
      <w:tr w:rsidRPr="00E014DC" w:rsidR="00865B6A" w:rsidTr="1976A7AC" w14:paraId="1A17DE30" w14:textId="77777777">
        <w:trPr>
          <w:trHeight w:val="1800"/>
        </w:trPr>
        <w:tc>
          <w:tcPr>
            <w:tcW w:w="4673" w:type="dxa"/>
            <w:tcMar/>
          </w:tcPr>
          <w:p w:rsidRPr="00DF0D52" w:rsidR="00C973D3" w:rsidP="00995946" w:rsidRDefault="00C973D3" w14:paraId="7D6529BB" w14:textId="77777777">
            <w:pPr>
              <w:pStyle w:val="CD"/>
              <w:spacing w:before="120" w:after="120"/>
              <w:ind w:left="360" w:right="446"/>
              <w:rPr>
                <w:b w:val="0"/>
                <w:bCs w:val="0"/>
                <w:i w:val="0"/>
                <w:iCs w:val="0"/>
                <w:sz w:val="20"/>
              </w:rPr>
            </w:pPr>
            <w:r w:rsidRPr="00D65E90">
              <w:rPr>
                <w:b w:val="0"/>
                <w:bCs w:val="0"/>
                <w:i w:val="0"/>
                <w:iCs w:val="0"/>
                <w:sz w:val="20"/>
              </w:rPr>
              <w:lastRenderedPageBreak/>
              <w:t>critique health information, services and media messaging about relationships, lifestyle choices, health decisions and behaviours to evaluate their influence on individual attitudes and actions</w:t>
            </w:r>
            <w:r w:rsidRPr="00DF0D52">
              <w:rPr>
                <w:b w:val="0"/>
                <w:bCs w:val="0"/>
                <w:i w:val="0"/>
                <w:iCs w:val="0"/>
                <w:sz w:val="20"/>
              </w:rPr>
              <w:t xml:space="preserve"> </w:t>
            </w:r>
          </w:p>
          <w:p w:rsidRPr="00DF0D52" w:rsidR="00865B6A" w:rsidP="00995946" w:rsidRDefault="00C973D3" w14:paraId="07592FB7" w14:textId="2CFED7CE">
            <w:pPr>
              <w:pStyle w:val="CD"/>
              <w:spacing w:before="120" w:after="120"/>
              <w:ind w:left="360" w:right="446"/>
              <w:rPr>
                <w:b w:val="0"/>
                <w:bCs w:val="0"/>
                <w:i w:val="0"/>
                <w:iCs w:val="0"/>
                <w:sz w:val="20"/>
              </w:rPr>
            </w:pPr>
            <w:r w:rsidRPr="00DF0D52">
              <w:rPr>
                <w:b w:val="0"/>
                <w:bCs w:val="0"/>
                <w:i w:val="0"/>
                <w:iCs w:val="0"/>
                <w:sz w:val="20"/>
              </w:rPr>
              <w:t>AC9HP10P09</w:t>
            </w:r>
          </w:p>
        </w:tc>
        <w:tc>
          <w:tcPr>
            <w:tcW w:w="10453" w:type="dxa"/>
            <w:gridSpan w:val="2"/>
            <w:tcMar/>
          </w:tcPr>
          <w:p w:rsidRPr="004D6D40" w:rsidR="004D6D40" w:rsidP="00D65E90" w:rsidRDefault="004D6D40" w14:paraId="4EEB9335" w14:textId="77777777">
            <w:pPr>
              <w:pStyle w:val="BodyText"/>
              <w:numPr>
                <w:ilvl w:val="0"/>
                <w:numId w:val="12"/>
              </w:numPr>
              <w:spacing w:before="120" w:after="120" w:line="240" w:lineRule="auto"/>
              <w:ind w:left="312" w:hanging="284"/>
              <w:rPr>
                <w:rStyle w:val="SubtleEmphasis"/>
              </w:rPr>
            </w:pPr>
            <w:r w:rsidRPr="1976A7AC" w:rsidR="004D6D40">
              <w:rPr>
                <w:rStyle w:val="SubtleEmphasis"/>
              </w:rPr>
              <w:t xml:space="preserve">critiquing health information and services that provide advice and support on issues targeted at specific groups of young people, including support with substance use, healthy food choices, fitness and exercise plans, mental health support, sexual health and personal safety </w:t>
            </w:r>
          </w:p>
          <w:p w:rsidRPr="004D6D40" w:rsidR="004D6D40" w:rsidP="00D65E90" w:rsidRDefault="004D6D40" w14:paraId="3E7B45A6" w14:textId="3A3B11DA">
            <w:pPr>
              <w:pStyle w:val="BodyText"/>
              <w:numPr>
                <w:ilvl w:val="0"/>
                <w:numId w:val="12"/>
              </w:numPr>
              <w:spacing w:before="120" w:after="120" w:line="240" w:lineRule="auto"/>
              <w:ind w:left="312" w:hanging="284"/>
              <w:rPr>
                <w:rStyle w:val="SubtleEmphasis"/>
              </w:rPr>
            </w:pPr>
            <w:r w:rsidRPr="1976A7AC" w:rsidR="004D6D40">
              <w:rPr>
                <w:rStyle w:val="SubtleEmphasis"/>
              </w:rPr>
              <w:t xml:space="preserve">analysing the nutritional composition of </w:t>
            </w:r>
            <w:r w:rsidRPr="1976A7AC" w:rsidR="001242CB">
              <w:rPr>
                <w:rStyle w:val="SubtleEmphasis"/>
              </w:rPr>
              <w:t xml:space="preserve">foods eaten by the </w:t>
            </w:r>
            <w:r w:rsidRPr="1976A7AC" w:rsidR="004D6D40">
              <w:rPr>
                <w:rStyle w:val="SubtleEmphasis"/>
              </w:rPr>
              <w:t xml:space="preserve">First </w:t>
            </w:r>
            <w:r w:rsidRPr="1976A7AC" w:rsidR="001242CB">
              <w:rPr>
                <w:rStyle w:val="SubtleEmphasis"/>
              </w:rPr>
              <w:t>Peoples of</w:t>
            </w:r>
            <w:r w:rsidRPr="1976A7AC" w:rsidR="004D6D40">
              <w:rPr>
                <w:rStyle w:val="SubtleEmphasis"/>
              </w:rPr>
              <w:t xml:space="preserve"> Australia and explaining how the information could be used to increase health benefits for everyone </w:t>
            </w:r>
          </w:p>
          <w:p w:rsidRPr="004D6D40" w:rsidR="004D6D40" w:rsidP="00D65E90" w:rsidRDefault="004D6D40" w14:paraId="1A2BD2A4" w14:textId="77777777">
            <w:pPr>
              <w:pStyle w:val="BodyText"/>
              <w:numPr>
                <w:ilvl w:val="0"/>
                <w:numId w:val="12"/>
              </w:numPr>
              <w:spacing w:before="120" w:after="120" w:line="240" w:lineRule="auto"/>
              <w:ind w:left="312" w:hanging="284"/>
              <w:rPr>
                <w:rStyle w:val="SubtleEmphasis"/>
              </w:rPr>
            </w:pPr>
            <w:r w:rsidRPr="1976A7AC" w:rsidR="004D6D40">
              <w:rPr>
                <w:rStyle w:val="SubtleEmphasis"/>
              </w:rPr>
              <w:t xml:space="preserve">evaluating strategies and actions to increase personal safety and planning to promote these in the school and community </w:t>
            </w:r>
          </w:p>
          <w:p w:rsidRPr="004D6D40" w:rsidR="004D6D40" w:rsidP="00D65E90" w:rsidRDefault="004D6D40" w14:paraId="1E3C8F2F" w14:textId="77777777">
            <w:pPr>
              <w:pStyle w:val="BodyText"/>
              <w:numPr>
                <w:ilvl w:val="0"/>
                <w:numId w:val="12"/>
              </w:numPr>
              <w:spacing w:before="120" w:after="120" w:line="240" w:lineRule="auto"/>
              <w:ind w:left="312" w:hanging="284"/>
              <w:rPr>
                <w:rStyle w:val="SubtleEmphasis"/>
              </w:rPr>
            </w:pPr>
            <w:r w:rsidRPr="1976A7AC" w:rsidR="004D6D40">
              <w:rPr>
                <w:rStyle w:val="SubtleEmphasis"/>
              </w:rPr>
              <w:t xml:space="preserve">investigating health issues specific to First Nations Australian communities and proposing proactive community strategies for promoting better access and health outcomes; for example, remote area dialysis buses and community-based treatment options </w:t>
            </w:r>
          </w:p>
          <w:p w:rsidRPr="00865B6A" w:rsidR="00865B6A" w:rsidP="00D65E90" w:rsidRDefault="004D6D40" w14:paraId="03882C4B" w14:textId="7389C9F8">
            <w:pPr>
              <w:pStyle w:val="BodyText"/>
              <w:numPr>
                <w:ilvl w:val="0"/>
                <w:numId w:val="12"/>
              </w:numPr>
              <w:spacing w:before="120" w:after="120" w:line="240" w:lineRule="auto"/>
              <w:ind w:left="312" w:hanging="284"/>
              <w:rPr>
                <w:rStyle w:val="SubtleEmphasis"/>
              </w:rPr>
            </w:pPr>
            <w:r w:rsidRPr="1976A7AC" w:rsidR="004D6D40">
              <w:rPr>
                <w:rStyle w:val="SubtleEmphasis"/>
              </w:rPr>
              <w:t>discussing how the portrayal of sexual relationships in TV shows, advertisements, movies, popular music and online content (such as pornography) may influence people’s beliefs about respectful, safe and consensual relationships</w:t>
            </w:r>
          </w:p>
        </w:tc>
      </w:tr>
      <w:tr w:rsidRPr="00E014DC" w:rsidR="004D6D40" w:rsidTr="1976A7AC" w14:paraId="1087D731" w14:textId="77777777">
        <w:trPr>
          <w:trHeight w:val="952"/>
        </w:trPr>
        <w:tc>
          <w:tcPr>
            <w:tcW w:w="4673" w:type="dxa"/>
            <w:tcMar/>
          </w:tcPr>
          <w:p w:rsidRPr="00DF0D52" w:rsidR="0031187B" w:rsidP="00995946" w:rsidRDefault="0031187B" w14:paraId="15DEB9C4" w14:textId="77777777">
            <w:pPr>
              <w:pStyle w:val="CD"/>
              <w:spacing w:before="120" w:after="120"/>
              <w:ind w:left="360" w:right="446"/>
              <w:rPr>
                <w:b w:val="0"/>
                <w:bCs w:val="0"/>
                <w:i w:val="0"/>
                <w:iCs w:val="0"/>
                <w:sz w:val="20"/>
              </w:rPr>
            </w:pPr>
            <w:r w:rsidRPr="00D65E90">
              <w:rPr>
                <w:b w:val="0"/>
                <w:bCs w:val="0"/>
                <w:i w:val="0"/>
                <w:iCs w:val="0"/>
                <w:sz w:val="20"/>
              </w:rPr>
              <w:t xml:space="preserve">plan, justify and critique strategies to enhance their own and others’ health, safety, relationships and wellbeing </w:t>
            </w:r>
          </w:p>
          <w:p w:rsidRPr="00D65E90" w:rsidR="0031187B" w:rsidP="00995946" w:rsidRDefault="0031187B" w14:paraId="1C8952EC" w14:textId="77777777">
            <w:pPr>
              <w:pStyle w:val="CD"/>
              <w:spacing w:before="120" w:after="120"/>
              <w:ind w:left="360" w:right="446"/>
              <w:rPr>
                <w:b w:val="0"/>
                <w:bCs w:val="0"/>
                <w:i w:val="0"/>
                <w:iCs w:val="0"/>
                <w:sz w:val="20"/>
              </w:rPr>
            </w:pPr>
            <w:r w:rsidRPr="00DF0D52">
              <w:rPr>
                <w:b w:val="0"/>
                <w:bCs w:val="0"/>
                <w:i w:val="0"/>
                <w:iCs w:val="0"/>
                <w:sz w:val="20"/>
              </w:rPr>
              <w:t>AC9HP10P10</w:t>
            </w:r>
          </w:p>
          <w:p w:rsidRPr="00D65E90" w:rsidR="004D6D40" w:rsidP="00D65E90" w:rsidRDefault="004D6D40" w14:paraId="7751B655" w14:textId="7BDAD9B4">
            <w:pPr>
              <w:pStyle w:val="CD"/>
              <w:spacing w:line="276" w:lineRule="auto"/>
              <w:ind w:left="360" w:right="450"/>
              <w:rPr>
                <w:b w:val="0"/>
                <w:bCs w:val="0"/>
                <w:i w:val="0"/>
                <w:iCs w:val="0"/>
                <w:sz w:val="20"/>
              </w:rPr>
            </w:pPr>
          </w:p>
        </w:tc>
        <w:tc>
          <w:tcPr>
            <w:tcW w:w="10453" w:type="dxa"/>
            <w:gridSpan w:val="2"/>
            <w:tcMar/>
          </w:tcPr>
          <w:p w:rsidRPr="00DF0D52" w:rsidR="00DF0D52" w:rsidP="00D65E90" w:rsidRDefault="00DF0D52" w14:paraId="1C35CA03" w14:textId="77777777">
            <w:pPr>
              <w:pStyle w:val="BodyText"/>
              <w:numPr>
                <w:ilvl w:val="0"/>
                <w:numId w:val="12"/>
              </w:numPr>
              <w:spacing w:before="120" w:after="120" w:line="240" w:lineRule="auto"/>
              <w:ind w:left="312" w:hanging="284"/>
              <w:rPr>
                <w:rStyle w:val="SubtleEmphasis"/>
              </w:rPr>
            </w:pPr>
            <w:r w:rsidRPr="1976A7AC" w:rsidR="00DF0D52">
              <w:rPr>
                <w:rStyle w:val="SubtleEmphasis"/>
              </w:rPr>
              <w:t xml:space="preserve">investigating community-action initiatives young people have started that have a positive influence on the health and wellbeing of their communities </w:t>
            </w:r>
          </w:p>
          <w:p w:rsidRPr="00DF0D52" w:rsidR="00DF0D52" w:rsidP="00D65E90" w:rsidRDefault="00DF0D52" w14:paraId="56939DB2" w14:textId="4C797A6C">
            <w:pPr>
              <w:pStyle w:val="BodyText"/>
              <w:numPr>
                <w:ilvl w:val="0"/>
                <w:numId w:val="12"/>
              </w:numPr>
              <w:spacing w:before="120" w:after="120" w:line="240" w:lineRule="auto"/>
              <w:ind w:left="312" w:hanging="284"/>
              <w:rPr>
                <w:rStyle w:val="SubtleEmphasis"/>
              </w:rPr>
            </w:pPr>
            <w:r w:rsidRPr="1976A7AC" w:rsidR="00DF0D52">
              <w:rPr>
                <w:rStyle w:val="SubtleEmphasis"/>
              </w:rPr>
              <w:t xml:space="preserve">proposing, sharing and evaluating a presentation on serving and eating food that has been prepared sustainably; for example, </w:t>
            </w:r>
            <w:r w:rsidRPr="1976A7AC" w:rsidR="002D7F1D">
              <w:rPr>
                <w:rStyle w:val="SubtleEmphasis"/>
              </w:rPr>
              <w:t xml:space="preserve">using local ingredients to cut down on emissions, using </w:t>
            </w:r>
            <w:r w:rsidRPr="1976A7AC" w:rsidR="002D7F1D">
              <w:rPr>
                <w:rStyle w:val="SubtleEmphasis"/>
              </w:rPr>
              <w:t>sustainably produced foods</w:t>
            </w:r>
            <w:r w:rsidRPr="1976A7AC" w:rsidR="002D7F1D">
              <w:rPr>
                <w:rStyle w:val="SubtleEmphasis"/>
              </w:rPr>
              <w:t xml:space="preserve"> and not using single-use plastic for serving</w:t>
            </w:r>
          </w:p>
          <w:p w:rsidRPr="00DF0D52" w:rsidR="00DF0D52" w:rsidP="00D65E90" w:rsidRDefault="00DF0D52" w14:paraId="78158FE0" w14:textId="77777777">
            <w:pPr>
              <w:pStyle w:val="BodyText"/>
              <w:numPr>
                <w:ilvl w:val="0"/>
                <w:numId w:val="12"/>
              </w:numPr>
              <w:spacing w:before="120" w:after="120" w:line="240" w:lineRule="auto"/>
              <w:ind w:left="312" w:hanging="284"/>
              <w:rPr>
                <w:rStyle w:val="SubtleEmphasis"/>
              </w:rPr>
            </w:pPr>
            <w:r w:rsidRPr="1976A7AC" w:rsidR="00DF0D52">
              <w:rPr>
                <w:rStyle w:val="SubtleEmphasis"/>
              </w:rPr>
              <w:t xml:space="preserve">engaging in nature experiences to understand how these activities can promote the development of eco-identity and positive sense of wellbeing, including exploring how a deep connection to Country/Place enhances health and wellbeing for First Nations Australians </w:t>
            </w:r>
          </w:p>
          <w:p w:rsidRPr="00DF0D52" w:rsidR="00DF0D52" w:rsidP="00D65E90" w:rsidRDefault="00DF0D52" w14:paraId="6E3D78E3" w14:textId="77777777">
            <w:pPr>
              <w:pStyle w:val="BodyText"/>
              <w:numPr>
                <w:ilvl w:val="0"/>
                <w:numId w:val="12"/>
              </w:numPr>
              <w:spacing w:before="120" w:after="120" w:line="240" w:lineRule="auto"/>
              <w:ind w:left="312" w:hanging="284"/>
              <w:rPr>
                <w:rStyle w:val="SubtleEmphasis"/>
              </w:rPr>
            </w:pPr>
            <w:r w:rsidRPr="1976A7AC" w:rsidR="00DF0D52">
              <w:rPr>
                <w:rStyle w:val="SubtleEmphasis"/>
              </w:rPr>
              <w:t xml:space="preserve">investigating how cultural rights of First Nations Australians include maintaining traditional diets and explaining how these have proven health and wellbeing benefits </w:t>
            </w:r>
          </w:p>
          <w:p w:rsidRPr="00DF0D52" w:rsidR="00DF0D52" w:rsidP="00D65E90" w:rsidRDefault="00DF0D52" w14:paraId="475387B0" w14:textId="1A8CF462">
            <w:pPr>
              <w:pStyle w:val="BodyText"/>
              <w:numPr>
                <w:ilvl w:val="0"/>
                <w:numId w:val="12"/>
              </w:numPr>
              <w:spacing w:before="120" w:after="120" w:line="240" w:lineRule="auto"/>
              <w:ind w:left="312" w:hanging="284"/>
              <w:rPr>
                <w:rStyle w:val="SubtleEmphasis"/>
              </w:rPr>
            </w:pPr>
            <w:r w:rsidRPr="1976A7AC" w:rsidR="00DF0D52">
              <w:rPr>
                <w:rStyle w:val="SubtleEmphasis"/>
              </w:rPr>
              <w:t xml:space="preserve">analysing the influence social, cultural and economic factors may have on health behaviours and </w:t>
            </w:r>
            <w:r w:rsidRPr="1976A7AC" w:rsidR="00B27C3E">
              <w:rPr>
                <w:rStyle w:val="SubtleEmphasis"/>
              </w:rPr>
              <w:t>help</w:t>
            </w:r>
            <w:r w:rsidRPr="1976A7AC" w:rsidR="7ADD90B0">
              <w:rPr>
                <w:rStyle w:val="SubtleEmphasis"/>
              </w:rPr>
              <w:t>-</w:t>
            </w:r>
            <w:r w:rsidRPr="1976A7AC" w:rsidR="00DF0D52">
              <w:rPr>
                <w:rStyle w:val="SubtleEmphasis"/>
              </w:rPr>
              <w:t xml:space="preserve">seeking, such as factors associated with the cost of help or stigma associated with menstrual health, gender and sexual diversity, sexual </w:t>
            </w:r>
            <w:r w:rsidRPr="1976A7AC" w:rsidR="00853821">
              <w:rPr>
                <w:rStyle w:val="SubtleEmphasis"/>
              </w:rPr>
              <w:t>health</w:t>
            </w:r>
            <w:r w:rsidRPr="1976A7AC" w:rsidR="00DF0D52">
              <w:rPr>
                <w:rStyle w:val="SubtleEmphasis"/>
              </w:rPr>
              <w:t xml:space="preserve"> and mental illness </w:t>
            </w:r>
          </w:p>
          <w:p w:rsidRPr="00DF0D52" w:rsidR="00DF0D52" w:rsidP="00D65E90" w:rsidRDefault="00DF0D52" w14:paraId="6A894214" w14:textId="49561628">
            <w:pPr>
              <w:pStyle w:val="BodyText"/>
              <w:numPr>
                <w:ilvl w:val="0"/>
                <w:numId w:val="12"/>
              </w:numPr>
              <w:spacing w:before="120" w:after="120" w:line="240" w:lineRule="auto"/>
              <w:ind w:left="312" w:hanging="284"/>
              <w:rPr>
                <w:rStyle w:val="SubtleEmphasis"/>
              </w:rPr>
            </w:pPr>
            <w:r w:rsidRPr="1976A7AC" w:rsidR="00DF0D52">
              <w:rPr>
                <w:rStyle w:val="SubtleEmphasis"/>
              </w:rPr>
              <w:t xml:space="preserve">investigating the pharmacopeia and health practices of First Nations Australian communities while showing respect for Indigenous Cultural and Intellectual Property (ICIP) protocols and cultural knowledge </w:t>
            </w:r>
          </w:p>
          <w:p w:rsidRPr="00DF0D52" w:rsidR="00DF0D52" w:rsidP="00D65E90" w:rsidRDefault="00DF0D52" w14:paraId="2EB8DC9F" w14:textId="77777777">
            <w:pPr>
              <w:pStyle w:val="BodyText"/>
              <w:numPr>
                <w:ilvl w:val="0"/>
                <w:numId w:val="12"/>
              </w:numPr>
              <w:spacing w:before="120" w:after="120" w:line="240" w:lineRule="auto"/>
              <w:ind w:left="312" w:hanging="284"/>
              <w:rPr>
                <w:rStyle w:val="SubtleEmphasis"/>
              </w:rPr>
            </w:pPr>
            <w:r w:rsidRPr="1976A7AC" w:rsidR="00DF0D52">
              <w:rPr>
                <w:rStyle w:val="SubtleEmphasis"/>
              </w:rPr>
              <w:t>proposing constructive, healthy and manageable actions when using tools and digital environments to promote respect, inclusion and the wellbeing of others, such as researching what to do if they, or someone they know, is being targeted online</w:t>
            </w:r>
          </w:p>
          <w:p w:rsidRPr="004D6D40" w:rsidR="004D6D40" w:rsidP="00D65E90" w:rsidRDefault="00DF0D52" w14:paraId="14CCD158" w14:textId="04F4940F">
            <w:pPr>
              <w:pStyle w:val="BodyText"/>
              <w:numPr>
                <w:ilvl w:val="0"/>
                <w:numId w:val="12"/>
              </w:numPr>
              <w:spacing w:before="120" w:after="120" w:line="240" w:lineRule="auto"/>
              <w:ind w:left="312" w:hanging="284"/>
              <w:rPr>
                <w:rStyle w:val="SubtleEmphasis"/>
              </w:rPr>
            </w:pPr>
            <w:r w:rsidRPr="1976A7AC" w:rsidR="00DF0D52">
              <w:rPr>
                <w:rStyle w:val="SubtleEmphasis"/>
              </w:rPr>
              <w:t>designing and evaluating strategies that enhance their own and others’ mental health and wellbeing, such as regular physical activity, positive self-talk, consistent sleep habits, mindfulness and social connection</w:t>
            </w:r>
          </w:p>
        </w:tc>
      </w:tr>
    </w:tbl>
    <w:p w:rsidR="00A974A4" w:rsidP="0055542E" w:rsidRDefault="00A974A4" w14:paraId="50E8ED97" w14:textId="77777777"/>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7655"/>
        <w:gridCol w:w="2798"/>
      </w:tblGrid>
      <w:tr w:rsidRPr="007078D3" w:rsidR="00461E4F" w:rsidTr="1976A7AC" w14:paraId="43A01A6F" w14:textId="77777777">
        <w:tc>
          <w:tcPr>
            <w:tcW w:w="12328" w:type="dxa"/>
            <w:gridSpan w:val="2"/>
            <w:shd w:val="clear" w:color="auto" w:fill="005D93" w:themeFill="text2"/>
            <w:tcMar/>
          </w:tcPr>
          <w:p w:rsidRPr="00F91937" w:rsidR="00461E4F" w:rsidP="002C4F80" w:rsidRDefault="00461E4F" w14:paraId="0974789C" w14:textId="7366A1B7">
            <w:pPr>
              <w:pStyle w:val="BodyText"/>
              <w:spacing w:before="40" w:after="40" w:line="240" w:lineRule="auto"/>
              <w:ind w:left="23" w:right="23"/>
              <w:rPr>
                <w:b/>
                <w:bCs/>
              </w:rPr>
            </w:pPr>
            <w:r>
              <w:rPr>
                <w:b/>
                <w:color w:val="FFFFFF" w:themeColor="background1"/>
              </w:rPr>
              <w:t xml:space="preserve">Strand: Movement and physical activity </w:t>
            </w:r>
          </w:p>
        </w:tc>
        <w:tc>
          <w:tcPr>
            <w:tcW w:w="2798" w:type="dxa"/>
            <w:shd w:val="clear" w:color="auto" w:fill="FFFFFF" w:themeFill="accent6"/>
            <w:tcMar/>
          </w:tcPr>
          <w:p w:rsidRPr="007078D3" w:rsidR="00461E4F" w:rsidP="002C4F80" w:rsidRDefault="00461E4F" w14:paraId="5443AF12" w14:textId="01DF50BC">
            <w:pPr>
              <w:pStyle w:val="BodyText"/>
              <w:spacing w:before="40" w:after="40" w:line="240" w:lineRule="auto"/>
              <w:ind w:left="23" w:right="23"/>
              <w:rPr>
                <w:b/>
                <w:bCs/>
                <w:color w:val="auto"/>
              </w:rPr>
            </w:pPr>
            <w:r w:rsidRPr="007078D3">
              <w:rPr>
                <w:b/>
                <w:color w:val="auto"/>
              </w:rPr>
              <w:t>Year</w:t>
            </w:r>
            <w:r>
              <w:rPr>
                <w:b/>
                <w:color w:val="auto"/>
              </w:rPr>
              <w:t>s</w:t>
            </w:r>
            <w:r w:rsidRPr="007078D3">
              <w:rPr>
                <w:b/>
                <w:color w:val="auto"/>
              </w:rPr>
              <w:t xml:space="preserve"> </w:t>
            </w:r>
            <w:r w:rsidR="00DF0D52">
              <w:rPr>
                <w:b/>
                <w:color w:val="auto"/>
              </w:rPr>
              <w:t>9</w:t>
            </w:r>
            <w:r>
              <w:rPr>
                <w:b/>
                <w:color w:val="auto"/>
              </w:rPr>
              <w:t>–</w:t>
            </w:r>
            <w:r w:rsidR="00DF0D52">
              <w:rPr>
                <w:b/>
                <w:color w:val="auto"/>
              </w:rPr>
              <w:t>10</w:t>
            </w:r>
          </w:p>
        </w:tc>
      </w:tr>
      <w:tr w:rsidRPr="007078D3" w:rsidR="00461E4F" w:rsidTr="1976A7AC" w14:paraId="05EF8041" w14:textId="77777777">
        <w:tc>
          <w:tcPr>
            <w:tcW w:w="15126" w:type="dxa"/>
            <w:gridSpan w:val="3"/>
            <w:shd w:val="clear" w:color="auto" w:fill="E5F5FB" w:themeFill="accent2"/>
            <w:tcMar/>
          </w:tcPr>
          <w:p w:rsidRPr="007078D3" w:rsidR="00461E4F" w:rsidP="002C4F80" w:rsidRDefault="00461E4F" w14:paraId="7022E671" w14:textId="57FB67F4">
            <w:pPr>
              <w:pStyle w:val="BodyText"/>
              <w:spacing w:before="40" w:after="40" w:line="240" w:lineRule="auto"/>
              <w:ind w:left="23" w:right="23"/>
              <w:rPr>
                <w:b/>
                <w:bCs/>
                <w:iCs/>
                <w:color w:val="auto"/>
              </w:rPr>
            </w:pPr>
            <w:r w:rsidRPr="007078D3">
              <w:rPr>
                <w:b/>
                <w:bCs/>
                <w:color w:val="auto"/>
              </w:rPr>
              <w:t xml:space="preserve">Sub-strand: </w:t>
            </w:r>
            <w:r w:rsidR="00D03E15">
              <w:rPr>
                <w:b/>
                <w:bCs/>
                <w:color w:val="auto"/>
              </w:rPr>
              <w:t>Moving our bodies</w:t>
            </w:r>
          </w:p>
        </w:tc>
      </w:tr>
      <w:tr w:rsidRPr="00CC798A" w:rsidR="00461E4F" w:rsidTr="1976A7AC" w14:paraId="414CAEBA" w14:textId="77777777">
        <w:tc>
          <w:tcPr>
            <w:tcW w:w="4673" w:type="dxa"/>
            <w:shd w:val="clear" w:color="auto" w:fill="FFD685" w:themeFill="accent3"/>
            <w:tcMar/>
          </w:tcPr>
          <w:p w:rsidRPr="00CC798A" w:rsidR="00461E4F" w:rsidP="002C4F80" w:rsidRDefault="00461E4F" w14:paraId="5017F330" w14:textId="77777777">
            <w:pPr>
              <w:pStyle w:val="BodyText"/>
              <w:spacing w:before="40" w:after="40" w:line="240" w:lineRule="auto"/>
              <w:ind w:left="23" w:right="23"/>
              <w:rPr>
                <w:b/>
                <w:color w:val="auto"/>
              </w:rPr>
            </w:pPr>
            <w:r w:rsidRPr="00CC798A">
              <w:rPr>
                <w:b/>
                <w:color w:val="auto"/>
              </w:rPr>
              <w:t xml:space="preserve">Content </w:t>
            </w:r>
            <w:r>
              <w:rPr>
                <w:b/>
                <w:color w:val="auto"/>
              </w:rPr>
              <w:t>d</w:t>
            </w:r>
            <w:r w:rsidRPr="00CC798A">
              <w:rPr>
                <w:b/>
                <w:color w:val="auto"/>
              </w:rPr>
              <w:t>escription</w:t>
            </w:r>
            <w:r>
              <w:rPr>
                <w:b/>
                <w:color w:val="auto"/>
              </w:rPr>
              <w:t>s</w:t>
            </w:r>
            <w:r>
              <w:rPr>
                <w:b/>
                <w:color w:val="auto"/>
              </w:rPr>
              <w:br/>
            </w:r>
            <w:r w:rsidRPr="00CC798A">
              <w:rPr>
                <w:bCs/>
                <w:i/>
                <w:iCs/>
                <w:color w:val="auto"/>
                <w:sz w:val="16"/>
                <w:szCs w:val="16"/>
              </w:rPr>
              <w:t>Students learn to:</w:t>
            </w:r>
          </w:p>
        </w:tc>
        <w:tc>
          <w:tcPr>
            <w:tcW w:w="10453" w:type="dxa"/>
            <w:gridSpan w:val="2"/>
            <w:shd w:val="clear" w:color="auto" w:fill="FAF9F7" w:themeFill="background2"/>
            <w:tcMar/>
          </w:tcPr>
          <w:p w:rsidRPr="00654201" w:rsidR="00461E4F" w:rsidP="002C4F80" w:rsidRDefault="00461E4F" w14:paraId="41D94D68" w14:textId="77777777">
            <w:pPr>
              <w:pStyle w:val="BodyText"/>
              <w:spacing w:before="40" w:after="40" w:line="240" w:lineRule="auto"/>
              <w:ind w:left="23" w:right="23"/>
              <w:rPr>
                <w:rFonts w:eastAsiaTheme="majorEastAsia"/>
                <w:b/>
                <w:bCs/>
                <w:color w:val="auto"/>
              </w:rPr>
            </w:pPr>
            <w:r>
              <w:rPr>
                <w:rFonts w:eastAsiaTheme="majorEastAsia"/>
                <w:b/>
                <w:bCs/>
                <w:color w:val="auto"/>
              </w:rPr>
              <w:t>Content e</w:t>
            </w:r>
            <w:r w:rsidRPr="00654201">
              <w:rPr>
                <w:rFonts w:eastAsiaTheme="majorEastAsia"/>
                <w:b/>
                <w:bCs/>
                <w:color w:val="auto"/>
              </w:rPr>
              <w:t>laboration</w:t>
            </w:r>
            <w:r>
              <w:rPr>
                <w:rFonts w:eastAsiaTheme="majorEastAsia"/>
                <w:b/>
                <w:bCs/>
                <w:color w:val="auto"/>
              </w:rPr>
              <w:t>s</w:t>
            </w:r>
          </w:p>
          <w:p w:rsidRPr="00CC798A" w:rsidR="00461E4F" w:rsidP="002C4F80" w:rsidRDefault="00461E4F" w14:paraId="487B67DF" w14:textId="77777777">
            <w:pPr>
              <w:pStyle w:val="BodyText"/>
              <w:spacing w:before="40" w:after="40" w:line="240" w:lineRule="auto"/>
              <w:ind w:left="23" w:right="23"/>
              <w:rPr>
                <w:bCs/>
                <w:i/>
                <w:iCs/>
                <w:color w:val="FFFFFF" w:themeColor="background1"/>
                <w:sz w:val="16"/>
                <w:szCs w:val="16"/>
              </w:rPr>
            </w:pPr>
            <w:r w:rsidRPr="00654201">
              <w:rPr>
                <w:rFonts w:eastAsiaTheme="majorEastAsia"/>
                <w:i/>
                <w:color w:val="auto"/>
                <w:sz w:val="16"/>
                <w:szCs w:val="16"/>
              </w:rPr>
              <w:t>This may involve students:</w:t>
            </w:r>
          </w:p>
        </w:tc>
      </w:tr>
      <w:tr w:rsidRPr="007E2AC6" w:rsidR="00461E4F" w:rsidTr="1976A7AC" w14:paraId="7AF6A6FD" w14:textId="77777777">
        <w:trPr>
          <w:trHeight w:val="2367"/>
        </w:trPr>
        <w:tc>
          <w:tcPr>
            <w:tcW w:w="4673" w:type="dxa"/>
            <w:tcMar/>
          </w:tcPr>
          <w:p w:rsidR="00995946" w:rsidP="00995946" w:rsidRDefault="004D7B4C" w14:paraId="07FE1899" w14:textId="77777777">
            <w:pPr>
              <w:pStyle w:val="CD"/>
              <w:spacing w:before="120" w:after="120"/>
              <w:ind w:left="360" w:right="446"/>
              <w:rPr>
                <w:b w:val="0"/>
                <w:bCs w:val="0"/>
                <w:i w:val="0"/>
                <w:iCs w:val="0"/>
                <w:sz w:val="20"/>
              </w:rPr>
            </w:pPr>
            <w:r w:rsidRPr="00A60B68">
              <w:rPr>
                <w:b w:val="0"/>
                <w:bCs w:val="0"/>
                <w:i w:val="0"/>
                <w:iCs w:val="0"/>
                <w:sz w:val="20"/>
              </w:rPr>
              <w:t xml:space="preserve">analyse, adapt and refine their own and others’ movement skills in a range of challenging movement situations to enhance performance </w:t>
            </w:r>
          </w:p>
          <w:p w:rsidRPr="00207144" w:rsidR="00461E4F" w:rsidP="00995946" w:rsidRDefault="004D7B4C" w14:paraId="35D7F1CF" w14:textId="368E3117">
            <w:pPr>
              <w:pStyle w:val="CD"/>
              <w:spacing w:before="120" w:after="120"/>
              <w:ind w:left="360" w:right="446"/>
            </w:pPr>
            <w:r w:rsidRPr="00A60B68">
              <w:rPr>
                <w:b w:val="0"/>
                <w:bCs w:val="0"/>
                <w:i w:val="0"/>
                <w:iCs w:val="0"/>
                <w:sz w:val="20"/>
              </w:rPr>
              <w:t>AC9HP10M01</w:t>
            </w:r>
          </w:p>
        </w:tc>
        <w:tc>
          <w:tcPr>
            <w:tcW w:w="10453" w:type="dxa"/>
            <w:gridSpan w:val="2"/>
            <w:tcMar/>
          </w:tcPr>
          <w:p w:rsidRPr="00575928" w:rsidR="00575928" w:rsidP="00D65E90" w:rsidRDefault="00575928" w14:paraId="11FB9CCB" w14:textId="77777777">
            <w:pPr>
              <w:pStyle w:val="BodyText"/>
              <w:numPr>
                <w:ilvl w:val="0"/>
                <w:numId w:val="12"/>
              </w:numPr>
              <w:spacing w:before="120" w:after="120" w:line="240" w:lineRule="auto"/>
              <w:ind w:left="312" w:hanging="284"/>
              <w:rPr>
                <w:rStyle w:val="SubtleEmphasis"/>
              </w:rPr>
            </w:pPr>
            <w:r w:rsidRPr="1976A7AC" w:rsidR="00575928">
              <w:rPr>
                <w:rStyle w:val="SubtleEmphasis"/>
              </w:rPr>
              <w:t xml:space="preserve">using knowledge of results feedback to support another student in refining a skill to perform with greater accuracy and control  </w:t>
            </w:r>
          </w:p>
          <w:p w:rsidRPr="00575928" w:rsidR="00575928" w:rsidP="00D65E90" w:rsidRDefault="00575928" w14:paraId="7CBAC6DF" w14:textId="77777777">
            <w:pPr>
              <w:pStyle w:val="BodyText"/>
              <w:numPr>
                <w:ilvl w:val="0"/>
                <w:numId w:val="12"/>
              </w:numPr>
              <w:spacing w:before="120" w:after="120" w:line="240" w:lineRule="auto"/>
              <w:ind w:left="312" w:hanging="284"/>
              <w:rPr>
                <w:rStyle w:val="SubtleEmphasis"/>
              </w:rPr>
            </w:pPr>
            <w:r w:rsidRPr="1976A7AC" w:rsidR="00575928">
              <w:rPr>
                <w:rStyle w:val="SubtleEmphasis"/>
              </w:rPr>
              <w:t xml:space="preserve">using digital tools to record their own and others' performance, and providing feedback on timing of movements in relation to teammates, opposition players, movement of the ball or other external stimuli </w:t>
            </w:r>
          </w:p>
          <w:p w:rsidRPr="00575928" w:rsidR="00575928" w:rsidP="00D65E90" w:rsidRDefault="00575928" w14:paraId="6D1A33F8" w14:textId="5E899D39">
            <w:pPr>
              <w:pStyle w:val="BodyText"/>
              <w:numPr>
                <w:ilvl w:val="0"/>
                <w:numId w:val="12"/>
              </w:numPr>
              <w:spacing w:before="120" w:after="120" w:line="240" w:lineRule="auto"/>
              <w:ind w:left="312" w:hanging="284"/>
              <w:rPr>
                <w:rStyle w:val="SubtleEmphasis"/>
              </w:rPr>
            </w:pPr>
            <w:r w:rsidRPr="1976A7AC" w:rsidR="00575928">
              <w:rPr>
                <w:rStyle w:val="SubtleEmphasis"/>
              </w:rPr>
              <w:t>adapting and responding to changes in equipment that increase the complexity of a movement task or performance </w:t>
            </w:r>
          </w:p>
          <w:p w:rsidRPr="00575928" w:rsidR="00575928" w:rsidP="00D65E90" w:rsidRDefault="00575928" w14:paraId="21488FF5" w14:textId="77777777">
            <w:pPr>
              <w:pStyle w:val="BodyText"/>
              <w:numPr>
                <w:ilvl w:val="0"/>
                <w:numId w:val="12"/>
              </w:numPr>
              <w:spacing w:before="120" w:after="120" w:line="240" w:lineRule="auto"/>
              <w:ind w:left="312" w:hanging="284"/>
              <w:rPr>
                <w:rStyle w:val="SubtleEmphasis"/>
              </w:rPr>
            </w:pPr>
            <w:r w:rsidRPr="1976A7AC" w:rsidR="00575928">
              <w:rPr>
                <w:rStyle w:val="SubtleEmphasis"/>
              </w:rPr>
              <w:t xml:space="preserve">analysing their own and others’ performances, such as at a swimming, cross-country or athletics carnival, and propose strategies for refining techniques to improve performance </w:t>
            </w:r>
          </w:p>
          <w:p w:rsidRPr="00D65E90" w:rsidR="00461E4F" w:rsidP="00D65E90" w:rsidRDefault="00575928" w14:paraId="4EFDD58F" w14:textId="77C75BFA">
            <w:pPr>
              <w:pStyle w:val="BodyText"/>
              <w:numPr>
                <w:ilvl w:val="0"/>
                <w:numId w:val="12"/>
              </w:numPr>
              <w:spacing w:before="120" w:after="120" w:line="240" w:lineRule="auto"/>
              <w:ind w:left="312" w:hanging="284"/>
              <w:rPr>
                <w:rStyle w:val="SubtleEmphasis"/>
              </w:rPr>
            </w:pPr>
            <w:r w:rsidRPr="1976A7AC" w:rsidR="00575928">
              <w:rPr>
                <w:rStyle w:val="SubtleEmphasis"/>
              </w:rPr>
              <w:t>providing constructive feedback on their own and others' group performance of a movement sequence</w:t>
            </w:r>
          </w:p>
        </w:tc>
      </w:tr>
      <w:tr w:rsidRPr="007E2AC6" w:rsidR="00575928" w:rsidTr="1976A7AC" w14:paraId="500D8D71" w14:textId="77777777">
        <w:trPr>
          <w:trHeight w:val="2367"/>
        </w:trPr>
        <w:tc>
          <w:tcPr>
            <w:tcW w:w="4673" w:type="dxa"/>
            <w:tcMar/>
          </w:tcPr>
          <w:p w:rsidRPr="00A60B68" w:rsidR="00ED66A8" w:rsidP="00995946" w:rsidRDefault="00ED66A8" w14:paraId="42B58C16" w14:textId="77777777">
            <w:pPr>
              <w:pStyle w:val="CD"/>
              <w:spacing w:before="120" w:after="120"/>
              <w:ind w:left="360" w:right="446"/>
              <w:rPr>
                <w:b w:val="0"/>
                <w:bCs w:val="0"/>
                <w:i w:val="0"/>
                <w:iCs w:val="0"/>
                <w:sz w:val="20"/>
              </w:rPr>
            </w:pPr>
            <w:r w:rsidRPr="00A60B68">
              <w:rPr>
                <w:b w:val="0"/>
                <w:bCs w:val="0"/>
                <w:i w:val="0"/>
                <w:iCs w:val="0"/>
                <w:sz w:val="20"/>
              </w:rPr>
              <w:lastRenderedPageBreak/>
              <w:t xml:space="preserve">create and refine movement strategies to achieve successful outcomes across a range of challenging movement situations </w:t>
            </w:r>
          </w:p>
          <w:p w:rsidRPr="00A60B68" w:rsidR="00575928" w:rsidP="00995946" w:rsidRDefault="00ED66A8" w14:paraId="70CD08CB" w14:textId="49CBEF66">
            <w:pPr>
              <w:pStyle w:val="CD"/>
              <w:spacing w:before="120" w:after="120"/>
              <w:ind w:left="360" w:right="446"/>
              <w:rPr>
                <w:b w:val="0"/>
                <w:bCs w:val="0"/>
                <w:i w:val="0"/>
                <w:iCs w:val="0"/>
                <w:sz w:val="20"/>
              </w:rPr>
            </w:pPr>
            <w:r w:rsidRPr="00A60B68">
              <w:rPr>
                <w:b w:val="0"/>
                <w:bCs w:val="0"/>
                <w:i w:val="0"/>
                <w:iCs w:val="0"/>
                <w:sz w:val="20"/>
              </w:rPr>
              <w:t>AC9HP10M02</w:t>
            </w:r>
          </w:p>
        </w:tc>
        <w:tc>
          <w:tcPr>
            <w:tcW w:w="10453" w:type="dxa"/>
            <w:gridSpan w:val="2"/>
            <w:tcMar/>
          </w:tcPr>
          <w:p w:rsidRPr="00083779" w:rsidR="00083779" w:rsidP="00D65E90" w:rsidRDefault="00083779" w14:paraId="77EC8A95" w14:textId="77777777">
            <w:pPr>
              <w:pStyle w:val="BodyText"/>
              <w:numPr>
                <w:ilvl w:val="0"/>
                <w:numId w:val="12"/>
              </w:numPr>
              <w:spacing w:before="120" w:after="120" w:line="240" w:lineRule="auto"/>
              <w:ind w:left="312" w:hanging="284"/>
              <w:rPr>
                <w:rStyle w:val="SubtleEmphasis"/>
              </w:rPr>
            </w:pPr>
            <w:r w:rsidRPr="1976A7AC" w:rsidR="00083779">
              <w:rPr>
                <w:rStyle w:val="SubtleEmphasis"/>
              </w:rPr>
              <w:t xml:space="preserve">reviewing, proposing and implementing alternative responses to movement situations based on the outcome of previous performances </w:t>
            </w:r>
          </w:p>
          <w:p w:rsidRPr="00083779" w:rsidR="00083779" w:rsidP="00D65E90" w:rsidRDefault="00083779" w14:paraId="488D7E0C" w14:textId="77777777">
            <w:pPr>
              <w:pStyle w:val="BodyText"/>
              <w:numPr>
                <w:ilvl w:val="0"/>
                <w:numId w:val="12"/>
              </w:numPr>
              <w:spacing w:before="120" w:after="120" w:line="240" w:lineRule="auto"/>
              <w:ind w:left="312" w:hanging="284"/>
              <w:rPr>
                <w:rStyle w:val="SubtleEmphasis"/>
              </w:rPr>
            </w:pPr>
            <w:r w:rsidRPr="1976A7AC" w:rsidR="00083779">
              <w:rPr>
                <w:rStyle w:val="SubtleEmphasis"/>
              </w:rPr>
              <w:t xml:space="preserve">performing specialised movement skills in situations where the rules or conditions have been modified to vary complexity  </w:t>
            </w:r>
          </w:p>
          <w:p w:rsidRPr="00083779" w:rsidR="00083779" w:rsidP="00D65E90" w:rsidRDefault="00083779" w14:paraId="77297F61" w14:textId="77777777">
            <w:pPr>
              <w:pStyle w:val="BodyText"/>
              <w:numPr>
                <w:ilvl w:val="0"/>
                <w:numId w:val="12"/>
              </w:numPr>
              <w:spacing w:before="120" w:after="120" w:line="240" w:lineRule="auto"/>
              <w:ind w:left="312" w:hanging="284"/>
              <w:rPr>
                <w:rStyle w:val="SubtleEmphasis"/>
              </w:rPr>
            </w:pPr>
            <w:r w:rsidRPr="1976A7AC" w:rsidR="00083779">
              <w:rPr>
                <w:rStyle w:val="SubtleEmphasis"/>
              </w:rPr>
              <w:t xml:space="preserve">adapting and refining movement strategies to enhance movement outcomes when using different types of equipment  </w:t>
            </w:r>
          </w:p>
          <w:p w:rsidRPr="00575928" w:rsidR="00575928" w:rsidP="00D65E90" w:rsidRDefault="00083779" w14:paraId="04D73B60" w14:textId="0E089118">
            <w:pPr>
              <w:pStyle w:val="BodyText"/>
              <w:numPr>
                <w:ilvl w:val="0"/>
                <w:numId w:val="12"/>
              </w:numPr>
              <w:spacing w:before="120" w:after="120" w:line="240" w:lineRule="auto"/>
              <w:ind w:left="312" w:hanging="284"/>
              <w:rPr>
                <w:rStyle w:val="SubtleEmphasis"/>
              </w:rPr>
            </w:pPr>
            <w:r w:rsidRPr="1976A7AC" w:rsidR="00083779">
              <w:rPr>
                <w:rStyle w:val="SubtleEmphasis"/>
              </w:rPr>
              <w:t>evaluating the effectiveness of a range of strategies in game situations using a personally developed set of criteria and suggesting how to adapt to improve performance</w:t>
            </w:r>
          </w:p>
        </w:tc>
      </w:tr>
      <w:tr w:rsidRPr="007E2AC6" w:rsidR="00D60B13" w:rsidTr="1976A7AC" w14:paraId="22D112AB" w14:textId="77777777">
        <w:trPr>
          <w:trHeight w:val="2367"/>
        </w:trPr>
        <w:tc>
          <w:tcPr>
            <w:tcW w:w="4673" w:type="dxa"/>
            <w:tcMar/>
          </w:tcPr>
          <w:p w:rsidRPr="00A60B68" w:rsidR="00D60B13" w:rsidP="00995946" w:rsidRDefault="00D60B13" w14:paraId="49C5DF8B" w14:textId="77777777">
            <w:pPr>
              <w:pStyle w:val="CD"/>
              <w:spacing w:before="120" w:after="120"/>
              <w:ind w:left="360" w:right="446"/>
              <w:rPr>
                <w:b w:val="0"/>
                <w:bCs w:val="0"/>
                <w:i w:val="0"/>
                <w:iCs w:val="0"/>
                <w:sz w:val="20"/>
              </w:rPr>
            </w:pPr>
            <w:r w:rsidRPr="00A60B68">
              <w:rPr>
                <w:b w:val="0"/>
                <w:bCs w:val="0"/>
                <w:i w:val="0"/>
                <w:iCs w:val="0"/>
                <w:sz w:val="20"/>
              </w:rPr>
              <w:t xml:space="preserve">apply movement concepts in new or challenging movement situations and analyse the impact each concept has on movement outcomes </w:t>
            </w:r>
          </w:p>
          <w:p w:rsidRPr="00A60B68" w:rsidR="00D60B13" w:rsidP="00995946" w:rsidRDefault="00D60B13" w14:paraId="09987913" w14:textId="471DC4E4">
            <w:pPr>
              <w:pStyle w:val="CD"/>
              <w:spacing w:before="120" w:after="120"/>
              <w:ind w:left="360" w:right="446"/>
              <w:rPr>
                <w:b w:val="0"/>
                <w:bCs w:val="0"/>
                <w:i w:val="0"/>
                <w:iCs w:val="0"/>
                <w:sz w:val="20"/>
              </w:rPr>
            </w:pPr>
            <w:r w:rsidRPr="00A60B68">
              <w:rPr>
                <w:b w:val="0"/>
                <w:bCs w:val="0"/>
                <w:i w:val="0"/>
                <w:iCs w:val="0"/>
                <w:sz w:val="20"/>
              </w:rPr>
              <w:t>AC9HP10M03</w:t>
            </w:r>
          </w:p>
        </w:tc>
        <w:tc>
          <w:tcPr>
            <w:tcW w:w="10453" w:type="dxa"/>
            <w:gridSpan w:val="2"/>
            <w:tcMar/>
          </w:tcPr>
          <w:p w:rsidRPr="001370B9" w:rsidR="001370B9" w:rsidP="00D65E90" w:rsidRDefault="001370B9" w14:paraId="0D4FD574" w14:textId="77777777">
            <w:pPr>
              <w:pStyle w:val="BodyText"/>
              <w:numPr>
                <w:ilvl w:val="0"/>
                <w:numId w:val="12"/>
              </w:numPr>
              <w:spacing w:before="120" w:after="120" w:line="240" w:lineRule="auto"/>
              <w:ind w:left="312" w:hanging="284"/>
              <w:rPr>
                <w:rStyle w:val="SubtleEmphasis"/>
              </w:rPr>
            </w:pPr>
            <w:r w:rsidRPr="1976A7AC" w:rsidR="001370B9">
              <w:rPr>
                <w:rStyle w:val="SubtleEmphasis"/>
              </w:rPr>
              <w:t xml:space="preserve">experimenting with the manipulation of force and speed applied to an object to examine the difference created in movement paths, such as topspin forehands and outswing bowling </w:t>
            </w:r>
          </w:p>
          <w:p w:rsidRPr="001370B9" w:rsidR="001370B9" w:rsidP="00D65E90" w:rsidRDefault="001370B9" w14:paraId="4ABC8082" w14:textId="77777777">
            <w:pPr>
              <w:pStyle w:val="BodyText"/>
              <w:numPr>
                <w:ilvl w:val="0"/>
                <w:numId w:val="12"/>
              </w:numPr>
              <w:spacing w:before="120" w:after="120" w:line="240" w:lineRule="auto"/>
              <w:ind w:left="312" w:hanging="284"/>
              <w:rPr>
                <w:rStyle w:val="SubtleEmphasis"/>
              </w:rPr>
            </w:pPr>
            <w:r w:rsidRPr="1976A7AC" w:rsidR="001370B9">
              <w:rPr>
                <w:rStyle w:val="SubtleEmphasis"/>
              </w:rPr>
              <w:t xml:space="preserve">analysing a range of ways the body can absorb force and evaluating which techniques are most effective in preventing potential injury across a range of game situations </w:t>
            </w:r>
          </w:p>
          <w:p w:rsidRPr="001370B9" w:rsidR="001370B9" w:rsidP="00D65E90" w:rsidRDefault="001370B9" w14:paraId="3C9ACC00" w14:textId="77777777">
            <w:pPr>
              <w:pStyle w:val="BodyText"/>
              <w:numPr>
                <w:ilvl w:val="0"/>
                <w:numId w:val="12"/>
              </w:numPr>
              <w:spacing w:before="120" w:after="120" w:line="240" w:lineRule="auto"/>
              <w:ind w:left="312" w:hanging="284"/>
              <w:rPr>
                <w:rStyle w:val="SubtleEmphasis"/>
              </w:rPr>
            </w:pPr>
            <w:r w:rsidRPr="1976A7AC" w:rsidR="001370B9">
              <w:rPr>
                <w:rStyle w:val="SubtleEmphasis"/>
              </w:rPr>
              <w:t xml:space="preserve">creating and evaluating a group performance that demonstrates synchronous and individual movements </w:t>
            </w:r>
          </w:p>
          <w:p w:rsidRPr="00083779" w:rsidR="00D60B13" w:rsidP="00D65E90" w:rsidRDefault="001370B9" w14:paraId="396996F5" w14:textId="1990EE80">
            <w:pPr>
              <w:pStyle w:val="BodyText"/>
              <w:numPr>
                <w:ilvl w:val="0"/>
                <w:numId w:val="12"/>
              </w:numPr>
              <w:spacing w:before="120" w:after="120" w:line="240" w:lineRule="auto"/>
              <w:ind w:left="312" w:hanging="284"/>
              <w:rPr>
                <w:rStyle w:val="SubtleEmphasis"/>
              </w:rPr>
            </w:pPr>
            <w:r w:rsidRPr="1976A7AC" w:rsidR="001370B9">
              <w:rPr>
                <w:rStyle w:val="SubtleEmphasis"/>
              </w:rPr>
              <w:t>analysing and describing how individual or team performance has improved through modifications to the use of space and time</w:t>
            </w:r>
          </w:p>
        </w:tc>
      </w:tr>
      <w:tr w:rsidRPr="00F91937" w:rsidR="0055542E" w:rsidTr="1976A7AC" w14:paraId="3DEEF88F" w14:textId="77777777">
        <w:tc>
          <w:tcPr>
            <w:tcW w:w="15126" w:type="dxa"/>
            <w:gridSpan w:val="3"/>
            <w:shd w:val="clear" w:color="auto" w:fill="E5F5FB" w:themeFill="accent2"/>
            <w:tcMar/>
          </w:tcPr>
          <w:p w:rsidRPr="00F91937" w:rsidR="0055542E" w:rsidP="002C4F80" w:rsidRDefault="0055542E" w14:paraId="57ADB469" w14:textId="7CC189C7">
            <w:pPr>
              <w:pStyle w:val="BodyText"/>
              <w:spacing w:before="40" w:after="40" w:line="240" w:lineRule="auto"/>
              <w:ind w:left="23" w:right="23"/>
              <w:rPr>
                <w:b/>
                <w:bCs/>
                <w:iCs/>
              </w:rPr>
            </w:pPr>
            <w:r w:rsidRPr="007078D3">
              <w:rPr>
                <w:b/>
                <w:bCs/>
                <w:color w:val="auto"/>
              </w:rPr>
              <w:t xml:space="preserve">Sub-strand: </w:t>
            </w:r>
            <w:r w:rsidR="00D03E15">
              <w:rPr>
                <w:b/>
                <w:bCs/>
                <w:color w:val="auto"/>
              </w:rPr>
              <w:t>Making active choices</w:t>
            </w:r>
          </w:p>
        </w:tc>
      </w:tr>
      <w:tr w:rsidRPr="00E014DC" w:rsidR="0055542E" w:rsidTr="1976A7AC" w14:paraId="38DF7C14" w14:textId="77777777">
        <w:trPr>
          <w:trHeight w:val="1800"/>
        </w:trPr>
        <w:tc>
          <w:tcPr>
            <w:tcW w:w="4673" w:type="dxa"/>
            <w:tcMar/>
          </w:tcPr>
          <w:p w:rsidR="00A60B68" w:rsidP="00995946" w:rsidRDefault="00680C2C" w14:paraId="534EF275" w14:textId="77777777">
            <w:pPr>
              <w:pStyle w:val="CD"/>
              <w:spacing w:before="120" w:after="120"/>
              <w:ind w:left="360" w:right="446"/>
              <w:rPr>
                <w:b w:val="0"/>
                <w:bCs w:val="0"/>
                <w:i w:val="0"/>
                <w:iCs w:val="0"/>
                <w:sz w:val="20"/>
              </w:rPr>
            </w:pPr>
            <w:r w:rsidRPr="00A60B68">
              <w:rPr>
                <w:b w:val="0"/>
                <w:bCs w:val="0"/>
                <w:i w:val="0"/>
                <w:iCs w:val="0"/>
                <w:sz w:val="20"/>
              </w:rPr>
              <w:t>participate in physical activities designed to enhance health, wellbeing and fitness, and design, apply and evaluate strategies for incorporating these activities</w:t>
            </w:r>
            <w:r w:rsidRPr="00A60B68" w:rsidDel="0056556B">
              <w:rPr>
                <w:b w:val="0"/>
                <w:bCs w:val="0"/>
                <w:i w:val="0"/>
                <w:iCs w:val="0"/>
                <w:sz w:val="20"/>
              </w:rPr>
              <w:t xml:space="preserve"> </w:t>
            </w:r>
            <w:r w:rsidRPr="00A60B68">
              <w:rPr>
                <w:b w:val="0"/>
                <w:bCs w:val="0"/>
                <w:i w:val="0"/>
                <w:iCs w:val="0"/>
                <w:sz w:val="20"/>
              </w:rPr>
              <w:t xml:space="preserve">into their lives </w:t>
            </w:r>
          </w:p>
          <w:p w:rsidRPr="00207144" w:rsidR="0055542E" w:rsidP="00995946" w:rsidRDefault="00680C2C" w14:paraId="13C26CAE" w14:textId="3E9668BF">
            <w:pPr>
              <w:pStyle w:val="CD"/>
              <w:spacing w:before="120" w:after="120"/>
              <w:ind w:left="360" w:right="446"/>
            </w:pPr>
            <w:r w:rsidRPr="00A60B68">
              <w:rPr>
                <w:b w:val="0"/>
                <w:bCs w:val="0"/>
                <w:i w:val="0"/>
                <w:iCs w:val="0"/>
                <w:sz w:val="20"/>
              </w:rPr>
              <w:t>AC9HP10M04</w:t>
            </w:r>
          </w:p>
        </w:tc>
        <w:tc>
          <w:tcPr>
            <w:tcW w:w="10453" w:type="dxa"/>
            <w:gridSpan w:val="2"/>
            <w:tcMar/>
          </w:tcPr>
          <w:p w:rsidRPr="00A53F1E" w:rsidR="00A53F1E" w:rsidP="00D65E90" w:rsidRDefault="00A53F1E" w14:paraId="4AC456BA" w14:textId="77777777">
            <w:pPr>
              <w:pStyle w:val="BodyText"/>
              <w:numPr>
                <w:ilvl w:val="0"/>
                <w:numId w:val="12"/>
              </w:numPr>
              <w:spacing w:before="120" w:after="120" w:line="240" w:lineRule="auto"/>
              <w:ind w:left="312" w:hanging="284"/>
              <w:rPr>
                <w:rStyle w:val="SubtleEmphasis"/>
              </w:rPr>
            </w:pPr>
            <w:r w:rsidRPr="1976A7AC" w:rsidR="00A53F1E">
              <w:rPr>
                <w:rStyle w:val="SubtleEmphasis"/>
              </w:rPr>
              <w:t xml:space="preserve">participating in a range of physical activities and evaluating individual responses such as heart rate, breathing rate, ability to talk and recovery rate </w:t>
            </w:r>
          </w:p>
          <w:p w:rsidRPr="00A53F1E" w:rsidR="00A53F1E" w:rsidP="00D65E90" w:rsidRDefault="00A53F1E" w14:paraId="693FFB27" w14:textId="77777777">
            <w:pPr>
              <w:pStyle w:val="BodyText"/>
              <w:numPr>
                <w:ilvl w:val="0"/>
                <w:numId w:val="12"/>
              </w:numPr>
              <w:spacing w:before="120" w:after="120" w:line="240" w:lineRule="auto"/>
              <w:ind w:left="312" w:hanging="284"/>
              <w:rPr>
                <w:rStyle w:val="SubtleEmphasis"/>
              </w:rPr>
            </w:pPr>
            <w:r w:rsidRPr="1976A7AC" w:rsidR="00A53F1E">
              <w:rPr>
                <w:rStyle w:val="SubtleEmphasis"/>
              </w:rPr>
              <w:t>performing a range of activities designed to improve fitness and analysing how the activities improve individual components of fitness</w:t>
            </w:r>
          </w:p>
          <w:p w:rsidRPr="00D65E90" w:rsidR="0055542E" w:rsidP="00D65E90" w:rsidRDefault="00A53F1E" w14:paraId="3692CD6C" w14:textId="56930259">
            <w:pPr>
              <w:pStyle w:val="BodyText"/>
              <w:numPr>
                <w:ilvl w:val="0"/>
                <w:numId w:val="12"/>
              </w:numPr>
              <w:spacing w:before="120" w:after="120" w:line="240" w:lineRule="auto"/>
              <w:ind w:left="312" w:hanging="284"/>
              <w:rPr>
                <w:rStyle w:val="SubtleEmphasis"/>
              </w:rPr>
            </w:pPr>
            <w:r w:rsidRPr="1976A7AC" w:rsidR="00A53F1E">
              <w:rPr>
                <w:rStyle w:val="SubtleEmphasis"/>
              </w:rPr>
              <w:t>setting realistic physical activity goals, and designing, implementing and evaluating a personalised program to incorporate regular physical activity into their weekly routines</w:t>
            </w:r>
          </w:p>
        </w:tc>
      </w:tr>
      <w:tr w:rsidRPr="00E014DC" w:rsidR="00A53F1E" w:rsidTr="1976A7AC" w14:paraId="2BB20939" w14:textId="77777777">
        <w:trPr>
          <w:trHeight w:val="417"/>
        </w:trPr>
        <w:tc>
          <w:tcPr>
            <w:tcW w:w="4673" w:type="dxa"/>
            <w:tcMar/>
          </w:tcPr>
          <w:p w:rsidRPr="00A60B68" w:rsidR="003373EA" w:rsidP="00995946" w:rsidRDefault="003373EA" w14:paraId="0E15E562" w14:textId="77777777">
            <w:pPr>
              <w:pStyle w:val="CD"/>
              <w:spacing w:before="120" w:after="120"/>
              <w:ind w:left="360" w:right="446"/>
              <w:rPr>
                <w:b w:val="0"/>
                <w:bCs w:val="0"/>
                <w:i w:val="0"/>
                <w:iCs w:val="0"/>
                <w:sz w:val="20"/>
              </w:rPr>
            </w:pPr>
            <w:r w:rsidRPr="00A60B68">
              <w:rPr>
                <w:b w:val="0"/>
                <w:bCs w:val="0"/>
                <w:i w:val="0"/>
                <w:iCs w:val="0"/>
                <w:sz w:val="20"/>
              </w:rPr>
              <w:t xml:space="preserve">participate in physical activities that promote health and social outcomes to design and evaluate participation strategies for themselves and others </w:t>
            </w:r>
          </w:p>
          <w:p w:rsidRPr="00A60B68" w:rsidR="00A53F1E" w:rsidP="00995946" w:rsidRDefault="003373EA" w14:paraId="0F229AE0" w14:textId="790DA4C8">
            <w:pPr>
              <w:pStyle w:val="CD"/>
              <w:spacing w:before="120" w:after="120"/>
              <w:ind w:left="360" w:right="446"/>
              <w:rPr>
                <w:b w:val="0"/>
                <w:bCs w:val="0"/>
                <w:i w:val="0"/>
                <w:iCs w:val="0"/>
                <w:sz w:val="20"/>
              </w:rPr>
            </w:pPr>
            <w:r w:rsidRPr="00A60B68">
              <w:rPr>
                <w:b w:val="0"/>
                <w:bCs w:val="0"/>
                <w:i w:val="0"/>
                <w:iCs w:val="0"/>
                <w:sz w:val="20"/>
              </w:rPr>
              <w:t>AC9HP10M05</w:t>
            </w:r>
          </w:p>
        </w:tc>
        <w:tc>
          <w:tcPr>
            <w:tcW w:w="10453" w:type="dxa"/>
            <w:gridSpan w:val="2"/>
            <w:tcMar/>
          </w:tcPr>
          <w:p w:rsidRPr="00F92C45" w:rsidR="00F92C45" w:rsidP="00D65E90" w:rsidRDefault="00F92C45" w14:paraId="0E0E1B75" w14:textId="77777777">
            <w:pPr>
              <w:pStyle w:val="BodyText"/>
              <w:numPr>
                <w:ilvl w:val="0"/>
                <w:numId w:val="12"/>
              </w:numPr>
              <w:spacing w:before="120" w:after="120" w:line="240" w:lineRule="auto"/>
              <w:ind w:left="312" w:hanging="284"/>
              <w:rPr>
                <w:rStyle w:val="SubtleEmphasis"/>
              </w:rPr>
            </w:pPr>
            <w:r w:rsidRPr="1976A7AC" w:rsidR="00F92C45">
              <w:rPr>
                <w:rStyle w:val="SubtleEmphasis"/>
              </w:rPr>
              <w:t>creating and evaluating proposals to promote the use of natural settings within the local community for physical activity </w:t>
            </w:r>
          </w:p>
          <w:p w:rsidRPr="00F92C45" w:rsidR="00F92C45" w:rsidP="00D65E90" w:rsidRDefault="00F92C45" w14:paraId="4E4001FD" w14:textId="77777777">
            <w:pPr>
              <w:pStyle w:val="BodyText"/>
              <w:numPr>
                <w:ilvl w:val="0"/>
                <w:numId w:val="12"/>
              </w:numPr>
              <w:spacing w:before="120" w:after="120" w:line="240" w:lineRule="auto"/>
              <w:ind w:left="312" w:hanging="284"/>
              <w:rPr>
                <w:rStyle w:val="SubtleEmphasis"/>
              </w:rPr>
            </w:pPr>
            <w:r w:rsidRPr="1976A7AC" w:rsidR="00F92C45">
              <w:rPr>
                <w:rStyle w:val="SubtleEmphasis"/>
              </w:rPr>
              <w:t xml:space="preserve">designing and critiquing a strategy to involve family, friends and members of the community in celebrations based around culturally significant physical activities to promote a sense of connection with and belonging to the community </w:t>
            </w:r>
          </w:p>
          <w:p w:rsidRPr="00F92C45" w:rsidR="00F92C45" w:rsidP="00D65E90" w:rsidRDefault="00F92C45" w14:paraId="08992061" w14:textId="77777777">
            <w:pPr>
              <w:pStyle w:val="BodyText"/>
              <w:numPr>
                <w:ilvl w:val="0"/>
                <w:numId w:val="12"/>
              </w:numPr>
              <w:spacing w:before="120" w:after="120" w:line="240" w:lineRule="auto"/>
              <w:ind w:left="312" w:hanging="284"/>
              <w:rPr>
                <w:rStyle w:val="SubtleEmphasis"/>
              </w:rPr>
            </w:pPr>
            <w:r w:rsidRPr="1976A7AC" w:rsidR="00F92C45">
              <w:rPr>
                <w:rStyle w:val="SubtleEmphasis"/>
              </w:rPr>
              <w:t xml:space="preserve">investigating community-based campaigns to promote physical activity participation and determining key elements of success that could be replicated in a school-based campaign </w:t>
            </w:r>
          </w:p>
          <w:p w:rsidRPr="00A53F1E" w:rsidR="00A53F1E" w:rsidP="00D65E90" w:rsidRDefault="00F92C45" w14:paraId="3D9C2E89" w14:textId="7B9F1822">
            <w:pPr>
              <w:pStyle w:val="BodyText"/>
              <w:numPr>
                <w:ilvl w:val="0"/>
                <w:numId w:val="12"/>
              </w:numPr>
              <w:spacing w:before="120" w:after="120" w:line="240" w:lineRule="auto"/>
              <w:ind w:left="312" w:hanging="284"/>
              <w:rPr>
                <w:rStyle w:val="SubtleEmphasis"/>
              </w:rPr>
            </w:pPr>
            <w:r w:rsidRPr="1976A7AC" w:rsidR="00F92C45">
              <w:rPr>
                <w:rStyle w:val="SubtleEmphasis"/>
              </w:rPr>
              <w:t xml:space="preserve">identifying local natural resources and community spaces where individuals and groups can connect and participate in physical and social activities </w:t>
            </w:r>
          </w:p>
        </w:tc>
      </w:tr>
      <w:tr w:rsidRPr="00E014DC" w:rsidR="005E454E" w:rsidTr="1976A7AC" w14:paraId="3E6B0373" w14:textId="77777777">
        <w:trPr>
          <w:trHeight w:val="1800"/>
        </w:trPr>
        <w:tc>
          <w:tcPr>
            <w:tcW w:w="4673" w:type="dxa"/>
            <w:tcMar/>
          </w:tcPr>
          <w:p w:rsidRPr="00A60B68" w:rsidR="005E454E" w:rsidP="007F16E7" w:rsidRDefault="005E454E" w14:paraId="2A7029C5" w14:textId="77777777">
            <w:pPr>
              <w:pStyle w:val="Contentdescriptions"/>
              <w:rPr>
                <w:b/>
                <w:bCs/>
                <w:i/>
                <w:iCs/>
              </w:rPr>
            </w:pPr>
            <w:r w:rsidRPr="00A60B68">
              <w:lastRenderedPageBreak/>
              <w:t xml:space="preserve">design, implement and evaluate personalised plans for improving or maintaining their own or others’ physical activity levels to achieve fitness, health and wellbeing outcomes </w:t>
            </w:r>
          </w:p>
          <w:p w:rsidRPr="00A60B68" w:rsidR="005E454E" w:rsidP="00995946" w:rsidRDefault="005E454E" w14:paraId="2BFF3FFC" w14:textId="77777777">
            <w:pPr>
              <w:pStyle w:val="CD"/>
              <w:spacing w:before="120" w:after="120"/>
              <w:ind w:left="360" w:right="446"/>
              <w:rPr>
                <w:b w:val="0"/>
                <w:bCs w:val="0"/>
                <w:i w:val="0"/>
                <w:iCs w:val="0"/>
                <w:sz w:val="20"/>
              </w:rPr>
            </w:pPr>
            <w:r w:rsidRPr="00A60B68">
              <w:rPr>
                <w:b w:val="0"/>
                <w:bCs w:val="0"/>
                <w:i w:val="0"/>
                <w:iCs w:val="0"/>
                <w:sz w:val="20"/>
              </w:rPr>
              <w:t>AC9HP10M06</w:t>
            </w:r>
          </w:p>
          <w:p w:rsidRPr="002120EB" w:rsidR="005E454E" w:rsidP="003373EA" w:rsidRDefault="005E454E" w14:paraId="19DB3685" w14:textId="77777777">
            <w:pPr>
              <w:pStyle w:val="CD"/>
              <w:spacing w:line="276" w:lineRule="auto"/>
              <w:rPr>
                <w:i w:val="0"/>
                <w:iCs w:val="0"/>
              </w:rPr>
            </w:pPr>
          </w:p>
        </w:tc>
        <w:tc>
          <w:tcPr>
            <w:tcW w:w="10453" w:type="dxa"/>
            <w:gridSpan w:val="2"/>
            <w:tcMar/>
          </w:tcPr>
          <w:p w:rsidRPr="00616ABB" w:rsidR="00616ABB" w:rsidP="00D65E90" w:rsidRDefault="00A52ACE" w14:paraId="01D93E3A" w14:textId="3EFBFE2C">
            <w:pPr>
              <w:pStyle w:val="BodyText"/>
              <w:numPr>
                <w:ilvl w:val="0"/>
                <w:numId w:val="12"/>
              </w:numPr>
              <w:spacing w:before="120" w:after="120" w:line="240" w:lineRule="auto"/>
              <w:ind w:left="312" w:hanging="284"/>
              <w:rPr>
                <w:rStyle w:val="SubtleEmphasis"/>
              </w:rPr>
            </w:pPr>
            <w:r w:rsidRPr="1976A7AC" w:rsidR="00A52ACE">
              <w:rPr>
                <w:rStyle w:val="SubtleEmphasis"/>
              </w:rPr>
              <w:t>using </w:t>
            </w:r>
            <w:r w:rsidRPr="1976A7AC" w:rsidR="00A52ACE">
              <w:rPr>
                <w:rStyle w:val="SubtleEmphasis"/>
              </w:rPr>
              <w:t>digital tools</w:t>
            </w:r>
            <w:r w:rsidRPr="1976A7AC" w:rsidR="00A52ACE">
              <w:rPr>
                <w:rStyle w:val="SubtleEmphasis"/>
              </w:rPr>
              <w:t xml:space="preserve"> </w:t>
            </w:r>
            <w:r w:rsidRPr="1976A7AC" w:rsidR="00616ABB">
              <w:rPr>
                <w:rStyle w:val="SubtleEmphasis"/>
              </w:rPr>
              <w:t>to design, implement and monitor a personal fitness plan that includes a timeframe, goals and a variety of specific activities that meet the needs of different people</w:t>
            </w:r>
          </w:p>
          <w:p w:rsidRPr="00616ABB" w:rsidR="00616ABB" w:rsidP="00D65E90" w:rsidRDefault="00616ABB" w14:paraId="0634E66E" w14:textId="77777777">
            <w:pPr>
              <w:pStyle w:val="BodyText"/>
              <w:numPr>
                <w:ilvl w:val="0"/>
                <w:numId w:val="12"/>
              </w:numPr>
              <w:spacing w:before="120" w:after="120" w:line="240" w:lineRule="auto"/>
              <w:ind w:left="312" w:hanging="284"/>
              <w:rPr>
                <w:rStyle w:val="SubtleEmphasis"/>
              </w:rPr>
            </w:pPr>
            <w:r w:rsidRPr="1976A7AC" w:rsidR="00616ABB">
              <w:rPr>
                <w:rStyle w:val="SubtleEmphasis"/>
              </w:rPr>
              <w:t xml:space="preserve">justifying the selection of physical activities included in a personalised plan linked to physical activity goals and wellbeing outcomes they wish to improve or maintain </w:t>
            </w:r>
          </w:p>
          <w:p w:rsidRPr="00F92C45" w:rsidR="005E454E" w:rsidP="00D65E90" w:rsidRDefault="00616ABB" w14:paraId="09C75094" w14:textId="3678B5A6">
            <w:pPr>
              <w:pStyle w:val="BodyText"/>
              <w:numPr>
                <w:ilvl w:val="0"/>
                <w:numId w:val="12"/>
              </w:numPr>
              <w:spacing w:before="120" w:after="120" w:line="240" w:lineRule="auto"/>
              <w:ind w:left="312" w:hanging="284"/>
              <w:rPr>
                <w:rStyle w:val="SubtleEmphasis"/>
              </w:rPr>
            </w:pPr>
            <w:r w:rsidRPr="1976A7AC" w:rsidR="00616ABB">
              <w:rPr>
                <w:rStyle w:val="SubtleEmphasis"/>
              </w:rPr>
              <w:t>investigating target training heart-rate zones for a range of different people, how these zones can be measured and how they relate to health, wellbeing and fitness levels</w:t>
            </w:r>
          </w:p>
        </w:tc>
      </w:tr>
      <w:bookmarkEnd w:id="15"/>
      <w:tr w:rsidRPr="00F91937" w:rsidR="00640E14" w:rsidTr="1976A7AC" w14:paraId="3D90CD10" w14:textId="77777777">
        <w:tc>
          <w:tcPr>
            <w:tcW w:w="15126" w:type="dxa"/>
            <w:gridSpan w:val="3"/>
            <w:shd w:val="clear" w:color="auto" w:fill="E5F5FB" w:themeFill="accent2"/>
            <w:tcMar/>
          </w:tcPr>
          <w:p w:rsidRPr="00F91937" w:rsidR="00640E14" w:rsidP="002C4F80" w:rsidRDefault="00640E14" w14:paraId="7907DC06" w14:textId="6A9CDEA6">
            <w:pPr>
              <w:pStyle w:val="BodyText"/>
              <w:spacing w:before="40" w:after="40" w:line="240" w:lineRule="auto"/>
              <w:ind w:left="23" w:right="23"/>
              <w:rPr>
                <w:b/>
                <w:bCs/>
                <w:iCs/>
              </w:rPr>
            </w:pPr>
            <w:r w:rsidRPr="007078D3">
              <w:rPr>
                <w:b/>
                <w:bCs/>
                <w:color w:val="auto"/>
              </w:rPr>
              <w:t xml:space="preserve">Sub-strand: </w:t>
            </w:r>
            <w:r>
              <w:rPr>
                <w:b/>
                <w:bCs/>
                <w:color w:val="auto"/>
              </w:rPr>
              <w:t>Learning through movement</w:t>
            </w:r>
          </w:p>
        </w:tc>
      </w:tr>
      <w:tr w:rsidRPr="00E014DC" w:rsidR="00640E14" w:rsidTr="1976A7AC" w14:paraId="5FBAF727" w14:textId="77777777">
        <w:trPr>
          <w:trHeight w:val="1800"/>
        </w:trPr>
        <w:tc>
          <w:tcPr>
            <w:tcW w:w="4673" w:type="dxa"/>
            <w:tcMar/>
          </w:tcPr>
          <w:p w:rsidR="00A60B68" w:rsidP="007F16E7" w:rsidRDefault="00A85C1F" w14:paraId="131D8140" w14:textId="77777777">
            <w:pPr>
              <w:pStyle w:val="Contentdescriptions"/>
              <w:rPr>
                <w:b/>
                <w:bCs/>
                <w:i/>
                <w:iCs/>
              </w:rPr>
            </w:pPr>
            <w:r w:rsidRPr="00A60B68">
              <w:t>transfer and adapt skills and strategies from previous experiences to create successful outcomes in unfamiliar movement situations</w:t>
            </w:r>
          </w:p>
          <w:p w:rsidRPr="00207144" w:rsidR="00640E14" w:rsidP="00995946" w:rsidRDefault="00A85C1F" w14:paraId="7717B474" w14:textId="0D5864BE">
            <w:pPr>
              <w:pStyle w:val="CD"/>
              <w:spacing w:before="120" w:after="120"/>
              <w:ind w:left="360" w:right="446"/>
            </w:pPr>
            <w:r w:rsidRPr="00A60B68">
              <w:rPr>
                <w:b w:val="0"/>
                <w:bCs w:val="0"/>
                <w:i w:val="0"/>
                <w:iCs w:val="0"/>
                <w:sz w:val="20"/>
              </w:rPr>
              <w:t>AC9HP10M07</w:t>
            </w:r>
          </w:p>
        </w:tc>
        <w:tc>
          <w:tcPr>
            <w:tcW w:w="10453" w:type="dxa"/>
            <w:gridSpan w:val="2"/>
            <w:tcMar/>
          </w:tcPr>
          <w:p w:rsidRPr="00331EB6" w:rsidR="00331EB6" w:rsidP="00D65E90" w:rsidRDefault="00331EB6" w14:paraId="6B59B8BB" w14:textId="77777777">
            <w:pPr>
              <w:pStyle w:val="BodyText"/>
              <w:numPr>
                <w:ilvl w:val="0"/>
                <w:numId w:val="12"/>
              </w:numPr>
              <w:spacing w:before="120" w:after="120" w:line="240" w:lineRule="auto"/>
              <w:ind w:left="312" w:hanging="284"/>
              <w:rPr>
                <w:rStyle w:val="SubtleEmphasis"/>
              </w:rPr>
            </w:pPr>
            <w:r w:rsidRPr="1976A7AC" w:rsidR="00331EB6">
              <w:rPr>
                <w:rStyle w:val="SubtleEmphasis"/>
              </w:rPr>
              <w:t>drawing parallels between successful movement strategies in one sporting situation and how similar strategies could be used effectively in a different sport</w:t>
            </w:r>
          </w:p>
          <w:p w:rsidRPr="00331EB6" w:rsidR="00331EB6" w:rsidP="00D65E90" w:rsidRDefault="00331EB6" w14:paraId="6C10C52F" w14:textId="77777777">
            <w:pPr>
              <w:pStyle w:val="BodyText"/>
              <w:numPr>
                <w:ilvl w:val="0"/>
                <w:numId w:val="12"/>
              </w:numPr>
              <w:spacing w:before="120" w:after="120" w:line="240" w:lineRule="auto"/>
              <w:ind w:left="312" w:hanging="284"/>
              <w:rPr>
                <w:rStyle w:val="SubtleEmphasis"/>
              </w:rPr>
            </w:pPr>
            <w:r w:rsidRPr="1976A7AC" w:rsidR="00331EB6">
              <w:rPr>
                <w:rStyle w:val="SubtleEmphasis"/>
              </w:rPr>
              <w:t xml:space="preserve">speculating on possible outcomes of innovative solutions to movement challenges based on past experiences when participating in outdoor or nature-based activities, such as rope climbing, bushwalking, abseiling or kayaking </w:t>
            </w:r>
          </w:p>
          <w:p w:rsidRPr="00D65E90" w:rsidR="00640E14" w:rsidP="00D65E90" w:rsidRDefault="00331EB6" w14:paraId="7EDF833F" w14:textId="5A69819A">
            <w:pPr>
              <w:pStyle w:val="BodyText"/>
              <w:numPr>
                <w:ilvl w:val="0"/>
                <w:numId w:val="12"/>
              </w:numPr>
              <w:spacing w:before="120" w:after="120" w:line="240" w:lineRule="auto"/>
              <w:ind w:left="312" w:hanging="284"/>
              <w:rPr>
                <w:rStyle w:val="SubtleEmphasis"/>
              </w:rPr>
            </w:pPr>
            <w:r w:rsidRPr="1976A7AC" w:rsidR="00331EB6">
              <w:rPr>
                <w:rStyle w:val="SubtleEmphasis"/>
              </w:rPr>
              <w:t>reflecting on the effectiveness of movement solutions, suggesting improvements that can be made and proposing how the solution can be transferred to other movement situations </w:t>
            </w:r>
          </w:p>
        </w:tc>
      </w:tr>
      <w:tr w:rsidRPr="00E014DC" w:rsidR="00331EB6" w:rsidTr="1976A7AC" w14:paraId="37967348" w14:textId="77777777">
        <w:trPr>
          <w:trHeight w:val="1800"/>
        </w:trPr>
        <w:tc>
          <w:tcPr>
            <w:tcW w:w="4673" w:type="dxa"/>
            <w:tcMar/>
          </w:tcPr>
          <w:p w:rsidRPr="00A60B68" w:rsidR="00FF7DCD" w:rsidP="007F16E7" w:rsidRDefault="00FF7DCD" w14:paraId="447C0214" w14:textId="77777777">
            <w:pPr>
              <w:pStyle w:val="Contentdescriptions"/>
              <w:rPr>
                <w:b/>
                <w:bCs/>
                <w:i/>
                <w:iCs/>
              </w:rPr>
            </w:pPr>
            <w:r w:rsidRPr="00A60B68">
              <w:t xml:space="preserve">demonstrate fair play and reflect on how ethical behaviour can influence physical activity outcomes for individuals and groups </w:t>
            </w:r>
          </w:p>
          <w:p w:rsidRPr="00A60B68" w:rsidR="00331EB6" w:rsidP="00995946" w:rsidRDefault="00FF7DCD" w14:paraId="1700A2B2" w14:textId="6468A0E4">
            <w:pPr>
              <w:pStyle w:val="CD"/>
              <w:spacing w:before="120" w:after="120"/>
              <w:ind w:left="360" w:right="446"/>
              <w:rPr>
                <w:b w:val="0"/>
                <w:bCs w:val="0"/>
                <w:i w:val="0"/>
                <w:iCs w:val="0"/>
                <w:sz w:val="20"/>
              </w:rPr>
            </w:pPr>
            <w:r w:rsidRPr="00A60B68">
              <w:rPr>
                <w:b w:val="0"/>
                <w:bCs w:val="0"/>
                <w:i w:val="0"/>
                <w:iCs w:val="0"/>
                <w:sz w:val="20"/>
              </w:rPr>
              <w:t>AC9HP10M08</w:t>
            </w:r>
          </w:p>
        </w:tc>
        <w:tc>
          <w:tcPr>
            <w:tcW w:w="10453" w:type="dxa"/>
            <w:gridSpan w:val="2"/>
            <w:tcMar/>
          </w:tcPr>
          <w:p w:rsidRPr="00C80DED" w:rsidR="00C80DED" w:rsidP="00D65E90" w:rsidRDefault="00C80DED" w14:paraId="60376A34" w14:textId="77777777">
            <w:pPr>
              <w:pStyle w:val="BodyText"/>
              <w:numPr>
                <w:ilvl w:val="0"/>
                <w:numId w:val="12"/>
              </w:numPr>
              <w:spacing w:before="120" w:after="120" w:line="240" w:lineRule="auto"/>
              <w:ind w:left="312" w:hanging="284"/>
              <w:rPr>
                <w:rStyle w:val="SubtleEmphasis"/>
              </w:rPr>
            </w:pPr>
            <w:r w:rsidRPr="1976A7AC" w:rsidR="00C80DED">
              <w:rPr>
                <w:rStyle w:val="SubtleEmphasis"/>
              </w:rPr>
              <w:t xml:space="preserve">analysing how equitable participation in group activities can influence outcomes in physical activity  </w:t>
            </w:r>
          </w:p>
          <w:p w:rsidRPr="00C80DED" w:rsidR="00C80DED" w:rsidP="00D65E90" w:rsidRDefault="00C80DED" w14:paraId="48F22F0C" w14:textId="77777777">
            <w:pPr>
              <w:pStyle w:val="BodyText"/>
              <w:numPr>
                <w:ilvl w:val="0"/>
                <w:numId w:val="12"/>
              </w:numPr>
              <w:spacing w:before="120" w:after="120" w:line="240" w:lineRule="auto"/>
              <w:ind w:left="312" w:hanging="284"/>
              <w:rPr>
                <w:rStyle w:val="SubtleEmphasis"/>
              </w:rPr>
            </w:pPr>
            <w:r w:rsidRPr="1976A7AC" w:rsidR="00C80DED">
              <w:rPr>
                <w:rStyle w:val="SubtleEmphasis"/>
              </w:rPr>
              <w:t xml:space="preserve">investigating the use of performance-enhancing drugs in sport and analysing the tensions between conflicting positions on whether they should be banned or permitted </w:t>
            </w:r>
          </w:p>
          <w:p w:rsidRPr="00C80DED" w:rsidR="00C80DED" w:rsidP="00D65E90" w:rsidRDefault="00C80DED" w14:paraId="0E03B741" w14:textId="6452A4CA">
            <w:pPr>
              <w:pStyle w:val="BodyText"/>
              <w:numPr>
                <w:ilvl w:val="0"/>
                <w:numId w:val="12"/>
              </w:numPr>
              <w:spacing w:before="120" w:after="120" w:line="240" w:lineRule="auto"/>
              <w:ind w:left="312" w:hanging="284"/>
              <w:rPr>
                <w:rStyle w:val="SubtleEmphasis"/>
              </w:rPr>
            </w:pPr>
            <w:r w:rsidRPr="1976A7AC" w:rsidR="00C80DED">
              <w:rPr>
                <w:rStyle w:val="SubtleEmphasis"/>
              </w:rPr>
              <w:t xml:space="preserve">discussing the role of organisations such as </w:t>
            </w:r>
            <w:r w:rsidRPr="1976A7AC" w:rsidR="00D13451">
              <w:rPr>
                <w:rStyle w:val="SubtleEmphasis"/>
              </w:rPr>
              <w:t>Sports Integrity Australia</w:t>
            </w:r>
            <w:r w:rsidRPr="1976A7AC" w:rsidR="00C80DED">
              <w:rPr>
                <w:rStyle w:val="SubtleEmphasis"/>
              </w:rPr>
              <w:t xml:space="preserve">, sporting tribunals, the Australian Human Rights Commission and the Court of Arbitration for Sport, in promoting fairness and ethical behaviour in sport </w:t>
            </w:r>
          </w:p>
          <w:p w:rsidRPr="00331EB6" w:rsidR="00331EB6" w:rsidP="00D65E90" w:rsidRDefault="00C80DED" w14:paraId="0E6E4695" w14:textId="5E775959">
            <w:pPr>
              <w:pStyle w:val="BodyText"/>
              <w:numPr>
                <w:ilvl w:val="0"/>
                <w:numId w:val="12"/>
              </w:numPr>
              <w:spacing w:before="120" w:after="120" w:line="240" w:lineRule="auto"/>
              <w:ind w:left="312" w:hanging="284"/>
              <w:rPr>
                <w:rStyle w:val="SubtleEmphasis"/>
              </w:rPr>
            </w:pPr>
            <w:r w:rsidRPr="1976A7AC" w:rsidR="00C80DED">
              <w:rPr>
                <w:rStyle w:val="SubtleEmphasis"/>
              </w:rPr>
              <w:t xml:space="preserve">analysing how First Nations Australian athletes have been treated in different sports and evaluating the impact that may have on the participation of young First Nations Australians in sport and physical activity </w:t>
            </w:r>
          </w:p>
        </w:tc>
      </w:tr>
    </w:tbl>
    <w:p w:rsidR="00CE5A41" w:rsidRDefault="00CE5A41" w14:paraId="437A526A" w14:textId="77777777">
      <w:r>
        <w:rPr>
          <w:b/>
          <w:bCs/>
          <w:iCs/>
        </w:rPr>
        <w:br w:type="page"/>
      </w:r>
    </w:p>
    <w:tbl>
      <w:tblPr>
        <w:tblStyle w:val="TableGrid2"/>
        <w:tblW w:w="0" w:type="auto"/>
        <w:tblCellMar>
          <w:top w:w="23" w:type="dxa"/>
          <w:left w:w="45" w:type="dxa"/>
          <w:bottom w:w="23" w:type="dxa"/>
          <w:right w:w="45" w:type="dxa"/>
        </w:tblCellMar>
        <w:tblLook w:val="04A0" w:firstRow="1" w:lastRow="0" w:firstColumn="1" w:lastColumn="0" w:noHBand="0" w:noVBand="1"/>
      </w:tblPr>
      <w:tblGrid>
        <w:gridCol w:w="4673"/>
        <w:gridCol w:w="10453"/>
      </w:tblGrid>
      <w:tr w:rsidRPr="00E014DC" w:rsidR="00F73B60" w:rsidTr="1976A7AC" w14:paraId="65D6CEC5" w14:textId="77777777">
        <w:trPr>
          <w:trHeight w:val="682"/>
        </w:trPr>
        <w:tc>
          <w:tcPr>
            <w:tcW w:w="4673" w:type="dxa"/>
            <w:tcMar/>
          </w:tcPr>
          <w:p w:rsidRPr="00A60B68" w:rsidR="00F73B60" w:rsidP="007F16E7" w:rsidRDefault="00F73B60" w14:paraId="7CC7437D" w14:textId="5F726ADC">
            <w:pPr>
              <w:pStyle w:val="Contentdescriptions"/>
              <w:rPr>
                <w:b/>
                <w:bCs/>
                <w:i/>
                <w:iCs/>
              </w:rPr>
            </w:pPr>
            <w:r w:rsidRPr="00A60B68">
              <w:lastRenderedPageBreak/>
              <w:t xml:space="preserve">devise, implement and refine strategies for decision-making when working in groups or teams that demonstrate leadership and collaboration skills </w:t>
            </w:r>
          </w:p>
          <w:p w:rsidRPr="00A60B68" w:rsidR="00F73B60" w:rsidP="00995946" w:rsidRDefault="00F73B60" w14:paraId="0774CAA9" w14:textId="03751025">
            <w:pPr>
              <w:pStyle w:val="CD"/>
              <w:spacing w:before="120" w:after="120"/>
              <w:ind w:left="360" w:right="446"/>
              <w:rPr>
                <w:b w:val="0"/>
                <w:bCs w:val="0"/>
                <w:i w:val="0"/>
                <w:iCs w:val="0"/>
                <w:sz w:val="20"/>
              </w:rPr>
            </w:pPr>
            <w:r w:rsidRPr="00A60B68">
              <w:rPr>
                <w:b w:val="0"/>
                <w:bCs w:val="0"/>
                <w:i w:val="0"/>
                <w:iCs w:val="0"/>
                <w:sz w:val="20"/>
              </w:rPr>
              <w:t>AC9HP10M09</w:t>
            </w:r>
          </w:p>
        </w:tc>
        <w:tc>
          <w:tcPr>
            <w:tcW w:w="10453" w:type="dxa"/>
            <w:tcMar/>
          </w:tcPr>
          <w:p w:rsidRPr="00A60B68" w:rsidR="00A60B68" w:rsidP="00D65E90" w:rsidRDefault="00A60B68" w14:paraId="15F43EDA" w14:textId="77777777">
            <w:pPr>
              <w:pStyle w:val="BodyText"/>
              <w:numPr>
                <w:ilvl w:val="0"/>
                <w:numId w:val="12"/>
              </w:numPr>
              <w:spacing w:before="120" w:after="120" w:line="240" w:lineRule="auto"/>
              <w:ind w:left="312" w:hanging="284"/>
              <w:rPr>
                <w:rStyle w:val="SubtleEmphasis"/>
              </w:rPr>
            </w:pPr>
            <w:r w:rsidRPr="1976A7AC" w:rsidR="00A60B68">
              <w:rPr>
                <w:rStyle w:val="SubtleEmphasis"/>
              </w:rPr>
              <w:t xml:space="preserve">evaluating the contribution they make as an individual to teamwork, leadership and enjoyable participation for all </w:t>
            </w:r>
          </w:p>
          <w:p w:rsidRPr="00A60B68" w:rsidR="00A60B68" w:rsidP="00D65E90" w:rsidRDefault="00A60B68" w14:paraId="561BEB1D" w14:textId="77777777">
            <w:pPr>
              <w:pStyle w:val="BodyText"/>
              <w:numPr>
                <w:ilvl w:val="0"/>
                <w:numId w:val="12"/>
              </w:numPr>
              <w:spacing w:before="120" w:after="120" w:line="240" w:lineRule="auto"/>
              <w:ind w:left="312" w:hanging="284"/>
              <w:rPr>
                <w:rStyle w:val="SubtleEmphasis"/>
              </w:rPr>
            </w:pPr>
            <w:r w:rsidRPr="1976A7AC" w:rsidR="00A60B68">
              <w:rPr>
                <w:rStyle w:val="SubtleEmphasis"/>
              </w:rPr>
              <w:t>analysing the use of self-talk and encouragement to motivate themselves and team members to continue to participate, persist when things get challenging and improve performance</w:t>
            </w:r>
          </w:p>
          <w:p w:rsidRPr="00A60B68" w:rsidR="00A60B68" w:rsidP="00D65E90" w:rsidRDefault="00A60B68" w14:paraId="0817A10A" w14:textId="77777777">
            <w:pPr>
              <w:pStyle w:val="BodyText"/>
              <w:numPr>
                <w:ilvl w:val="0"/>
                <w:numId w:val="12"/>
              </w:numPr>
              <w:spacing w:before="120" w:after="120" w:line="240" w:lineRule="auto"/>
              <w:ind w:left="312" w:hanging="284"/>
              <w:rPr>
                <w:rStyle w:val="SubtleEmphasis"/>
              </w:rPr>
            </w:pPr>
            <w:r w:rsidRPr="1976A7AC" w:rsidR="00A60B68">
              <w:rPr>
                <w:rStyle w:val="SubtleEmphasis"/>
              </w:rPr>
              <w:t xml:space="preserve">creating and implementing self-assessment and peer-assessment tools to evaluate performance in a variety of roles </w:t>
            </w:r>
          </w:p>
          <w:p w:rsidRPr="00C80DED" w:rsidR="00F73B60" w:rsidP="00D65E90" w:rsidRDefault="00A60B68" w14:paraId="268F6307" w14:textId="0D89A685">
            <w:pPr>
              <w:pStyle w:val="BodyText"/>
              <w:numPr>
                <w:ilvl w:val="0"/>
                <w:numId w:val="12"/>
              </w:numPr>
              <w:spacing w:before="120" w:after="120" w:line="240" w:lineRule="auto"/>
              <w:ind w:left="312" w:hanging="284"/>
              <w:rPr>
                <w:rStyle w:val="SubtleEmphasis"/>
              </w:rPr>
            </w:pPr>
            <w:r w:rsidRPr="1976A7AC" w:rsidR="00A60B68">
              <w:rPr>
                <w:rStyle w:val="SubtleEmphasis"/>
              </w:rPr>
              <w:t>identifying and critiquing leadership styles and group dynamics through collaboratively solving initiative games</w:t>
            </w:r>
          </w:p>
        </w:tc>
      </w:tr>
    </w:tbl>
    <w:p w:rsidRPr="00872323" w:rsidR="00E1722B" w:rsidP="006B3593" w:rsidRDefault="00E1722B" w14:paraId="56D9DFB6" w14:textId="177F2510">
      <w:pPr>
        <w:pStyle w:val="ACARA-TableHeadline"/>
      </w:pPr>
    </w:p>
    <w:sectPr w:rsidRPr="00872323" w:rsidR="00E1722B" w:rsidSect="00EF0C14">
      <w:headerReference w:type="even" r:id="rId16"/>
      <w:headerReference w:type="default" r:id="rId17"/>
      <w:footerReference w:type="even" r:id="rId18"/>
      <w:footerReference w:type="default" r:id="rId19"/>
      <w:headerReference w:type="first" r:id="rId20"/>
      <w:footerReference w:type="first" r:id="rId21"/>
      <w:pgSz w:w="16838" w:h="11906" w:orient="landscape" w:code="9"/>
      <w:pgMar w:top="1418" w:right="851" w:bottom="1134" w:left="851" w:header="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11BA6" w:rsidP="00533177" w:rsidRDefault="00511BA6" w14:paraId="744D3817" w14:textId="77777777">
      <w:r>
        <w:separator/>
      </w:r>
    </w:p>
  </w:endnote>
  <w:endnote w:type="continuationSeparator" w:id="0">
    <w:p w:rsidR="00511BA6" w:rsidP="00533177" w:rsidRDefault="00511BA6" w14:paraId="7CD83811" w14:textId="77777777">
      <w:r>
        <w:continuationSeparator/>
      </w:r>
    </w:p>
  </w:endnote>
  <w:endnote w:type="continuationNotice" w:id="1">
    <w:p w:rsidR="00511BA6" w:rsidRDefault="00511BA6" w14:paraId="2F573B88"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Bold">
    <w:panose1 w:val="020B0704020202020204"/>
    <w:charset w:val="00"/>
    <w:family w:val="auto"/>
    <w:pitch w:val="default"/>
  </w:font>
  <w:font w:name="Yu Mincho">
    <w:charset w:val="80"/>
    <w:family w:val="roman"/>
    <w:pitch w:val="variable"/>
    <w:sig w:usb0="800002E7" w:usb1="2AC7FCFF" w:usb2="00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sdt>
    <w:sdtPr>
      <w:id w:val="-1671783742"/>
      <w:docPartObj>
        <w:docPartGallery w:val="Page Numbers (Bottom of Page)"/>
        <w:docPartUnique/>
      </w:docPartObj>
    </w:sdtPr>
    <w:sdtEndPr>
      <w:rPr>
        <w:sz w:val="24"/>
        <w:szCs w:val="24"/>
      </w:rPr>
    </w:sdtEndPr>
    <w:sdtContent>
      <w:p w:rsidRPr="004C209D" w:rsidR="004C209D" w:rsidP="004C209D" w:rsidRDefault="00F3064D" w14:paraId="3CE53C1A" w14:textId="04C425A0">
        <w:pPr>
          <w:pStyle w:val="ACARA-TableHeadline"/>
          <w:jc w:val="right"/>
          <w:rPr>
            <w:sz w:val="24"/>
            <w:szCs w:val="24"/>
          </w:rPr>
        </w:pPr>
        <w:r>
          <w:rPr>
            <w:noProof/>
          </w:rPr>
          <mc:AlternateContent>
            <mc:Choice Requires="wps">
              <w:drawing>
                <wp:anchor distT="0" distB="0" distL="114300" distR="114300" simplePos="0" relativeHeight="251658247" behindDoc="1" locked="0" layoutInCell="1" allowOverlap="1" wp14:anchorId="0E949E2A" wp14:editId="110B979D">
                  <wp:simplePos x="0" y="0"/>
                  <wp:positionH relativeFrom="margin">
                    <wp:align>center</wp:align>
                  </wp:positionH>
                  <wp:positionV relativeFrom="page">
                    <wp:posOffset>6957060</wp:posOffset>
                  </wp:positionV>
                  <wp:extent cx="4470400" cy="411480"/>
                  <wp:effectExtent l="0" t="3810" r="0" b="3810"/>
                  <wp:wrapNone/>
                  <wp:docPr id="1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0400" cy="411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0E20AE" w:rsidR="004C209D" w:rsidP="004C209D" w:rsidRDefault="004C209D" w14:paraId="38736078" w14:textId="77777777">
                              <w:pPr>
                                <w:pStyle w:val="BodyText"/>
                                <w:jc w:val="center"/>
                                <w:rPr>
                                  <w:rStyle w:val="SubtleEmphasis"/>
                                </w:rPr>
                              </w:pPr>
                              <w:r w:rsidRPr="000E20AE">
                                <w:rPr>
                                  <w:rStyle w:val="SubtleEmphasis"/>
                                </w:rPr>
                                <w:t>Australian Curriculum: Health and Physical Education F</w:t>
                              </w:r>
                              <w:r w:rsidRPr="004A1EE3">
                                <w:rPr>
                                  <w:sz w:val="20"/>
                                  <w:szCs w:val="18"/>
                                </w:rPr>
                                <w:t xml:space="preserve">–10 </w:t>
                              </w:r>
                              <w:r w:rsidRPr="000E20AE">
                                <w:rPr>
                                  <w:rStyle w:val="SubtleEmphasis"/>
                                </w:rPr>
                                <w:t>Version 9.0</w:t>
                              </w:r>
                            </w:p>
                            <w:p w:rsidRPr="000E20AE" w:rsidR="004C209D" w:rsidP="004C209D" w:rsidRDefault="004C209D" w14:paraId="3D48BDFA" w14:textId="77777777">
                              <w:pPr>
                                <w:pStyle w:val="BodyText"/>
                                <w:jc w:val="center"/>
                                <w:rPr>
                                  <w:rStyle w:val="SubtleEmphasis"/>
                                </w:rPr>
                              </w:pPr>
                              <w:r w:rsidRPr="000E20AE">
                                <w:rPr>
                                  <w:rStyle w:val="SubtleEmphasis"/>
                                </w:rPr>
                                <w:t>All elements</w:t>
                              </w:r>
                            </w:p>
                            <w:p w:rsidRPr="00B81EEA" w:rsidR="004C209D" w:rsidP="004C209D" w:rsidRDefault="004C209D" w14:paraId="2AACE641" w14:textId="77777777">
                              <w:pPr>
                                <w:pStyle w:val="BodyText"/>
                                <w:spacing w:before="12"/>
                                <w:ind w:left="1542" w:hanging="1542"/>
                                <w:jc w:val="center"/>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0E949E2A">
                  <v:stroke joinstyle="miter"/>
                  <v:path gradientshapeok="t" o:connecttype="rect"/>
                </v:shapetype>
                <v:shape id="Text Box 14" style="position:absolute;left:0;text-align:left;margin-left:0;margin-top:547.8pt;width:352pt;height:32.4pt;z-index:-251658233;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uLr1wEAAJgDAAAOAAAAZHJzL2Uyb0RvYy54bWysU9tu3CAQfa/Uf0C8d21HVhtZ643SRKkq&#10;pRcp7QdgDDaqzdCBXXv79R2wvenlreoLGmbgcM6ZYX8zjwM7KfQGbM2LXc6ZshJaY7uaf/3y8Oqa&#10;Mx+EbcUAVtX8rDy/Obx8sZ9cpa6gh6FVyAjE+mpyNe9DcFWWedmrUfgdOGWpqAFHEWiLXdaimAh9&#10;HLKrPH+dTYCtQ5DKe8reL0V+SPhaKxk+ae1VYEPNiVtIK6a1iWt22IuqQ+F6I1ca4h9YjMJYevQC&#10;dS+CYEc0f0GNRiJ40GEnYcxAayNV0kBqivwPNU+9cCppIXO8u9jk/x+s/Hh6cp+RhfktzNTAJMK7&#10;R5DfPLNw1wvbqVtEmHolWnq4iJZlk/PVejVa7SsfQZrpA7TUZHEMkIBmjWN0hXQyQqcGnC+mqzkw&#10;ScmyfJOXOZUk1cqiKK9TVzJRbbcd+vBOwchiUHOkpiZ0cXr0IbIR1XYkPmbhwQxDauxgf0vQwZhJ&#10;7CPhhXqYm5mZdpUWxTTQnkkOwjIuNN4U9IA/OJtoVGruvx8FKs6G95YsiXO1BbgFzRYIK+lqzQNn&#10;S3gXlvk7OjRdT8iL6RZuyTZtkqJnFitdan8Suo5qnK9f9+nU84c6/AQAAP//AwBQSwMEFAAGAAgA&#10;AAAhAAZVATreAAAACgEAAA8AAABkcnMvZG93bnJldi54bWxMj8FOwzAQRO9I/IO1SNyoXVQCDXGq&#10;CsEJCZGGA0cn3iZW43WI3Tb8PcsJjvtmNDtTbGY/iBNO0QXSsFwoEEhtsI46DR/1y80DiJgMWTME&#10;Qg3fGGFTXl4UJrfhTBWedqkTHEIxNxr6lMZcytj26E1chBGJtX2YvEl8Tp20kzlzuB/krVKZ9MYR&#10;f+jNiE89tofd0WvYflL17L7emvdqX7m6Xit6zQ5aX1/N20cQCef0Z4bf+lwdSu7UhCPZKAYNPCQx&#10;Veu7DATr92rFqGG0zNQKZFnI/xPKHwAAAP//AwBQSwECLQAUAAYACAAAACEAtoM4kv4AAADhAQAA&#10;EwAAAAAAAAAAAAAAAAAAAAAAW0NvbnRlbnRfVHlwZXNdLnhtbFBLAQItABQABgAIAAAAIQA4/SH/&#10;1gAAAJQBAAALAAAAAAAAAAAAAAAAAC8BAABfcmVscy8ucmVsc1BLAQItABQABgAIAAAAIQBDouLr&#10;1wEAAJgDAAAOAAAAAAAAAAAAAAAAAC4CAABkcnMvZTJvRG9jLnhtbFBLAQItABQABgAIAAAAIQAG&#10;VQE63gAAAAoBAAAPAAAAAAAAAAAAAAAAADEEAABkcnMvZG93bnJldi54bWxQSwUGAAAAAAQABADz&#10;AAAAPAUAAAAA&#10;">
                  <v:textbox inset="0,0,0,0">
                    <w:txbxContent>
                      <w:p w:rsidRPr="000E20AE" w:rsidR="004C209D" w:rsidP="004C209D" w:rsidRDefault="004C209D" w14:paraId="38736078" w14:textId="77777777">
                        <w:pPr>
                          <w:pStyle w:val="BodyText"/>
                          <w:jc w:val="center"/>
                          <w:rPr>
                            <w:rStyle w:val="SubtleEmphasis"/>
                          </w:rPr>
                        </w:pPr>
                        <w:r w:rsidRPr="000E20AE">
                          <w:rPr>
                            <w:rStyle w:val="SubtleEmphasis"/>
                          </w:rPr>
                          <w:t>Australian Curriculum: Health and Physical Education F</w:t>
                        </w:r>
                        <w:r w:rsidRPr="004A1EE3">
                          <w:rPr>
                            <w:sz w:val="20"/>
                            <w:szCs w:val="18"/>
                          </w:rPr>
                          <w:t xml:space="preserve">–10 </w:t>
                        </w:r>
                        <w:r w:rsidRPr="000E20AE">
                          <w:rPr>
                            <w:rStyle w:val="SubtleEmphasis"/>
                          </w:rPr>
                          <w:t>Version 9.0</w:t>
                        </w:r>
                      </w:p>
                      <w:p w:rsidRPr="000E20AE" w:rsidR="004C209D" w:rsidP="004C209D" w:rsidRDefault="004C209D" w14:paraId="3D48BDFA" w14:textId="77777777">
                        <w:pPr>
                          <w:pStyle w:val="BodyText"/>
                          <w:jc w:val="center"/>
                          <w:rPr>
                            <w:rStyle w:val="SubtleEmphasis"/>
                          </w:rPr>
                        </w:pPr>
                        <w:r w:rsidRPr="000E20AE">
                          <w:rPr>
                            <w:rStyle w:val="SubtleEmphasis"/>
                          </w:rPr>
                          <w:t>All elements</w:t>
                        </w:r>
                      </w:p>
                      <w:p w:rsidRPr="00B81EEA" w:rsidR="004C209D" w:rsidP="004C209D" w:rsidRDefault="004C209D" w14:paraId="2AACE641" w14:textId="77777777">
                        <w:pPr>
                          <w:pStyle w:val="BodyText"/>
                          <w:spacing w:before="12"/>
                          <w:ind w:left="1542" w:hanging="1542"/>
                          <w:jc w:val="center"/>
                          <w:rPr>
                            <w:sz w:val="20"/>
                          </w:rPr>
                        </w:pPr>
                      </w:p>
                    </w:txbxContent>
                  </v:textbox>
                  <w10:wrap anchorx="margin" anchory="page"/>
                </v:shape>
              </w:pict>
            </mc:Fallback>
          </mc:AlternateContent>
        </w:r>
        <w:r>
          <w:rPr>
            <w:noProof/>
          </w:rPr>
          <mc:AlternateContent>
            <mc:Choice Requires="wps">
              <w:drawing>
                <wp:anchor distT="0" distB="0" distL="114300" distR="114300" simplePos="0" relativeHeight="251658248" behindDoc="1" locked="0" layoutInCell="1" allowOverlap="1" wp14:anchorId="768457EB" wp14:editId="15E0880C">
                  <wp:simplePos x="0" y="0"/>
                  <wp:positionH relativeFrom="page">
                    <wp:posOffset>508635</wp:posOffset>
                  </wp:positionH>
                  <wp:positionV relativeFrom="page">
                    <wp:posOffset>7063740</wp:posOffset>
                  </wp:positionV>
                  <wp:extent cx="907415" cy="167005"/>
                  <wp:effectExtent l="3810" t="0" r="3175" b="0"/>
                  <wp:wrapNone/>
                  <wp:docPr id="1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741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209D" w:rsidP="004C209D" w:rsidRDefault="00000000" w14:paraId="460A1B90" w14:textId="77777777">
                              <w:pPr>
                                <w:pStyle w:val="BodyText"/>
                                <w:spacing w:before="12"/>
                                <w:ind w:left="20"/>
                              </w:pPr>
                              <w:hyperlink r:id="rId1">
                                <w:r w:rsidR="004C209D">
                                  <w:rPr>
                                    <w:color w:val="0000FF"/>
                                    <w:u w:val="single" w:color="0000FF"/>
                                  </w:rPr>
                                  <w:t>©</w:t>
                                </w:r>
                                <w:r w:rsidR="004C209D">
                                  <w:rPr>
                                    <w:color w:val="0000FF"/>
                                    <w:spacing w:val="-4"/>
                                    <w:u w:val="single" w:color="0000FF"/>
                                  </w:rPr>
                                  <w:t xml:space="preserve"> </w:t>
                                </w:r>
                                <w:r w:rsidR="004C209D">
                                  <w:rPr>
                                    <w:color w:val="0000FF"/>
                                    <w:u w:val="single" w:color="0000FF"/>
                                  </w:rPr>
                                  <w:t>ACARA</w:t>
                                </w:r>
                                <w:r w:rsidR="004C209D">
                                  <w:rPr>
                                    <w:color w:val="0000FF"/>
                                    <w:spacing w:val="-2"/>
                                    <w:u w:val="single" w:color="0000FF"/>
                                  </w:rPr>
                                  <w:t xml:space="preserve"> </w:t>
                                </w:r>
                                <w:r w:rsidR="004C209D">
                                  <w:rPr>
                                    <w:color w:val="0000FF"/>
                                    <w:u w:val="single" w:color="0000FF"/>
                                  </w:rPr>
                                  <w:t>2021</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 style="position:absolute;left:0;text-align:left;margin-left:40.05pt;margin-top:556.2pt;width:71.45pt;height:13.15pt;z-index:-251658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lm82gEAAJcDAAAOAAAAZHJzL2Uyb0RvYy54bWysU9tu1DAQfUfiHyy/s0lWtIVos1VpVYRU&#10;KFLhAyaOs7FIPGbs3WT5esbOZsvlDfFijcf2mXPOjDfX09CLgyZv0FayWOVSaKuwMXZXya9f7l+9&#10;kcIHsA30aHUlj9rL6+3LF5vRlXqNHfaNJsEg1pejq2QXgiuzzKtOD+BX6LTlwxZpgMBb2mUNwcjo&#10;Q5+t8/wyG5EaR6i095y9mw/lNuG3rVbhsW29DqKvJHMLaaW01nHNthsodwSuM+pEA/6BxQDGctEz&#10;1B0EEHsyf0ENRhF6bMNK4ZBh2xqlkwZWU+R/qHnqwOmkhc3x7myT/3+w6tPhyX0mEaZ3OHEDkwjv&#10;HlB988LibQd2p2+IcOw0NFy4iJZlo/Pl6Wm02pc+gtTjR2y4ybAPmICmloboCusUjM4NOJ5N11MQ&#10;ipNv86vXxYUUio+Ky6s8v0gVoFweO/LhvcZBxKCSxD1N4HB48CGSgXK5EmtZvDd9n/ra298SfDFm&#10;EvnId2YepnoSpqnkOtaNWmpsjqyGcJ4Wnm4OOqQfUow8KZX03/dAWor+g2VH4lgtAS1BvQRgFT+t&#10;ZJBiDm/DPH57R2bXMfLsucUbdq01SdEzixNd7n4SeprUOF6/7tOt5/+0/QkAAP//AwBQSwMEFAAG&#10;AAgAAAAhAFxFuprgAAAADAEAAA8AAABkcnMvZG93bnJldi54bWxMjz1PwzAQhnck/oN1SGzUTopK&#10;CHGqCsGEVJGGgdGJ3cRqfA6x24Z/3+sE47336P0o1rMb2MlMwXqUkCwEMIOt1xY7CV/1+0MGLESF&#10;Wg0ejYRfE2Bd3t4UKtf+jJU57WLHyARDriT0MY4556HtjVNh4UeD9Nv7yalI59RxPakzmbuBp0Ks&#10;uFMWKaFXo3ntTXvYHZ2EzTdWb/Zn23xW+8rW9bPAj9VByvu7efMCLJo5/sFwrU/VoaROjT+iDmyQ&#10;kImESNKTJH0ERkSaLmldc5WW2RPwsuD/R5QXAAAA//8DAFBLAQItABQABgAIAAAAIQC2gziS/gAA&#10;AOEBAAATAAAAAAAAAAAAAAAAAAAAAABbQ29udGVudF9UeXBlc10ueG1sUEsBAi0AFAAGAAgAAAAh&#10;ADj9If/WAAAAlAEAAAsAAAAAAAAAAAAAAAAALwEAAF9yZWxzLy5yZWxzUEsBAi0AFAAGAAgAAAAh&#10;ADE6WbzaAQAAlwMAAA4AAAAAAAAAAAAAAAAALgIAAGRycy9lMm9Eb2MueG1sUEsBAi0AFAAGAAgA&#10;AAAhAFxFuprgAAAADAEAAA8AAAAAAAAAAAAAAAAANAQAAGRycy9kb3ducmV2LnhtbFBLBQYAAAAA&#10;BAAEAPMAAABBBQAAAAA=&#10;" w14:anchorId="768457EB">
                  <v:textbox inset="0,0,0,0">
                    <w:txbxContent>
                      <w:p w:rsidR="004C209D" w:rsidP="004C209D" w:rsidRDefault="00665B2C" w14:paraId="460A1B90" w14:textId="77777777">
                        <w:pPr>
                          <w:pStyle w:val="BodyText"/>
                          <w:spacing w:before="12"/>
                          <w:ind w:left="20"/>
                        </w:pPr>
                        <w:hyperlink r:id="rId2">
                          <w:r w:rsidR="004C209D">
                            <w:rPr>
                              <w:color w:val="0000FF"/>
                              <w:u w:val="single" w:color="0000FF"/>
                            </w:rPr>
                            <w:t>©</w:t>
                          </w:r>
                          <w:r w:rsidR="004C209D">
                            <w:rPr>
                              <w:color w:val="0000FF"/>
                              <w:spacing w:val="-4"/>
                              <w:u w:val="single" w:color="0000FF"/>
                            </w:rPr>
                            <w:t xml:space="preserve"> </w:t>
                          </w:r>
                          <w:r w:rsidR="004C209D">
                            <w:rPr>
                              <w:color w:val="0000FF"/>
                              <w:u w:val="single" w:color="0000FF"/>
                            </w:rPr>
                            <w:t>ACARA</w:t>
                          </w:r>
                          <w:r w:rsidR="004C209D">
                            <w:rPr>
                              <w:color w:val="0000FF"/>
                              <w:spacing w:val="-2"/>
                              <w:u w:val="single" w:color="0000FF"/>
                            </w:rPr>
                            <w:t xml:space="preserve"> </w:t>
                          </w:r>
                          <w:r w:rsidR="004C209D">
                            <w:rPr>
                              <w:color w:val="0000FF"/>
                              <w:u w:val="single" w:color="0000FF"/>
                            </w:rPr>
                            <w:t>2021</w:t>
                          </w:r>
                        </w:hyperlink>
                      </w:p>
                    </w:txbxContent>
                  </v:textbox>
                  <w10:wrap anchorx="page" anchory="page"/>
                </v:shape>
              </w:pict>
            </mc:Fallback>
          </mc:AlternateContent>
        </w:r>
      </w:p>
    </w:sdtContent>
  </w:sdt>
  <w:p w:rsidR="004C209D" w:rsidRDefault="004C209D" w14:paraId="5B508F4B" w14:textId="3AF018A7">
    <w:pPr>
      <w:pStyle w:val="Footer"/>
    </w:pPr>
    <w:r>
      <w:ptab w:alignment="right" w:relativeTo="margin" w:leader="none"/>
    </w:r>
    <w:r w:rsidRPr="004C209D">
      <w:rPr>
        <w:i w:val="0"/>
        <w:iCs/>
        <w:color w:val="auto"/>
        <w:sz w:val="20"/>
        <w:szCs w:val="20"/>
      </w:rPr>
      <w:fldChar w:fldCharType="begin"/>
    </w:r>
    <w:r w:rsidRPr="004C209D">
      <w:rPr>
        <w:i w:val="0"/>
        <w:iCs/>
        <w:color w:val="auto"/>
        <w:sz w:val="20"/>
        <w:szCs w:val="20"/>
      </w:rPr>
      <w:instrText xml:space="preserve"> PAGE   \* MERGEFORMAT </w:instrText>
    </w:r>
    <w:r w:rsidRPr="004C209D">
      <w:rPr>
        <w:i w:val="0"/>
        <w:iCs/>
        <w:color w:val="auto"/>
        <w:sz w:val="20"/>
        <w:szCs w:val="20"/>
      </w:rPr>
      <w:fldChar w:fldCharType="separate"/>
    </w:r>
    <w:r w:rsidRPr="004C209D">
      <w:rPr>
        <w:i w:val="0"/>
        <w:iCs/>
        <w:noProof/>
        <w:color w:val="auto"/>
        <w:sz w:val="20"/>
        <w:szCs w:val="20"/>
      </w:rPr>
      <w:t>1</w:t>
    </w:r>
    <w:r w:rsidRPr="004C209D">
      <w:rPr>
        <w:i w:val="0"/>
        <w:iCs/>
        <w:noProof/>
        <w:color w:val="auto"/>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311CF" w:rsidRDefault="006311CF" w14:paraId="0143C854"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sdt>
    <w:sdtPr>
      <w:id w:val="352307469"/>
      <w:docPartObj>
        <w:docPartGallery w:val="Page Numbers (Bottom of Page)"/>
        <w:docPartUnique/>
      </w:docPartObj>
    </w:sdtPr>
    <w:sdtEndPr>
      <w:rPr>
        <w:sz w:val="24"/>
        <w:szCs w:val="24"/>
      </w:rPr>
    </w:sdtEndPr>
    <w:sdtContent>
      <w:p w:rsidRPr="00E9248E" w:rsidR="00E9248E" w:rsidP="00E9248E" w:rsidRDefault="00F3064D" w14:paraId="262A2118" w14:textId="797A0443">
        <w:pPr>
          <w:pStyle w:val="ACARA-TableHeadline"/>
          <w:jc w:val="right"/>
          <w:rPr>
            <w:sz w:val="24"/>
            <w:szCs w:val="24"/>
          </w:rPr>
        </w:pPr>
        <w:r>
          <w:rPr>
            <w:noProof/>
          </w:rPr>
          <mc:AlternateContent>
            <mc:Choice Requires="wps">
              <w:drawing>
                <wp:anchor distT="0" distB="0" distL="114300" distR="114300" simplePos="0" relativeHeight="251658241" behindDoc="0" locked="0" layoutInCell="1" allowOverlap="1" wp14:anchorId="1270F837" wp14:editId="43F3C283">
                  <wp:simplePos x="0" y="0"/>
                  <wp:positionH relativeFrom="margin">
                    <wp:align>center</wp:align>
                  </wp:positionH>
                  <wp:positionV relativeFrom="page">
                    <wp:posOffset>6957060</wp:posOffset>
                  </wp:positionV>
                  <wp:extent cx="4470400" cy="411480"/>
                  <wp:effectExtent l="0" t="3810" r="0" b="381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0400" cy="411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0E20AE" w:rsidR="007A768C" w:rsidP="007A768C" w:rsidRDefault="007A768C" w14:paraId="222247A7" w14:textId="1DFFE580">
                              <w:pPr>
                                <w:pStyle w:val="BodyText"/>
                                <w:jc w:val="center"/>
                                <w:rPr>
                                  <w:rStyle w:val="SubtleEmphasis"/>
                                </w:rPr>
                              </w:pPr>
                              <w:r w:rsidRPr="000E20AE">
                                <w:rPr>
                                  <w:rStyle w:val="SubtleEmphasis"/>
                                </w:rPr>
                                <w:t>Australian Curriculum: Health and Physical Education Version 9.0</w:t>
                              </w:r>
                            </w:p>
                            <w:p w:rsidRPr="00B81EEA" w:rsidR="00E9248E" w:rsidP="00012145" w:rsidRDefault="00CE6E65" w14:paraId="44A896C3" w14:textId="7FAB83F4">
                              <w:pPr>
                                <w:pStyle w:val="BodyText"/>
                                <w:spacing w:before="12"/>
                                <w:ind w:left="1542" w:hanging="1542"/>
                                <w:jc w:val="center"/>
                                <w:rPr>
                                  <w:sz w:val="20"/>
                                </w:rPr>
                              </w:pPr>
                              <w:r>
                                <w:rPr>
                                  <w:rStyle w:val="SubtleEmphasis"/>
                                </w:rPr>
                                <w:t>Curriculum content 7</w:t>
                              </w:r>
                              <w:r w:rsidRPr="004A1EE3">
                                <w:rPr>
                                  <w:sz w:val="20"/>
                                  <w:szCs w:val="18"/>
                                </w:rPr>
                                <w:t>–10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1270F837">
                  <v:stroke joinstyle="miter"/>
                  <v:path gradientshapeok="t" o:connecttype="rect"/>
                </v:shapetype>
                <v:shape id="Text Box 2" style="position:absolute;left:0;text-align:left;margin-left:0;margin-top:547.8pt;width:352pt;height:32.4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ceY2gEAAJgDAAAOAAAAZHJzL2Uyb0RvYy54bWysU9tu3CAQfa/Uf0C8d21HVhpZ643SRKkq&#10;pRcp6QdgDDaqzdCBXXv79R3wetMmb1Vf0DADh3PODNvreRzYQaE3YGtebHLOlJXQGtvV/PvT/bsr&#10;znwQthUDWFXzo/L8evf2zXZylbqAHoZWISMQ66vJ1bwPwVVZ5mWvRuE34JSlogYcRaAtdlmLYiL0&#10;ccgu8vwymwBbhyCV95S9W4p8l/C1VjJ81dqrwIaaE7eQVkxrE9dstxVVh8L1Rp5oiH9gMQpj6dEz&#10;1J0Igu3RvIIajUTwoMNGwpiB1kaqpIHUFPkLNY+9cCppIXO8O9vk/x+s/HJ4dN+QhfkDzNTAJMK7&#10;B5A/PLNw2wvbqRtEmHolWnq4iJZlk/PV6Wq02lc+gjTTZ2ipyWIfIAHNGsfoCulkhE4NOJ5NV3Ng&#10;kpJl+T4vcypJqpVFUV6lrmSiWm879OGjgpHFoOZITU3o4vDgQ2QjqvVIfMzCvRmG1NjB/pWggzGT&#10;2EfCC/UwNzMzbc0vo7QopoH2SHIQlnGh8aagB/zF2USjUnP/cy9QcTZ8smRJnKs1wDVo1kBYSVdr&#10;HjhbwtuwzN/eoel6Ql5Mt3BDtmmTFD2zONGl9iehp1GN8/XnPp16/lC73wAAAP//AwBQSwMEFAAG&#10;AAgAAAAhAAZVATreAAAACgEAAA8AAABkcnMvZG93bnJldi54bWxMj8FOwzAQRO9I/IO1SNyoXVQC&#10;DXGqCsEJCZGGA0cn3iZW43WI3Tb8PcsJjvtmNDtTbGY/iBNO0QXSsFwoEEhtsI46DR/1y80DiJgM&#10;WTMEQg3fGGFTXl4UJrfhTBWedqkTHEIxNxr6lMZcytj26E1chBGJtX2YvEl8Tp20kzlzuB/krVKZ&#10;9MYRf+jNiE89tofd0WvYflL17L7emvdqX7m6Xit6zQ5aX1/N20cQCef0Z4bf+lwdSu7UhCPZKAYN&#10;PCQxVeu7DATr92rFqGG0zNQKZFnI/xPKHwAAAP//AwBQSwECLQAUAAYACAAAACEAtoM4kv4AAADh&#10;AQAAEwAAAAAAAAAAAAAAAAAAAAAAW0NvbnRlbnRfVHlwZXNdLnhtbFBLAQItABQABgAIAAAAIQA4&#10;/SH/1gAAAJQBAAALAAAAAAAAAAAAAAAAAC8BAABfcmVscy8ucmVsc1BLAQItABQABgAIAAAAIQAb&#10;eceY2gEAAJgDAAAOAAAAAAAAAAAAAAAAAC4CAABkcnMvZTJvRG9jLnhtbFBLAQItABQABgAIAAAA&#10;IQAGVQE63gAAAAoBAAAPAAAAAAAAAAAAAAAAADQEAABkcnMvZG93bnJldi54bWxQSwUGAAAAAAQA&#10;BADzAAAAPwUAAAAA&#10;">
                  <v:textbox inset="0,0,0,0">
                    <w:txbxContent>
                      <w:p w:rsidRPr="000E20AE" w:rsidR="007A768C" w:rsidP="007A768C" w:rsidRDefault="007A768C" w14:paraId="222247A7" w14:textId="1DFFE580">
                        <w:pPr>
                          <w:pStyle w:val="BodyText"/>
                          <w:jc w:val="center"/>
                          <w:rPr>
                            <w:rStyle w:val="SubtleEmphasis"/>
                          </w:rPr>
                        </w:pPr>
                        <w:r w:rsidRPr="000E20AE">
                          <w:rPr>
                            <w:rStyle w:val="SubtleEmphasis"/>
                          </w:rPr>
                          <w:t>Australian Curriculum: Health and Physical Education Version 9.0</w:t>
                        </w:r>
                      </w:p>
                      <w:p w:rsidRPr="00B81EEA" w:rsidR="00E9248E" w:rsidP="00012145" w:rsidRDefault="00CE6E65" w14:paraId="44A896C3" w14:textId="7FAB83F4">
                        <w:pPr>
                          <w:pStyle w:val="BodyText"/>
                          <w:spacing w:before="12"/>
                          <w:ind w:left="1542" w:hanging="1542"/>
                          <w:jc w:val="center"/>
                          <w:rPr>
                            <w:sz w:val="20"/>
                          </w:rPr>
                        </w:pPr>
                        <w:r>
                          <w:rPr>
                            <w:rStyle w:val="SubtleEmphasis"/>
                          </w:rPr>
                          <w:t>Curriculum content 7</w:t>
                        </w:r>
                        <w:r w:rsidRPr="004A1EE3">
                          <w:rPr>
                            <w:sz w:val="20"/>
                            <w:szCs w:val="18"/>
                          </w:rPr>
                          <w:t>–10</w:t>
                        </w:r>
                      </w:p>
                    </w:txbxContent>
                  </v:textbox>
                  <w10:wrap anchorx="margin" anchory="page"/>
                </v:shape>
              </w:pict>
            </mc:Fallback>
          </mc:AlternateContent>
        </w:r>
        <w:r>
          <w:rPr>
            <w:noProof/>
          </w:rPr>
          <mc:AlternateContent>
            <mc:Choice Requires="wps">
              <w:drawing>
                <wp:anchor distT="0" distB="0" distL="114300" distR="114300" simplePos="0" relativeHeight="251658242" behindDoc="1" locked="0" layoutInCell="1" allowOverlap="1" wp14:anchorId="450FE0D1" wp14:editId="7EEC2888">
                  <wp:simplePos x="0" y="0"/>
                  <wp:positionH relativeFrom="page">
                    <wp:posOffset>508635</wp:posOffset>
                  </wp:positionH>
                  <wp:positionV relativeFrom="page">
                    <wp:posOffset>7063740</wp:posOffset>
                  </wp:positionV>
                  <wp:extent cx="907415" cy="167005"/>
                  <wp:effectExtent l="3810" t="0" r="3175" b="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7415"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9248E" w:rsidP="00BC7B47" w:rsidRDefault="00000000" w14:paraId="641E94F7" w14:textId="77777777">
                              <w:pPr>
                                <w:pStyle w:val="BodyText"/>
                                <w:spacing w:before="12"/>
                                <w:ind w:left="20"/>
                              </w:pPr>
                              <w:hyperlink r:id="rId1">
                                <w:r w:rsidR="00E9248E">
                                  <w:rPr>
                                    <w:color w:val="0000FF"/>
                                    <w:u w:val="single" w:color="0000FF"/>
                                  </w:rPr>
                                  <w:t>©</w:t>
                                </w:r>
                                <w:r w:rsidR="00E9248E">
                                  <w:rPr>
                                    <w:color w:val="0000FF"/>
                                    <w:spacing w:val="-4"/>
                                    <w:u w:val="single" w:color="0000FF"/>
                                  </w:rPr>
                                  <w:t xml:space="preserve"> </w:t>
                                </w:r>
                                <w:r w:rsidR="00E9248E">
                                  <w:rPr>
                                    <w:color w:val="0000FF"/>
                                    <w:u w:val="single" w:color="0000FF"/>
                                  </w:rPr>
                                  <w:t>ACARA</w:t>
                                </w:r>
                                <w:r w:rsidR="00E9248E">
                                  <w:rPr>
                                    <w:color w:val="0000FF"/>
                                    <w:spacing w:val="-2"/>
                                    <w:u w:val="single" w:color="0000FF"/>
                                  </w:rPr>
                                  <w:t xml:space="preserve"> </w:t>
                                </w:r>
                                <w:r w:rsidR="00E9248E">
                                  <w:rPr>
                                    <w:color w:val="0000FF"/>
                                    <w:u w:val="single" w:color="0000FF"/>
                                  </w:rPr>
                                  <w:t>2021</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 style="position:absolute;left:0;text-align:left;margin-left:40.05pt;margin-top:556.2pt;width:71.45pt;height:13.1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Clk2gEAAJcDAAAOAAAAZHJzL2Uyb0RvYy54bWysU9tu1DAQfUfiHyy/s0kq2oVos1VpVYRU&#10;KFLhAxzH2VgkHjPj3WT5esbOZsvlDfFijcf2mXPOjDfX09CLg0Gy4CpZrHIpjNPQWLer5Ncv96/e&#10;SEFBuUb14Ewlj4bk9fbli83oS3MBHfSNQcEgjsrRV7ILwZdZRrozg6IVeOP4sAUcVOAt7rIG1cjo&#10;Q59d5PlVNgI2HkEbIs7ezYdym/Db1ujw2LZkgugrydxCWjGtdVyz7UaVO1S+s/pEQ/0Di0FZx0XP&#10;UHcqKLFH+xfUYDUCQRtWGoYM2tZqkzSwmiL/Q81Tp7xJWtgc8meb6P/B6k+HJ/8ZRZjewcQNTCLI&#10;P4D+RsLBbafcztwgwtgZ1XDhIlqWjZ7K09NoNZUUQerxIzTcZLUPkICmFofoCusUjM4NOJ5NN1MQ&#10;mpNv8/Xr4lIKzUfF1TrPL1MFVS6PPVJ4b2AQMagkck8TuDo8UIhkVLlcibUc3Nu+T33t3W8Jvhgz&#10;iXzkOzMPUz0J21RyHetGLTU0R1aDME8LTzcHHeAPKUaelErS971CI0X/wbEjcayWAJegXgLlND+t&#10;ZJBiDm/DPH57j3bXMfLsuYMbdq21SdEzixNd7n4SeprUOF6/7tOt5/+0/QkAAP//AwBQSwMEFAAG&#10;AAgAAAAhAFxFuprgAAAADAEAAA8AAABkcnMvZG93bnJldi54bWxMjz1PwzAQhnck/oN1SGzUTopK&#10;CHGqCsGEVJGGgdGJ3cRqfA6x24Z/3+sE47336P0o1rMb2MlMwXqUkCwEMIOt1xY7CV/1+0MGLESF&#10;Wg0ejYRfE2Bd3t4UKtf+jJU57WLHyARDriT0MY4556HtjVNh4UeD9Nv7yalI59RxPakzmbuBp0Ks&#10;uFMWKaFXo3ntTXvYHZ2EzTdWb/Zn23xW+8rW9bPAj9VByvu7efMCLJo5/sFwrU/VoaROjT+iDmyQ&#10;kImESNKTJH0ERkSaLmldc5WW2RPwsuD/R5QXAAAA//8DAFBLAQItABQABgAIAAAAIQC2gziS/gAA&#10;AOEBAAATAAAAAAAAAAAAAAAAAAAAAABbQ29udGVudF9UeXBlc10ueG1sUEsBAi0AFAAGAAgAAAAh&#10;ADj9If/WAAAAlAEAAAsAAAAAAAAAAAAAAAAALwEAAF9yZWxzLy5yZWxzUEsBAi0AFAAGAAgAAAAh&#10;AA8EKWTaAQAAlwMAAA4AAAAAAAAAAAAAAAAALgIAAGRycy9lMm9Eb2MueG1sUEsBAi0AFAAGAAgA&#10;AAAhAFxFuprgAAAADAEAAA8AAAAAAAAAAAAAAAAANAQAAGRycy9kb3ducmV2LnhtbFBLBQYAAAAA&#10;BAAEAPMAAABBBQAAAAA=&#10;" w14:anchorId="450FE0D1">
                  <v:textbox inset="0,0,0,0">
                    <w:txbxContent>
                      <w:p w:rsidR="00E9248E" w:rsidP="00BC7B47" w:rsidRDefault="00665B2C" w14:paraId="641E94F7" w14:textId="77777777">
                        <w:pPr>
                          <w:pStyle w:val="BodyText"/>
                          <w:spacing w:before="12"/>
                          <w:ind w:left="20"/>
                        </w:pPr>
                        <w:hyperlink r:id="rId2">
                          <w:r w:rsidR="00E9248E">
                            <w:rPr>
                              <w:color w:val="0000FF"/>
                              <w:u w:val="single" w:color="0000FF"/>
                            </w:rPr>
                            <w:t>©</w:t>
                          </w:r>
                          <w:r w:rsidR="00E9248E">
                            <w:rPr>
                              <w:color w:val="0000FF"/>
                              <w:spacing w:val="-4"/>
                              <w:u w:val="single" w:color="0000FF"/>
                            </w:rPr>
                            <w:t xml:space="preserve"> </w:t>
                          </w:r>
                          <w:r w:rsidR="00E9248E">
                            <w:rPr>
                              <w:color w:val="0000FF"/>
                              <w:u w:val="single" w:color="0000FF"/>
                            </w:rPr>
                            <w:t>ACARA</w:t>
                          </w:r>
                          <w:r w:rsidR="00E9248E">
                            <w:rPr>
                              <w:color w:val="0000FF"/>
                              <w:spacing w:val="-2"/>
                              <w:u w:val="single" w:color="0000FF"/>
                            </w:rPr>
                            <w:t xml:space="preserve"> </w:t>
                          </w:r>
                          <w:r w:rsidR="00E9248E">
                            <w:rPr>
                              <w:color w:val="0000FF"/>
                              <w:u w:val="single" w:color="0000FF"/>
                            </w:rPr>
                            <w:t>2021</w:t>
                          </w:r>
                        </w:hyperlink>
                      </w:p>
                    </w:txbxContent>
                  </v:textbox>
                  <w10:wrap anchorx="page" anchory="page"/>
                </v:shape>
              </w:pict>
            </mc:Fallback>
          </mc:AlternateContent>
        </w:r>
        <w:r w:rsidRPr="004C209D" w:rsidR="00E9248E">
          <w:rPr>
            <w:szCs w:val="20"/>
          </w:rPr>
          <w:fldChar w:fldCharType="begin"/>
        </w:r>
        <w:r w:rsidRPr="004C209D" w:rsidR="00E9248E">
          <w:rPr>
            <w:szCs w:val="20"/>
          </w:rPr>
          <w:instrText xml:space="preserve"> PAGE   \* MERGEFORMAT </w:instrText>
        </w:r>
        <w:r w:rsidRPr="004C209D" w:rsidR="00E9248E">
          <w:rPr>
            <w:szCs w:val="20"/>
          </w:rPr>
          <w:fldChar w:fldCharType="separate"/>
        </w:r>
        <w:r w:rsidRPr="004C209D" w:rsidR="00E9248E">
          <w:rPr>
            <w:szCs w:val="20"/>
          </w:rPr>
          <w:t>2</w:t>
        </w:r>
        <w:r w:rsidRPr="004C209D" w:rsidR="00E9248E">
          <w:rPr>
            <w:szCs w:val="20"/>
          </w:rPr>
          <w:fldChar w:fldCharType="end"/>
        </w:r>
      </w:p>
    </w:sdtContent>
  </w:sdt>
  <w:p w:rsidR="00E9248E" w:rsidRDefault="00E9248E" w14:paraId="39445DBA" w14:textId="6136FEC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311CF" w:rsidRDefault="006311CF" w14:paraId="671A4B2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11BA6" w:rsidP="00533177" w:rsidRDefault="00511BA6" w14:paraId="603401B8" w14:textId="77777777">
      <w:r>
        <w:separator/>
      </w:r>
    </w:p>
  </w:footnote>
  <w:footnote w:type="continuationSeparator" w:id="0">
    <w:p w:rsidR="00511BA6" w:rsidP="00533177" w:rsidRDefault="00511BA6" w14:paraId="28305090" w14:textId="77777777">
      <w:r>
        <w:continuationSeparator/>
      </w:r>
    </w:p>
  </w:footnote>
  <w:footnote w:type="continuationNotice" w:id="1">
    <w:p w:rsidR="00511BA6" w:rsidRDefault="00511BA6" w14:paraId="7A01A5B1" w14:textId="7777777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mc:Ignorable="w14 w15 w16se w16cid w16 w16cex w16sdtdh wp14">
  <w:p w:rsidR="00AF5767" w:rsidP="00624C87" w:rsidRDefault="00F3064D" w14:paraId="7BF83C5F" w14:textId="74D6FFB1">
    <w:pPr>
      <w:pStyle w:val="Header"/>
      <w:ind w:right="-32"/>
    </w:pPr>
    <w:r>
      <w:rPr>
        <w:noProof/>
      </w:rPr>
      <mc:AlternateContent>
        <mc:Choice Requires="wps">
          <w:drawing>
            <wp:anchor distT="0" distB="0" distL="114300" distR="114300" simplePos="0" relativeHeight="251658245" behindDoc="0" locked="0" layoutInCell="0" allowOverlap="1" wp14:anchorId="76540F0F" wp14:editId="22A6D21A">
              <wp:simplePos x="0" y="0"/>
              <wp:positionH relativeFrom="page">
                <wp:posOffset>0</wp:posOffset>
              </wp:positionH>
              <wp:positionV relativeFrom="page">
                <wp:posOffset>190500</wp:posOffset>
              </wp:positionV>
              <wp:extent cx="10692130" cy="273050"/>
              <wp:effectExtent l="0" t="0" r="0" b="0"/>
              <wp:wrapNone/>
              <wp:docPr id="22" name="MSIPCMa21841208334231bcaca228d" descr="{&quot;HashCode&quot;:1838356193,&quot;Height&quot;:595.0,&quot;Width&quot;:841.0,&quot;Placement&quot;:&quot;Head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10692130" cy="273050"/>
                      </a:xfrm>
                      <a:prstGeom prst="rect">
                        <a:avLst/>
                      </a:prstGeom>
                      <a:noFill/>
                      <a:ln w="6350">
                        <a:noFill/>
                      </a:ln>
                    </wps:spPr>
                    <wps:txbx>
                      <w:txbxContent>
                        <w:p w:rsidRPr="00E856A7" w:rsidR="00AF5767" w:rsidP="00936702" w:rsidRDefault="00AF5767" w14:paraId="02D13994" w14:textId="77777777">
                          <w:pPr>
                            <w:spacing w:before="0" w:after="0"/>
                            <w:jc w:val="center"/>
                            <w:rPr>
                              <w:rFonts w:ascii="Calibri" w:hAnsi="Calibri" w:cs="Calibri"/>
                              <w:color w:val="000000"/>
                            </w:rPr>
                          </w:pPr>
                          <w:r w:rsidRPr="00E856A7">
                            <w:rPr>
                              <w:rFonts w:ascii="Calibri" w:hAnsi="Calibri" w:cs="Calibri"/>
                              <w:color w:val="00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76540F0F">
              <v:stroke joinstyle="miter"/>
              <v:path gradientshapeok="t" o:connecttype="rect"/>
            </v:shapetype>
            <v:shape id="MSIPCMa21841208334231bcaca228d" style="position:absolute;margin-left:0;margin-top:15pt;width:841.9pt;height:21.5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lt="{&quot;HashCode&quot;:1838356193,&quot;Height&quot;:595.0,&quot;Width&quot;:841.0,&quot;Placement&quot;:&quot;Head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LbSLwIAAFUEAAAOAAAAZHJzL2Uyb0RvYy54bWysVE1v2zAMvQ/YfxB0X2wnXdYacYosRYYB&#10;QVsgHXpWZCk2JouapMTufv0o2U66bqdhF5oSKX48Pnpx2zWKnIR1NeiCZpOUEqE5lLU+FPTb0+bD&#10;NSXOM10yBVoU9EU4ert8/27RmlxMoQJVCkswiHZ5awpaeW/yJHG8Eg1zEzBCo1GCbZjHoz0kpWUt&#10;Rm9UMk3TedKCLY0FLpzD27veSJcxvpSC+wcpnfBEFRRr81HaKPdBJssFyw+WmarmQxnsH6poWK0x&#10;6TnUHfOMHG39R6im5hYcSD/h0CQgZc1F7AG7ydI33ewqZkTsBcFx5gyT+39h+f1pZx4t8d1n6HCA&#10;sQlntsC/O6JhXTF9ECtroa0EKzFxFiBLWuPy4WmA2uUOg4T+O2mb8MXOCMZDyF/OMIvOEx6SpPOb&#10;aTZDG0fj9NMs/RgHkVyeG+v8FwENCUpBLc4xVsZOW+dDASwfXUI2DZtaqThLpUlb0PkMQ/5mwRdK&#10;D5X3xYayfbfv8FlQ91C+IBAWeo44wzc1Jt8y5x+ZRVJgvUh0/4BCKsAkMGiUVGB//u0++OOs0EpJ&#10;iyQrqPtxZFZQor5qBPMmu7oKrIwHVOzr2/14q4/NGpC/Ga6S4VENvl6NqrTQPOMerEI2NDHNMWdB&#10;/aiufU953CMuVqvohPwzzG/1zvBx7gHSp+6ZWTPg7nFk9zDSkOVv4O99e5hXRw+yjrO5oDngjdyN&#10;Ixv2LCzH63P0uvwNlr8AAAD//wMAUEsDBBQABgAIAAAAIQA93ilM3AAAAAcBAAAPAAAAZHJzL2Rv&#10;d25yZXYueG1sTI/BTsMwDIbvSLxDZCRuLIFK6yhNJwTaBQmJbrtwyxrTViRO1WRteXu8E5ws67c+&#10;f3+5XbwTE46xD6ThfqVAIDXB9tRqOB52dxsQMRmyxgVCDT8YYVtdX5WmsGGmGqd9agVDKBZGQ5fS&#10;UEgZmw69iaswIHH2FUZvEq9jK+1oZoZ7Jx+UWktveuIPnRnwpcPme3/2THl8fVvSe/4Roqt38+Q/&#10;j3k9aH17szw/gUi4pL9juOizOlTsdApnslE4DVwkacgUz0u63mTc5KQhzxTIqpT//atfAAAA//8D&#10;AFBLAQItABQABgAIAAAAIQC2gziS/gAAAOEBAAATAAAAAAAAAAAAAAAAAAAAAABbQ29udGVudF9U&#10;eXBlc10ueG1sUEsBAi0AFAAGAAgAAAAhADj9If/WAAAAlAEAAAsAAAAAAAAAAAAAAAAALwEAAF9y&#10;ZWxzLy5yZWxzUEsBAi0AFAAGAAgAAAAhALwMttIvAgAAVQQAAA4AAAAAAAAAAAAAAAAALgIAAGRy&#10;cy9lMm9Eb2MueG1sUEsBAi0AFAAGAAgAAAAhAD3eKUzcAAAABwEAAA8AAAAAAAAAAAAAAAAAiQQA&#10;AGRycy9kb3ducmV2LnhtbFBLBQYAAAAABAAEAPMAAACSBQAAAAA=&#10;">
              <v:textbox inset=",0,,0">
                <w:txbxContent>
                  <w:p w:rsidRPr="00E856A7" w:rsidR="00AF5767" w:rsidP="00936702" w:rsidRDefault="00AF5767" w14:paraId="02D13994" w14:textId="77777777">
                    <w:pPr>
                      <w:spacing w:before="0" w:after="0"/>
                      <w:jc w:val="center"/>
                      <w:rPr>
                        <w:rFonts w:ascii="Calibri" w:hAnsi="Calibri" w:cs="Calibri"/>
                        <w:color w:val="000000"/>
                      </w:rPr>
                    </w:pPr>
                    <w:r w:rsidRPr="00E856A7">
                      <w:rPr>
                        <w:rFonts w:ascii="Calibri" w:hAnsi="Calibri" w:cs="Calibri"/>
                        <w:color w:val="000000"/>
                      </w:rPr>
                      <w:t>OFFICIAL</w:t>
                    </w:r>
                  </w:p>
                </w:txbxContent>
              </v:textbox>
              <w10:wrap anchorx="page" anchory="page"/>
            </v:shape>
          </w:pict>
        </mc:Fallback>
      </mc:AlternateContent>
    </w:r>
    <w:r>
      <w:rPr>
        <w:noProof/>
      </w:rPr>
      <mc:AlternateContent>
        <mc:Choice Requires="wps">
          <w:drawing>
            <wp:anchor distT="4294967293" distB="4294967293" distL="114300" distR="114300" simplePos="0" relativeHeight="251658246" behindDoc="0" locked="0" layoutInCell="1" allowOverlap="1" wp14:anchorId="1F035E61" wp14:editId="10E031C5">
              <wp:simplePos x="0" y="0"/>
              <wp:positionH relativeFrom="margin">
                <wp:align>center</wp:align>
              </wp:positionH>
              <wp:positionV relativeFrom="paragraph">
                <wp:posOffset>742949</wp:posOffset>
              </wp:positionV>
              <wp:extent cx="10045700" cy="0"/>
              <wp:effectExtent l="0" t="0" r="0" b="0"/>
              <wp:wrapNone/>
              <wp:docPr id="21" name="Straight Connector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045700" cy="0"/>
                      </a:xfrm>
                      <a:prstGeom prst="line">
                        <a:avLst/>
                      </a:prstGeom>
                      <a:noFill/>
                      <a:ln w="6350" cap="flat" cmpd="sng" algn="ctr">
                        <a:solidFill>
                          <a:srgbClr val="0074E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id="Straight Connector 1" style="position:absolute;z-index:251658246;visibility:visible;mso-wrap-style:square;mso-width-percent:0;mso-height-percent:0;mso-wrap-distance-left:9pt;mso-wrap-distance-top:-8e-5mm;mso-wrap-distance-right:9pt;mso-wrap-distance-bottom:-8e-5mm;mso-position-horizontal:center;mso-position-horizontal-relative:margin;mso-position-vertical:absolute;mso-position-vertical-relative:text;mso-width-percent:0;mso-height-percent:0;mso-width-relative:page;mso-height-relative:page" alt="&quot;&quot;" o:spid="_x0000_s1026" strokecolor="#0074e0" strokeweight=".5pt" from="0,58.5pt" to="791pt,58.5pt" w14:anchorId="01B2C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8skuAEAAGIDAAAOAAAAZHJzL2Uyb0RvYy54bWysU8lu2zAQvRfoPxC815LTbBBM5xA3vQRt&#10;gKQfMKZIiSg3cFhL/vsO6SVpewuqAzGc5c3M49PqbnaW7VRCE7zgy0XLmfIy9MYPgv94efh0yxlm&#10;8D3Y4JXge4X8bv3xw2qKnboIY7C9SoxAPHZTFHzMOXZNg3JUDnARovIU1CE5yHRNQ9MnmAjd2eai&#10;ba+bKaQ+piAVInk3hyBfV3ytlczftUaVmRWcZsv1TPXclrNZr6AbEsTRyOMY8I4pHBhPTc9QG8jA&#10;fiXzD5QzMgUMOi9kcE3Q2khVd6Btlu1f2zyPEFXdhcjBeKYJ/x+s/La790+pjC5n/xwfg/yJREoz&#10;RezOwXLBeEibdXIlnWZncyVyfyZSzZlJci7b9vLqpiXC5SnYQHeqjAnzVxUcK4bg1viyJHSwe8Rc&#10;ekN3SiluHx6MtfWhrGeT4NefrwoykFy0hUymi73g6AfOwA6kQ5lTRcRgTV+qCw6mYXtvE9tB0UJ7&#10;c/mlPj91+yOttN4Ajoe8GjqoxJlMUrXGCX7blq+4qdr6gq6q2I4LvPJVrG3o90/pRCo9ZC07iq4o&#10;5e2d7Le/xvo3AAAA//8DAFBLAwQUAAYACAAAACEAbdtfm9sAAAAJAQAADwAAAGRycy9kb3ducmV2&#10;LnhtbExPy07DMBC8I/EP1iJxo04D9JHGqVARcOmFgnp2420csNdR7Lbp37OVkOA2OzOanSmXg3fi&#10;iH1sAykYjzIQSHUwLTUKPj9e7mYgYtJktAuECs4YYVldX5W6MOFE73jcpEZwCMVCK7ApdYWUsbbo&#10;dRyFDom1fei9Tnz2jTS9PnG4dzLPson0uiX+YHWHK4v19+bgFezXk/uH1dt527lBP39N7Xae+1el&#10;bm+GpwWIhEP6M8OlPleHijvtwoFMFE4BD0nMjqcMLvLjLGe0+6VkVcr/C6ofAAAA//8DAFBLAQIt&#10;ABQABgAIAAAAIQC2gziS/gAAAOEBAAATAAAAAAAAAAAAAAAAAAAAAABbQ29udGVudF9UeXBlc10u&#10;eG1sUEsBAi0AFAAGAAgAAAAhADj9If/WAAAAlAEAAAsAAAAAAAAAAAAAAAAALwEAAF9yZWxzLy5y&#10;ZWxzUEsBAi0AFAAGAAgAAAAhAEfHyyS4AQAAYgMAAA4AAAAAAAAAAAAAAAAALgIAAGRycy9lMm9E&#10;b2MueG1sUEsBAi0AFAAGAAgAAAAhAG3bX5vbAAAACQEAAA8AAAAAAAAAAAAAAAAAEgQAAGRycy9k&#10;b3ducmV2LnhtbFBLBQYAAAAABAAEAPMAAAAaBQAAAAA=&#10;">
              <v:stroke joinstyle="miter"/>
              <o:lock v:ext="edit" shapetype="f"/>
              <w10:wrap anchorx="margin"/>
            </v:line>
          </w:pict>
        </mc:Fallback>
      </mc:AlternateContent>
    </w:r>
    <w:r w:rsidR="00AF5767">
      <w:rPr>
        <w:noProof/>
      </w:rPr>
      <w:drawing>
        <wp:anchor distT="0" distB="0" distL="0" distR="0" simplePos="0" relativeHeight="251697152" behindDoc="1" locked="0" layoutInCell="1" allowOverlap="1" wp14:anchorId="107A705F" wp14:editId="4435B711">
          <wp:simplePos x="0" y="0"/>
          <wp:positionH relativeFrom="page">
            <wp:posOffset>8832850</wp:posOffset>
          </wp:positionH>
          <wp:positionV relativeFrom="page">
            <wp:posOffset>203200</wp:posOffset>
          </wp:positionV>
          <wp:extent cx="1321053" cy="378547"/>
          <wp:effectExtent l="0" t="0" r="0" b="2540"/>
          <wp:wrapNone/>
          <wp:docPr id="7" name="image8.jpeg"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jpeg" descr="A picture containing text&#10;&#10;Description automatically generated"/>
                  <pic:cNvPicPr/>
                </pic:nvPicPr>
                <pic:blipFill>
                  <a:blip r:embed="rId1" cstate="print"/>
                  <a:stretch>
                    <a:fillRect/>
                  </a:stretch>
                </pic:blipFill>
                <pic:spPr>
                  <a:xfrm>
                    <a:off x="0" y="0"/>
                    <a:ext cx="1321053" cy="378547"/>
                  </a:xfrm>
                  <a:prstGeom prst="rect">
                    <a:avLst/>
                  </a:prstGeom>
                </pic:spPr>
              </pic:pic>
            </a:graphicData>
          </a:graphic>
        </wp:anchor>
      </w:drawing>
    </w:r>
    <w:r w:rsidR="00AF5767">
      <w:rPr>
        <w:noProof/>
      </w:rPr>
      <w:drawing>
        <wp:anchor distT="0" distB="0" distL="0" distR="0" simplePos="0" relativeHeight="251657216" behindDoc="1" locked="0" layoutInCell="1" allowOverlap="1" wp14:anchorId="5BBCD6C0" wp14:editId="768759D7">
          <wp:simplePos x="0" y="0"/>
          <wp:positionH relativeFrom="page">
            <wp:posOffset>476250</wp:posOffset>
          </wp:positionH>
          <wp:positionV relativeFrom="page">
            <wp:posOffset>320675</wp:posOffset>
          </wp:positionV>
          <wp:extent cx="1695450" cy="260350"/>
          <wp:effectExtent l="0" t="0" r="0" b="6350"/>
          <wp:wrapNone/>
          <wp:docPr id="8" name="image9.jpeg" descr="A close-up of a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jpeg" descr="A close-up of a text&#10;&#10;Description automatically generated with low confidence"/>
                  <pic:cNvPicPr/>
                </pic:nvPicPr>
                <pic:blipFill>
                  <a:blip r:embed="rId2" cstate="print"/>
                  <a:stretch>
                    <a:fillRect/>
                  </a:stretch>
                </pic:blipFill>
                <pic:spPr>
                  <a:xfrm>
                    <a:off x="0" y="0"/>
                    <a:ext cx="1695450" cy="26035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CE7CA0" w:rsidRDefault="00F3064D" w14:paraId="19F32DC0" w14:textId="7A8F32AD">
    <w:pPr>
      <w:pStyle w:val="Header"/>
    </w:pPr>
    <w:r>
      <w:rPr>
        <w:noProof/>
      </w:rPr>
      <mc:AlternateContent>
        <mc:Choice Requires="wps">
          <w:drawing>
            <wp:anchor distT="0" distB="0" distL="114300" distR="114300" simplePos="0" relativeHeight="251658249" behindDoc="0" locked="0" layoutInCell="0" allowOverlap="1" wp14:anchorId="6CD11360" wp14:editId="7FFF272F">
              <wp:simplePos x="0" y="0"/>
              <wp:positionH relativeFrom="page">
                <wp:posOffset>0</wp:posOffset>
              </wp:positionH>
              <wp:positionV relativeFrom="page">
                <wp:posOffset>190500</wp:posOffset>
              </wp:positionV>
              <wp:extent cx="10692130" cy="273685"/>
              <wp:effectExtent l="0" t="0" r="4445" b="2540"/>
              <wp:wrapNone/>
              <wp:docPr id="9" name="MSIPCMe1be4567876920a37782f808" descr="{&quot;HashCode&quot;:1838356193,&quot;Height&quot;:595.0,&quot;Width&quot;:841.0,&quot;Placement&quot;:&quot;Header&quot;,&quot;Index&quot;:&quot;FirstPage&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213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CE7CA0" w:rsidR="00CE7CA0" w:rsidP="00CE7CA0" w:rsidRDefault="00CE7CA0" w14:paraId="7C81F768" w14:textId="20FD4A2B">
                          <w:pPr>
                            <w:spacing w:before="0" w:after="0"/>
                            <w:jc w:val="center"/>
                            <w:rPr>
                              <w:rFonts w:ascii="Calibri" w:hAnsi="Calibri" w:cs="Calibri"/>
                              <w:color w:val="000000"/>
                            </w:rPr>
                          </w:pPr>
                          <w:r w:rsidRPr="00CE7CA0">
                            <w:rPr>
                              <w:rFonts w:ascii="Calibri" w:hAnsi="Calibri" w:cs="Calibri"/>
                              <w:color w:val="000000"/>
                            </w:rPr>
                            <w:t>OFFICIAL</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6CD11360">
              <v:stroke joinstyle="miter"/>
              <v:path gradientshapeok="t" o:connecttype="rect"/>
            </v:shapetype>
            <v:shape id="MSIPCMe1be4567876920a37782f808" style="position:absolute;margin-left:0;margin-top:15pt;width:841.9pt;height:21.55pt;z-index:25165824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lt="{&quot;HashCode&quot;:1838356193,&quot;Height&quot;:595.0,&quot;Width&quot;:841.0,&quot;Placement&quot;:&quot;Header&quot;,&quot;Index&quot;:&quot;FirstPage&quot;,&quot;Section&quot;:1,&quot;Top&quot;:0.0,&quot;Left&quot;:0.0}" o:spid="_x0000_s1029"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mT34QEAAKEDAAAOAAAAZHJzL2Uyb0RvYy54bWysU1Fv0zAQfkfiP1h+p0naUbao6TQ2DSGN&#10;gTT4AY5jJxaJz5zdJuXXc3babsAb4sU63znffd93l831NPRsr9AbsBUvFjlnykpojG0r/u3r/ZtL&#10;znwQthE9WFXxg/L8evv61WZ0pVpCB32jkBGI9eXoKt6F4Mos87JTg/ALcMpSUQMOItAV26xBMRL6&#10;0GfLPF9nI2DjEKTynrJ3c5FvE77WSobPWnsVWF9x4hbSiems45ltN6JsUbjOyCMN8Q8sBmEsNT1D&#10;3Ykg2A7NX1CDkQgedFhIGDLQ2kiVNJCaIv9DzVMnnEpayBzvzjb5/wcrH/dP7guyML2HiQaYRHj3&#10;APK7ZxZuO2FbdYMIY6dEQ42LaFk2Ol8eP41W+9JHkHr8BA0NWewCJKBJ4xBdIZ2M0GkAh7PpagpM&#10;xpb5+mpZrKgmqbh8t1pfvk09RHn63KEPHxQMLAYVR5pqghf7Bx8iHVGensRuFu5N36fJ9va3BD2M&#10;mUQ/Mp65h6memGkqvop9o5oamgPpQZj3hfabgg7wJ2cj7UrF/Y+dQMVZ/9GSJ1fFxUVcrnShAF9m&#10;61NWWEkQFQ+czeFtmBdx59C0HXWY3bdwQ/5pk5Q9sznSpj1Igo87Gxft5T29ev6ztr8AAAD//wMA&#10;UEsDBBQABgAIAAAAIQC/OXP43AAAAAcBAAAPAAAAZHJzL2Rvd25yZXYueG1sTI/BTsMwEETvSPyD&#10;tUjcqJNGKlWIUwESPZUDLR+wjZc4ENuR7TZJv57tCU6j1axm3lSbyfbiTCF23inIFxkIco3XnWsV&#10;fB7eHtYgYkKnsfeOFMwUYVPf3lRYaj+6DzrvUys4xMUSFZiUhlLK2BiyGBd+IMfelw8WE5+hlTrg&#10;yOG2l8ssW0mLneMGgwO9Gmp+9ierwF7yS9gh2u/tvMRxmM32ffei1P3d9PwEItGU/p7his/oUDPT&#10;0Z+cjqJXwEOSgiJjvbqrdcFLjgoeixxkXcn//PUvAAAA//8DAFBLAQItABQABgAIAAAAIQC2gziS&#10;/gAAAOEBAAATAAAAAAAAAAAAAAAAAAAAAABbQ29udGVudF9UeXBlc10ueG1sUEsBAi0AFAAGAAgA&#10;AAAhADj9If/WAAAAlAEAAAsAAAAAAAAAAAAAAAAALwEAAF9yZWxzLy5yZWxzUEsBAi0AFAAGAAgA&#10;AAAhAESKZPfhAQAAoQMAAA4AAAAAAAAAAAAAAAAALgIAAGRycy9lMm9Eb2MueG1sUEsBAi0AFAAG&#10;AAgAAAAhAL85c/jcAAAABwEAAA8AAAAAAAAAAAAAAAAAOwQAAGRycy9kb3ducmV2LnhtbFBLBQYA&#10;AAAABAAEAPMAAABEBQAAAAA=&#10;">
              <v:textbox inset=",0,,0">
                <w:txbxContent>
                  <w:p w:rsidRPr="00CE7CA0" w:rsidR="00CE7CA0" w:rsidP="00CE7CA0" w:rsidRDefault="00CE7CA0" w14:paraId="7C81F768" w14:textId="20FD4A2B">
                    <w:pPr>
                      <w:spacing w:before="0" w:after="0"/>
                      <w:jc w:val="center"/>
                      <w:rPr>
                        <w:rFonts w:ascii="Calibri" w:hAnsi="Calibri" w:cs="Calibri"/>
                        <w:color w:val="000000"/>
                      </w:rPr>
                    </w:pPr>
                    <w:r w:rsidRPr="00CE7CA0">
                      <w:rPr>
                        <w:rFonts w:ascii="Calibri" w:hAnsi="Calibri" w:cs="Calibri"/>
                        <w:color w:val="00000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311CF" w:rsidRDefault="006311CF" w14:paraId="089CCA57"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p w:rsidR="00E9248E" w:rsidP="00624C87" w:rsidRDefault="00F3064D" w14:paraId="5371EA17" w14:textId="5753E2F7">
    <w:pPr>
      <w:pStyle w:val="Header"/>
      <w:ind w:right="-32"/>
    </w:pPr>
    <w:r>
      <w:rPr>
        <w:noProof/>
      </w:rPr>
      <mc:AlternateContent>
        <mc:Choice Requires="wps">
          <w:drawing>
            <wp:anchor distT="0" distB="0" distL="114300" distR="114300" simplePos="0" relativeHeight="251658244" behindDoc="1" locked="0" layoutInCell="0" allowOverlap="1" wp14:anchorId="55537291" wp14:editId="474258C2">
              <wp:simplePos x="0" y="0"/>
              <wp:positionH relativeFrom="page">
                <wp:posOffset>0</wp:posOffset>
              </wp:positionH>
              <wp:positionV relativeFrom="page">
                <wp:posOffset>190500</wp:posOffset>
              </wp:positionV>
              <wp:extent cx="10692130" cy="273685"/>
              <wp:effectExtent l="0" t="0" r="4445" b="2540"/>
              <wp:wrapNone/>
              <wp:docPr id="6" name="MSIPCM9fea4f7bbb536b1eb71ae64f" descr="{&quot;HashCode&quot;:1838356193,&quot;Height&quot;:595.0,&quot;Width&quot;:841.0,&quot;Placement&quot;:&quot;Header&quot;,&quot;Index&quot;:&quot;Primary&quot;,&quot;Section&quot;:2,&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213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94C5C" w:rsidP="00CE7CA0" w:rsidRDefault="00CE7CA0" w14:paraId="39EF9898" w14:textId="45F82E12">
                          <w:pPr>
                            <w:spacing w:before="0" w:after="0"/>
                            <w:jc w:val="center"/>
                          </w:pPr>
                          <w:r>
                            <w:rPr>
                              <w:rFonts w:ascii="Calibri" w:hAnsi="Calibri" w:cs="Calibri"/>
                              <w:i w:val="0"/>
                              <w:iCs/>
                              <w:color w:val="000000"/>
                            </w:rPr>
                            <w:t>OFFICIAL</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55537291">
              <v:stroke joinstyle="miter"/>
              <v:path gradientshapeok="t" o:connecttype="rect"/>
            </v:shapetype>
            <v:shape id="MSIPCM9fea4f7bbb536b1eb71ae64f" style="position:absolute;margin-left:0;margin-top:15pt;width:841.9pt;height:21.55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lt="{&quot;HashCode&quot;:1838356193,&quot;Height&quot;:595.0,&quot;Width&quot;:841.0,&quot;Placement&quot;:&quot;Header&quot;,&quot;Index&quot;:&quot;Primary&quot;,&quot;Section&quot;:2,&quot;Top&quot;:0.0,&quot;Left&quot;:0.0}" o:spid="_x0000_s1030"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3Ax4QEAAKEDAAAOAAAAZHJzL2Uyb0RvYy54bWysU1Fv0zAQfkfiP1h+p0m6Urao6TQ2DSGN&#10;gTT4AY5jJxaJz5zdJuXXc3babsAb4sU63znffd93l831NPRsr9AbsBUvFjlnykpojG0r/u3r/ZtL&#10;znwQthE9WFXxg/L8evv61WZ0pVpCB32jkBGI9eXoKt6F4Mos87JTg/ALcMpSUQMOItAV26xBMRL6&#10;0GfLPF9nI2DjEKTynrJ3c5FvE77WSobPWnsVWF9x4hbSiems45ltN6JsUbjOyCMN8Q8sBmEsNT1D&#10;3Ykg2A7NX1CDkQgedFhIGDLQ2kiVNJCaIv9DzVMnnEpayBzvzjb5/wcrH/dP7guyML2HiQaYRHj3&#10;APK7ZxZuO2FbdYMIY6dEQ42LaFk2Ol8eP41W+9JHkHr8BA0NWewCJKBJ4xBdIZ2M0GkAh7PpagpM&#10;xpb5+mpZXFBNUnH57mJ9+Tb1EOXpc4c+fFAwsBhUHGmqCV7sH3yIdER5ehK7Wbg3fZ8m29vfEvQw&#10;ZhL9yHjmHqZ6Yqap+Cr2jWpqaA6kB2HeF9pvCjrAn5yNtCsV9z92AhVn/UdLnlwVq1VcrnShAF9m&#10;61NWWEkQFQ+czeFtmBdx59C0HXWY3bdwQ/5pk5Q9sznSpj1Igo87Gxft5T29ev6ztr8AAAD//wMA&#10;UEsDBBQABgAIAAAAIQC/OXP43AAAAAcBAAAPAAAAZHJzL2Rvd25yZXYueG1sTI/BTsMwEETvSPyD&#10;tUjcqJNGKlWIUwESPZUDLR+wjZc4ENuR7TZJv57tCU6j1axm3lSbyfbiTCF23inIFxkIco3XnWsV&#10;fB7eHtYgYkKnsfeOFMwUYVPf3lRYaj+6DzrvUys4xMUSFZiUhlLK2BiyGBd+IMfelw8WE5+hlTrg&#10;yOG2l8ssW0mLneMGgwO9Gmp+9ierwF7yS9gh2u/tvMRxmM32ffei1P3d9PwEItGU/p7his/oUDPT&#10;0Z+cjqJXwEOSgiJjvbqrdcFLjgoeixxkXcn//PUvAAAA//8DAFBLAQItABQABgAIAAAAIQC2gziS&#10;/gAAAOEBAAATAAAAAAAAAAAAAAAAAAAAAABbQ29udGVudF9UeXBlc10ueG1sUEsBAi0AFAAGAAgA&#10;AAAhADj9If/WAAAAlAEAAAsAAAAAAAAAAAAAAAAALwEAAF9yZWxzLy5yZWxzUEsBAi0AFAAGAAgA&#10;AAAhABI7cDHhAQAAoQMAAA4AAAAAAAAAAAAAAAAALgIAAGRycy9lMm9Eb2MueG1sUEsBAi0AFAAG&#10;AAgAAAAhAL85c/jcAAAABwEAAA8AAAAAAAAAAAAAAAAAOwQAAGRycy9kb3ducmV2LnhtbFBLBQYA&#10;AAAABAAEAPMAAABEBQAAAAA=&#10;">
              <v:textbox inset=",0,,0">
                <w:txbxContent>
                  <w:p w:rsidR="00394C5C" w:rsidP="00CE7CA0" w:rsidRDefault="00CE7CA0" w14:paraId="39EF9898" w14:textId="45F82E12">
                    <w:pPr>
                      <w:spacing w:before="0" w:after="0"/>
                      <w:jc w:val="center"/>
                    </w:pPr>
                    <w:r>
                      <w:rPr>
                        <w:rFonts w:ascii="Calibri" w:hAnsi="Calibri" w:cs="Calibri"/>
                        <w:i w:val="0"/>
                        <w:iCs/>
                        <w:color w:val="000000"/>
                      </w:rPr>
                      <w:t>OFFICIAL</w:t>
                    </w:r>
                  </w:p>
                </w:txbxContent>
              </v:textbox>
              <w10:wrap anchorx="page" anchory="page"/>
            </v:shape>
          </w:pict>
        </mc:Fallback>
      </mc:AlternateContent>
    </w:r>
    <w:r>
      <w:rPr>
        <w:noProof/>
      </w:rPr>
      <mc:AlternateContent>
        <mc:Choice Requires="wps">
          <w:drawing>
            <wp:anchor distT="0" distB="0" distL="114300" distR="114300" simplePos="0" relativeHeight="251658243" behindDoc="0" locked="0" layoutInCell="0" allowOverlap="1" wp14:anchorId="66F765BE" wp14:editId="33CB8291">
              <wp:simplePos x="0" y="0"/>
              <wp:positionH relativeFrom="page">
                <wp:posOffset>0</wp:posOffset>
              </wp:positionH>
              <wp:positionV relativeFrom="page">
                <wp:posOffset>190500</wp:posOffset>
              </wp:positionV>
              <wp:extent cx="10692130" cy="273685"/>
              <wp:effectExtent l="0" t="0" r="4445" b="2540"/>
              <wp:wrapNone/>
              <wp:docPr id="5" name="MSIPCM47254451934230e8d6c75f51" descr="{&quot;HashCode&quot;:1838356193,&quot;Height&quot;:595.0,&quot;Width&quot;:841.0,&quot;Placement&quot;:&quot;Header&quot;,&quot;Index&quot;:&quot;Primary&quot;,&quot;Section&quot;:3,&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213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394C5C" w:rsidR="00F70D5B" w:rsidP="00F70D5B" w:rsidRDefault="00F70D5B" w14:paraId="7725C4AF" w14:textId="7EF75B6A">
                          <w:pPr>
                            <w:spacing w:before="0" w:after="0"/>
                            <w:jc w:val="center"/>
                            <w:rPr>
                              <w:rFonts w:ascii="Calibri" w:hAnsi="Calibri" w:cs="Calibri"/>
                              <w:i w:val="0"/>
                              <w:iCs/>
                              <w:color w:val="000000"/>
                            </w:rPr>
                          </w:pPr>
                          <w:r w:rsidRPr="00394C5C">
                            <w:rPr>
                              <w:rFonts w:ascii="Calibri" w:hAnsi="Calibri" w:cs="Calibri"/>
                              <w:i w:val="0"/>
                              <w:iCs/>
                              <w:color w:val="000000"/>
                            </w:rPr>
                            <w:t>OFFICIAL</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id="MSIPCM47254451934230e8d6c75f51" style="position:absolute;margin-left:0;margin-top:15pt;width:841.9pt;height:21.5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lt="{&quot;HashCode&quot;:1838356193,&quot;Height&quot;:595.0,&quot;Width&quot;:841.0,&quot;Placement&quot;:&quot;Header&quot;,&quot;Index&quot;:&quot;Primary&quot;,&quot;Section&quot;:3,&quot;Top&quot;:0.0,&quot;Left&quot;:0.0}" o:spid="_x0000_s1031"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5zS4AEAAKEDAAAOAAAAZHJzL2Uyb0RvYy54bWysU8Fu2zAMvQ/YPwi6L7bTLmuNOEXXosOA&#10;rhvQ9QNkWbKF2aJGKbGzrx8lJ2m33YpdBIqUH997pNdX09CznUJvwFa8WOScKSuhMbat+NP3u3cX&#10;nPkgbCN6sKrie+X51ebtm/XoSrWEDvpGISMQ68vRVbwLwZVZ5mWnBuEX4JSlogYcRKArtlmDYiT0&#10;oc+Web7KRsDGIUjlPWVv5yLfJHytlQxftfYqsL7ixC2kE9NZxzPbrEXZonCdkQca4hUsBmEsNT1B&#10;3Yog2BbNP1CDkQgedFhIGDLQ2kiVNJCaIv9LzWMnnEpayBzvTjb5/wcrH3aP7huyMH2EiQaYRHh3&#10;D/KHZxZuOmFbdY0IY6dEQ42LaFk2Ol8ePo1W+9JHkHr8Ag0NWWwDJKBJ4xBdIZ2M0GkA+5PpagpM&#10;xpb56nJZnFFNUnH54Wx18T71EOXxc4c+fFIwsBhUHGmqCV7s7n2IdER5fBK7WbgzfZ8m29s/EvQw&#10;ZhL9yHjmHqZ6YqapeOob1dTQ7EkPwrwvtN8UdIC/OBtpVyruf24FKs76z5Y8uSzOz+NypQsF+DJb&#10;H7PCSoKoeOBsDm/CvIhbh6btqMPsvoVr8k+bpOyZzYE27UESfNjZuGgv7+nV85+1+Q0AAP//AwBQ&#10;SwMEFAAGAAgAAAAhAL85c/jcAAAABwEAAA8AAABkcnMvZG93bnJldi54bWxMj8FOwzAQRO9I/IO1&#10;SNyok0YqVYhTARI9lQMtH7CNlzgQ25HtNkm/nu0JTqPVrGbeVJvJ9uJMIXbeKcgXGQhyjdedaxV8&#10;Ht4e1iBiQqex944UzBRhU9/eVFhqP7oPOu9TKzjExRIVmJSGUsrYGLIYF34gx96XDxYTn6GVOuDI&#10;4baXyyxbSYud4waDA70aan72J6vAXvJL2CHa7+28xHGYzfZ996LU/d30/AQi0ZT+nuGKz+hQM9PR&#10;n5yOolfAQ5KCImO9uqt1wUuOCh6LHGRdyf/89S8AAAD//wMAUEsBAi0AFAAGAAgAAAAhALaDOJL+&#10;AAAA4QEAABMAAAAAAAAAAAAAAAAAAAAAAFtDb250ZW50X1R5cGVzXS54bWxQSwECLQAUAAYACAAA&#10;ACEAOP0h/9YAAACUAQAACwAAAAAAAAAAAAAAAAAvAQAAX3JlbHMvLnJlbHNQSwECLQAUAAYACAAA&#10;ACEAlbOc0uABAAChAwAADgAAAAAAAAAAAAAAAAAuAgAAZHJzL2Uyb0RvYy54bWxQSwECLQAUAAYA&#10;CAAAACEAvzlz+NwAAAAHAQAADwAAAAAAAAAAAAAAAAA6BAAAZHJzL2Rvd25yZXYueG1sUEsFBgAA&#10;AAAEAAQA8wAAAEMFAAAAAA==&#10;" w14:anchorId="66F765BE">
              <v:textbox inset=",0,,0">
                <w:txbxContent>
                  <w:p w:rsidRPr="00394C5C" w:rsidR="00F70D5B" w:rsidP="00F70D5B" w:rsidRDefault="00F70D5B" w14:paraId="7725C4AF" w14:textId="7EF75B6A">
                    <w:pPr>
                      <w:spacing w:before="0" w:after="0"/>
                      <w:jc w:val="center"/>
                      <w:rPr>
                        <w:rFonts w:ascii="Calibri" w:hAnsi="Calibri" w:cs="Calibri"/>
                        <w:i w:val="0"/>
                        <w:iCs/>
                        <w:color w:val="000000"/>
                      </w:rPr>
                    </w:pPr>
                    <w:r w:rsidRPr="00394C5C">
                      <w:rPr>
                        <w:rFonts w:ascii="Calibri" w:hAnsi="Calibri" w:cs="Calibri"/>
                        <w:i w:val="0"/>
                        <w:iCs/>
                        <w:color w:val="000000"/>
                      </w:rPr>
                      <w:t>OFFICIAL</w:t>
                    </w:r>
                  </w:p>
                </w:txbxContent>
              </v:textbox>
              <w10:wrap anchorx="page" anchory="page"/>
            </v:shape>
          </w:pict>
        </mc:Fallback>
      </mc:AlternateContent>
    </w:r>
    <w:r w:rsidR="00E9248E">
      <w:rPr>
        <w:noProof/>
      </w:rPr>
      <w:drawing>
        <wp:anchor distT="0" distB="0" distL="0" distR="0" simplePos="0" relativeHeight="251658251" behindDoc="1" locked="0" layoutInCell="1" allowOverlap="1" wp14:anchorId="542E486D" wp14:editId="6FB7108C">
          <wp:simplePos x="0" y="0"/>
          <wp:positionH relativeFrom="page">
            <wp:posOffset>476250</wp:posOffset>
          </wp:positionH>
          <wp:positionV relativeFrom="page">
            <wp:posOffset>357505</wp:posOffset>
          </wp:positionV>
          <wp:extent cx="1695450" cy="191770"/>
          <wp:effectExtent l="0" t="0" r="0" b="0"/>
          <wp:wrapNone/>
          <wp:docPr id="13" name="image9.jpeg" descr="ACA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jpeg" descr="ACARA logo"/>
                  <pic:cNvPicPr/>
                </pic:nvPicPr>
                <pic:blipFill>
                  <a:blip r:embed="rId1">
                    <a:extLst>
                      <a:ext uri="{28A0092B-C50C-407E-A947-70E740481C1C}">
                        <a14:useLocalDpi xmlns:a14="http://schemas.microsoft.com/office/drawing/2010/main" val="0"/>
                      </a:ext>
                    </a:extLst>
                  </a:blip>
                  <a:stretch>
                    <a:fillRect/>
                  </a:stretch>
                </pic:blipFill>
                <pic:spPr>
                  <a:xfrm>
                    <a:off x="0" y="0"/>
                    <a:ext cx="1695450" cy="191770"/>
                  </a:xfrm>
                  <a:prstGeom prst="rect">
                    <a:avLst/>
                  </a:prstGeom>
                </pic:spPr>
              </pic:pic>
            </a:graphicData>
          </a:graphic>
          <wp14:sizeRelH relativeFrom="margin">
            <wp14:pctWidth>0</wp14:pctWidth>
          </wp14:sizeRelH>
          <wp14:sizeRelV relativeFrom="margin">
            <wp14:pctHeight>0</wp14:pctHeight>
          </wp14:sizeRelV>
        </wp:anchor>
      </w:drawing>
    </w:r>
    <w:r w:rsidR="00E9248E">
      <w:rPr>
        <w:noProof/>
      </w:rPr>
      <w:drawing>
        <wp:anchor distT="0" distB="0" distL="0" distR="0" simplePos="0" relativeHeight="251658252" behindDoc="1" locked="0" layoutInCell="1" allowOverlap="1" wp14:anchorId="440B028D" wp14:editId="26ACFD8E">
          <wp:simplePos x="0" y="0"/>
          <wp:positionH relativeFrom="page">
            <wp:posOffset>8832850</wp:posOffset>
          </wp:positionH>
          <wp:positionV relativeFrom="page">
            <wp:posOffset>242570</wp:posOffset>
          </wp:positionV>
          <wp:extent cx="1320800" cy="299085"/>
          <wp:effectExtent l="0" t="0" r="0" b="5715"/>
          <wp:wrapNone/>
          <wp:docPr id="14" name="image8.jpeg" descr="Australian Curriculum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descr="Australian Curriculum logo "/>
                  <pic:cNvPicPr/>
                </pic:nvPicPr>
                <pic:blipFill>
                  <a:blip r:embed="rId2">
                    <a:extLst>
                      <a:ext uri="{28A0092B-C50C-407E-A947-70E740481C1C}">
                        <a14:useLocalDpi xmlns:a14="http://schemas.microsoft.com/office/drawing/2010/main" val="0"/>
                      </a:ext>
                    </a:extLst>
                  </a:blip>
                  <a:stretch>
                    <a:fillRect/>
                  </a:stretch>
                </pic:blipFill>
                <pic:spPr>
                  <a:xfrm>
                    <a:off x="0" y="0"/>
                    <a:ext cx="1320800" cy="299085"/>
                  </a:xfrm>
                  <a:prstGeom prst="rect">
                    <a:avLst/>
                  </a:prstGeom>
                </pic:spPr>
              </pic:pic>
            </a:graphicData>
          </a:graphic>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6311CF" w:rsidRDefault="00F3064D" w14:paraId="756BE230" w14:textId="022D9ACB">
    <w:pPr>
      <w:pStyle w:val="Header"/>
    </w:pPr>
    <w:r>
      <w:rPr>
        <w:noProof/>
      </w:rPr>
      <mc:AlternateContent>
        <mc:Choice Requires="wps">
          <w:drawing>
            <wp:anchor distT="0" distB="0" distL="114300" distR="114300" simplePos="0" relativeHeight="251658250" behindDoc="0" locked="0" layoutInCell="0" allowOverlap="1" wp14:anchorId="3A4735D1" wp14:editId="019D14A4">
              <wp:simplePos x="0" y="0"/>
              <wp:positionH relativeFrom="page">
                <wp:posOffset>0</wp:posOffset>
              </wp:positionH>
              <wp:positionV relativeFrom="page">
                <wp:posOffset>190500</wp:posOffset>
              </wp:positionV>
              <wp:extent cx="10692130" cy="273685"/>
              <wp:effectExtent l="0" t="0" r="4445" b="2540"/>
              <wp:wrapNone/>
              <wp:docPr id="2" name="MSIPCMb0934e2bb6fb847de6f64b85" descr="{&quot;HashCode&quot;:1838356193,&quot;Height&quot;:595.0,&quot;Width&quot;:841.0,&quot;Placement&quot;:&quot;Header&quot;,&quot;Index&quot;:&quot;FirstPage&quot;,&quot;Section&quot;:2,&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213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CE7CA0" w:rsidR="00CE7CA0" w:rsidP="00CE7CA0" w:rsidRDefault="00CE7CA0" w14:paraId="66231E13" w14:textId="6C45A34E">
                          <w:pPr>
                            <w:spacing w:before="0" w:after="0"/>
                            <w:jc w:val="center"/>
                            <w:rPr>
                              <w:rFonts w:ascii="Calibri" w:hAnsi="Calibri" w:cs="Calibri"/>
                              <w:color w:val="000000"/>
                            </w:rPr>
                          </w:pPr>
                          <w:r w:rsidRPr="00CE7CA0">
                            <w:rPr>
                              <w:rFonts w:ascii="Calibri" w:hAnsi="Calibri" w:cs="Calibri"/>
                              <w:color w:val="000000"/>
                            </w:rPr>
                            <w:t>OFFICIAL</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3A4735D1">
              <v:stroke joinstyle="miter"/>
              <v:path gradientshapeok="t" o:connecttype="rect"/>
            </v:shapetype>
            <v:shape id="MSIPCMb0934e2bb6fb847de6f64b85" style="position:absolute;margin-left:0;margin-top:15pt;width:841.9pt;height:21.55pt;z-index:25165825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lt="{&quot;HashCode&quot;:1838356193,&quot;Height&quot;:595.0,&quot;Width&quot;:841.0,&quot;Placement&quot;:&quot;Header&quot;,&quot;Index&quot;:&quot;FirstPage&quot;,&quot;Section&quot;:2,&quot;Top&quot;:0.0,&quot;Left&quot;:0.0}" o:spid="_x0000_s1034"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IB64QEAAKEDAAAOAAAAZHJzL2Uyb0RvYy54bWysU1Fv0zAQfkfiP1h+p0m6Ubqo6TQ2DSGN&#10;gTT4AY5jJxaJz5zdJuXXc3babsAb4sU63znffd93l831NPRsr9AbsBUvFjlnykpojG0r/u3r/Zs1&#10;Zz4I24gerKr4QXl+vX39ajO6Ui2hg75RyAjE+nJ0Fe9CcGWWedmpQfgFOGWpqAEHEeiKbdagGAl9&#10;6LNlnq+yEbBxCFJ5T9m7uci3CV9rJcNnrb0KrK84cQvpxHTW8cy2G1G2KFxn5JGG+AcWgzCWmp6h&#10;7kQQbIfmL6jBSAQPOiwkDBlobaRKGkhNkf+h5qkTTiUtZI53Z5v8/4OVj/sn9wVZmN7DRANMIrx7&#10;APndMwu3nbCtukGEsVOiocZFtCwbnS+Pn0arfekjSD1+goaGLHYBEtCkcYiukE5G6DSAw9l0NQUm&#10;Y8t8dbUsLqgmqbh8d7Fav009RHn63KEPHxQMLAYVR5pqghf7Bx8iHVGensRuFu5N36fJ9va3BD2M&#10;mUQ/Mp65h6memGkqvo59o5oamgPpQZj3hfabgg7wJ2cj7UrF/Y+dQMVZ/9GSJ1fF5WVcrnShAF9m&#10;61NWWEkQFQ+czeFtmBdx59C0HXWY3bdwQ/5pk5Q9sznSpj1Igo87Gxft5T29ev6ztr8AAAD//wMA&#10;UEsDBBQABgAIAAAAIQC/OXP43AAAAAcBAAAPAAAAZHJzL2Rvd25yZXYueG1sTI/BTsMwEETvSPyD&#10;tUjcqJNGKlWIUwESPZUDLR+wjZc4ENuR7TZJv57tCU6j1axm3lSbyfbiTCF23inIFxkIco3XnWsV&#10;fB7eHtYgYkKnsfeOFMwUYVPf3lRYaj+6DzrvUys4xMUSFZiUhlLK2BiyGBd+IMfelw8WE5+hlTrg&#10;yOG2l8ssW0mLneMGgwO9Gmp+9ierwF7yS9gh2u/tvMRxmM32ffei1P3d9PwEItGU/p7his/oUDPT&#10;0Z+cjqJXwEOSgiJjvbqrdcFLjgoeixxkXcn//PUvAAAA//8DAFBLAQItABQABgAIAAAAIQC2gziS&#10;/gAAAOEBAAATAAAAAAAAAAAAAAAAAAAAAABbQ29udGVudF9UeXBlc10ueG1sUEsBAi0AFAAGAAgA&#10;AAAhADj9If/WAAAAlAEAAAsAAAAAAAAAAAAAAAAALwEAAF9yZWxzLy5yZWxzUEsBAi0AFAAGAAgA&#10;AAAhALBIgHrhAQAAoQMAAA4AAAAAAAAAAAAAAAAALgIAAGRycy9lMm9Eb2MueG1sUEsBAi0AFAAG&#10;AAgAAAAhAL85c/jcAAAABwEAAA8AAAAAAAAAAAAAAAAAOwQAAGRycy9kb3ducmV2LnhtbFBLBQYA&#10;AAAABAAEAPMAAABEBQAAAAA=&#10;">
              <v:textbox inset=",0,,0">
                <w:txbxContent>
                  <w:p w:rsidRPr="00CE7CA0" w:rsidR="00CE7CA0" w:rsidP="00CE7CA0" w:rsidRDefault="00CE7CA0" w14:paraId="66231E13" w14:textId="6C45A34E">
                    <w:pPr>
                      <w:spacing w:before="0" w:after="0"/>
                      <w:jc w:val="center"/>
                      <w:rPr>
                        <w:rFonts w:ascii="Calibri" w:hAnsi="Calibri" w:cs="Calibri"/>
                        <w:color w:val="000000"/>
                      </w:rPr>
                    </w:pPr>
                    <w:r w:rsidRPr="00CE7CA0">
                      <w:rPr>
                        <w:rFonts w:ascii="Calibri" w:hAnsi="Calibri" w:cs="Calibri"/>
                        <w:color w:val="00000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F6EB4"/>
    <w:multiLevelType w:val="hybridMultilevel"/>
    <w:tmpl w:val="6D1A1C5A"/>
    <w:lvl w:ilvl="0" w:tplc="0C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0FD509BB"/>
    <w:multiLevelType w:val="hybridMultilevel"/>
    <w:tmpl w:val="EEE4238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1A404D80"/>
    <w:multiLevelType w:val="hybridMultilevel"/>
    <w:tmpl w:val="FFFFFFFF"/>
    <w:lvl w:ilvl="0" w:tplc="FFFFFFFF">
      <w:start w:val="1"/>
      <w:numFmt w:val="bullet"/>
      <w:lvlText w:val=""/>
      <w:lvlJc w:val="left"/>
      <w:pPr>
        <w:ind w:left="720" w:hanging="360"/>
      </w:pPr>
      <w:rPr>
        <w:rFonts w:hint="default" w:ascii="Symbol" w:hAnsi="Symbol"/>
      </w:rPr>
    </w:lvl>
    <w:lvl w:ilvl="1" w:tplc="44BC64A6">
      <w:start w:val="1"/>
      <w:numFmt w:val="bullet"/>
      <w:lvlText w:val="o"/>
      <w:lvlJc w:val="left"/>
      <w:pPr>
        <w:ind w:left="1440" w:hanging="360"/>
      </w:pPr>
      <w:rPr>
        <w:rFonts w:hint="default" w:ascii="Courier New" w:hAnsi="Courier New"/>
      </w:rPr>
    </w:lvl>
    <w:lvl w:ilvl="2" w:tplc="93EAE67C">
      <w:start w:val="1"/>
      <w:numFmt w:val="bullet"/>
      <w:lvlText w:val=""/>
      <w:lvlJc w:val="left"/>
      <w:pPr>
        <w:ind w:left="2160" w:hanging="360"/>
      </w:pPr>
      <w:rPr>
        <w:rFonts w:hint="default" w:ascii="Wingdings" w:hAnsi="Wingdings"/>
      </w:rPr>
    </w:lvl>
    <w:lvl w:ilvl="3" w:tplc="E97CB9B0">
      <w:start w:val="1"/>
      <w:numFmt w:val="bullet"/>
      <w:lvlText w:val=""/>
      <w:lvlJc w:val="left"/>
      <w:pPr>
        <w:ind w:left="2880" w:hanging="360"/>
      </w:pPr>
      <w:rPr>
        <w:rFonts w:hint="default" w:ascii="Symbol" w:hAnsi="Symbol"/>
      </w:rPr>
    </w:lvl>
    <w:lvl w:ilvl="4" w:tplc="4D180C5E">
      <w:start w:val="1"/>
      <w:numFmt w:val="bullet"/>
      <w:lvlText w:val="o"/>
      <w:lvlJc w:val="left"/>
      <w:pPr>
        <w:ind w:left="3600" w:hanging="360"/>
      </w:pPr>
      <w:rPr>
        <w:rFonts w:hint="default" w:ascii="Courier New" w:hAnsi="Courier New"/>
      </w:rPr>
    </w:lvl>
    <w:lvl w:ilvl="5" w:tplc="EF589964">
      <w:start w:val="1"/>
      <w:numFmt w:val="bullet"/>
      <w:lvlText w:val=""/>
      <w:lvlJc w:val="left"/>
      <w:pPr>
        <w:ind w:left="4320" w:hanging="360"/>
      </w:pPr>
      <w:rPr>
        <w:rFonts w:hint="default" w:ascii="Wingdings" w:hAnsi="Wingdings"/>
      </w:rPr>
    </w:lvl>
    <w:lvl w:ilvl="6" w:tplc="1EC84C7E">
      <w:start w:val="1"/>
      <w:numFmt w:val="bullet"/>
      <w:lvlText w:val=""/>
      <w:lvlJc w:val="left"/>
      <w:pPr>
        <w:ind w:left="5040" w:hanging="360"/>
      </w:pPr>
      <w:rPr>
        <w:rFonts w:hint="default" w:ascii="Symbol" w:hAnsi="Symbol"/>
      </w:rPr>
    </w:lvl>
    <w:lvl w:ilvl="7" w:tplc="0102F32A">
      <w:start w:val="1"/>
      <w:numFmt w:val="bullet"/>
      <w:lvlText w:val="o"/>
      <w:lvlJc w:val="left"/>
      <w:pPr>
        <w:ind w:left="5760" w:hanging="360"/>
      </w:pPr>
      <w:rPr>
        <w:rFonts w:hint="default" w:ascii="Courier New" w:hAnsi="Courier New"/>
      </w:rPr>
    </w:lvl>
    <w:lvl w:ilvl="8" w:tplc="229413C8">
      <w:start w:val="1"/>
      <w:numFmt w:val="bullet"/>
      <w:lvlText w:val=""/>
      <w:lvlJc w:val="left"/>
      <w:pPr>
        <w:ind w:left="6480" w:hanging="360"/>
      </w:pPr>
      <w:rPr>
        <w:rFonts w:hint="default" w:ascii="Wingdings" w:hAnsi="Wingdings"/>
      </w:rPr>
    </w:lvl>
  </w:abstractNum>
  <w:abstractNum w:abstractNumId="3" w15:restartNumberingAfterBreak="0">
    <w:nsid w:val="1B6F2CE2"/>
    <w:multiLevelType w:val="hybridMultilevel"/>
    <w:tmpl w:val="FFFFFFFF"/>
    <w:lvl w:ilvl="0" w:tplc="24624C0A">
      <w:start w:val="1"/>
      <w:numFmt w:val="bullet"/>
      <w:lvlText w:val=""/>
      <w:lvlJc w:val="left"/>
      <w:pPr>
        <w:ind w:left="720" w:hanging="360"/>
      </w:pPr>
      <w:rPr>
        <w:rFonts w:hint="default" w:ascii="Symbol" w:hAnsi="Symbol"/>
      </w:rPr>
    </w:lvl>
    <w:lvl w:ilvl="1" w:tplc="91E6B33E">
      <w:start w:val="1"/>
      <w:numFmt w:val="bullet"/>
      <w:lvlText w:val="o"/>
      <w:lvlJc w:val="left"/>
      <w:pPr>
        <w:ind w:left="1440" w:hanging="360"/>
      </w:pPr>
      <w:rPr>
        <w:rFonts w:hint="default" w:ascii="Courier New" w:hAnsi="Courier New"/>
      </w:rPr>
    </w:lvl>
    <w:lvl w:ilvl="2" w:tplc="CC52E91A">
      <w:start w:val="1"/>
      <w:numFmt w:val="bullet"/>
      <w:lvlText w:val=""/>
      <w:lvlJc w:val="left"/>
      <w:pPr>
        <w:ind w:left="2160" w:hanging="360"/>
      </w:pPr>
      <w:rPr>
        <w:rFonts w:hint="default" w:ascii="Wingdings" w:hAnsi="Wingdings"/>
      </w:rPr>
    </w:lvl>
    <w:lvl w:ilvl="3" w:tplc="4C7A76BC">
      <w:start w:val="1"/>
      <w:numFmt w:val="bullet"/>
      <w:lvlText w:val=""/>
      <w:lvlJc w:val="left"/>
      <w:pPr>
        <w:ind w:left="2880" w:hanging="360"/>
      </w:pPr>
      <w:rPr>
        <w:rFonts w:hint="default" w:ascii="Symbol" w:hAnsi="Symbol"/>
      </w:rPr>
    </w:lvl>
    <w:lvl w:ilvl="4" w:tplc="6F208A80">
      <w:start w:val="1"/>
      <w:numFmt w:val="bullet"/>
      <w:lvlText w:val="o"/>
      <w:lvlJc w:val="left"/>
      <w:pPr>
        <w:ind w:left="3600" w:hanging="360"/>
      </w:pPr>
      <w:rPr>
        <w:rFonts w:hint="default" w:ascii="Courier New" w:hAnsi="Courier New"/>
      </w:rPr>
    </w:lvl>
    <w:lvl w:ilvl="5" w:tplc="EE2CB7B4">
      <w:start w:val="1"/>
      <w:numFmt w:val="bullet"/>
      <w:lvlText w:val=""/>
      <w:lvlJc w:val="left"/>
      <w:pPr>
        <w:ind w:left="4320" w:hanging="360"/>
      </w:pPr>
      <w:rPr>
        <w:rFonts w:hint="default" w:ascii="Wingdings" w:hAnsi="Wingdings"/>
      </w:rPr>
    </w:lvl>
    <w:lvl w:ilvl="6" w:tplc="135E465E">
      <w:start w:val="1"/>
      <w:numFmt w:val="bullet"/>
      <w:lvlText w:val=""/>
      <w:lvlJc w:val="left"/>
      <w:pPr>
        <w:ind w:left="5040" w:hanging="360"/>
      </w:pPr>
      <w:rPr>
        <w:rFonts w:hint="default" w:ascii="Symbol" w:hAnsi="Symbol"/>
      </w:rPr>
    </w:lvl>
    <w:lvl w:ilvl="7" w:tplc="00F4F796">
      <w:start w:val="1"/>
      <w:numFmt w:val="bullet"/>
      <w:lvlText w:val="o"/>
      <w:lvlJc w:val="left"/>
      <w:pPr>
        <w:ind w:left="5760" w:hanging="360"/>
      </w:pPr>
      <w:rPr>
        <w:rFonts w:hint="default" w:ascii="Courier New" w:hAnsi="Courier New"/>
      </w:rPr>
    </w:lvl>
    <w:lvl w:ilvl="8" w:tplc="DF2881B2">
      <w:start w:val="1"/>
      <w:numFmt w:val="bullet"/>
      <w:lvlText w:val=""/>
      <w:lvlJc w:val="left"/>
      <w:pPr>
        <w:ind w:left="6480" w:hanging="360"/>
      </w:pPr>
      <w:rPr>
        <w:rFonts w:hint="default" w:ascii="Wingdings" w:hAnsi="Wingdings"/>
      </w:rPr>
    </w:lvl>
  </w:abstractNum>
  <w:abstractNum w:abstractNumId="4" w15:restartNumberingAfterBreak="0">
    <w:nsid w:val="1CD70FFC"/>
    <w:multiLevelType w:val="hybridMultilevel"/>
    <w:tmpl w:val="EBAA5D1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23E37978"/>
    <w:multiLevelType w:val="hybridMultilevel"/>
    <w:tmpl w:val="8334ECB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6" w15:restartNumberingAfterBreak="0">
    <w:nsid w:val="2C0B5305"/>
    <w:multiLevelType w:val="hybridMultilevel"/>
    <w:tmpl w:val="3BE8BF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E8B353D"/>
    <w:multiLevelType w:val="hybridMultilevel"/>
    <w:tmpl w:val="57826F46"/>
    <w:lvl w:ilvl="0" w:tplc="0C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310267EE"/>
    <w:multiLevelType w:val="hybridMultilevel"/>
    <w:tmpl w:val="E8A80D2E"/>
    <w:lvl w:ilvl="0" w:tplc="0C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399300A4"/>
    <w:multiLevelType w:val="hybridMultilevel"/>
    <w:tmpl w:val="FFFFFFFF"/>
    <w:lvl w:ilvl="0" w:tplc="759C4B34">
      <w:start w:val="1"/>
      <w:numFmt w:val="bullet"/>
      <w:lvlText w:val=""/>
      <w:lvlJc w:val="left"/>
      <w:pPr>
        <w:ind w:left="720" w:hanging="360"/>
      </w:pPr>
      <w:rPr>
        <w:rFonts w:hint="default" w:ascii="Symbol" w:hAnsi="Symbol"/>
      </w:rPr>
    </w:lvl>
    <w:lvl w:ilvl="1" w:tplc="72209620">
      <w:start w:val="1"/>
      <w:numFmt w:val="bullet"/>
      <w:lvlText w:val="o"/>
      <w:lvlJc w:val="left"/>
      <w:pPr>
        <w:ind w:left="1440" w:hanging="360"/>
      </w:pPr>
      <w:rPr>
        <w:rFonts w:hint="default" w:ascii="Courier New" w:hAnsi="Courier New"/>
      </w:rPr>
    </w:lvl>
    <w:lvl w:ilvl="2" w:tplc="B5340000">
      <w:start w:val="1"/>
      <w:numFmt w:val="bullet"/>
      <w:lvlText w:val=""/>
      <w:lvlJc w:val="left"/>
      <w:pPr>
        <w:ind w:left="2160" w:hanging="360"/>
      </w:pPr>
      <w:rPr>
        <w:rFonts w:hint="default" w:ascii="Wingdings" w:hAnsi="Wingdings"/>
      </w:rPr>
    </w:lvl>
    <w:lvl w:ilvl="3" w:tplc="4B94F1DE">
      <w:start w:val="1"/>
      <w:numFmt w:val="bullet"/>
      <w:lvlText w:val=""/>
      <w:lvlJc w:val="left"/>
      <w:pPr>
        <w:ind w:left="2880" w:hanging="360"/>
      </w:pPr>
      <w:rPr>
        <w:rFonts w:hint="default" w:ascii="Symbol" w:hAnsi="Symbol"/>
      </w:rPr>
    </w:lvl>
    <w:lvl w:ilvl="4" w:tplc="6D5CE490">
      <w:start w:val="1"/>
      <w:numFmt w:val="bullet"/>
      <w:lvlText w:val="o"/>
      <w:lvlJc w:val="left"/>
      <w:pPr>
        <w:ind w:left="3600" w:hanging="360"/>
      </w:pPr>
      <w:rPr>
        <w:rFonts w:hint="default" w:ascii="Courier New" w:hAnsi="Courier New"/>
      </w:rPr>
    </w:lvl>
    <w:lvl w:ilvl="5" w:tplc="19BC88C0">
      <w:start w:val="1"/>
      <w:numFmt w:val="bullet"/>
      <w:lvlText w:val=""/>
      <w:lvlJc w:val="left"/>
      <w:pPr>
        <w:ind w:left="4320" w:hanging="360"/>
      </w:pPr>
      <w:rPr>
        <w:rFonts w:hint="default" w:ascii="Wingdings" w:hAnsi="Wingdings"/>
      </w:rPr>
    </w:lvl>
    <w:lvl w:ilvl="6" w:tplc="D7D6DB22">
      <w:start w:val="1"/>
      <w:numFmt w:val="bullet"/>
      <w:lvlText w:val=""/>
      <w:lvlJc w:val="left"/>
      <w:pPr>
        <w:ind w:left="5040" w:hanging="360"/>
      </w:pPr>
      <w:rPr>
        <w:rFonts w:hint="default" w:ascii="Symbol" w:hAnsi="Symbol"/>
      </w:rPr>
    </w:lvl>
    <w:lvl w:ilvl="7" w:tplc="49442840">
      <w:start w:val="1"/>
      <w:numFmt w:val="bullet"/>
      <w:lvlText w:val="o"/>
      <w:lvlJc w:val="left"/>
      <w:pPr>
        <w:ind w:left="5760" w:hanging="360"/>
      </w:pPr>
      <w:rPr>
        <w:rFonts w:hint="default" w:ascii="Courier New" w:hAnsi="Courier New"/>
      </w:rPr>
    </w:lvl>
    <w:lvl w:ilvl="8" w:tplc="9044046C">
      <w:start w:val="1"/>
      <w:numFmt w:val="bullet"/>
      <w:lvlText w:val=""/>
      <w:lvlJc w:val="left"/>
      <w:pPr>
        <w:ind w:left="6480" w:hanging="360"/>
      </w:pPr>
      <w:rPr>
        <w:rFonts w:hint="default" w:ascii="Wingdings" w:hAnsi="Wingdings"/>
      </w:rPr>
    </w:lvl>
  </w:abstractNum>
  <w:abstractNum w:abstractNumId="10" w15:restartNumberingAfterBreak="0">
    <w:nsid w:val="3B166F80"/>
    <w:multiLevelType w:val="hybridMultilevel"/>
    <w:tmpl w:val="B25E356A"/>
    <w:lvl w:ilvl="0" w:tplc="0C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3E050A37"/>
    <w:multiLevelType w:val="hybridMultilevel"/>
    <w:tmpl w:val="097C2E1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3E2F42E2"/>
    <w:multiLevelType w:val="hybridMultilevel"/>
    <w:tmpl w:val="755E2E50"/>
    <w:lvl w:ilvl="0" w:tplc="26B68A76">
      <w:start w:val="1"/>
      <w:numFmt w:val="bullet"/>
      <w:lvlText w:val=""/>
      <w:lvlJc w:val="left"/>
      <w:pPr>
        <w:ind w:left="720" w:hanging="360"/>
      </w:pPr>
      <w:rPr>
        <w:rFonts w:hint="default" w:ascii="Symbol" w:hAnsi="Symbol"/>
        <w:color w:val="000000" w:themeColor="accent4"/>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3" w15:restartNumberingAfterBreak="0">
    <w:nsid w:val="439436A1"/>
    <w:multiLevelType w:val="hybridMultilevel"/>
    <w:tmpl w:val="D86E7D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C3F6240"/>
    <w:multiLevelType w:val="hybridMultilevel"/>
    <w:tmpl w:val="BD88BD9E"/>
    <w:lvl w:ilvl="0" w:tplc="0C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 w15:restartNumberingAfterBreak="0">
    <w:nsid w:val="587428BF"/>
    <w:multiLevelType w:val="hybridMultilevel"/>
    <w:tmpl w:val="CE3C922C"/>
    <w:lvl w:ilvl="0" w:tplc="0C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6" w15:restartNumberingAfterBreak="0">
    <w:nsid w:val="606E1BDA"/>
    <w:multiLevelType w:val="hybridMultilevel"/>
    <w:tmpl w:val="78C46FAC"/>
    <w:lvl w:ilvl="0" w:tplc="0C090001">
      <w:start w:val="1"/>
      <w:numFmt w:val="bullet"/>
      <w:lvlText w:val=""/>
      <w:lvlJc w:val="left"/>
      <w:pPr>
        <w:ind w:left="1077" w:hanging="360"/>
      </w:pPr>
      <w:rPr>
        <w:rFonts w:hint="default" w:ascii="Symbol" w:hAnsi="Symbol"/>
      </w:rPr>
    </w:lvl>
    <w:lvl w:ilvl="1" w:tplc="0C090003" w:tentative="1">
      <w:start w:val="1"/>
      <w:numFmt w:val="bullet"/>
      <w:lvlText w:val="o"/>
      <w:lvlJc w:val="left"/>
      <w:pPr>
        <w:ind w:left="1797" w:hanging="360"/>
      </w:pPr>
      <w:rPr>
        <w:rFonts w:hint="default" w:ascii="Courier New" w:hAnsi="Courier New" w:cs="Courier New"/>
      </w:rPr>
    </w:lvl>
    <w:lvl w:ilvl="2" w:tplc="0C090005" w:tentative="1">
      <w:start w:val="1"/>
      <w:numFmt w:val="bullet"/>
      <w:lvlText w:val=""/>
      <w:lvlJc w:val="left"/>
      <w:pPr>
        <w:ind w:left="2517" w:hanging="360"/>
      </w:pPr>
      <w:rPr>
        <w:rFonts w:hint="default" w:ascii="Wingdings" w:hAnsi="Wingdings"/>
      </w:rPr>
    </w:lvl>
    <w:lvl w:ilvl="3" w:tplc="0C090001" w:tentative="1">
      <w:start w:val="1"/>
      <w:numFmt w:val="bullet"/>
      <w:lvlText w:val=""/>
      <w:lvlJc w:val="left"/>
      <w:pPr>
        <w:ind w:left="3237" w:hanging="360"/>
      </w:pPr>
      <w:rPr>
        <w:rFonts w:hint="default" w:ascii="Symbol" w:hAnsi="Symbol"/>
      </w:rPr>
    </w:lvl>
    <w:lvl w:ilvl="4" w:tplc="0C090003" w:tentative="1">
      <w:start w:val="1"/>
      <w:numFmt w:val="bullet"/>
      <w:lvlText w:val="o"/>
      <w:lvlJc w:val="left"/>
      <w:pPr>
        <w:ind w:left="3957" w:hanging="360"/>
      </w:pPr>
      <w:rPr>
        <w:rFonts w:hint="default" w:ascii="Courier New" w:hAnsi="Courier New" w:cs="Courier New"/>
      </w:rPr>
    </w:lvl>
    <w:lvl w:ilvl="5" w:tplc="0C090005" w:tentative="1">
      <w:start w:val="1"/>
      <w:numFmt w:val="bullet"/>
      <w:lvlText w:val=""/>
      <w:lvlJc w:val="left"/>
      <w:pPr>
        <w:ind w:left="4677" w:hanging="360"/>
      </w:pPr>
      <w:rPr>
        <w:rFonts w:hint="default" w:ascii="Wingdings" w:hAnsi="Wingdings"/>
      </w:rPr>
    </w:lvl>
    <w:lvl w:ilvl="6" w:tplc="0C090001" w:tentative="1">
      <w:start w:val="1"/>
      <w:numFmt w:val="bullet"/>
      <w:lvlText w:val=""/>
      <w:lvlJc w:val="left"/>
      <w:pPr>
        <w:ind w:left="5397" w:hanging="360"/>
      </w:pPr>
      <w:rPr>
        <w:rFonts w:hint="default" w:ascii="Symbol" w:hAnsi="Symbol"/>
      </w:rPr>
    </w:lvl>
    <w:lvl w:ilvl="7" w:tplc="0C090003" w:tentative="1">
      <w:start w:val="1"/>
      <w:numFmt w:val="bullet"/>
      <w:lvlText w:val="o"/>
      <w:lvlJc w:val="left"/>
      <w:pPr>
        <w:ind w:left="6117" w:hanging="360"/>
      </w:pPr>
      <w:rPr>
        <w:rFonts w:hint="default" w:ascii="Courier New" w:hAnsi="Courier New" w:cs="Courier New"/>
      </w:rPr>
    </w:lvl>
    <w:lvl w:ilvl="8" w:tplc="0C090005" w:tentative="1">
      <w:start w:val="1"/>
      <w:numFmt w:val="bullet"/>
      <w:lvlText w:val=""/>
      <w:lvlJc w:val="left"/>
      <w:pPr>
        <w:ind w:left="6837" w:hanging="360"/>
      </w:pPr>
      <w:rPr>
        <w:rFonts w:hint="default" w:ascii="Wingdings" w:hAnsi="Wingdings"/>
      </w:rPr>
    </w:lvl>
  </w:abstractNum>
  <w:abstractNum w:abstractNumId="17" w15:restartNumberingAfterBreak="0">
    <w:nsid w:val="679B66B1"/>
    <w:multiLevelType w:val="hybridMultilevel"/>
    <w:tmpl w:val="FFFFFFFF"/>
    <w:lvl w:ilvl="0" w:tplc="B740B5F6">
      <w:start w:val="1"/>
      <w:numFmt w:val="bullet"/>
      <w:lvlText w:val=""/>
      <w:lvlJc w:val="left"/>
      <w:pPr>
        <w:ind w:left="720" w:hanging="360"/>
      </w:pPr>
      <w:rPr>
        <w:rFonts w:hint="default" w:ascii="Symbol" w:hAnsi="Symbol"/>
      </w:rPr>
    </w:lvl>
    <w:lvl w:ilvl="1" w:tplc="3B5C8824">
      <w:start w:val="1"/>
      <w:numFmt w:val="bullet"/>
      <w:lvlText w:val="o"/>
      <w:lvlJc w:val="left"/>
      <w:pPr>
        <w:ind w:left="1440" w:hanging="360"/>
      </w:pPr>
      <w:rPr>
        <w:rFonts w:hint="default" w:ascii="Courier New" w:hAnsi="Courier New"/>
      </w:rPr>
    </w:lvl>
    <w:lvl w:ilvl="2" w:tplc="53FA0DF8">
      <w:start w:val="1"/>
      <w:numFmt w:val="bullet"/>
      <w:lvlText w:val=""/>
      <w:lvlJc w:val="left"/>
      <w:pPr>
        <w:ind w:left="2160" w:hanging="360"/>
      </w:pPr>
      <w:rPr>
        <w:rFonts w:hint="default" w:ascii="Wingdings" w:hAnsi="Wingdings"/>
      </w:rPr>
    </w:lvl>
    <w:lvl w:ilvl="3" w:tplc="27A8AC3A">
      <w:start w:val="1"/>
      <w:numFmt w:val="bullet"/>
      <w:lvlText w:val=""/>
      <w:lvlJc w:val="left"/>
      <w:pPr>
        <w:ind w:left="2880" w:hanging="360"/>
      </w:pPr>
      <w:rPr>
        <w:rFonts w:hint="default" w:ascii="Symbol" w:hAnsi="Symbol"/>
      </w:rPr>
    </w:lvl>
    <w:lvl w:ilvl="4" w:tplc="AF62E15E">
      <w:start w:val="1"/>
      <w:numFmt w:val="bullet"/>
      <w:lvlText w:val="o"/>
      <w:lvlJc w:val="left"/>
      <w:pPr>
        <w:ind w:left="3600" w:hanging="360"/>
      </w:pPr>
      <w:rPr>
        <w:rFonts w:hint="default" w:ascii="Courier New" w:hAnsi="Courier New"/>
      </w:rPr>
    </w:lvl>
    <w:lvl w:ilvl="5" w:tplc="9342D562">
      <w:start w:val="1"/>
      <w:numFmt w:val="bullet"/>
      <w:lvlText w:val=""/>
      <w:lvlJc w:val="left"/>
      <w:pPr>
        <w:ind w:left="4320" w:hanging="360"/>
      </w:pPr>
      <w:rPr>
        <w:rFonts w:hint="default" w:ascii="Wingdings" w:hAnsi="Wingdings"/>
      </w:rPr>
    </w:lvl>
    <w:lvl w:ilvl="6" w:tplc="B0E02B3C">
      <w:start w:val="1"/>
      <w:numFmt w:val="bullet"/>
      <w:lvlText w:val=""/>
      <w:lvlJc w:val="left"/>
      <w:pPr>
        <w:ind w:left="5040" w:hanging="360"/>
      </w:pPr>
      <w:rPr>
        <w:rFonts w:hint="default" w:ascii="Symbol" w:hAnsi="Symbol"/>
      </w:rPr>
    </w:lvl>
    <w:lvl w:ilvl="7" w:tplc="14AEA520">
      <w:start w:val="1"/>
      <w:numFmt w:val="bullet"/>
      <w:lvlText w:val="o"/>
      <w:lvlJc w:val="left"/>
      <w:pPr>
        <w:ind w:left="5760" w:hanging="360"/>
      </w:pPr>
      <w:rPr>
        <w:rFonts w:hint="default" w:ascii="Courier New" w:hAnsi="Courier New"/>
      </w:rPr>
    </w:lvl>
    <w:lvl w:ilvl="8" w:tplc="44EEDBE4">
      <w:start w:val="1"/>
      <w:numFmt w:val="bullet"/>
      <w:lvlText w:val=""/>
      <w:lvlJc w:val="left"/>
      <w:pPr>
        <w:ind w:left="6480" w:hanging="360"/>
      </w:pPr>
      <w:rPr>
        <w:rFonts w:hint="default" w:ascii="Wingdings" w:hAnsi="Wingdings"/>
      </w:rPr>
    </w:lvl>
  </w:abstractNum>
  <w:abstractNum w:abstractNumId="18" w15:restartNumberingAfterBreak="0">
    <w:nsid w:val="6A883C3E"/>
    <w:multiLevelType w:val="hybridMultilevel"/>
    <w:tmpl w:val="FFFFFFFF"/>
    <w:lvl w:ilvl="0" w:tplc="AB0C7234">
      <w:start w:val="1"/>
      <w:numFmt w:val="bullet"/>
      <w:lvlText w:val=""/>
      <w:lvlJc w:val="left"/>
      <w:pPr>
        <w:ind w:left="720" w:hanging="360"/>
      </w:pPr>
      <w:rPr>
        <w:rFonts w:hint="default" w:ascii="Symbol" w:hAnsi="Symbol"/>
      </w:rPr>
    </w:lvl>
    <w:lvl w:ilvl="1" w:tplc="A194351E">
      <w:start w:val="1"/>
      <w:numFmt w:val="bullet"/>
      <w:lvlText w:val="o"/>
      <w:lvlJc w:val="left"/>
      <w:pPr>
        <w:ind w:left="1440" w:hanging="360"/>
      </w:pPr>
      <w:rPr>
        <w:rFonts w:hint="default" w:ascii="Courier New" w:hAnsi="Courier New"/>
      </w:rPr>
    </w:lvl>
    <w:lvl w:ilvl="2" w:tplc="5128F276">
      <w:start w:val="1"/>
      <w:numFmt w:val="bullet"/>
      <w:lvlText w:val=""/>
      <w:lvlJc w:val="left"/>
      <w:pPr>
        <w:ind w:left="2160" w:hanging="360"/>
      </w:pPr>
      <w:rPr>
        <w:rFonts w:hint="default" w:ascii="Wingdings" w:hAnsi="Wingdings"/>
      </w:rPr>
    </w:lvl>
    <w:lvl w:ilvl="3" w:tplc="4C1A0636">
      <w:start w:val="1"/>
      <w:numFmt w:val="bullet"/>
      <w:lvlText w:val=""/>
      <w:lvlJc w:val="left"/>
      <w:pPr>
        <w:ind w:left="2880" w:hanging="360"/>
      </w:pPr>
      <w:rPr>
        <w:rFonts w:hint="default" w:ascii="Symbol" w:hAnsi="Symbol"/>
      </w:rPr>
    </w:lvl>
    <w:lvl w:ilvl="4" w:tplc="8196FB98">
      <w:start w:val="1"/>
      <w:numFmt w:val="bullet"/>
      <w:lvlText w:val="o"/>
      <w:lvlJc w:val="left"/>
      <w:pPr>
        <w:ind w:left="3600" w:hanging="360"/>
      </w:pPr>
      <w:rPr>
        <w:rFonts w:hint="default" w:ascii="Courier New" w:hAnsi="Courier New"/>
      </w:rPr>
    </w:lvl>
    <w:lvl w:ilvl="5" w:tplc="A2866096">
      <w:start w:val="1"/>
      <w:numFmt w:val="bullet"/>
      <w:lvlText w:val=""/>
      <w:lvlJc w:val="left"/>
      <w:pPr>
        <w:ind w:left="4320" w:hanging="360"/>
      </w:pPr>
      <w:rPr>
        <w:rFonts w:hint="default" w:ascii="Wingdings" w:hAnsi="Wingdings"/>
      </w:rPr>
    </w:lvl>
    <w:lvl w:ilvl="6" w:tplc="DA22CA6E">
      <w:start w:val="1"/>
      <w:numFmt w:val="bullet"/>
      <w:lvlText w:val=""/>
      <w:lvlJc w:val="left"/>
      <w:pPr>
        <w:ind w:left="5040" w:hanging="360"/>
      </w:pPr>
      <w:rPr>
        <w:rFonts w:hint="default" w:ascii="Symbol" w:hAnsi="Symbol"/>
      </w:rPr>
    </w:lvl>
    <w:lvl w:ilvl="7" w:tplc="763C6E56">
      <w:start w:val="1"/>
      <w:numFmt w:val="bullet"/>
      <w:lvlText w:val="o"/>
      <w:lvlJc w:val="left"/>
      <w:pPr>
        <w:ind w:left="5760" w:hanging="360"/>
      </w:pPr>
      <w:rPr>
        <w:rFonts w:hint="default" w:ascii="Courier New" w:hAnsi="Courier New"/>
      </w:rPr>
    </w:lvl>
    <w:lvl w:ilvl="8" w:tplc="7CC27EC4">
      <w:start w:val="1"/>
      <w:numFmt w:val="bullet"/>
      <w:lvlText w:val=""/>
      <w:lvlJc w:val="left"/>
      <w:pPr>
        <w:ind w:left="6480" w:hanging="360"/>
      </w:pPr>
      <w:rPr>
        <w:rFonts w:hint="default" w:ascii="Wingdings" w:hAnsi="Wingdings"/>
      </w:rPr>
    </w:lvl>
  </w:abstractNum>
  <w:abstractNum w:abstractNumId="19" w15:restartNumberingAfterBreak="0">
    <w:nsid w:val="6AD41FEE"/>
    <w:multiLevelType w:val="hybridMultilevel"/>
    <w:tmpl w:val="30AE0570"/>
    <w:lvl w:ilvl="0" w:tplc="0C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0" w15:restartNumberingAfterBreak="0">
    <w:nsid w:val="6D24453D"/>
    <w:multiLevelType w:val="hybridMultilevel"/>
    <w:tmpl w:val="CFF8D4BC"/>
    <w:lvl w:ilvl="0" w:tplc="0C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1" w15:restartNumberingAfterBreak="0">
    <w:nsid w:val="7BB17F5E"/>
    <w:multiLevelType w:val="hybridMultilevel"/>
    <w:tmpl w:val="FFFFFFFF"/>
    <w:lvl w:ilvl="0" w:tplc="29DA1C52">
      <w:start w:val="1"/>
      <w:numFmt w:val="bullet"/>
      <w:lvlText w:val=""/>
      <w:lvlJc w:val="left"/>
      <w:pPr>
        <w:ind w:left="720" w:hanging="360"/>
      </w:pPr>
      <w:rPr>
        <w:rFonts w:hint="default" w:ascii="Symbol" w:hAnsi="Symbol"/>
      </w:rPr>
    </w:lvl>
    <w:lvl w:ilvl="1" w:tplc="F3A8221C">
      <w:start w:val="1"/>
      <w:numFmt w:val="bullet"/>
      <w:lvlText w:val="o"/>
      <w:lvlJc w:val="left"/>
      <w:pPr>
        <w:ind w:left="1440" w:hanging="360"/>
      </w:pPr>
      <w:rPr>
        <w:rFonts w:hint="default" w:ascii="Courier New" w:hAnsi="Courier New"/>
      </w:rPr>
    </w:lvl>
    <w:lvl w:ilvl="2" w:tplc="12828410">
      <w:start w:val="1"/>
      <w:numFmt w:val="bullet"/>
      <w:lvlText w:val=""/>
      <w:lvlJc w:val="left"/>
      <w:pPr>
        <w:ind w:left="2160" w:hanging="360"/>
      </w:pPr>
      <w:rPr>
        <w:rFonts w:hint="default" w:ascii="Wingdings" w:hAnsi="Wingdings"/>
      </w:rPr>
    </w:lvl>
    <w:lvl w:ilvl="3" w:tplc="C9CE99FC">
      <w:start w:val="1"/>
      <w:numFmt w:val="bullet"/>
      <w:lvlText w:val=""/>
      <w:lvlJc w:val="left"/>
      <w:pPr>
        <w:ind w:left="2880" w:hanging="360"/>
      </w:pPr>
      <w:rPr>
        <w:rFonts w:hint="default" w:ascii="Symbol" w:hAnsi="Symbol"/>
      </w:rPr>
    </w:lvl>
    <w:lvl w:ilvl="4" w:tplc="BD36738A">
      <w:start w:val="1"/>
      <w:numFmt w:val="bullet"/>
      <w:lvlText w:val="o"/>
      <w:lvlJc w:val="left"/>
      <w:pPr>
        <w:ind w:left="3600" w:hanging="360"/>
      </w:pPr>
      <w:rPr>
        <w:rFonts w:hint="default" w:ascii="Courier New" w:hAnsi="Courier New"/>
      </w:rPr>
    </w:lvl>
    <w:lvl w:ilvl="5" w:tplc="01600EC0">
      <w:start w:val="1"/>
      <w:numFmt w:val="bullet"/>
      <w:lvlText w:val=""/>
      <w:lvlJc w:val="left"/>
      <w:pPr>
        <w:ind w:left="4320" w:hanging="360"/>
      </w:pPr>
      <w:rPr>
        <w:rFonts w:hint="default" w:ascii="Wingdings" w:hAnsi="Wingdings"/>
      </w:rPr>
    </w:lvl>
    <w:lvl w:ilvl="6" w:tplc="23969DE2">
      <w:start w:val="1"/>
      <w:numFmt w:val="bullet"/>
      <w:lvlText w:val=""/>
      <w:lvlJc w:val="left"/>
      <w:pPr>
        <w:ind w:left="5040" w:hanging="360"/>
      </w:pPr>
      <w:rPr>
        <w:rFonts w:hint="default" w:ascii="Symbol" w:hAnsi="Symbol"/>
      </w:rPr>
    </w:lvl>
    <w:lvl w:ilvl="7" w:tplc="77800572">
      <w:start w:val="1"/>
      <w:numFmt w:val="bullet"/>
      <w:lvlText w:val="o"/>
      <w:lvlJc w:val="left"/>
      <w:pPr>
        <w:ind w:left="5760" w:hanging="360"/>
      </w:pPr>
      <w:rPr>
        <w:rFonts w:hint="default" w:ascii="Courier New" w:hAnsi="Courier New"/>
      </w:rPr>
    </w:lvl>
    <w:lvl w:ilvl="8" w:tplc="5C3CC4AE">
      <w:start w:val="1"/>
      <w:numFmt w:val="bullet"/>
      <w:lvlText w:val=""/>
      <w:lvlJc w:val="left"/>
      <w:pPr>
        <w:ind w:left="6480" w:hanging="360"/>
      </w:pPr>
      <w:rPr>
        <w:rFonts w:hint="default" w:ascii="Wingdings" w:hAnsi="Wingdings"/>
      </w:rPr>
    </w:lvl>
  </w:abstractNum>
  <w:num w:numId="1" w16cid:durableId="1919552796">
    <w:abstractNumId w:val="5"/>
  </w:num>
  <w:num w:numId="2" w16cid:durableId="1971663950">
    <w:abstractNumId w:val="14"/>
  </w:num>
  <w:num w:numId="3" w16cid:durableId="857619927">
    <w:abstractNumId w:val="19"/>
  </w:num>
  <w:num w:numId="4" w16cid:durableId="1725331543">
    <w:abstractNumId w:val="10"/>
  </w:num>
  <w:num w:numId="5" w16cid:durableId="585505404">
    <w:abstractNumId w:val="0"/>
  </w:num>
  <w:num w:numId="6" w16cid:durableId="646712265">
    <w:abstractNumId w:val="7"/>
  </w:num>
  <w:num w:numId="7" w16cid:durableId="1992102941">
    <w:abstractNumId w:val="8"/>
  </w:num>
  <w:num w:numId="8" w16cid:durableId="405107048">
    <w:abstractNumId w:val="15"/>
  </w:num>
  <w:num w:numId="9" w16cid:durableId="45108487">
    <w:abstractNumId w:val="20"/>
  </w:num>
  <w:num w:numId="10" w16cid:durableId="1645967923">
    <w:abstractNumId w:val="11"/>
  </w:num>
  <w:num w:numId="11" w16cid:durableId="291643065">
    <w:abstractNumId w:val="16"/>
  </w:num>
  <w:num w:numId="12" w16cid:durableId="1592549648">
    <w:abstractNumId w:val="12"/>
  </w:num>
  <w:num w:numId="13" w16cid:durableId="1373917396">
    <w:abstractNumId w:val="18"/>
  </w:num>
  <w:num w:numId="14" w16cid:durableId="1805391438">
    <w:abstractNumId w:val="13"/>
  </w:num>
  <w:num w:numId="15" w16cid:durableId="1452747216">
    <w:abstractNumId w:val="2"/>
  </w:num>
  <w:num w:numId="16" w16cid:durableId="1011682032">
    <w:abstractNumId w:val="3"/>
  </w:num>
  <w:num w:numId="17" w16cid:durableId="1772771757">
    <w:abstractNumId w:val="21"/>
  </w:num>
  <w:num w:numId="18" w16cid:durableId="246765708">
    <w:abstractNumId w:val="1"/>
  </w:num>
  <w:num w:numId="19" w16cid:durableId="56369044">
    <w:abstractNumId w:val="4"/>
  </w:num>
  <w:num w:numId="20" w16cid:durableId="1956204981">
    <w:abstractNumId w:val="6"/>
  </w:num>
  <w:num w:numId="21" w16cid:durableId="187724406">
    <w:abstractNumId w:val="17"/>
  </w:num>
  <w:num w:numId="22" w16cid:durableId="229002839">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UxMDcxMjUytzA3MDdU0lEKTi0uzszPAykwrAUApiAM0ywAAAA="/>
  </w:docVars>
  <w:rsids>
    <w:rsidRoot w:val="00533177"/>
    <w:rsid w:val="00000000"/>
    <w:rsid w:val="000001F1"/>
    <w:rsid w:val="00010E02"/>
    <w:rsid w:val="00012145"/>
    <w:rsid w:val="00012DAD"/>
    <w:rsid w:val="00012DD9"/>
    <w:rsid w:val="00014472"/>
    <w:rsid w:val="00015A2B"/>
    <w:rsid w:val="00015AAB"/>
    <w:rsid w:val="00020B9C"/>
    <w:rsid w:val="00022263"/>
    <w:rsid w:val="0002250F"/>
    <w:rsid w:val="00022652"/>
    <w:rsid w:val="00026817"/>
    <w:rsid w:val="0002743F"/>
    <w:rsid w:val="000318BB"/>
    <w:rsid w:val="00032A8B"/>
    <w:rsid w:val="00033FAA"/>
    <w:rsid w:val="00035A6A"/>
    <w:rsid w:val="00035AF9"/>
    <w:rsid w:val="000365D4"/>
    <w:rsid w:val="00041717"/>
    <w:rsid w:val="00041CC1"/>
    <w:rsid w:val="00041EBD"/>
    <w:rsid w:val="00042539"/>
    <w:rsid w:val="00044623"/>
    <w:rsid w:val="000460B3"/>
    <w:rsid w:val="00047A52"/>
    <w:rsid w:val="000521C0"/>
    <w:rsid w:val="00052833"/>
    <w:rsid w:val="00055291"/>
    <w:rsid w:val="00055A3C"/>
    <w:rsid w:val="0005641F"/>
    <w:rsid w:val="000606F3"/>
    <w:rsid w:val="000614D4"/>
    <w:rsid w:val="00061CD7"/>
    <w:rsid w:val="000620B7"/>
    <w:rsid w:val="00064A92"/>
    <w:rsid w:val="000652D0"/>
    <w:rsid w:val="0006534C"/>
    <w:rsid w:val="0006549C"/>
    <w:rsid w:val="00065740"/>
    <w:rsid w:val="000720A7"/>
    <w:rsid w:val="00074367"/>
    <w:rsid w:val="00076A54"/>
    <w:rsid w:val="00076CBA"/>
    <w:rsid w:val="00081CEC"/>
    <w:rsid w:val="00083779"/>
    <w:rsid w:val="00083A6C"/>
    <w:rsid w:val="000845C1"/>
    <w:rsid w:val="00085217"/>
    <w:rsid w:val="00087B28"/>
    <w:rsid w:val="00092C2D"/>
    <w:rsid w:val="00096608"/>
    <w:rsid w:val="00096907"/>
    <w:rsid w:val="00097F3B"/>
    <w:rsid w:val="000A248A"/>
    <w:rsid w:val="000A24F8"/>
    <w:rsid w:val="000A290D"/>
    <w:rsid w:val="000A2D9D"/>
    <w:rsid w:val="000A3BE1"/>
    <w:rsid w:val="000A4AE5"/>
    <w:rsid w:val="000A4B2B"/>
    <w:rsid w:val="000B032B"/>
    <w:rsid w:val="000B0B47"/>
    <w:rsid w:val="000B24E5"/>
    <w:rsid w:val="000B7FAE"/>
    <w:rsid w:val="000C176F"/>
    <w:rsid w:val="000C4971"/>
    <w:rsid w:val="000C4C56"/>
    <w:rsid w:val="000C7334"/>
    <w:rsid w:val="000D09C7"/>
    <w:rsid w:val="000D2020"/>
    <w:rsid w:val="000D2B33"/>
    <w:rsid w:val="000D3113"/>
    <w:rsid w:val="000D38DF"/>
    <w:rsid w:val="000E1198"/>
    <w:rsid w:val="000E42BE"/>
    <w:rsid w:val="000E4B4C"/>
    <w:rsid w:val="000E59A3"/>
    <w:rsid w:val="000E727B"/>
    <w:rsid w:val="000E754D"/>
    <w:rsid w:val="000E7A5F"/>
    <w:rsid w:val="000F4091"/>
    <w:rsid w:val="000F5EAE"/>
    <w:rsid w:val="000F7767"/>
    <w:rsid w:val="00101DEA"/>
    <w:rsid w:val="0010258E"/>
    <w:rsid w:val="00103A00"/>
    <w:rsid w:val="00104199"/>
    <w:rsid w:val="00105D30"/>
    <w:rsid w:val="001107C1"/>
    <w:rsid w:val="00116A8C"/>
    <w:rsid w:val="00117525"/>
    <w:rsid w:val="001242CB"/>
    <w:rsid w:val="00126E4E"/>
    <w:rsid w:val="00131261"/>
    <w:rsid w:val="00131A48"/>
    <w:rsid w:val="00135CFA"/>
    <w:rsid w:val="001370B9"/>
    <w:rsid w:val="0014063E"/>
    <w:rsid w:val="001425A9"/>
    <w:rsid w:val="001443FA"/>
    <w:rsid w:val="00145002"/>
    <w:rsid w:val="00151038"/>
    <w:rsid w:val="001531D7"/>
    <w:rsid w:val="001562BD"/>
    <w:rsid w:val="00157C2D"/>
    <w:rsid w:val="001606ED"/>
    <w:rsid w:val="001607CF"/>
    <w:rsid w:val="0016140F"/>
    <w:rsid w:val="00161470"/>
    <w:rsid w:val="00163FC8"/>
    <w:rsid w:val="00165BC9"/>
    <w:rsid w:val="001723CD"/>
    <w:rsid w:val="00174A56"/>
    <w:rsid w:val="00175AB4"/>
    <w:rsid w:val="00176479"/>
    <w:rsid w:val="00182966"/>
    <w:rsid w:val="001830EC"/>
    <w:rsid w:val="0018393F"/>
    <w:rsid w:val="001853D3"/>
    <w:rsid w:val="00190E44"/>
    <w:rsid w:val="00193BEF"/>
    <w:rsid w:val="00196BDB"/>
    <w:rsid w:val="001978E7"/>
    <w:rsid w:val="001A0D48"/>
    <w:rsid w:val="001A0DE9"/>
    <w:rsid w:val="001A37C1"/>
    <w:rsid w:val="001A4FF1"/>
    <w:rsid w:val="001A6C6B"/>
    <w:rsid w:val="001A7957"/>
    <w:rsid w:val="001B126F"/>
    <w:rsid w:val="001B13C4"/>
    <w:rsid w:val="001B3250"/>
    <w:rsid w:val="001B5A9C"/>
    <w:rsid w:val="001C26A7"/>
    <w:rsid w:val="001C3BC2"/>
    <w:rsid w:val="001C4C9A"/>
    <w:rsid w:val="001C4FBA"/>
    <w:rsid w:val="001D0A1B"/>
    <w:rsid w:val="001D1123"/>
    <w:rsid w:val="001D11D4"/>
    <w:rsid w:val="001D2610"/>
    <w:rsid w:val="001D47A3"/>
    <w:rsid w:val="001F4654"/>
    <w:rsid w:val="001F6070"/>
    <w:rsid w:val="00201976"/>
    <w:rsid w:val="00204822"/>
    <w:rsid w:val="002060AC"/>
    <w:rsid w:val="00207144"/>
    <w:rsid w:val="00210191"/>
    <w:rsid w:val="0021255A"/>
    <w:rsid w:val="00215BDC"/>
    <w:rsid w:val="00217D38"/>
    <w:rsid w:val="00221E3A"/>
    <w:rsid w:val="0022239D"/>
    <w:rsid w:val="00222B49"/>
    <w:rsid w:val="002257E5"/>
    <w:rsid w:val="00226CAD"/>
    <w:rsid w:val="002331F9"/>
    <w:rsid w:val="0023420D"/>
    <w:rsid w:val="00234E9F"/>
    <w:rsid w:val="00236682"/>
    <w:rsid w:val="00245EBF"/>
    <w:rsid w:val="002467B1"/>
    <w:rsid w:val="00246887"/>
    <w:rsid w:val="002519EA"/>
    <w:rsid w:val="00253B99"/>
    <w:rsid w:val="00253E30"/>
    <w:rsid w:val="00254481"/>
    <w:rsid w:val="00263FCF"/>
    <w:rsid w:val="002668CD"/>
    <w:rsid w:val="00266E4D"/>
    <w:rsid w:val="00271B65"/>
    <w:rsid w:val="00272929"/>
    <w:rsid w:val="00277AA1"/>
    <w:rsid w:val="00282721"/>
    <w:rsid w:val="00283F20"/>
    <w:rsid w:val="00290D28"/>
    <w:rsid w:val="00291214"/>
    <w:rsid w:val="00292AA2"/>
    <w:rsid w:val="00295B21"/>
    <w:rsid w:val="00296465"/>
    <w:rsid w:val="002A3E9D"/>
    <w:rsid w:val="002B59F5"/>
    <w:rsid w:val="002C0F00"/>
    <w:rsid w:val="002C3F20"/>
    <w:rsid w:val="002C414B"/>
    <w:rsid w:val="002C4F80"/>
    <w:rsid w:val="002C5571"/>
    <w:rsid w:val="002C6946"/>
    <w:rsid w:val="002C7D12"/>
    <w:rsid w:val="002D1392"/>
    <w:rsid w:val="002D23D1"/>
    <w:rsid w:val="002D2AE4"/>
    <w:rsid w:val="002D2F45"/>
    <w:rsid w:val="002D603A"/>
    <w:rsid w:val="002D69A7"/>
    <w:rsid w:val="002D78BF"/>
    <w:rsid w:val="002D7F1D"/>
    <w:rsid w:val="002E6FCE"/>
    <w:rsid w:val="002E7E44"/>
    <w:rsid w:val="002F2E16"/>
    <w:rsid w:val="002F3744"/>
    <w:rsid w:val="002F3CD5"/>
    <w:rsid w:val="00300DB5"/>
    <w:rsid w:val="0030299E"/>
    <w:rsid w:val="00303805"/>
    <w:rsid w:val="003058B2"/>
    <w:rsid w:val="0031187B"/>
    <w:rsid w:val="00314947"/>
    <w:rsid w:val="00314AE0"/>
    <w:rsid w:val="00314CA2"/>
    <w:rsid w:val="00315D62"/>
    <w:rsid w:val="00316DFD"/>
    <w:rsid w:val="00317E98"/>
    <w:rsid w:val="00320608"/>
    <w:rsid w:val="003212DC"/>
    <w:rsid w:val="00322C68"/>
    <w:rsid w:val="00323EC8"/>
    <w:rsid w:val="00331EB6"/>
    <w:rsid w:val="00331FEA"/>
    <w:rsid w:val="00333F24"/>
    <w:rsid w:val="003350BD"/>
    <w:rsid w:val="003366AF"/>
    <w:rsid w:val="00336866"/>
    <w:rsid w:val="003373EA"/>
    <w:rsid w:val="00342554"/>
    <w:rsid w:val="003446F3"/>
    <w:rsid w:val="00345986"/>
    <w:rsid w:val="00350E89"/>
    <w:rsid w:val="003514C8"/>
    <w:rsid w:val="00352B45"/>
    <w:rsid w:val="00352B60"/>
    <w:rsid w:val="00352CF9"/>
    <w:rsid w:val="003556C4"/>
    <w:rsid w:val="00362D85"/>
    <w:rsid w:val="003639FF"/>
    <w:rsid w:val="00364B46"/>
    <w:rsid w:val="0036593A"/>
    <w:rsid w:val="00365D72"/>
    <w:rsid w:val="00367679"/>
    <w:rsid w:val="00371E59"/>
    <w:rsid w:val="00373972"/>
    <w:rsid w:val="00373B26"/>
    <w:rsid w:val="00374651"/>
    <w:rsid w:val="00375428"/>
    <w:rsid w:val="00375B94"/>
    <w:rsid w:val="00376A35"/>
    <w:rsid w:val="003819FD"/>
    <w:rsid w:val="003831C7"/>
    <w:rsid w:val="00383548"/>
    <w:rsid w:val="00383658"/>
    <w:rsid w:val="0038410A"/>
    <w:rsid w:val="00385396"/>
    <w:rsid w:val="0038750B"/>
    <w:rsid w:val="00392D34"/>
    <w:rsid w:val="00393615"/>
    <w:rsid w:val="00394C5C"/>
    <w:rsid w:val="003970E7"/>
    <w:rsid w:val="003A0DFB"/>
    <w:rsid w:val="003A11BC"/>
    <w:rsid w:val="003A38F8"/>
    <w:rsid w:val="003A40F7"/>
    <w:rsid w:val="003A546E"/>
    <w:rsid w:val="003A7C0D"/>
    <w:rsid w:val="003B142F"/>
    <w:rsid w:val="003B3690"/>
    <w:rsid w:val="003B542B"/>
    <w:rsid w:val="003B5A50"/>
    <w:rsid w:val="003C0DDB"/>
    <w:rsid w:val="003C2033"/>
    <w:rsid w:val="003C6FA6"/>
    <w:rsid w:val="003C773B"/>
    <w:rsid w:val="003D11C9"/>
    <w:rsid w:val="003D5347"/>
    <w:rsid w:val="003D5BBE"/>
    <w:rsid w:val="003D64CE"/>
    <w:rsid w:val="003E112C"/>
    <w:rsid w:val="003E32B5"/>
    <w:rsid w:val="003E343F"/>
    <w:rsid w:val="003E3993"/>
    <w:rsid w:val="003E45FE"/>
    <w:rsid w:val="003E7730"/>
    <w:rsid w:val="003E7F28"/>
    <w:rsid w:val="003F367E"/>
    <w:rsid w:val="003F7C2D"/>
    <w:rsid w:val="00402942"/>
    <w:rsid w:val="004058FF"/>
    <w:rsid w:val="00407E85"/>
    <w:rsid w:val="004142A7"/>
    <w:rsid w:val="004157D1"/>
    <w:rsid w:val="0041697C"/>
    <w:rsid w:val="00416AA4"/>
    <w:rsid w:val="0041799F"/>
    <w:rsid w:val="004207DE"/>
    <w:rsid w:val="00421BC5"/>
    <w:rsid w:val="0042261E"/>
    <w:rsid w:val="00422DED"/>
    <w:rsid w:val="00425C4D"/>
    <w:rsid w:val="00437710"/>
    <w:rsid w:val="0044025C"/>
    <w:rsid w:val="0044124C"/>
    <w:rsid w:val="00441DC6"/>
    <w:rsid w:val="004424D4"/>
    <w:rsid w:val="00443AB3"/>
    <w:rsid w:val="004459A5"/>
    <w:rsid w:val="00451F43"/>
    <w:rsid w:val="00452BF7"/>
    <w:rsid w:val="00454254"/>
    <w:rsid w:val="00454F2B"/>
    <w:rsid w:val="0045591C"/>
    <w:rsid w:val="00455AAC"/>
    <w:rsid w:val="00455C82"/>
    <w:rsid w:val="00457DB4"/>
    <w:rsid w:val="004616FC"/>
    <w:rsid w:val="00461E4F"/>
    <w:rsid w:val="00462EC8"/>
    <w:rsid w:val="00463655"/>
    <w:rsid w:val="0046610E"/>
    <w:rsid w:val="00466A61"/>
    <w:rsid w:val="0046748D"/>
    <w:rsid w:val="0047267B"/>
    <w:rsid w:val="00475AA5"/>
    <w:rsid w:val="004762C0"/>
    <w:rsid w:val="00483E4D"/>
    <w:rsid w:val="00486FF7"/>
    <w:rsid w:val="004902E8"/>
    <w:rsid w:val="0049065A"/>
    <w:rsid w:val="004910F7"/>
    <w:rsid w:val="00491570"/>
    <w:rsid w:val="0049341C"/>
    <w:rsid w:val="00494521"/>
    <w:rsid w:val="00497E86"/>
    <w:rsid w:val="004A1E1F"/>
    <w:rsid w:val="004A1E49"/>
    <w:rsid w:val="004A4260"/>
    <w:rsid w:val="004A59E7"/>
    <w:rsid w:val="004A59F5"/>
    <w:rsid w:val="004B14E3"/>
    <w:rsid w:val="004B41F1"/>
    <w:rsid w:val="004B5810"/>
    <w:rsid w:val="004B642E"/>
    <w:rsid w:val="004B6B6B"/>
    <w:rsid w:val="004B72C1"/>
    <w:rsid w:val="004B765B"/>
    <w:rsid w:val="004C1B7C"/>
    <w:rsid w:val="004C209D"/>
    <w:rsid w:val="004C209F"/>
    <w:rsid w:val="004C2C24"/>
    <w:rsid w:val="004C4524"/>
    <w:rsid w:val="004C7874"/>
    <w:rsid w:val="004D0022"/>
    <w:rsid w:val="004D01A2"/>
    <w:rsid w:val="004D04C1"/>
    <w:rsid w:val="004D1A0D"/>
    <w:rsid w:val="004D2313"/>
    <w:rsid w:val="004D35B3"/>
    <w:rsid w:val="004D4221"/>
    <w:rsid w:val="004D4A4C"/>
    <w:rsid w:val="004D6D40"/>
    <w:rsid w:val="004D7B4C"/>
    <w:rsid w:val="004E0332"/>
    <w:rsid w:val="004E0963"/>
    <w:rsid w:val="004E1BC5"/>
    <w:rsid w:val="004E1FB8"/>
    <w:rsid w:val="004E5A81"/>
    <w:rsid w:val="004E759B"/>
    <w:rsid w:val="004E78D6"/>
    <w:rsid w:val="004F21AD"/>
    <w:rsid w:val="004F2928"/>
    <w:rsid w:val="004F3D78"/>
    <w:rsid w:val="005006B4"/>
    <w:rsid w:val="00501452"/>
    <w:rsid w:val="0050157E"/>
    <w:rsid w:val="005019A5"/>
    <w:rsid w:val="00502F2D"/>
    <w:rsid w:val="005039B4"/>
    <w:rsid w:val="005053CD"/>
    <w:rsid w:val="00505E0B"/>
    <w:rsid w:val="005073BE"/>
    <w:rsid w:val="00507961"/>
    <w:rsid w:val="00507A16"/>
    <w:rsid w:val="00507E51"/>
    <w:rsid w:val="0051037B"/>
    <w:rsid w:val="00510D5B"/>
    <w:rsid w:val="005114DE"/>
    <w:rsid w:val="00511BA6"/>
    <w:rsid w:val="00512952"/>
    <w:rsid w:val="00513B4F"/>
    <w:rsid w:val="0051547A"/>
    <w:rsid w:val="00515E95"/>
    <w:rsid w:val="0052073A"/>
    <w:rsid w:val="00520AF7"/>
    <w:rsid w:val="00523F46"/>
    <w:rsid w:val="00525475"/>
    <w:rsid w:val="00525EA2"/>
    <w:rsid w:val="00526C8E"/>
    <w:rsid w:val="00530956"/>
    <w:rsid w:val="00530D89"/>
    <w:rsid w:val="00533177"/>
    <w:rsid w:val="00534172"/>
    <w:rsid w:val="00535BAA"/>
    <w:rsid w:val="0053618E"/>
    <w:rsid w:val="005417C1"/>
    <w:rsid w:val="005466A3"/>
    <w:rsid w:val="00550328"/>
    <w:rsid w:val="00550C71"/>
    <w:rsid w:val="00550DF4"/>
    <w:rsid w:val="00551B63"/>
    <w:rsid w:val="00551D8F"/>
    <w:rsid w:val="00552682"/>
    <w:rsid w:val="0055542E"/>
    <w:rsid w:val="005627C3"/>
    <w:rsid w:val="005633BE"/>
    <w:rsid w:val="00563E4D"/>
    <w:rsid w:val="00566126"/>
    <w:rsid w:val="005661A0"/>
    <w:rsid w:val="00566290"/>
    <w:rsid w:val="00566A0D"/>
    <w:rsid w:val="00566AE2"/>
    <w:rsid w:val="005679F6"/>
    <w:rsid w:val="00570139"/>
    <w:rsid w:val="0057241E"/>
    <w:rsid w:val="005735FA"/>
    <w:rsid w:val="00575928"/>
    <w:rsid w:val="005831C2"/>
    <w:rsid w:val="005838A1"/>
    <w:rsid w:val="00584319"/>
    <w:rsid w:val="005862C9"/>
    <w:rsid w:val="0058737D"/>
    <w:rsid w:val="0058741F"/>
    <w:rsid w:val="00590075"/>
    <w:rsid w:val="0059065F"/>
    <w:rsid w:val="005916F8"/>
    <w:rsid w:val="00592807"/>
    <w:rsid w:val="005932A7"/>
    <w:rsid w:val="00594CF2"/>
    <w:rsid w:val="00595B83"/>
    <w:rsid w:val="00596700"/>
    <w:rsid w:val="005A17DB"/>
    <w:rsid w:val="005A2542"/>
    <w:rsid w:val="005A27BE"/>
    <w:rsid w:val="005A2E26"/>
    <w:rsid w:val="005A3481"/>
    <w:rsid w:val="005A65E8"/>
    <w:rsid w:val="005A758D"/>
    <w:rsid w:val="005A79B9"/>
    <w:rsid w:val="005B11B4"/>
    <w:rsid w:val="005B12D0"/>
    <w:rsid w:val="005B1D55"/>
    <w:rsid w:val="005B1ECC"/>
    <w:rsid w:val="005B2809"/>
    <w:rsid w:val="005B384E"/>
    <w:rsid w:val="005B5522"/>
    <w:rsid w:val="005C001E"/>
    <w:rsid w:val="005C04B7"/>
    <w:rsid w:val="005C297B"/>
    <w:rsid w:val="005C47F0"/>
    <w:rsid w:val="005C799B"/>
    <w:rsid w:val="005D0A74"/>
    <w:rsid w:val="005D1372"/>
    <w:rsid w:val="005D2686"/>
    <w:rsid w:val="005D2EBC"/>
    <w:rsid w:val="005D3273"/>
    <w:rsid w:val="005D3831"/>
    <w:rsid w:val="005D5D4E"/>
    <w:rsid w:val="005E0145"/>
    <w:rsid w:val="005E1983"/>
    <w:rsid w:val="005E1AAF"/>
    <w:rsid w:val="005E1BC0"/>
    <w:rsid w:val="005E3087"/>
    <w:rsid w:val="005E454E"/>
    <w:rsid w:val="005E4C88"/>
    <w:rsid w:val="005E5CA6"/>
    <w:rsid w:val="005E773A"/>
    <w:rsid w:val="005F00AF"/>
    <w:rsid w:val="005F09AF"/>
    <w:rsid w:val="005F3BE1"/>
    <w:rsid w:val="005F48A3"/>
    <w:rsid w:val="005F50EC"/>
    <w:rsid w:val="005F51B1"/>
    <w:rsid w:val="005F524D"/>
    <w:rsid w:val="005F5896"/>
    <w:rsid w:val="005F62F8"/>
    <w:rsid w:val="005F79B2"/>
    <w:rsid w:val="00606A42"/>
    <w:rsid w:val="006103E9"/>
    <w:rsid w:val="00611256"/>
    <w:rsid w:val="006119CC"/>
    <w:rsid w:val="00616ABB"/>
    <w:rsid w:val="00624C87"/>
    <w:rsid w:val="0062661B"/>
    <w:rsid w:val="00626839"/>
    <w:rsid w:val="0062741B"/>
    <w:rsid w:val="006303F3"/>
    <w:rsid w:val="006311CF"/>
    <w:rsid w:val="00632FAD"/>
    <w:rsid w:val="00633A23"/>
    <w:rsid w:val="00633ED3"/>
    <w:rsid w:val="00634ADF"/>
    <w:rsid w:val="00635963"/>
    <w:rsid w:val="0063674D"/>
    <w:rsid w:val="00636B20"/>
    <w:rsid w:val="00637592"/>
    <w:rsid w:val="00637DAD"/>
    <w:rsid w:val="00640E14"/>
    <w:rsid w:val="00643267"/>
    <w:rsid w:val="00643A4B"/>
    <w:rsid w:val="00644DCF"/>
    <w:rsid w:val="00645D4B"/>
    <w:rsid w:val="00651213"/>
    <w:rsid w:val="00652F15"/>
    <w:rsid w:val="00654201"/>
    <w:rsid w:val="00654B39"/>
    <w:rsid w:val="00654F6C"/>
    <w:rsid w:val="0065720D"/>
    <w:rsid w:val="00660116"/>
    <w:rsid w:val="0066180F"/>
    <w:rsid w:val="006626F2"/>
    <w:rsid w:val="0066296F"/>
    <w:rsid w:val="00664F1A"/>
    <w:rsid w:val="00665230"/>
    <w:rsid w:val="00665B2C"/>
    <w:rsid w:val="00667726"/>
    <w:rsid w:val="006705A6"/>
    <w:rsid w:val="00671252"/>
    <w:rsid w:val="00673088"/>
    <w:rsid w:val="006731F0"/>
    <w:rsid w:val="00675AFF"/>
    <w:rsid w:val="006762D2"/>
    <w:rsid w:val="00680C2C"/>
    <w:rsid w:val="006839DC"/>
    <w:rsid w:val="00683A6C"/>
    <w:rsid w:val="00683ECF"/>
    <w:rsid w:val="00687198"/>
    <w:rsid w:val="00693768"/>
    <w:rsid w:val="006941CF"/>
    <w:rsid w:val="0069455F"/>
    <w:rsid w:val="006958FB"/>
    <w:rsid w:val="00695C6C"/>
    <w:rsid w:val="00695F9C"/>
    <w:rsid w:val="00696A2B"/>
    <w:rsid w:val="006A0AAC"/>
    <w:rsid w:val="006A16CC"/>
    <w:rsid w:val="006A500C"/>
    <w:rsid w:val="006B3291"/>
    <w:rsid w:val="006B3593"/>
    <w:rsid w:val="006B5DAC"/>
    <w:rsid w:val="006C3022"/>
    <w:rsid w:val="006D0918"/>
    <w:rsid w:val="006D0C87"/>
    <w:rsid w:val="006D2FC2"/>
    <w:rsid w:val="006D3620"/>
    <w:rsid w:val="006D3790"/>
    <w:rsid w:val="006D3F14"/>
    <w:rsid w:val="006D5205"/>
    <w:rsid w:val="006E0C87"/>
    <w:rsid w:val="006E100C"/>
    <w:rsid w:val="006E5BB8"/>
    <w:rsid w:val="006E7BC7"/>
    <w:rsid w:val="006F0B5A"/>
    <w:rsid w:val="006F15E0"/>
    <w:rsid w:val="006F1AC7"/>
    <w:rsid w:val="006F2BD0"/>
    <w:rsid w:val="006F4147"/>
    <w:rsid w:val="006F4A05"/>
    <w:rsid w:val="006F5A04"/>
    <w:rsid w:val="006F6F02"/>
    <w:rsid w:val="006F7875"/>
    <w:rsid w:val="006F7FE8"/>
    <w:rsid w:val="00700F1D"/>
    <w:rsid w:val="00705333"/>
    <w:rsid w:val="00706D55"/>
    <w:rsid w:val="007078D3"/>
    <w:rsid w:val="00710559"/>
    <w:rsid w:val="007133B4"/>
    <w:rsid w:val="00713C05"/>
    <w:rsid w:val="007141D7"/>
    <w:rsid w:val="0071551D"/>
    <w:rsid w:val="00716C6F"/>
    <w:rsid w:val="00726030"/>
    <w:rsid w:val="00726F4C"/>
    <w:rsid w:val="00730110"/>
    <w:rsid w:val="00731288"/>
    <w:rsid w:val="00732A75"/>
    <w:rsid w:val="007359C8"/>
    <w:rsid w:val="007373B1"/>
    <w:rsid w:val="00737B6F"/>
    <w:rsid w:val="00740697"/>
    <w:rsid w:val="00740ECE"/>
    <w:rsid w:val="0074205E"/>
    <w:rsid w:val="00742187"/>
    <w:rsid w:val="007424C4"/>
    <w:rsid w:val="0074334C"/>
    <w:rsid w:val="007448CF"/>
    <w:rsid w:val="0074782A"/>
    <w:rsid w:val="007503F6"/>
    <w:rsid w:val="00751A93"/>
    <w:rsid w:val="0075330B"/>
    <w:rsid w:val="00753B39"/>
    <w:rsid w:val="00754D1E"/>
    <w:rsid w:val="007577A6"/>
    <w:rsid w:val="007613F9"/>
    <w:rsid w:val="0076154A"/>
    <w:rsid w:val="00761FEA"/>
    <w:rsid w:val="00763105"/>
    <w:rsid w:val="0076757C"/>
    <w:rsid w:val="00770546"/>
    <w:rsid w:val="00770ED2"/>
    <w:rsid w:val="007720A6"/>
    <w:rsid w:val="007742B9"/>
    <w:rsid w:val="00775199"/>
    <w:rsid w:val="00780D7C"/>
    <w:rsid w:val="00782E17"/>
    <w:rsid w:val="00785839"/>
    <w:rsid w:val="00786A19"/>
    <w:rsid w:val="00796D6A"/>
    <w:rsid w:val="00796F94"/>
    <w:rsid w:val="0079714E"/>
    <w:rsid w:val="007A0688"/>
    <w:rsid w:val="007A1B80"/>
    <w:rsid w:val="007A6150"/>
    <w:rsid w:val="007A61C5"/>
    <w:rsid w:val="007A768C"/>
    <w:rsid w:val="007A78C5"/>
    <w:rsid w:val="007A7A2E"/>
    <w:rsid w:val="007A7C88"/>
    <w:rsid w:val="007B022F"/>
    <w:rsid w:val="007B2BC5"/>
    <w:rsid w:val="007B2F95"/>
    <w:rsid w:val="007B57D7"/>
    <w:rsid w:val="007B5A2B"/>
    <w:rsid w:val="007B5E22"/>
    <w:rsid w:val="007B7FCC"/>
    <w:rsid w:val="007C11AB"/>
    <w:rsid w:val="007C2BF3"/>
    <w:rsid w:val="007C2D63"/>
    <w:rsid w:val="007C6C73"/>
    <w:rsid w:val="007C7DF1"/>
    <w:rsid w:val="007D2012"/>
    <w:rsid w:val="007D3FD5"/>
    <w:rsid w:val="007D6B52"/>
    <w:rsid w:val="007E237B"/>
    <w:rsid w:val="007E2AC6"/>
    <w:rsid w:val="007E2E79"/>
    <w:rsid w:val="007E3F60"/>
    <w:rsid w:val="007E7B97"/>
    <w:rsid w:val="007F14B5"/>
    <w:rsid w:val="007F16E7"/>
    <w:rsid w:val="007F2CD5"/>
    <w:rsid w:val="007F423B"/>
    <w:rsid w:val="007F4428"/>
    <w:rsid w:val="007F4508"/>
    <w:rsid w:val="007F7CF5"/>
    <w:rsid w:val="00801DD4"/>
    <w:rsid w:val="00802BB1"/>
    <w:rsid w:val="008031DC"/>
    <w:rsid w:val="00814A2F"/>
    <w:rsid w:val="00814A66"/>
    <w:rsid w:val="00817C4A"/>
    <w:rsid w:val="008200F0"/>
    <w:rsid w:val="00820548"/>
    <w:rsid w:val="00824150"/>
    <w:rsid w:val="00830840"/>
    <w:rsid w:val="00830E4F"/>
    <w:rsid w:val="00831951"/>
    <w:rsid w:val="008321D4"/>
    <w:rsid w:val="008349AA"/>
    <w:rsid w:val="008406B9"/>
    <w:rsid w:val="00841886"/>
    <w:rsid w:val="008477C2"/>
    <w:rsid w:val="00852A1C"/>
    <w:rsid w:val="008534C8"/>
    <w:rsid w:val="00853821"/>
    <w:rsid w:val="0085778B"/>
    <w:rsid w:val="00857F41"/>
    <w:rsid w:val="008604BF"/>
    <w:rsid w:val="00861915"/>
    <w:rsid w:val="00861C1A"/>
    <w:rsid w:val="00862E2B"/>
    <w:rsid w:val="00865925"/>
    <w:rsid w:val="00865B6A"/>
    <w:rsid w:val="00866959"/>
    <w:rsid w:val="008676C9"/>
    <w:rsid w:val="008716E7"/>
    <w:rsid w:val="00872323"/>
    <w:rsid w:val="00872333"/>
    <w:rsid w:val="00873206"/>
    <w:rsid w:val="00874373"/>
    <w:rsid w:val="00874BF5"/>
    <w:rsid w:val="00881448"/>
    <w:rsid w:val="00881761"/>
    <w:rsid w:val="00883A8F"/>
    <w:rsid w:val="00883F9A"/>
    <w:rsid w:val="008857E3"/>
    <w:rsid w:val="00885B07"/>
    <w:rsid w:val="00886288"/>
    <w:rsid w:val="0088723E"/>
    <w:rsid w:val="0089204B"/>
    <w:rsid w:val="00895B98"/>
    <w:rsid w:val="00896554"/>
    <w:rsid w:val="00896724"/>
    <w:rsid w:val="00897BDB"/>
    <w:rsid w:val="008A041C"/>
    <w:rsid w:val="008A2215"/>
    <w:rsid w:val="008A3706"/>
    <w:rsid w:val="008A3EB5"/>
    <w:rsid w:val="008A690F"/>
    <w:rsid w:val="008A6D41"/>
    <w:rsid w:val="008B1575"/>
    <w:rsid w:val="008B2F15"/>
    <w:rsid w:val="008B3162"/>
    <w:rsid w:val="008B3EE5"/>
    <w:rsid w:val="008B6417"/>
    <w:rsid w:val="008B690B"/>
    <w:rsid w:val="008C0899"/>
    <w:rsid w:val="008C243A"/>
    <w:rsid w:val="008C2B04"/>
    <w:rsid w:val="008C52BC"/>
    <w:rsid w:val="008C73D0"/>
    <w:rsid w:val="008D233C"/>
    <w:rsid w:val="008D2A3F"/>
    <w:rsid w:val="008D2AE3"/>
    <w:rsid w:val="008D2C9B"/>
    <w:rsid w:val="008D4927"/>
    <w:rsid w:val="008D4E09"/>
    <w:rsid w:val="008E055E"/>
    <w:rsid w:val="008E22EB"/>
    <w:rsid w:val="008E2E6E"/>
    <w:rsid w:val="008E3C2B"/>
    <w:rsid w:val="008E3DE8"/>
    <w:rsid w:val="008E5021"/>
    <w:rsid w:val="008E5C17"/>
    <w:rsid w:val="008F1BBA"/>
    <w:rsid w:val="008F21D0"/>
    <w:rsid w:val="008F23C3"/>
    <w:rsid w:val="008F23D3"/>
    <w:rsid w:val="008F5071"/>
    <w:rsid w:val="008F5414"/>
    <w:rsid w:val="008F6180"/>
    <w:rsid w:val="008F6BB8"/>
    <w:rsid w:val="008F74F5"/>
    <w:rsid w:val="0090330D"/>
    <w:rsid w:val="0090747F"/>
    <w:rsid w:val="009100A3"/>
    <w:rsid w:val="00920490"/>
    <w:rsid w:val="00923B03"/>
    <w:rsid w:val="0093266C"/>
    <w:rsid w:val="00932923"/>
    <w:rsid w:val="00932955"/>
    <w:rsid w:val="00932C96"/>
    <w:rsid w:val="00933B93"/>
    <w:rsid w:val="00934B1A"/>
    <w:rsid w:val="00936702"/>
    <w:rsid w:val="00937B05"/>
    <w:rsid w:val="009425C7"/>
    <w:rsid w:val="00942A07"/>
    <w:rsid w:val="00944E5F"/>
    <w:rsid w:val="009463A4"/>
    <w:rsid w:val="00950E66"/>
    <w:rsid w:val="00951749"/>
    <w:rsid w:val="00951BD8"/>
    <w:rsid w:val="0095661C"/>
    <w:rsid w:val="0096081B"/>
    <w:rsid w:val="0096269B"/>
    <w:rsid w:val="00962F44"/>
    <w:rsid w:val="009632CD"/>
    <w:rsid w:val="00963DB1"/>
    <w:rsid w:val="00964758"/>
    <w:rsid w:val="00965C1F"/>
    <w:rsid w:val="00966D5F"/>
    <w:rsid w:val="009673C9"/>
    <w:rsid w:val="0096754E"/>
    <w:rsid w:val="0097198D"/>
    <w:rsid w:val="009724A9"/>
    <w:rsid w:val="00972BBE"/>
    <w:rsid w:val="00982EFB"/>
    <w:rsid w:val="009836EF"/>
    <w:rsid w:val="00985690"/>
    <w:rsid w:val="00985B07"/>
    <w:rsid w:val="009869E8"/>
    <w:rsid w:val="00990D91"/>
    <w:rsid w:val="009914A7"/>
    <w:rsid w:val="00991DCE"/>
    <w:rsid w:val="00995946"/>
    <w:rsid w:val="009A0B31"/>
    <w:rsid w:val="009A5C36"/>
    <w:rsid w:val="009A5E69"/>
    <w:rsid w:val="009B0C4C"/>
    <w:rsid w:val="009B730E"/>
    <w:rsid w:val="009C131F"/>
    <w:rsid w:val="009C5A7E"/>
    <w:rsid w:val="009C607A"/>
    <w:rsid w:val="009C7219"/>
    <w:rsid w:val="009D0342"/>
    <w:rsid w:val="009D0DC9"/>
    <w:rsid w:val="009D1FF5"/>
    <w:rsid w:val="009D27C6"/>
    <w:rsid w:val="009D3D5D"/>
    <w:rsid w:val="009D4EC4"/>
    <w:rsid w:val="009D6B73"/>
    <w:rsid w:val="009D7F2D"/>
    <w:rsid w:val="009E1FAA"/>
    <w:rsid w:val="009E639A"/>
    <w:rsid w:val="009E7995"/>
    <w:rsid w:val="009F1854"/>
    <w:rsid w:val="009F1D9D"/>
    <w:rsid w:val="009F236E"/>
    <w:rsid w:val="009F77FB"/>
    <w:rsid w:val="00A036F5"/>
    <w:rsid w:val="00A03D60"/>
    <w:rsid w:val="00A043CA"/>
    <w:rsid w:val="00A051D9"/>
    <w:rsid w:val="00A06E57"/>
    <w:rsid w:val="00A06F5B"/>
    <w:rsid w:val="00A07984"/>
    <w:rsid w:val="00A115EA"/>
    <w:rsid w:val="00A121CA"/>
    <w:rsid w:val="00A1303B"/>
    <w:rsid w:val="00A13502"/>
    <w:rsid w:val="00A149B0"/>
    <w:rsid w:val="00A15626"/>
    <w:rsid w:val="00A16CFD"/>
    <w:rsid w:val="00A16F4B"/>
    <w:rsid w:val="00A20F13"/>
    <w:rsid w:val="00A2172F"/>
    <w:rsid w:val="00A24C16"/>
    <w:rsid w:val="00A268D2"/>
    <w:rsid w:val="00A279A0"/>
    <w:rsid w:val="00A30CBB"/>
    <w:rsid w:val="00A33336"/>
    <w:rsid w:val="00A3397D"/>
    <w:rsid w:val="00A35EB3"/>
    <w:rsid w:val="00A362D5"/>
    <w:rsid w:val="00A40141"/>
    <w:rsid w:val="00A410B5"/>
    <w:rsid w:val="00A410D1"/>
    <w:rsid w:val="00A41C8B"/>
    <w:rsid w:val="00A424DE"/>
    <w:rsid w:val="00A433AB"/>
    <w:rsid w:val="00A4554A"/>
    <w:rsid w:val="00A46BAF"/>
    <w:rsid w:val="00A50763"/>
    <w:rsid w:val="00A52ACE"/>
    <w:rsid w:val="00A53F1E"/>
    <w:rsid w:val="00A54408"/>
    <w:rsid w:val="00A56110"/>
    <w:rsid w:val="00A60B68"/>
    <w:rsid w:val="00A62B07"/>
    <w:rsid w:val="00A62BCE"/>
    <w:rsid w:val="00A63F5E"/>
    <w:rsid w:val="00A64BD9"/>
    <w:rsid w:val="00A65A41"/>
    <w:rsid w:val="00A71CAE"/>
    <w:rsid w:val="00A72481"/>
    <w:rsid w:val="00A7272B"/>
    <w:rsid w:val="00A73262"/>
    <w:rsid w:val="00A74416"/>
    <w:rsid w:val="00A7754A"/>
    <w:rsid w:val="00A7764A"/>
    <w:rsid w:val="00A77E35"/>
    <w:rsid w:val="00A8040C"/>
    <w:rsid w:val="00A80F8E"/>
    <w:rsid w:val="00A812C3"/>
    <w:rsid w:val="00A84B08"/>
    <w:rsid w:val="00A85513"/>
    <w:rsid w:val="00A85C1F"/>
    <w:rsid w:val="00A866F4"/>
    <w:rsid w:val="00A872A7"/>
    <w:rsid w:val="00A90CCF"/>
    <w:rsid w:val="00A91691"/>
    <w:rsid w:val="00A91DA9"/>
    <w:rsid w:val="00A92374"/>
    <w:rsid w:val="00A927AD"/>
    <w:rsid w:val="00A94D40"/>
    <w:rsid w:val="00A9513A"/>
    <w:rsid w:val="00A95FD5"/>
    <w:rsid w:val="00A974A4"/>
    <w:rsid w:val="00A97E1D"/>
    <w:rsid w:val="00AA07E9"/>
    <w:rsid w:val="00AA086B"/>
    <w:rsid w:val="00AA221A"/>
    <w:rsid w:val="00AA2EE8"/>
    <w:rsid w:val="00AA3548"/>
    <w:rsid w:val="00AA5AB9"/>
    <w:rsid w:val="00AA5E6D"/>
    <w:rsid w:val="00AA6694"/>
    <w:rsid w:val="00AA76EE"/>
    <w:rsid w:val="00AB0C7D"/>
    <w:rsid w:val="00AB1D86"/>
    <w:rsid w:val="00AB38ED"/>
    <w:rsid w:val="00AB3E8C"/>
    <w:rsid w:val="00AB7B04"/>
    <w:rsid w:val="00AC13FA"/>
    <w:rsid w:val="00AC1C79"/>
    <w:rsid w:val="00AD21AA"/>
    <w:rsid w:val="00AD2EAE"/>
    <w:rsid w:val="00AD3F52"/>
    <w:rsid w:val="00AD4B27"/>
    <w:rsid w:val="00AD7D44"/>
    <w:rsid w:val="00AE0C56"/>
    <w:rsid w:val="00AE0C85"/>
    <w:rsid w:val="00AE3BBE"/>
    <w:rsid w:val="00AE5B2E"/>
    <w:rsid w:val="00AE5B53"/>
    <w:rsid w:val="00AE6D36"/>
    <w:rsid w:val="00AF401A"/>
    <w:rsid w:val="00AF4330"/>
    <w:rsid w:val="00AF504C"/>
    <w:rsid w:val="00AF5767"/>
    <w:rsid w:val="00AF5A9E"/>
    <w:rsid w:val="00AF762B"/>
    <w:rsid w:val="00AF7D42"/>
    <w:rsid w:val="00B0323D"/>
    <w:rsid w:val="00B037D7"/>
    <w:rsid w:val="00B077CD"/>
    <w:rsid w:val="00B130D8"/>
    <w:rsid w:val="00B13CB7"/>
    <w:rsid w:val="00B17820"/>
    <w:rsid w:val="00B22C14"/>
    <w:rsid w:val="00B23159"/>
    <w:rsid w:val="00B238A1"/>
    <w:rsid w:val="00B24572"/>
    <w:rsid w:val="00B24967"/>
    <w:rsid w:val="00B24BF4"/>
    <w:rsid w:val="00B250AE"/>
    <w:rsid w:val="00B27C3E"/>
    <w:rsid w:val="00B303BC"/>
    <w:rsid w:val="00B3248E"/>
    <w:rsid w:val="00B32C52"/>
    <w:rsid w:val="00B3405F"/>
    <w:rsid w:val="00B3504A"/>
    <w:rsid w:val="00B401B1"/>
    <w:rsid w:val="00B402BE"/>
    <w:rsid w:val="00B41054"/>
    <w:rsid w:val="00B43627"/>
    <w:rsid w:val="00B54F01"/>
    <w:rsid w:val="00B56021"/>
    <w:rsid w:val="00B57980"/>
    <w:rsid w:val="00B608AB"/>
    <w:rsid w:val="00B60DF6"/>
    <w:rsid w:val="00B62284"/>
    <w:rsid w:val="00B65E41"/>
    <w:rsid w:val="00B66E9C"/>
    <w:rsid w:val="00B72EB7"/>
    <w:rsid w:val="00B749B0"/>
    <w:rsid w:val="00B75858"/>
    <w:rsid w:val="00B75BE4"/>
    <w:rsid w:val="00B75EDA"/>
    <w:rsid w:val="00B76122"/>
    <w:rsid w:val="00B76F78"/>
    <w:rsid w:val="00B771BD"/>
    <w:rsid w:val="00B80BEC"/>
    <w:rsid w:val="00B81EEA"/>
    <w:rsid w:val="00B84C0A"/>
    <w:rsid w:val="00B9018E"/>
    <w:rsid w:val="00B903D7"/>
    <w:rsid w:val="00B90ECC"/>
    <w:rsid w:val="00B9336E"/>
    <w:rsid w:val="00B945FC"/>
    <w:rsid w:val="00B95AB5"/>
    <w:rsid w:val="00B9758B"/>
    <w:rsid w:val="00B97D06"/>
    <w:rsid w:val="00B97E08"/>
    <w:rsid w:val="00BA3D79"/>
    <w:rsid w:val="00BA4DA5"/>
    <w:rsid w:val="00BA65AA"/>
    <w:rsid w:val="00BA72EB"/>
    <w:rsid w:val="00BB0414"/>
    <w:rsid w:val="00BB1290"/>
    <w:rsid w:val="00BB2C05"/>
    <w:rsid w:val="00BC0185"/>
    <w:rsid w:val="00BC0C1E"/>
    <w:rsid w:val="00BC3F5C"/>
    <w:rsid w:val="00BC3F6D"/>
    <w:rsid w:val="00BC5098"/>
    <w:rsid w:val="00BC516D"/>
    <w:rsid w:val="00BC6FC8"/>
    <w:rsid w:val="00BC7B47"/>
    <w:rsid w:val="00BD290F"/>
    <w:rsid w:val="00BD46FE"/>
    <w:rsid w:val="00BD66C4"/>
    <w:rsid w:val="00BD686C"/>
    <w:rsid w:val="00BE3ECF"/>
    <w:rsid w:val="00BE4794"/>
    <w:rsid w:val="00BE61DF"/>
    <w:rsid w:val="00BF07B3"/>
    <w:rsid w:val="00BF15C7"/>
    <w:rsid w:val="00BF1EBC"/>
    <w:rsid w:val="00BF1F47"/>
    <w:rsid w:val="00BF4D40"/>
    <w:rsid w:val="00BF6081"/>
    <w:rsid w:val="00C009EC"/>
    <w:rsid w:val="00C02932"/>
    <w:rsid w:val="00C062CE"/>
    <w:rsid w:val="00C07883"/>
    <w:rsid w:val="00C15DE0"/>
    <w:rsid w:val="00C16A8C"/>
    <w:rsid w:val="00C20B2C"/>
    <w:rsid w:val="00C21EF6"/>
    <w:rsid w:val="00C22437"/>
    <w:rsid w:val="00C24635"/>
    <w:rsid w:val="00C275AE"/>
    <w:rsid w:val="00C32CD9"/>
    <w:rsid w:val="00C33BCD"/>
    <w:rsid w:val="00C33DA7"/>
    <w:rsid w:val="00C34529"/>
    <w:rsid w:val="00C36DA4"/>
    <w:rsid w:val="00C37F0D"/>
    <w:rsid w:val="00C37F9A"/>
    <w:rsid w:val="00C435C7"/>
    <w:rsid w:val="00C441DA"/>
    <w:rsid w:val="00C446C9"/>
    <w:rsid w:val="00C473E3"/>
    <w:rsid w:val="00C5034F"/>
    <w:rsid w:val="00C5076F"/>
    <w:rsid w:val="00C50ABA"/>
    <w:rsid w:val="00C50C4D"/>
    <w:rsid w:val="00C51C9C"/>
    <w:rsid w:val="00C533AC"/>
    <w:rsid w:val="00C53B74"/>
    <w:rsid w:val="00C5446D"/>
    <w:rsid w:val="00C54819"/>
    <w:rsid w:val="00C622CA"/>
    <w:rsid w:val="00C64682"/>
    <w:rsid w:val="00C6501C"/>
    <w:rsid w:val="00C662E9"/>
    <w:rsid w:val="00C66449"/>
    <w:rsid w:val="00C664A4"/>
    <w:rsid w:val="00C66E2E"/>
    <w:rsid w:val="00C674DB"/>
    <w:rsid w:val="00C70510"/>
    <w:rsid w:val="00C70A9C"/>
    <w:rsid w:val="00C735B8"/>
    <w:rsid w:val="00C7534F"/>
    <w:rsid w:val="00C753BB"/>
    <w:rsid w:val="00C8033E"/>
    <w:rsid w:val="00C80DED"/>
    <w:rsid w:val="00C80E7E"/>
    <w:rsid w:val="00C814F0"/>
    <w:rsid w:val="00C83BA3"/>
    <w:rsid w:val="00C844D0"/>
    <w:rsid w:val="00C8704C"/>
    <w:rsid w:val="00C90481"/>
    <w:rsid w:val="00C95185"/>
    <w:rsid w:val="00C952A4"/>
    <w:rsid w:val="00C973D3"/>
    <w:rsid w:val="00C975FE"/>
    <w:rsid w:val="00CA0E56"/>
    <w:rsid w:val="00CA1DDD"/>
    <w:rsid w:val="00CA3030"/>
    <w:rsid w:val="00CA53B1"/>
    <w:rsid w:val="00CA6211"/>
    <w:rsid w:val="00CA6E32"/>
    <w:rsid w:val="00CA7D7D"/>
    <w:rsid w:val="00CA7F30"/>
    <w:rsid w:val="00CB287B"/>
    <w:rsid w:val="00CB5A48"/>
    <w:rsid w:val="00CB6F3B"/>
    <w:rsid w:val="00CC4664"/>
    <w:rsid w:val="00CD0DA5"/>
    <w:rsid w:val="00CD1665"/>
    <w:rsid w:val="00CD35AB"/>
    <w:rsid w:val="00CD3D2C"/>
    <w:rsid w:val="00CD5B85"/>
    <w:rsid w:val="00CD6C78"/>
    <w:rsid w:val="00CD7076"/>
    <w:rsid w:val="00CD7201"/>
    <w:rsid w:val="00CD7AD5"/>
    <w:rsid w:val="00CE15A7"/>
    <w:rsid w:val="00CE23C6"/>
    <w:rsid w:val="00CE2492"/>
    <w:rsid w:val="00CE331F"/>
    <w:rsid w:val="00CE5A41"/>
    <w:rsid w:val="00CE5B1E"/>
    <w:rsid w:val="00CE5F8B"/>
    <w:rsid w:val="00CE640F"/>
    <w:rsid w:val="00CE6BF6"/>
    <w:rsid w:val="00CE6E65"/>
    <w:rsid w:val="00CE7CA0"/>
    <w:rsid w:val="00CF3F5C"/>
    <w:rsid w:val="00D03E15"/>
    <w:rsid w:val="00D04E53"/>
    <w:rsid w:val="00D1077E"/>
    <w:rsid w:val="00D113F0"/>
    <w:rsid w:val="00D116D6"/>
    <w:rsid w:val="00D127A4"/>
    <w:rsid w:val="00D12883"/>
    <w:rsid w:val="00D12AE2"/>
    <w:rsid w:val="00D12FD4"/>
    <w:rsid w:val="00D13451"/>
    <w:rsid w:val="00D13803"/>
    <w:rsid w:val="00D150B4"/>
    <w:rsid w:val="00D2293B"/>
    <w:rsid w:val="00D22DEF"/>
    <w:rsid w:val="00D23ECB"/>
    <w:rsid w:val="00D24378"/>
    <w:rsid w:val="00D24A5F"/>
    <w:rsid w:val="00D24DF4"/>
    <w:rsid w:val="00D27A24"/>
    <w:rsid w:val="00D31F62"/>
    <w:rsid w:val="00D34AF9"/>
    <w:rsid w:val="00D37942"/>
    <w:rsid w:val="00D40E72"/>
    <w:rsid w:val="00D4130C"/>
    <w:rsid w:val="00D419FA"/>
    <w:rsid w:val="00D4204C"/>
    <w:rsid w:val="00D42467"/>
    <w:rsid w:val="00D43E66"/>
    <w:rsid w:val="00D47B96"/>
    <w:rsid w:val="00D509BD"/>
    <w:rsid w:val="00D51D83"/>
    <w:rsid w:val="00D5263E"/>
    <w:rsid w:val="00D52A32"/>
    <w:rsid w:val="00D531C5"/>
    <w:rsid w:val="00D535E0"/>
    <w:rsid w:val="00D607AD"/>
    <w:rsid w:val="00D60B13"/>
    <w:rsid w:val="00D6497A"/>
    <w:rsid w:val="00D65345"/>
    <w:rsid w:val="00D65E90"/>
    <w:rsid w:val="00D6655B"/>
    <w:rsid w:val="00D667A9"/>
    <w:rsid w:val="00D70988"/>
    <w:rsid w:val="00D76A68"/>
    <w:rsid w:val="00D77EDC"/>
    <w:rsid w:val="00D77F01"/>
    <w:rsid w:val="00D83803"/>
    <w:rsid w:val="00D9076E"/>
    <w:rsid w:val="00D90810"/>
    <w:rsid w:val="00D90AE8"/>
    <w:rsid w:val="00D92E64"/>
    <w:rsid w:val="00D93AE0"/>
    <w:rsid w:val="00D96A48"/>
    <w:rsid w:val="00D9769C"/>
    <w:rsid w:val="00D97CB7"/>
    <w:rsid w:val="00DA17FD"/>
    <w:rsid w:val="00DA18F1"/>
    <w:rsid w:val="00DB0E72"/>
    <w:rsid w:val="00DB12C4"/>
    <w:rsid w:val="00DB2135"/>
    <w:rsid w:val="00DB2765"/>
    <w:rsid w:val="00DB2D39"/>
    <w:rsid w:val="00DB36F8"/>
    <w:rsid w:val="00DB4FE8"/>
    <w:rsid w:val="00DB6CEA"/>
    <w:rsid w:val="00DB6E2C"/>
    <w:rsid w:val="00DC0E29"/>
    <w:rsid w:val="00DC1CE8"/>
    <w:rsid w:val="00DC2368"/>
    <w:rsid w:val="00DC2AE0"/>
    <w:rsid w:val="00DC4298"/>
    <w:rsid w:val="00DC7947"/>
    <w:rsid w:val="00DD0239"/>
    <w:rsid w:val="00DD074D"/>
    <w:rsid w:val="00DD1006"/>
    <w:rsid w:val="00DD7EF5"/>
    <w:rsid w:val="00DE3EF4"/>
    <w:rsid w:val="00DE76BC"/>
    <w:rsid w:val="00DE7933"/>
    <w:rsid w:val="00DF0D52"/>
    <w:rsid w:val="00DF0EC0"/>
    <w:rsid w:val="00DF36A2"/>
    <w:rsid w:val="00DF52B5"/>
    <w:rsid w:val="00DF7EA1"/>
    <w:rsid w:val="00E014DC"/>
    <w:rsid w:val="00E01B75"/>
    <w:rsid w:val="00E02293"/>
    <w:rsid w:val="00E02937"/>
    <w:rsid w:val="00E0457C"/>
    <w:rsid w:val="00E103C7"/>
    <w:rsid w:val="00E112DA"/>
    <w:rsid w:val="00E118DC"/>
    <w:rsid w:val="00E1255E"/>
    <w:rsid w:val="00E127A4"/>
    <w:rsid w:val="00E12B89"/>
    <w:rsid w:val="00E1300A"/>
    <w:rsid w:val="00E13392"/>
    <w:rsid w:val="00E14D0D"/>
    <w:rsid w:val="00E1722B"/>
    <w:rsid w:val="00E17F9E"/>
    <w:rsid w:val="00E2009C"/>
    <w:rsid w:val="00E30BBE"/>
    <w:rsid w:val="00E32894"/>
    <w:rsid w:val="00E33DCF"/>
    <w:rsid w:val="00E352F2"/>
    <w:rsid w:val="00E353AB"/>
    <w:rsid w:val="00E35BF7"/>
    <w:rsid w:val="00E36313"/>
    <w:rsid w:val="00E36DD2"/>
    <w:rsid w:val="00E373E1"/>
    <w:rsid w:val="00E375EB"/>
    <w:rsid w:val="00E37CE7"/>
    <w:rsid w:val="00E4486E"/>
    <w:rsid w:val="00E456EF"/>
    <w:rsid w:val="00E4772D"/>
    <w:rsid w:val="00E51002"/>
    <w:rsid w:val="00E52A38"/>
    <w:rsid w:val="00E52CB4"/>
    <w:rsid w:val="00E54617"/>
    <w:rsid w:val="00E55D87"/>
    <w:rsid w:val="00E601A9"/>
    <w:rsid w:val="00E60A6A"/>
    <w:rsid w:val="00E63C93"/>
    <w:rsid w:val="00E65BE2"/>
    <w:rsid w:val="00E67A9B"/>
    <w:rsid w:val="00E75EA0"/>
    <w:rsid w:val="00E8046F"/>
    <w:rsid w:val="00E8224C"/>
    <w:rsid w:val="00E84723"/>
    <w:rsid w:val="00E8596F"/>
    <w:rsid w:val="00E85A92"/>
    <w:rsid w:val="00E86618"/>
    <w:rsid w:val="00E86C83"/>
    <w:rsid w:val="00E87737"/>
    <w:rsid w:val="00E900E1"/>
    <w:rsid w:val="00E9248E"/>
    <w:rsid w:val="00E93E10"/>
    <w:rsid w:val="00E94651"/>
    <w:rsid w:val="00E96B64"/>
    <w:rsid w:val="00EA0922"/>
    <w:rsid w:val="00EA1E09"/>
    <w:rsid w:val="00EA49A4"/>
    <w:rsid w:val="00EA4BFB"/>
    <w:rsid w:val="00EA515A"/>
    <w:rsid w:val="00EB0010"/>
    <w:rsid w:val="00EB0248"/>
    <w:rsid w:val="00EB0888"/>
    <w:rsid w:val="00EB1AB5"/>
    <w:rsid w:val="00EB2754"/>
    <w:rsid w:val="00EB641A"/>
    <w:rsid w:val="00EB73A7"/>
    <w:rsid w:val="00EC3FD2"/>
    <w:rsid w:val="00EC655D"/>
    <w:rsid w:val="00EC72C1"/>
    <w:rsid w:val="00EC78B9"/>
    <w:rsid w:val="00EC7C0B"/>
    <w:rsid w:val="00EC7C8F"/>
    <w:rsid w:val="00ED361A"/>
    <w:rsid w:val="00ED39A8"/>
    <w:rsid w:val="00ED6463"/>
    <w:rsid w:val="00ED66A8"/>
    <w:rsid w:val="00ED6F09"/>
    <w:rsid w:val="00EE2215"/>
    <w:rsid w:val="00EE5EED"/>
    <w:rsid w:val="00EE74D3"/>
    <w:rsid w:val="00EE7BBA"/>
    <w:rsid w:val="00EF0C14"/>
    <w:rsid w:val="00EF3435"/>
    <w:rsid w:val="00EF3A1A"/>
    <w:rsid w:val="00EF5A1B"/>
    <w:rsid w:val="00EF6830"/>
    <w:rsid w:val="00EF6853"/>
    <w:rsid w:val="00EF7E4A"/>
    <w:rsid w:val="00F01B53"/>
    <w:rsid w:val="00F02CF0"/>
    <w:rsid w:val="00F03030"/>
    <w:rsid w:val="00F05BAB"/>
    <w:rsid w:val="00F068A0"/>
    <w:rsid w:val="00F1013C"/>
    <w:rsid w:val="00F102FD"/>
    <w:rsid w:val="00F10399"/>
    <w:rsid w:val="00F10F16"/>
    <w:rsid w:val="00F123EF"/>
    <w:rsid w:val="00F14307"/>
    <w:rsid w:val="00F15BC0"/>
    <w:rsid w:val="00F17496"/>
    <w:rsid w:val="00F175E8"/>
    <w:rsid w:val="00F204E2"/>
    <w:rsid w:val="00F22824"/>
    <w:rsid w:val="00F23064"/>
    <w:rsid w:val="00F260A8"/>
    <w:rsid w:val="00F3064D"/>
    <w:rsid w:val="00F324BC"/>
    <w:rsid w:val="00F37D0B"/>
    <w:rsid w:val="00F4027E"/>
    <w:rsid w:val="00F40824"/>
    <w:rsid w:val="00F4111E"/>
    <w:rsid w:val="00F4225F"/>
    <w:rsid w:val="00F4229B"/>
    <w:rsid w:val="00F428E6"/>
    <w:rsid w:val="00F44B64"/>
    <w:rsid w:val="00F47C07"/>
    <w:rsid w:val="00F53582"/>
    <w:rsid w:val="00F55A87"/>
    <w:rsid w:val="00F60EE5"/>
    <w:rsid w:val="00F62EC5"/>
    <w:rsid w:val="00F638A8"/>
    <w:rsid w:val="00F64259"/>
    <w:rsid w:val="00F64654"/>
    <w:rsid w:val="00F706BF"/>
    <w:rsid w:val="00F70D5B"/>
    <w:rsid w:val="00F70FE0"/>
    <w:rsid w:val="00F720F7"/>
    <w:rsid w:val="00F72963"/>
    <w:rsid w:val="00F72E61"/>
    <w:rsid w:val="00F72FC8"/>
    <w:rsid w:val="00F73039"/>
    <w:rsid w:val="00F73B60"/>
    <w:rsid w:val="00F8133B"/>
    <w:rsid w:val="00F832FB"/>
    <w:rsid w:val="00F838EB"/>
    <w:rsid w:val="00F84EE4"/>
    <w:rsid w:val="00F87124"/>
    <w:rsid w:val="00F87826"/>
    <w:rsid w:val="00F90C1D"/>
    <w:rsid w:val="00F92C45"/>
    <w:rsid w:val="00F947DA"/>
    <w:rsid w:val="00F94C87"/>
    <w:rsid w:val="00F95285"/>
    <w:rsid w:val="00F95B3E"/>
    <w:rsid w:val="00F96279"/>
    <w:rsid w:val="00F97007"/>
    <w:rsid w:val="00F97593"/>
    <w:rsid w:val="00F977B9"/>
    <w:rsid w:val="00F97D11"/>
    <w:rsid w:val="00FA229E"/>
    <w:rsid w:val="00FA37D5"/>
    <w:rsid w:val="00FA4C0C"/>
    <w:rsid w:val="00FA64F4"/>
    <w:rsid w:val="00FA6660"/>
    <w:rsid w:val="00FA7A36"/>
    <w:rsid w:val="00FB3434"/>
    <w:rsid w:val="00FB369A"/>
    <w:rsid w:val="00FB3AE0"/>
    <w:rsid w:val="00FC050C"/>
    <w:rsid w:val="00FC17AC"/>
    <w:rsid w:val="00FC2321"/>
    <w:rsid w:val="00FC7139"/>
    <w:rsid w:val="00FC72ED"/>
    <w:rsid w:val="00FD290A"/>
    <w:rsid w:val="00FD5537"/>
    <w:rsid w:val="00FD6BD9"/>
    <w:rsid w:val="00FD6EFC"/>
    <w:rsid w:val="00FD7149"/>
    <w:rsid w:val="00FD7C02"/>
    <w:rsid w:val="00FE0436"/>
    <w:rsid w:val="00FE527B"/>
    <w:rsid w:val="00FE5BD7"/>
    <w:rsid w:val="00FE5C98"/>
    <w:rsid w:val="00FE6DEC"/>
    <w:rsid w:val="00FF3690"/>
    <w:rsid w:val="00FF6AF7"/>
    <w:rsid w:val="00FF7DCD"/>
    <w:rsid w:val="00FF7E2E"/>
    <w:rsid w:val="00FF7FBD"/>
    <w:rsid w:val="047965C7"/>
    <w:rsid w:val="10111AB5"/>
    <w:rsid w:val="138456A1"/>
    <w:rsid w:val="1976A7AC"/>
    <w:rsid w:val="1F72397A"/>
    <w:rsid w:val="22B68C24"/>
    <w:rsid w:val="26470BF3"/>
    <w:rsid w:val="298D0452"/>
    <w:rsid w:val="3C8E1EAB"/>
    <w:rsid w:val="602C710C"/>
    <w:rsid w:val="671A9AE1"/>
    <w:rsid w:val="6B7DF384"/>
    <w:rsid w:val="7ADD90B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69960"/>
  <w15:docId w15:val="{827B034C-B3C2-4F9F-8AC7-41383A729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IN" w:eastAsia="en-US" w:bidi="ar-SA"/>
      </w:rPr>
    </w:rPrDefault>
    <w:pPrDefault>
      <w:pPr>
        <w:spacing w:before="160" w:line="360" w:lineRule="auto"/>
      </w:pPr>
    </w:pPrDefault>
  </w:docDefaults>
  <w:latentStyles w:defLockedState="0" w:defUIPriority="99" w:defSemiHidden="0" w:defUnhideWhenUsed="0" w:defQFormat="0" w:count="376">
    <w:lsdException w:name="Normal" w:uiPriority="0" w:qFormat="1"/>
    <w:lsdException w:name="heading 1" w:uiPriority="9"/>
    <w:lsdException w:name="heading 2" w:uiPriority="9" w:semiHidden="1" w:unhideWhenUsed="1"/>
    <w:lsdException w:name="heading 3" w:uiPriority="9" w:semiHidden="1" w:unhideWhenUsed="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ARA - Heading 4"/>
    <w:qFormat/>
    <w:rsid w:val="0055542E"/>
    <w:pPr>
      <w:spacing w:before="120" w:after="200" w:line="276" w:lineRule="auto"/>
    </w:pPr>
    <w:rPr>
      <w:rFonts w:ascii="Arial" w:hAnsi="Arial" w:eastAsia="Arial" w:cs="Arial"/>
      <w:i/>
      <w:color w:val="005D93"/>
      <w:sz w:val="24"/>
      <w:lang w:val="en-AU"/>
    </w:rPr>
  </w:style>
  <w:style w:type="paragraph" w:styleId="Heading1">
    <w:name w:val="heading 1"/>
    <w:basedOn w:val="Normal"/>
    <w:next w:val="Normal"/>
    <w:link w:val="Heading1Char"/>
    <w:uiPriority w:val="9"/>
    <w:rsid w:val="004E78D6"/>
    <w:pPr>
      <w:keepNext/>
      <w:keepLines/>
      <w:spacing w:before="240"/>
      <w:outlineLvl w:val="0"/>
    </w:pPr>
    <w:rPr>
      <w:rFonts w:asciiTheme="majorHAnsi" w:hAnsiTheme="majorHAnsi" w:eastAsiaTheme="majorEastAsia" w:cstheme="majorBidi"/>
      <w:color w:val="0056A7" w:themeColor="accent1" w:themeShade="BF"/>
      <w:sz w:val="32"/>
      <w:szCs w:val="32"/>
    </w:rPr>
  </w:style>
  <w:style w:type="paragraph" w:styleId="Heading2">
    <w:name w:val="heading 2"/>
    <w:basedOn w:val="Normal"/>
    <w:next w:val="Normal"/>
    <w:link w:val="Heading2Char"/>
    <w:uiPriority w:val="9"/>
    <w:unhideWhenUsed/>
    <w:rsid w:val="004E78D6"/>
    <w:pPr>
      <w:keepNext/>
      <w:keepLines/>
      <w:spacing w:before="40"/>
      <w:outlineLvl w:val="1"/>
    </w:pPr>
    <w:rPr>
      <w:rFonts w:asciiTheme="majorHAnsi" w:hAnsiTheme="majorHAnsi" w:eastAsiaTheme="majorEastAsia" w:cstheme="majorBidi"/>
      <w:color w:val="0056A7" w:themeColor="accent1" w:themeShade="BF"/>
      <w:sz w:val="26"/>
      <w:szCs w:val="26"/>
    </w:rPr>
  </w:style>
  <w:style w:type="paragraph" w:styleId="Heading3">
    <w:name w:val="heading 3"/>
    <w:basedOn w:val="Normal"/>
    <w:next w:val="Normal"/>
    <w:link w:val="Heading3Char"/>
    <w:uiPriority w:val="9"/>
    <w:unhideWhenUsed/>
    <w:rsid w:val="006E100C"/>
    <w:pPr>
      <w:keepNext/>
      <w:keepLines/>
      <w:spacing w:before="40"/>
      <w:outlineLvl w:val="2"/>
    </w:pPr>
    <w:rPr>
      <w:rFonts w:asciiTheme="majorHAnsi" w:hAnsiTheme="majorHAnsi" w:eastAsiaTheme="majorEastAsia" w:cstheme="majorBidi"/>
      <w:color w:val="00396F" w:themeColor="accent1" w:themeShade="7F"/>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533177"/>
    <w:pPr>
      <w:tabs>
        <w:tab w:val="center" w:pos="4513"/>
        <w:tab w:val="right" w:pos="9026"/>
      </w:tabs>
    </w:pPr>
  </w:style>
  <w:style w:type="character" w:styleId="HeaderChar" w:customStyle="1">
    <w:name w:val="Header Char"/>
    <w:basedOn w:val="DefaultParagraphFont"/>
    <w:link w:val="Header"/>
    <w:uiPriority w:val="99"/>
    <w:rsid w:val="00533177"/>
  </w:style>
  <w:style w:type="paragraph" w:styleId="Footer">
    <w:name w:val="footer"/>
    <w:basedOn w:val="Normal"/>
    <w:link w:val="FooterChar"/>
    <w:uiPriority w:val="99"/>
    <w:unhideWhenUsed/>
    <w:rsid w:val="00533177"/>
    <w:pPr>
      <w:tabs>
        <w:tab w:val="center" w:pos="4513"/>
        <w:tab w:val="right" w:pos="9026"/>
      </w:tabs>
    </w:pPr>
  </w:style>
  <w:style w:type="character" w:styleId="FooterChar" w:customStyle="1">
    <w:name w:val="Footer Char"/>
    <w:basedOn w:val="DefaultParagraphFont"/>
    <w:link w:val="Footer"/>
    <w:uiPriority w:val="99"/>
    <w:rsid w:val="00533177"/>
  </w:style>
  <w:style w:type="paragraph" w:styleId="BodyText">
    <w:name w:val="Body Text"/>
    <w:aliases w:val="ACARA - Body Copy"/>
    <w:basedOn w:val="Normal"/>
    <w:link w:val="BodyTextChar"/>
    <w:uiPriority w:val="1"/>
    <w:qFormat/>
    <w:rsid w:val="006A16CC"/>
    <w:pPr>
      <w:spacing w:before="0" w:after="0"/>
    </w:pPr>
    <w:rPr>
      <w:i w:val="0"/>
      <w:color w:val="000000" w:themeColor="accent4"/>
      <w:sz w:val="22"/>
      <w:szCs w:val="20"/>
    </w:rPr>
  </w:style>
  <w:style w:type="character" w:styleId="BodyTextChar" w:customStyle="1">
    <w:name w:val="Body Text Char"/>
    <w:aliases w:val="ACARA - Body Copy Char"/>
    <w:basedOn w:val="DefaultParagraphFont"/>
    <w:link w:val="BodyText"/>
    <w:uiPriority w:val="1"/>
    <w:rsid w:val="006A16CC"/>
    <w:rPr>
      <w:rFonts w:ascii="Arial" w:hAnsi="Arial" w:eastAsia="Arial" w:cs="Arial"/>
      <w:color w:val="000000" w:themeColor="accent4"/>
      <w:szCs w:val="20"/>
      <w:lang w:val="en-AU"/>
    </w:rPr>
  </w:style>
  <w:style w:type="table" w:styleId="TableGrid">
    <w:name w:val="Table Grid"/>
    <w:basedOn w:val="TableNormal"/>
    <w:uiPriority w:val="59"/>
    <w:rsid w:val="00F15BC0"/>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Text" w:customStyle="1">
    <w:name w:val="Caption Text"/>
    <w:basedOn w:val="Normal"/>
    <w:uiPriority w:val="1"/>
    <w:qFormat/>
    <w:rsid w:val="00254481"/>
    <w:pPr>
      <w:spacing w:before="0" w:after="160"/>
    </w:pPr>
    <w:rPr>
      <w:b/>
      <w:i w:val="0"/>
    </w:rPr>
  </w:style>
  <w:style w:type="paragraph" w:styleId="Default" w:customStyle="1">
    <w:name w:val="Default"/>
    <w:rsid w:val="00ED39A8"/>
    <w:pPr>
      <w:autoSpaceDE w:val="0"/>
      <w:autoSpaceDN w:val="0"/>
      <w:adjustRightInd w:val="0"/>
      <w:spacing w:line="240" w:lineRule="auto"/>
    </w:pPr>
    <w:rPr>
      <w:rFonts w:ascii="Arial" w:hAnsi="Arial" w:cs="Arial"/>
      <w:color w:val="000000"/>
      <w:sz w:val="24"/>
      <w:szCs w:val="24"/>
    </w:rPr>
  </w:style>
  <w:style w:type="character" w:styleId="Emphasis">
    <w:name w:val="Emphasis"/>
    <w:basedOn w:val="DefaultParagraphFont"/>
    <w:uiPriority w:val="20"/>
    <w:rsid w:val="00BA3D79"/>
    <w:rPr>
      <w:i/>
      <w:iCs/>
    </w:rPr>
  </w:style>
  <w:style w:type="character" w:styleId="Hyperlink">
    <w:name w:val="Hyperlink"/>
    <w:basedOn w:val="DefaultParagraphFont"/>
    <w:uiPriority w:val="99"/>
    <w:unhideWhenUsed/>
    <w:rsid w:val="00F97593"/>
    <w:rPr>
      <w:color w:val="FFFFFF" w:themeColor="hyperlink"/>
      <w:u w:val="single"/>
    </w:rPr>
  </w:style>
  <w:style w:type="character" w:styleId="UnresolvedMention">
    <w:name w:val="Unresolved Mention"/>
    <w:basedOn w:val="DefaultParagraphFont"/>
    <w:uiPriority w:val="99"/>
    <w:unhideWhenUsed/>
    <w:rsid w:val="00F97593"/>
    <w:rPr>
      <w:color w:val="605E5C"/>
      <w:shd w:val="clear" w:color="auto" w:fill="E1DFDD"/>
    </w:rPr>
  </w:style>
  <w:style w:type="paragraph" w:styleId="ListParagraph">
    <w:name w:val="List Paragraph"/>
    <w:aliases w:val="ACARA - Body Text"/>
    <w:basedOn w:val="Normal"/>
    <w:next w:val="Normal"/>
    <w:uiPriority w:val="34"/>
    <w:qFormat/>
    <w:rsid w:val="00B75EDA"/>
    <w:pPr>
      <w:contextualSpacing/>
    </w:pPr>
    <w:rPr>
      <w:i w:val="0"/>
      <w:sz w:val="22"/>
    </w:rPr>
  </w:style>
  <w:style w:type="character" w:styleId="Heading1Char" w:customStyle="1">
    <w:name w:val="Heading 1 Char"/>
    <w:basedOn w:val="DefaultParagraphFont"/>
    <w:link w:val="Heading1"/>
    <w:uiPriority w:val="9"/>
    <w:rsid w:val="004E78D6"/>
    <w:rPr>
      <w:rFonts w:asciiTheme="majorHAnsi" w:hAnsiTheme="majorHAnsi" w:eastAsiaTheme="majorEastAsia" w:cstheme="majorBidi"/>
      <w:color w:val="0056A7" w:themeColor="accent1" w:themeShade="BF"/>
      <w:sz w:val="32"/>
      <w:szCs w:val="32"/>
      <w:lang w:val="en-AU"/>
    </w:rPr>
  </w:style>
  <w:style w:type="character" w:styleId="Heading2Char" w:customStyle="1">
    <w:name w:val="Heading 2 Char"/>
    <w:basedOn w:val="DefaultParagraphFont"/>
    <w:link w:val="Heading2"/>
    <w:uiPriority w:val="9"/>
    <w:rsid w:val="004E78D6"/>
    <w:rPr>
      <w:rFonts w:asciiTheme="majorHAnsi" w:hAnsiTheme="majorHAnsi" w:eastAsiaTheme="majorEastAsia" w:cstheme="majorBidi"/>
      <w:color w:val="0056A7" w:themeColor="accent1" w:themeShade="BF"/>
      <w:sz w:val="26"/>
      <w:szCs w:val="26"/>
      <w:lang w:val="en-AU"/>
    </w:rPr>
  </w:style>
  <w:style w:type="paragraph" w:styleId="TOCHeading">
    <w:name w:val="TOC Heading"/>
    <w:basedOn w:val="Heading1"/>
    <w:next w:val="Normal"/>
    <w:uiPriority w:val="39"/>
    <w:unhideWhenUsed/>
    <w:qFormat/>
    <w:rsid w:val="006E100C"/>
    <w:pPr>
      <w:spacing w:line="259" w:lineRule="auto"/>
      <w:outlineLvl w:val="9"/>
    </w:pPr>
    <w:rPr>
      <w:lang w:val="en-US"/>
    </w:rPr>
  </w:style>
  <w:style w:type="paragraph" w:styleId="TOC1">
    <w:name w:val="toc 1"/>
    <w:basedOn w:val="Normal"/>
    <w:next w:val="Normal"/>
    <w:autoRedefine/>
    <w:uiPriority w:val="39"/>
    <w:unhideWhenUsed/>
    <w:rsid w:val="00EF0C14"/>
    <w:pPr>
      <w:tabs>
        <w:tab w:val="right" w:leader="dot" w:pos="15126"/>
      </w:tabs>
      <w:spacing w:before="0" w:after="120"/>
    </w:pPr>
    <w:rPr>
      <w:b/>
      <w:bCs/>
      <w:i w:val="0"/>
      <w:caps/>
      <w:noProof/>
      <w:color w:val="005D93" w:themeColor="text2"/>
      <w:szCs w:val="24"/>
      <w:lang w:val="en-US"/>
    </w:rPr>
  </w:style>
  <w:style w:type="paragraph" w:styleId="TOC2">
    <w:name w:val="toc 2"/>
    <w:basedOn w:val="Normal"/>
    <w:next w:val="Normal"/>
    <w:autoRedefine/>
    <w:uiPriority w:val="39"/>
    <w:unhideWhenUsed/>
    <w:rsid w:val="00254481"/>
    <w:pPr>
      <w:tabs>
        <w:tab w:val="right" w:leader="dot" w:pos="15126"/>
      </w:tabs>
      <w:spacing w:after="100"/>
    </w:pPr>
    <w:rPr>
      <w:b/>
      <w:i w:val="0"/>
      <w:iCs/>
      <w:noProof/>
      <w:szCs w:val="24"/>
    </w:rPr>
  </w:style>
  <w:style w:type="character" w:styleId="Heading3Char" w:customStyle="1">
    <w:name w:val="Heading 3 Char"/>
    <w:basedOn w:val="DefaultParagraphFont"/>
    <w:link w:val="Heading3"/>
    <w:uiPriority w:val="9"/>
    <w:rsid w:val="006E100C"/>
    <w:rPr>
      <w:rFonts w:asciiTheme="majorHAnsi" w:hAnsiTheme="majorHAnsi" w:eastAsiaTheme="majorEastAsia" w:cstheme="majorBidi"/>
      <w:color w:val="00396F" w:themeColor="accent1" w:themeShade="7F"/>
      <w:sz w:val="24"/>
      <w:szCs w:val="24"/>
      <w:lang w:val="en-AU"/>
    </w:rPr>
  </w:style>
  <w:style w:type="paragraph" w:styleId="TOC3">
    <w:name w:val="toc 3"/>
    <w:basedOn w:val="Normal"/>
    <w:next w:val="Normal"/>
    <w:autoRedefine/>
    <w:uiPriority w:val="39"/>
    <w:unhideWhenUsed/>
    <w:rsid w:val="006E100C"/>
    <w:pPr>
      <w:spacing w:after="100"/>
      <w:ind w:left="440"/>
    </w:pPr>
  </w:style>
  <w:style w:type="character" w:styleId="FollowedHyperlink">
    <w:name w:val="FollowedHyperlink"/>
    <w:basedOn w:val="DefaultParagraphFont"/>
    <w:uiPriority w:val="99"/>
    <w:semiHidden/>
    <w:unhideWhenUsed/>
    <w:rsid w:val="00DE3EF4"/>
    <w:rPr>
      <w:color w:val="FFFFFF" w:themeColor="followedHyperlink"/>
      <w:u w:val="single"/>
    </w:rPr>
  </w:style>
  <w:style w:type="paragraph" w:styleId="BalloonText">
    <w:name w:val="Balloon Text"/>
    <w:basedOn w:val="Normal"/>
    <w:link w:val="BalloonTextChar"/>
    <w:uiPriority w:val="99"/>
    <w:semiHidden/>
    <w:unhideWhenUsed/>
    <w:rsid w:val="008B3162"/>
    <w:pPr>
      <w:spacing w:before="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8B3162"/>
    <w:rPr>
      <w:rFonts w:ascii="Segoe UI" w:hAnsi="Segoe UI" w:eastAsia="Arial" w:cs="Segoe UI"/>
      <w:sz w:val="18"/>
      <w:szCs w:val="18"/>
      <w:lang w:val="en-AU"/>
    </w:rPr>
  </w:style>
  <w:style w:type="paragraph" w:styleId="NormalWeb">
    <w:name w:val="Normal (Web)"/>
    <w:basedOn w:val="Normal"/>
    <w:uiPriority w:val="99"/>
    <w:unhideWhenUsed/>
    <w:rsid w:val="00D12FD4"/>
    <w:pPr>
      <w:spacing w:before="100" w:beforeAutospacing="1" w:after="100" w:afterAutospacing="1" w:line="240" w:lineRule="auto"/>
    </w:pPr>
    <w:rPr>
      <w:rFonts w:ascii="Times New Roman" w:hAnsi="Times New Roman" w:eastAsia="Times New Roman" w:cs="Times New Roman"/>
      <w:szCs w:val="24"/>
      <w:lang w:eastAsia="en-AU"/>
    </w:rPr>
  </w:style>
  <w:style w:type="paragraph" w:styleId="ACARA-HEADING1" w:customStyle="1">
    <w:name w:val="ACARA - HEADING 1"/>
    <w:basedOn w:val="Heading1"/>
    <w:link w:val="ACARA-HEADING1Char"/>
    <w:qFormat/>
    <w:rsid w:val="000A24F8"/>
    <w:pPr>
      <w:spacing w:before="520" w:after="400"/>
    </w:pPr>
    <w:rPr>
      <w:rFonts w:ascii="Arial Bold" w:hAnsi="Arial Bold" w:cs="Arial"/>
      <w:b/>
      <w:i w:val="0"/>
      <w:caps/>
      <w:color w:val="005D93"/>
      <w:sz w:val="24"/>
    </w:rPr>
  </w:style>
  <w:style w:type="paragraph" w:styleId="ACARA-Heading2" w:customStyle="1">
    <w:name w:val="ACARA - Heading 2"/>
    <w:basedOn w:val="Heading3"/>
    <w:link w:val="ACARA-Heading2Char"/>
    <w:qFormat/>
    <w:rsid w:val="00C24635"/>
    <w:pPr>
      <w:spacing w:before="200"/>
    </w:pPr>
    <w:rPr>
      <w:rFonts w:ascii="Arial Bold" w:hAnsi="Arial Bold" w:cs="Arial"/>
      <w:b/>
      <w:i w:val="0"/>
      <w:color w:val="005D93"/>
    </w:rPr>
  </w:style>
  <w:style w:type="character" w:styleId="ACARA-HEADING1Char" w:customStyle="1">
    <w:name w:val="ACARA - HEADING 1 Char"/>
    <w:basedOn w:val="Heading2Char"/>
    <w:link w:val="ACARA-HEADING1"/>
    <w:rsid w:val="000A24F8"/>
    <w:rPr>
      <w:rFonts w:ascii="Arial Bold" w:hAnsi="Arial Bold" w:cs="Arial" w:eastAsiaTheme="majorEastAsia"/>
      <w:b/>
      <w:caps/>
      <w:color w:val="005D93"/>
      <w:sz w:val="24"/>
      <w:szCs w:val="32"/>
      <w:lang w:val="en-AU"/>
    </w:rPr>
  </w:style>
  <w:style w:type="paragraph" w:styleId="ACARA-Heading3" w:customStyle="1">
    <w:name w:val="ACARA - Heading 3"/>
    <w:basedOn w:val="Normal"/>
    <w:link w:val="ACARA-Heading3Char"/>
    <w:qFormat/>
    <w:rsid w:val="00C24635"/>
    <w:pPr>
      <w:adjustRightInd w:val="0"/>
    </w:pPr>
    <w:rPr>
      <w:rFonts w:ascii="Arial Bold" w:hAnsi="Arial Bold" w:eastAsiaTheme="minorHAnsi"/>
      <w:b/>
      <w:bCs/>
      <w:iCs/>
      <w:szCs w:val="24"/>
      <w:lang w:val="en-IN"/>
    </w:rPr>
  </w:style>
  <w:style w:type="character" w:styleId="ACARA-Heading2Char" w:customStyle="1">
    <w:name w:val="ACARA - Heading 2 Char"/>
    <w:basedOn w:val="Heading3Char"/>
    <w:link w:val="ACARA-Heading2"/>
    <w:rsid w:val="00C24635"/>
    <w:rPr>
      <w:rFonts w:ascii="Arial Bold" w:hAnsi="Arial Bold" w:cs="Arial" w:eastAsiaTheme="majorEastAsia"/>
      <w:b/>
      <w:color w:val="005D93"/>
      <w:sz w:val="24"/>
      <w:szCs w:val="24"/>
      <w:lang w:val="en-AU"/>
    </w:rPr>
  </w:style>
  <w:style w:type="character" w:styleId="SubtleEmphasis">
    <w:name w:val="Subtle Emphasis"/>
    <w:aliases w:val="ACARA - Table Text,Table Text"/>
    <w:basedOn w:val="DefaultParagraphFont"/>
    <w:uiPriority w:val="19"/>
    <w:qFormat/>
    <w:rsid w:val="006A16CC"/>
    <w:rPr>
      <w:rFonts w:ascii="Arial" w:hAnsi="Arial"/>
      <w:i w:val="0"/>
      <w:iCs/>
      <w:color w:val="auto"/>
      <w:sz w:val="20"/>
    </w:rPr>
  </w:style>
  <w:style w:type="character" w:styleId="ACARA-Heading3Char" w:customStyle="1">
    <w:name w:val="ACARA - Heading 3 Char"/>
    <w:basedOn w:val="DefaultParagraphFont"/>
    <w:link w:val="ACARA-Heading3"/>
    <w:rsid w:val="00C24635"/>
    <w:rPr>
      <w:rFonts w:ascii="Arial Bold" w:hAnsi="Arial Bold" w:cs="Arial"/>
      <w:b/>
      <w:bCs/>
      <w:i/>
      <w:iCs/>
      <w:color w:val="005D93"/>
      <w:sz w:val="24"/>
      <w:szCs w:val="24"/>
    </w:rPr>
  </w:style>
  <w:style w:type="paragraph" w:styleId="Tableheadingwhite" w:customStyle="1">
    <w:name w:val="Table heading white"/>
    <w:basedOn w:val="Normal"/>
    <w:qFormat/>
    <w:rsid w:val="00CD7201"/>
    <w:pPr>
      <w:spacing w:before="160" w:after="160"/>
    </w:pPr>
    <w:rPr>
      <w:rFonts w:eastAsiaTheme="minorHAnsi" w:cstheme="minorBidi"/>
      <w:i w:val="0"/>
      <w:color w:val="FFFFFF" w:themeColor="background1"/>
      <w:sz w:val="20"/>
      <w:lang w:val="en-US"/>
    </w:rPr>
  </w:style>
  <w:style w:type="paragraph" w:styleId="ACARA-TableHeadline" w:customStyle="1">
    <w:name w:val="ACARA - Table Headline"/>
    <w:basedOn w:val="Normal"/>
    <w:qFormat/>
    <w:rsid w:val="00E55D87"/>
    <w:pPr>
      <w:spacing w:before="0" w:after="160"/>
    </w:pPr>
    <w:rPr>
      <w:rFonts w:eastAsiaTheme="minorHAnsi"/>
      <w:bCs/>
      <w:i w:val="0"/>
      <w:color w:val="auto"/>
      <w:sz w:val="20"/>
      <w:lang w:val="en-US"/>
    </w:rPr>
  </w:style>
  <w:style w:type="character" w:styleId="normaltextrun" w:customStyle="1">
    <w:name w:val="normaltextrun"/>
    <w:basedOn w:val="DefaultParagraphFont"/>
    <w:rsid w:val="00D13803"/>
  </w:style>
  <w:style w:type="paragraph" w:styleId="Tableheadingblack" w:customStyle="1">
    <w:name w:val="Table heading black"/>
    <w:basedOn w:val="Normal"/>
    <w:qFormat/>
    <w:rsid w:val="007577A6"/>
    <w:pPr>
      <w:spacing w:before="160" w:after="160"/>
    </w:pPr>
    <w:rPr>
      <w:rFonts w:eastAsiaTheme="minorHAnsi"/>
      <w:bCs/>
      <w:i w:val="0"/>
      <w:sz w:val="20"/>
      <w:lang w:val="en-US"/>
    </w:rPr>
  </w:style>
  <w:style w:type="table" w:styleId="TableGrid0" w:customStyle="1">
    <w:name w:val="TableGrid"/>
    <w:rsid w:val="009E7995"/>
    <w:pPr>
      <w:spacing w:before="0" w:line="240" w:lineRule="auto"/>
    </w:pPr>
    <w:rPr>
      <w:rFonts w:eastAsiaTheme="minorEastAsia"/>
      <w:lang w:val="en-US"/>
    </w:rPr>
    <w:tblPr>
      <w:tblCellMar>
        <w:top w:w="0" w:type="dxa"/>
        <w:left w:w="0" w:type="dxa"/>
        <w:bottom w:w="0" w:type="dxa"/>
        <w:right w:w="0" w:type="dxa"/>
      </w:tblCellMar>
    </w:tblPr>
  </w:style>
  <w:style w:type="paragraph" w:styleId="paragraph" w:customStyle="1">
    <w:name w:val="paragraph"/>
    <w:basedOn w:val="Normal"/>
    <w:rsid w:val="009E7995"/>
    <w:pPr>
      <w:spacing w:before="100" w:beforeAutospacing="1" w:after="100" w:afterAutospacing="1"/>
    </w:pPr>
    <w:rPr>
      <w:rFonts w:ascii="Times New Roman" w:hAnsi="Times New Roman" w:eastAsia="Times New Roman" w:cs="Times New Roman"/>
      <w:i w:val="0"/>
      <w:color w:val="auto"/>
      <w:szCs w:val="24"/>
      <w:lang w:val="en-US"/>
    </w:rPr>
  </w:style>
  <w:style w:type="character" w:styleId="eop" w:customStyle="1">
    <w:name w:val="eop"/>
    <w:basedOn w:val="DefaultParagraphFont"/>
    <w:rsid w:val="00535BAA"/>
  </w:style>
  <w:style w:type="table" w:styleId="TableGrid1" w:customStyle="1">
    <w:name w:val="Table Grid1"/>
    <w:basedOn w:val="TableNormal"/>
    <w:next w:val="TableGrid"/>
    <w:uiPriority w:val="59"/>
    <w:rsid w:val="00D23ECB"/>
    <w:pPr>
      <w:spacing w:line="240" w:lineRule="auto"/>
    </w:pPr>
    <w:rPr>
      <w:rFonts w:ascii="Arial" w:hAnsi="Arial" w:cs="Arial"/>
      <w:bCs/>
      <w:iCs/>
      <w:color w:val="005D93"/>
      <w:sz w:val="20"/>
      <w:szCs w:val="24"/>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2" w:customStyle="1">
    <w:name w:val="Table Grid2"/>
    <w:basedOn w:val="TableNormal"/>
    <w:next w:val="TableGrid"/>
    <w:uiPriority w:val="59"/>
    <w:rsid w:val="00654201"/>
    <w:pPr>
      <w:spacing w:before="0" w:line="240" w:lineRule="auto"/>
    </w:pPr>
    <w:rPr>
      <w:rFonts w:ascii="Arial" w:hAnsi="Arial" w:cs="Arial"/>
      <w:color w:val="005D93"/>
      <w:sz w:val="20"/>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D" w:customStyle="1">
    <w:name w:val="CD"/>
    <w:basedOn w:val="Normal"/>
    <w:link w:val="CDChar"/>
    <w:qFormat/>
    <w:rsid w:val="00207144"/>
    <w:pPr>
      <w:spacing w:before="0" w:after="0" w:line="240" w:lineRule="auto"/>
    </w:pPr>
    <w:rPr>
      <w:rFonts w:eastAsia="Helvetica" w:cstheme="minorHAnsi"/>
      <w:b/>
      <w:bCs/>
      <w:iCs/>
      <w:color w:val="auto"/>
      <w:sz w:val="22"/>
      <w:szCs w:val="20"/>
      <w:lang w:val="en-NZ"/>
    </w:rPr>
  </w:style>
  <w:style w:type="paragraph" w:styleId="Copyright" w:customStyle="1">
    <w:name w:val="Copyright"/>
    <w:basedOn w:val="Normal"/>
    <w:qFormat/>
    <w:rsid w:val="007F4428"/>
    <w:pPr>
      <w:spacing w:before="160" w:after="160" w:line="240" w:lineRule="auto"/>
    </w:pPr>
    <w:rPr>
      <w:rFonts w:eastAsiaTheme="minorHAnsi" w:cstheme="minorBidi"/>
      <w:i w:val="0"/>
      <w:color w:val="auto"/>
      <w:sz w:val="22"/>
    </w:rPr>
  </w:style>
  <w:style w:type="character" w:styleId="font341" w:customStyle="1">
    <w:name w:val="font341"/>
    <w:basedOn w:val="DefaultParagraphFont"/>
    <w:rsid w:val="00DC4298"/>
    <w:rPr>
      <w:rFonts w:hint="default" w:ascii="Calibri" w:hAnsi="Calibri" w:cs="Calibri"/>
      <w:b/>
      <w:bCs/>
      <w:i w:val="0"/>
      <w:iCs w:val="0"/>
      <w:strike w:val="0"/>
      <w:dstrike w:val="0"/>
      <w:color w:val="auto"/>
      <w:sz w:val="20"/>
      <w:szCs w:val="20"/>
      <w:u w:val="none"/>
      <w:effect w:val="none"/>
    </w:rPr>
  </w:style>
  <w:style w:type="character" w:styleId="CommentReference">
    <w:name w:val="annotation reference"/>
    <w:basedOn w:val="DefaultParagraphFont"/>
    <w:uiPriority w:val="99"/>
    <w:semiHidden/>
    <w:unhideWhenUsed/>
    <w:rsid w:val="006303F3"/>
    <w:rPr>
      <w:sz w:val="16"/>
      <w:szCs w:val="16"/>
    </w:rPr>
  </w:style>
  <w:style w:type="paragraph" w:styleId="CommentText">
    <w:name w:val="annotation text"/>
    <w:basedOn w:val="Normal"/>
    <w:link w:val="CommentTextChar"/>
    <w:uiPriority w:val="99"/>
    <w:unhideWhenUsed/>
    <w:rsid w:val="006303F3"/>
    <w:pPr>
      <w:spacing w:line="240" w:lineRule="auto"/>
    </w:pPr>
    <w:rPr>
      <w:sz w:val="20"/>
      <w:szCs w:val="20"/>
    </w:rPr>
  </w:style>
  <w:style w:type="character" w:styleId="CommentTextChar" w:customStyle="1">
    <w:name w:val="Comment Text Char"/>
    <w:basedOn w:val="DefaultParagraphFont"/>
    <w:link w:val="CommentText"/>
    <w:uiPriority w:val="99"/>
    <w:rsid w:val="006303F3"/>
    <w:rPr>
      <w:rFonts w:ascii="Arial" w:hAnsi="Arial" w:eastAsia="Arial" w:cs="Arial"/>
      <w:i/>
      <w:color w:val="005D93"/>
      <w:sz w:val="20"/>
      <w:szCs w:val="20"/>
      <w:lang w:val="en-AU"/>
    </w:rPr>
  </w:style>
  <w:style w:type="paragraph" w:styleId="CommentSubject">
    <w:name w:val="annotation subject"/>
    <w:basedOn w:val="CommentText"/>
    <w:next w:val="CommentText"/>
    <w:link w:val="CommentSubjectChar"/>
    <w:uiPriority w:val="99"/>
    <w:semiHidden/>
    <w:unhideWhenUsed/>
    <w:rsid w:val="006303F3"/>
    <w:rPr>
      <w:b/>
      <w:bCs/>
    </w:rPr>
  </w:style>
  <w:style w:type="character" w:styleId="CommentSubjectChar" w:customStyle="1">
    <w:name w:val="Comment Subject Char"/>
    <w:basedOn w:val="CommentTextChar"/>
    <w:link w:val="CommentSubject"/>
    <w:uiPriority w:val="99"/>
    <w:semiHidden/>
    <w:rsid w:val="006303F3"/>
    <w:rPr>
      <w:rFonts w:ascii="Arial" w:hAnsi="Arial" w:eastAsia="Arial" w:cs="Arial"/>
      <w:b/>
      <w:bCs/>
      <w:i/>
      <w:color w:val="005D93"/>
      <w:sz w:val="20"/>
      <w:szCs w:val="20"/>
      <w:lang w:val="en-AU"/>
    </w:rPr>
  </w:style>
  <w:style w:type="paragraph" w:styleId="Revision">
    <w:name w:val="Revision"/>
    <w:hidden/>
    <w:uiPriority w:val="99"/>
    <w:semiHidden/>
    <w:rsid w:val="006303F3"/>
    <w:pPr>
      <w:spacing w:before="0" w:line="240" w:lineRule="auto"/>
    </w:pPr>
    <w:rPr>
      <w:rFonts w:ascii="Arial" w:hAnsi="Arial" w:eastAsia="Arial" w:cs="Arial"/>
      <w:i/>
      <w:color w:val="005D93"/>
      <w:sz w:val="24"/>
      <w:lang w:val="en-AU"/>
    </w:rPr>
  </w:style>
  <w:style w:type="character" w:styleId="Mention">
    <w:name w:val="Mention"/>
    <w:basedOn w:val="DefaultParagraphFont"/>
    <w:uiPriority w:val="99"/>
    <w:unhideWhenUsed/>
    <w:rsid w:val="000E42BE"/>
    <w:rPr>
      <w:color w:val="2B579A"/>
      <w:shd w:val="clear" w:color="auto" w:fill="E1DFDD"/>
    </w:rPr>
  </w:style>
  <w:style w:type="paragraph" w:styleId="Contentdescriptions" w:customStyle="1">
    <w:name w:val="Content descriptions"/>
    <w:basedOn w:val="CD"/>
    <w:link w:val="ContentdescriptionsChar"/>
    <w:qFormat/>
    <w:rsid w:val="007F16E7"/>
    <w:pPr>
      <w:spacing w:before="120" w:after="120"/>
      <w:ind w:left="360" w:right="432"/>
    </w:pPr>
    <w:rPr>
      <w:b w:val="0"/>
      <w:bCs w:val="0"/>
      <w:i w:val="0"/>
      <w:iCs w:val="0"/>
      <w:sz w:val="20"/>
    </w:rPr>
  </w:style>
  <w:style w:type="character" w:styleId="CDChar" w:customStyle="1">
    <w:name w:val="CD Char"/>
    <w:basedOn w:val="DefaultParagraphFont"/>
    <w:link w:val="CD"/>
    <w:rsid w:val="007F16E7"/>
    <w:rPr>
      <w:rFonts w:ascii="Arial" w:hAnsi="Arial" w:eastAsia="Helvetica" w:cstheme="minorHAnsi"/>
      <w:b/>
      <w:bCs/>
      <w:i/>
      <w:iCs/>
      <w:szCs w:val="20"/>
      <w:lang w:val="en-NZ"/>
    </w:rPr>
  </w:style>
  <w:style w:type="character" w:styleId="ContentdescriptionsChar" w:customStyle="1">
    <w:name w:val="Content descriptions Char"/>
    <w:basedOn w:val="CDChar"/>
    <w:link w:val="Contentdescriptions"/>
    <w:rsid w:val="007F16E7"/>
    <w:rPr>
      <w:rFonts w:ascii="Arial" w:hAnsi="Arial" w:eastAsia="Helvetica" w:cstheme="minorHAnsi"/>
      <w:b w:val="0"/>
      <w:bCs w:val="0"/>
      <w:i w:val="0"/>
      <w:iCs w:val="0"/>
      <w:sz w:val="20"/>
      <w:szCs w:val="20"/>
      <w:lang w:val="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8451">
      <w:bodyDiv w:val="1"/>
      <w:marLeft w:val="0"/>
      <w:marRight w:val="0"/>
      <w:marTop w:val="0"/>
      <w:marBottom w:val="0"/>
      <w:divBdr>
        <w:top w:val="none" w:sz="0" w:space="0" w:color="auto"/>
        <w:left w:val="none" w:sz="0" w:space="0" w:color="auto"/>
        <w:bottom w:val="none" w:sz="0" w:space="0" w:color="auto"/>
        <w:right w:val="none" w:sz="0" w:space="0" w:color="auto"/>
      </w:divBdr>
    </w:div>
    <w:div w:id="53895092">
      <w:bodyDiv w:val="1"/>
      <w:marLeft w:val="0"/>
      <w:marRight w:val="0"/>
      <w:marTop w:val="0"/>
      <w:marBottom w:val="0"/>
      <w:divBdr>
        <w:top w:val="none" w:sz="0" w:space="0" w:color="auto"/>
        <w:left w:val="none" w:sz="0" w:space="0" w:color="auto"/>
        <w:bottom w:val="none" w:sz="0" w:space="0" w:color="auto"/>
        <w:right w:val="none" w:sz="0" w:space="0" w:color="auto"/>
      </w:divBdr>
      <w:divsChild>
        <w:div w:id="1481387845">
          <w:marLeft w:val="0"/>
          <w:marRight w:val="0"/>
          <w:marTop w:val="0"/>
          <w:marBottom w:val="0"/>
          <w:divBdr>
            <w:top w:val="none" w:sz="0" w:space="0" w:color="auto"/>
            <w:left w:val="none" w:sz="0" w:space="0" w:color="auto"/>
            <w:bottom w:val="none" w:sz="0" w:space="0" w:color="auto"/>
            <w:right w:val="none" w:sz="0" w:space="0" w:color="auto"/>
          </w:divBdr>
        </w:div>
      </w:divsChild>
    </w:div>
    <w:div w:id="58401619">
      <w:bodyDiv w:val="1"/>
      <w:marLeft w:val="0"/>
      <w:marRight w:val="0"/>
      <w:marTop w:val="0"/>
      <w:marBottom w:val="0"/>
      <w:divBdr>
        <w:top w:val="none" w:sz="0" w:space="0" w:color="auto"/>
        <w:left w:val="none" w:sz="0" w:space="0" w:color="auto"/>
        <w:bottom w:val="none" w:sz="0" w:space="0" w:color="auto"/>
        <w:right w:val="none" w:sz="0" w:space="0" w:color="auto"/>
      </w:divBdr>
    </w:div>
    <w:div w:id="173959629">
      <w:bodyDiv w:val="1"/>
      <w:marLeft w:val="0"/>
      <w:marRight w:val="0"/>
      <w:marTop w:val="0"/>
      <w:marBottom w:val="0"/>
      <w:divBdr>
        <w:top w:val="none" w:sz="0" w:space="0" w:color="auto"/>
        <w:left w:val="none" w:sz="0" w:space="0" w:color="auto"/>
        <w:bottom w:val="none" w:sz="0" w:space="0" w:color="auto"/>
        <w:right w:val="none" w:sz="0" w:space="0" w:color="auto"/>
      </w:divBdr>
    </w:div>
    <w:div w:id="192377985">
      <w:bodyDiv w:val="1"/>
      <w:marLeft w:val="0"/>
      <w:marRight w:val="0"/>
      <w:marTop w:val="0"/>
      <w:marBottom w:val="0"/>
      <w:divBdr>
        <w:top w:val="none" w:sz="0" w:space="0" w:color="auto"/>
        <w:left w:val="none" w:sz="0" w:space="0" w:color="auto"/>
        <w:bottom w:val="none" w:sz="0" w:space="0" w:color="auto"/>
        <w:right w:val="none" w:sz="0" w:space="0" w:color="auto"/>
      </w:divBdr>
      <w:divsChild>
        <w:div w:id="1229850191">
          <w:marLeft w:val="0"/>
          <w:marRight w:val="0"/>
          <w:marTop w:val="0"/>
          <w:marBottom w:val="0"/>
          <w:divBdr>
            <w:top w:val="none" w:sz="0" w:space="0" w:color="auto"/>
            <w:left w:val="none" w:sz="0" w:space="0" w:color="auto"/>
            <w:bottom w:val="none" w:sz="0" w:space="0" w:color="auto"/>
            <w:right w:val="none" w:sz="0" w:space="0" w:color="auto"/>
          </w:divBdr>
        </w:div>
      </w:divsChild>
    </w:div>
    <w:div w:id="194973352">
      <w:bodyDiv w:val="1"/>
      <w:marLeft w:val="0"/>
      <w:marRight w:val="0"/>
      <w:marTop w:val="0"/>
      <w:marBottom w:val="0"/>
      <w:divBdr>
        <w:top w:val="none" w:sz="0" w:space="0" w:color="auto"/>
        <w:left w:val="none" w:sz="0" w:space="0" w:color="auto"/>
        <w:bottom w:val="none" w:sz="0" w:space="0" w:color="auto"/>
        <w:right w:val="none" w:sz="0" w:space="0" w:color="auto"/>
      </w:divBdr>
      <w:divsChild>
        <w:div w:id="1124159537">
          <w:marLeft w:val="0"/>
          <w:marRight w:val="0"/>
          <w:marTop w:val="0"/>
          <w:marBottom w:val="0"/>
          <w:divBdr>
            <w:top w:val="none" w:sz="0" w:space="0" w:color="auto"/>
            <w:left w:val="none" w:sz="0" w:space="0" w:color="auto"/>
            <w:bottom w:val="none" w:sz="0" w:space="0" w:color="auto"/>
            <w:right w:val="none" w:sz="0" w:space="0" w:color="auto"/>
          </w:divBdr>
        </w:div>
      </w:divsChild>
    </w:div>
    <w:div w:id="217519470">
      <w:bodyDiv w:val="1"/>
      <w:marLeft w:val="0"/>
      <w:marRight w:val="0"/>
      <w:marTop w:val="0"/>
      <w:marBottom w:val="0"/>
      <w:divBdr>
        <w:top w:val="none" w:sz="0" w:space="0" w:color="auto"/>
        <w:left w:val="none" w:sz="0" w:space="0" w:color="auto"/>
        <w:bottom w:val="none" w:sz="0" w:space="0" w:color="auto"/>
        <w:right w:val="none" w:sz="0" w:space="0" w:color="auto"/>
      </w:divBdr>
    </w:div>
    <w:div w:id="362442189">
      <w:bodyDiv w:val="1"/>
      <w:marLeft w:val="0"/>
      <w:marRight w:val="0"/>
      <w:marTop w:val="0"/>
      <w:marBottom w:val="0"/>
      <w:divBdr>
        <w:top w:val="none" w:sz="0" w:space="0" w:color="auto"/>
        <w:left w:val="none" w:sz="0" w:space="0" w:color="auto"/>
        <w:bottom w:val="none" w:sz="0" w:space="0" w:color="auto"/>
        <w:right w:val="none" w:sz="0" w:space="0" w:color="auto"/>
      </w:divBdr>
      <w:divsChild>
        <w:div w:id="357630012">
          <w:marLeft w:val="0"/>
          <w:marRight w:val="0"/>
          <w:marTop w:val="0"/>
          <w:marBottom w:val="0"/>
          <w:divBdr>
            <w:top w:val="none" w:sz="0" w:space="0" w:color="auto"/>
            <w:left w:val="none" w:sz="0" w:space="0" w:color="auto"/>
            <w:bottom w:val="none" w:sz="0" w:space="0" w:color="auto"/>
            <w:right w:val="none" w:sz="0" w:space="0" w:color="auto"/>
          </w:divBdr>
        </w:div>
      </w:divsChild>
    </w:div>
    <w:div w:id="363947261">
      <w:bodyDiv w:val="1"/>
      <w:marLeft w:val="0"/>
      <w:marRight w:val="0"/>
      <w:marTop w:val="0"/>
      <w:marBottom w:val="0"/>
      <w:divBdr>
        <w:top w:val="none" w:sz="0" w:space="0" w:color="auto"/>
        <w:left w:val="none" w:sz="0" w:space="0" w:color="auto"/>
        <w:bottom w:val="none" w:sz="0" w:space="0" w:color="auto"/>
        <w:right w:val="none" w:sz="0" w:space="0" w:color="auto"/>
      </w:divBdr>
      <w:divsChild>
        <w:div w:id="27413153">
          <w:marLeft w:val="0"/>
          <w:marRight w:val="0"/>
          <w:marTop w:val="0"/>
          <w:marBottom w:val="0"/>
          <w:divBdr>
            <w:top w:val="none" w:sz="0" w:space="0" w:color="auto"/>
            <w:left w:val="none" w:sz="0" w:space="0" w:color="auto"/>
            <w:bottom w:val="none" w:sz="0" w:space="0" w:color="auto"/>
            <w:right w:val="none" w:sz="0" w:space="0" w:color="auto"/>
          </w:divBdr>
        </w:div>
      </w:divsChild>
    </w:div>
    <w:div w:id="393436473">
      <w:bodyDiv w:val="1"/>
      <w:marLeft w:val="0"/>
      <w:marRight w:val="0"/>
      <w:marTop w:val="0"/>
      <w:marBottom w:val="0"/>
      <w:divBdr>
        <w:top w:val="none" w:sz="0" w:space="0" w:color="auto"/>
        <w:left w:val="none" w:sz="0" w:space="0" w:color="auto"/>
        <w:bottom w:val="none" w:sz="0" w:space="0" w:color="auto"/>
        <w:right w:val="none" w:sz="0" w:space="0" w:color="auto"/>
      </w:divBdr>
      <w:divsChild>
        <w:div w:id="378478625">
          <w:marLeft w:val="0"/>
          <w:marRight w:val="0"/>
          <w:marTop w:val="0"/>
          <w:marBottom w:val="0"/>
          <w:divBdr>
            <w:top w:val="none" w:sz="0" w:space="0" w:color="auto"/>
            <w:left w:val="none" w:sz="0" w:space="0" w:color="auto"/>
            <w:bottom w:val="none" w:sz="0" w:space="0" w:color="auto"/>
            <w:right w:val="none" w:sz="0" w:space="0" w:color="auto"/>
          </w:divBdr>
        </w:div>
      </w:divsChild>
    </w:div>
    <w:div w:id="421874561">
      <w:bodyDiv w:val="1"/>
      <w:marLeft w:val="0"/>
      <w:marRight w:val="0"/>
      <w:marTop w:val="0"/>
      <w:marBottom w:val="0"/>
      <w:divBdr>
        <w:top w:val="none" w:sz="0" w:space="0" w:color="auto"/>
        <w:left w:val="none" w:sz="0" w:space="0" w:color="auto"/>
        <w:bottom w:val="none" w:sz="0" w:space="0" w:color="auto"/>
        <w:right w:val="none" w:sz="0" w:space="0" w:color="auto"/>
      </w:divBdr>
      <w:divsChild>
        <w:div w:id="1037660659">
          <w:marLeft w:val="0"/>
          <w:marRight w:val="0"/>
          <w:marTop w:val="0"/>
          <w:marBottom w:val="0"/>
          <w:divBdr>
            <w:top w:val="none" w:sz="0" w:space="0" w:color="auto"/>
            <w:left w:val="none" w:sz="0" w:space="0" w:color="auto"/>
            <w:bottom w:val="none" w:sz="0" w:space="0" w:color="auto"/>
            <w:right w:val="none" w:sz="0" w:space="0" w:color="auto"/>
          </w:divBdr>
        </w:div>
      </w:divsChild>
    </w:div>
    <w:div w:id="474177426">
      <w:bodyDiv w:val="1"/>
      <w:marLeft w:val="0"/>
      <w:marRight w:val="0"/>
      <w:marTop w:val="0"/>
      <w:marBottom w:val="0"/>
      <w:divBdr>
        <w:top w:val="none" w:sz="0" w:space="0" w:color="auto"/>
        <w:left w:val="none" w:sz="0" w:space="0" w:color="auto"/>
        <w:bottom w:val="none" w:sz="0" w:space="0" w:color="auto"/>
        <w:right w:val="none" w:sz="0" w:space="0" w:color="auto"/>
      </w:divBdr>
    </w:div>
    <w:div w:id="505439059">
      <w:bodyDiv w:val="1"/>
      <w:marLeft w:val="0"/>
      <w:marRight w:val="0"/>
      <w:marTop w:val="0"/>
      <w:marBottom w:val="0"/>
      <w:divBdr>
        <w:top w:val="none" w:sz="0" w:space="0" w:color="auto"/>
        <w:left w:val="none" w:sz="0" w:space="0" w:color="auto"/>
        <w:bottom w:val="none" w:sz="0" w:space="0" w:color="auto"/>
        <w:right w:val="none" w:sz="0" w:space="0" w:color="auto"/>
      </w:divBdr>
    </w:div>
    <w:div w:id="539127966">
      <w:bodyDiv w:val="1"/>
      <w:marLeft w:val="0"/>
      <w:marRight w:val="0"/>
      <w:marTop w:val="0"/>
      <w:marBottom w:val="0"/>
      <w:divBdr>
        <w:top w:val="none" w:sz="0" w:space="0" w:color="auto"/>
        <w:left w:val="none" w:sz="0" w:space="0" w:color="auto"/>
        <w:bottom w:val="none" w:sz="0" w:space="0" w:color="auto"/>
        <w:right w:val="none" w:sz="0" w:space="0" w:color="auto"/>
      </w:divBdr>
    </w:div>
    <w:div w:id="569732854">
      <w:bodyDiv w:val="1"/>
      <w:marLeft w:val="0"/>
      <w:marRight w:val="0"/>
      <w:marTop w:val="0"/>
      <w:marBottom w:val="0"/>
      <w:divBdr>
        <w:top w:val="none" w:sz="0" w:space="0" w:color="auto"/>
        <w:left w:val="none" w:sz="0" w:space="0" w:color="auto"/>
        <w:bottom w:val="none" w:sz="0" w:space="0" w:color="auto"/>
        <w:right w:val="none" w:sz="0" w:space="0" w:color="auto"/>
      </w:divBdr>
    </w:div>
    <w:div w:id="624505785">
      <w:bodyDiv w:val="1"/>
      <w:marLeft w:val="0"/>
      <w:marRight w:val="0"/>
      <w:marTop w:val="0"/>
      <w:marBottom w:val="0"/>
      <w:divBdr>
        <w:top w:val="none" w:sz="0" w:space="0" w:color="auto"/>
        <w:left w:val="none" w:sz="0" w:space="0" w:color="auto"/>
        <w:bottom w:val="none" w:sz="0" w:space="0" w:color="auto"/>
        <w:right w:val="none" w:sz="0" w:space="0" w:color="auto"/>
      </w:divBdr>
      <w:divsChild>
        <w:div w:id="843014832">
          <w:marLeft w:val="0"/>
          <w:marRight w:val="0"/>
          <w:marTop w:val="0"/>
          <w:marBottom w:val="0"/>
          <w:divBdr>
            <w:top w:val="none" w:sz="0" w:space="0" w:color="auto"/>
            <w:left w:val="none" w:sz="0" w:space="0" w:color="auto"/>
            <w:bottom w:val="none" w:sz="0" w:space="0" w:color="auto"/>
            <w:right w:val="none" w:sz="0" w:space="0" w:color="auto"/>
          </w:divBdr>
        </w:div>
      </w:divsChild>
    </w:div>
    <w:div w:id="692338397">
      <w:bodyDiv w:val="1"/>
      <w:marLeft w:val="0"/>
      <w:marRight w:val="0"/>
      <w:marTop w:val="0"/>
      <w:marBottom w:val="0"/>
      <w:divBdr>
        <w:top w:val="none" w:sz="0" w:space="0" w:color="auto"/>
        <w:left w:val="none" w:sz="0" w:space="0" w:color="auto"/>
        <w:bottom w:val="none" w:sz="0" w:space="0" w:color="auto"/>
        <w:right w:val="none" w:sz="0" w:space="0" w:color="auto"/>
      </w:divBdr>
      <w:divsChild>
        <w:div w:id="1551384585">
          <w:marLeft w:val="0"/>
          <w:marRight w:val="0"/>
          <w:marTop w:val="0"/>
          <w:marBottom w:val="0"/>
          <w:divBdr>
            <w:top w:val="none" w:sz="0" w:space="0" w:color="auto"/>
            <w:left w:val="none" w:sz="0" w:space="0" w:color="auto"/>
            <w:bottom w:val="none" w:sz="0" w:space="0" w:color="auto"/>
            <w:right w:val="none" w:sz="0" w:space="0" w:color="auto"/>
          </w:divBdr>
        </w:div>
      </w:divsChild>
    </w:div>
    <w:div w:id="702049890">
      <w:bodyDiv w:val="1"/>
      <w:marLeft w:val="0"/>
      <w:marRight w:val="0"/>
      <w:marTop w:val="0"/>
      <w:marBottom w:val="0"/>
      <w:divBdr>
        <w:top w:val="none" w:sz="0" w:space="0" w:color="auto"/>
        <w:left w:val="none" w:sz="0" w:space="0" w:color="auto"/>
        <w:bottom w:val="none" w:sz="0" w:space="0" w:color="auto"/>
        <w:right w:val="none" w:sz="0" w:space="0" w:color="auto"/>
      </w:divBdr>
      <w:divsChild>
        <w:div w:id="1109544483">
          <w:marLeft w:val="0"/>
          <w:marRight w:val="0"/>
          <w:marTop w:val="0"/>
          <w:marBottom w:val="0"/>
          <w:divBdr>
            <w:top w:val="none" w:sz="0" w:space="0" w:color="auto"/>
            <w:left w:val="none" w:sz="0" w:space="0" w:color="auto"/>
            <w:bottom w:val="none" w:sz="0" w:space="0" w:color="auto"/>
            <w:right w:val="none" w:sz="0" w:space="0" w:color="auto"/>
          </w:divBdr>
        </w:div>
      </w:divsChild>
    </w:div>
    <w:div w:id="722484727">
      <w:bodyDiv w:val="1"/>
      <w:marLeft w:val="0"/>
      <w:marRight w:val="0"/>
      <w:marTop w:val="0"/>
      <w:marBottom w:val="0"/>
      <w:divBdr>
        <w:top w:val="none" w:sz="0" w:space="0" w:color="auto"/>
        <w:left w:val="none" w:sz="0" w:space="0" w:color="auto"/>
        <w:bottom w:val="none" w:sz="0" w:space="0" w:color="auto"/>
        <w:right w:val="none" w:sz="0" w:space="0" w:color="auto"/>
      </w:divBdr>
    </w:div>
    <w:div w:id="765998297">
      <w:bodyDiv w:val="1"/>
      <w:marLeft w:val="0"/>
      <w:marRight w:val="0"/>
      <w:marTop w:val="0"/>
      <w:marBottom w:val="0"/>
      <w:divBdr>
        <w:top w:val="none" w:sz="0" w:space="0" w:color="auto"/>
        <w:left w:val="none" w:sz="0" w:space="0" w:color="auto"/>
        <w:bottom w:val="none" w:sz="0" w:space="0" w:color="auto"/>
        <w:right w:val="none" w:sz="0" w:space="0" w:color="auto"/>
      </w:divBdr>
    </w:div>
    <w:div w:id="774130983">
      <w:bodyDiv w:val="1"/>
      <w:marLeft w:val="0"/>
      <w:marRight w:val="0"/>
      <w:marTop w:val="0"/>
      <w:marBottom w:val="0"/>
      <w:divBdr>
        <w:top w:val="none" w:sz="0" w:space="0" w:color="auto"/>
        <w:left w:val="none" w:sz="0" w:space="0" w:color="auto"/>
        <w:bottom w:val="none" w:sz="0" w:space="0" w:color="auto"/>
        <w:right w:val="none" w:sz="0" w:space="0" w:color="auto"/>
      </w:divBdr>
    </w:div>
    <w:div w:id="800074024">
      <w:bodyDiv w:val="1"/>
      <w:marLeft w:val="0"/>
      <w:marRight w:val="0"/>
      <w:marTop w:val="0"/>
      <w:marBottom w:val="0"/>
      <w:divBdr>
        <w:top w:val="none" w:sz="0" w:space="0" w:color="auto"/>
        <w:left w:val="none" w:sz="0" w:space="0" w:color="auto"/>
        <w:bottom w:val="none" w:sz="0" w:space="0" w:color="auto"/>
        <w:right w:val="none" w:sz="0" w:space="0" w:color="auto"/>
      </w:divBdr>
    </w:div>
    <w:div w:id="817117088">
      <w:bodyDiv w:val="1"/>
      <w:marLeft w:val="0"/>
      <w:marRight w:val="0"/>
      <w:marTop w:val="0"/>
      <w:marBottom w:val="0"/>
      <w:divBdr>
        <w:top w:val="none" w:sz="0" w:space="0" w:color="auto"/>
        <w:left w:val="none" w:sz="0" w:space="0" w:color="auto"/>
        <w:bottom w:val="none" w:sz="0" w:space="0" w:color="auto"/>
        <w:right w:val="none" w:sz="0" w:space="0" w:color="auto"/>
      </w:divBdr>
      <w:divsChild>
        <w:div w:id="1717048673">
          <w:marLeft w:val="0"/>
          <w:marRight w:val="0"/>
          <w:marTop w:val="0"/>
          <w:marBottom w:val="0"/>
          <w:divBdr>
            <w:top w:val="none" w:sz="0" w:space="0" w:color="auto"/>
            <w:left w:val="none" w:sz="0" w:space="0" w:color="auto"/>
            <w:bottom w:val="none" w:sz="0" w:space="0" w:color="auto"/>
            <w:right w:val="none" w:sz="0" w:space="0" w:color="auto"/>
          </w:divBdr>
        </w:div>
      </w:divsChild>
    </w:div>
    <w:div w:id="858663274">
      <w:bodyDiv w:val="1"/>
      <w:marLeft w:val="0"/>
      <w:marRight w:val="0"/>
      <w:marTop w:val="0"/>
      <w:marBottom w:val="0"/>
      <w:divBdr>
        <w:top w:val="none" w:sz="0" w:space="0" w:color="auto"/>
        <w:left w:val="none" w:sz="0" w:space="0" w:color="auto"/>
        <w:bottom w:val="none" w:sz="0" w:space="0" w:color="auto"/>
        <w:right w:val="none" w:sz="0" w:space="0" w:color="auto"/>
      </w:divBdr>
    </w:div>
    <w:div w:id="884440558">
      <w:bodyDiv w:val="1"/>
      <w:marLeft w:val="0"/>
      <w:marRight w:val="0"/>
      <w:marTop w:val="0"/>
      <w:marBottom w:val="0"/>
      <w:divBdr>
        <w:top w:val="none" w:sz="0" w:space="0" w:color="auto"/>
        <w:left w:val="none" w:sz="0" w:space="0" w:color="auto"/>
        <w:bottom w:val="none" w:sz="0" w:space="0" w:color="auto"/>
        <w:right w:val="none" w:sz="0" w:space="0" w:color="auto"/>
      </w:divBdr>
      <w:divsChild>
        <w:div w:id="433718701">
          <w:marLeft w:val="0"/>
          <w:marRight w:val="0"/>
          <w:marTop w:val="0"/>
          <w:marBottom w:val="0"/>
          <w:divBdr>
            <w:top w:val="none" w:sz="0" w:space="0" w:color="auto"/>
            <w:left w:val="none" w:sz="0" w:space="0" w:color="auto"/>
            <w:bottom w:val="none" w:sz="0" w:space="0" w:color="auto"/>
            <w:right w:val="none" w:sz="0" w:space="0" w:color="auto"/>
          </w:divBdr>
        </w:div>
      </w:divsChild>
    </w:div>
    <w:div w:id="894392514">
      <w:bodyDiv w:val="1"/>
      <w:marLeft w:val="0"/>
      <w:marRight w:val="0"/>
      <w:marTop w:val="0"/>
      <w:marBottom w:val="0"/>
      <w:divBdr>
        <w:top w:val="none" w:sz="0" w:space="0" w:color="auto"/>
        <w:left w:val="none" w:sz="0" w:space="0" w:color="auto"/>
        <w:bottom w:val="none" w:sz="0" w:space="0" w:color="auto"/>
        <w:right w:val="none" w:sz="0" w:space="0" w:color="auto"/>
      </w:divBdr>
    </w:div>
    <w:div w:id="920215979">
      <w:bodyDiv w:val="1"/>
      <w:marLeft w:val="0"/>
      <w:marRight w:val="0"/>
      <w:marTop w:val="0"/>
      <w:marBottom w:val="0"/>
      <w:divBdr>
        <w:top w:val="none" w:sz="0" w:space="0" w:color="auto"/>
        <w:left w:val="none" w:sz="0" w:space="0" w:color="auto"/>
        <w:bottom w:val="none" w:sz="0" w:space="0" w:color="auto"/>
        <w:right w:val="none" w:sz="0" w:space="0" w:color="auto"/>
      </w:divBdr>
      <w:divsChild>
        <w:div w:id="639000424">
          <w:marLeft w:val="0"/>
          <w:marRight w:val="0"/>
          <w:marTop w:val="0"/>
          <w:marBottom w:val="0"/>
          <w:divBdr>
            <w:top w:val="none" w:sz="0" w:space="0" w:color="auto"/>
            <w:left w:val="none" w:sz="0" w:space="0" w:color="auto"/>
            <w:bottom w:val="none" w:sz="0" w:space="0" w:color="auto"/>
            <w:right w:val="none" w:sz="0" w:space="0" w:color="auto"/>
          </w:divBdr>
        </w:div>
      </w:divsChild>
    </w:div>
    <w:div w:id="943270181">
      <w:bodyDiv w:val="1"/>
      <w:marLeft w:val="0"/>
      <w:marRight w:val="0"/>
      <w:marTop w:val="0"/>
      <w:marBottom w:val="0"/>
      <w:divBdr>
        <w:top w:val="none" w:sz="0" w:space="0" w:color="auto"/>
        <w:left w:val="none" w:sz="0" w:space="0" w:color="auto"/>
        <w:bottom w:val="none" w:sz="0" w:space="0" w:color="auto"/>
        <w:right w:val="none" w:sz="0" w:space="0" w:color="auto"/>
      </w:divBdr>
      <w:divsChild>
        <w:div w:id="424348571">
          <w:marLeft w:val="0"/>
          <w:marRight w:val="0"/>
          <w:marTop w:val="0"/>
          <w:marBottom w:val="0"/>
          <w:divBdr>
            <w:top w:val="none" w:sz="0" w:space="0" w:color="auto"/>
            <w:left w:val="none" w:sz="0" w:space="0" w:color="auto"/>
            <w:bottom w:val="none" w:sz="0" w:space="0" w:color="auto"/>
            <w:right w:val="none" w:sz="0" w:space="0" w:color="auto"/>
          </w:divBdr>
        </w:div>
      </w:divsChild>
    </w:div>
    <w:div w:id="956058962">
      <w:bodyDiv w:val="1"/>
      <w:marLeft w:val="0"/>
      <w:marRight w:val="0"/>
      <w:marTop w:val="0"/>
      <w:marBottom w:val="0"/>
      <w:divBdr>
        <w:top w:val="none" w:sz="0" w:space="0" w:color="auto"/>
        <w:left w:val="none" w:sz="0" w:space="0" w:color="auto"/>
        <w:bottom w:val="none" w:sz="0" w:space="0" w:color="auto"/>
        <w:right w:val="none" w:sz="0" w:space="0" w:color="auto"/>
      </w:divBdr>
      <w:divsChild>
        <w:div w:id="1836605588">
          <w:marLeft w:val="0"/>
          <w:marRight w:val="0"/>
          <w:marTop w:val="0"/>
          <w:marBottom w:val="0"/>
          <w:divBdr>
            <w:top w:val="none" w:sz="0" w:space="0" w:color="auto"/>
            <w:left w:val="none" w:sz="0" w:space="0" w:color="auto"/>
            <w:bottom w:val="none" w:sz="0" w:space="0" w:color="auto"/>
            <w:right w:val="none" w:sz="0" w:space="0" w:color="auto"/>
          </w:divBdr>
        </w:div>
      </w:divsChild>
    </w:div>
    <w:div w:id="975523351">
      <w:bodyDiv w:val="1"/>
      <w:marLeft w:val="0"/>
      <w:marRight w:val="0"/>
      <w:marTop w:val="0"/>
      <w:marBottom w:val="0"/>
      <w:divBdr>
        <w:top w:val="none" w:sz="0" w:space="0" w:color="auto"/>
        <w:left w:val="none" w:sz="0" w:space="0" w:color="auto"/>
        <w:bottom w:val="none" w:sz="0" w:space="0" w:color="auto"/>
        <w:right w:val="none" w:sz="0" w:space="0" w:color="auto"/>
      </w:divBdr>
      <w:divsChild>
        <w:div w:id="289823041">
          <w:marLeft w:val="0"/>
          <w:marRight w:val="0"/>
          <w:marTop w:val="0"/>
          <w:marBottom w:val="0"/>
          <w:divBdr>
            <w:top w:val="none" w:sz="0" w:space="0" w:color="auto"/>
            <w:left w:val="none" w:sz="0" w:space="0" w:color="auto"/>
            <w:bottom w:val="none" w:sz="0" w:space="0" w:color="auto"/>
            <w:right w:val="none" w:sz="0" w:space="0" w:color="auto"/>
          </w:divBdr>
        </w:div>
      </w:divsChild>
    </w:div>
    <w:div w:id="1018045268">
      <w:bodyDiv w:val="1"/>
      <w:marLeft w:val="0"/>
      <w:marRight w:val="0"/>
      <w:marTop w:val="0"/>
      <w:marBottom w:val="0"/>
      <w:divBdr>
        <w:top w:val="none" w:sz="0" w:space="0" w:color="auto"/>
        <w:left w:val="none" w:sz="0" w:space="0" w:color="auto"/>
        <w:bottom w:val="none" w:sz="0" w:space="0" w:color="auto"/>
        <w:right w:val="none" w:sz="0" w:space="0" w:color="auto"/>
      </w:divBdr>
    </w:div>
    <w:div w:id="1090585296">
      <w:bodyDiv w:val="1"/>
      <w:marLeft w:val="0"/>
      <w:marRight w:val="0"/>
      <w:marTop w:val="0"/>
      <w:marBottom w:val="0"/>
      <w:divBdr>
        <w:top w:val="none" w:sz="0" w:space="0" w:color="auto"/>
        <w:left w:val="none" w:sz="0" w:space="0" w:color="auto"/>
        <w:bottom w:val="none" w:sz="0" w:space="0" w:color="auto"/>
        <w:right w:val="none" w:sz="0" w:space="0" w:color="auto"/>
      </w:divBdr>
    </w:div>
    <w:div w:id="1120880501">
      <w:bodyDiv w:val="1"/>
      <w:marLeft w:val="0"/>
      <w:marRight w:val="0"/>
      <w:marTop w:val="0"/>
      <w:marBottom w:val="0"/>
      <w:divBdr>
        <w:top w:val="none" w:sz="0" w:space="0" w:color="auto"/>
        <w:left w:val="none" w:sz="0" w:space="0" w:color="auto"/>
        <w:bottom w:val="none" w:sz="0" w:space="0" w:color="auto"/>
        <w:right w:val="none" w:sz="0" w:space="0" w:color="auto"/>
      </w:divBdr>
      <w:divsChild>
        <w:div w:id="209387825">
          <w:marLeft w:val="0"/>
          <w:marRight w:val="0"/>
          <w:marTop w:val="0"/>
          <w:marBottom w:val="0"/>
          <w:divBdr>
            <w:top w:val="none" w:sz="0" w:space="0" w:color="auto"/>
            <w:left w:val="none" w:sz="0" w:space="0" w:color="auto"/>
            <w:bottom w:val="none" w:sz="0" w:space="0" w:color="auto"/>
            <w:right w:val="none" w:sz="0" w:space="0" w:color="auto"/>
          </w:divBdr>
        </w:div>
      </w:divsChild>
    </w:div>
    <w:div w:id="1128469751">
      <w:bodyDiv w:val="1"/>
      <w:marLeft w:val="0"/>
      <w:marRight w:val="0"/>
      <w:marTop w:val="0"/>
      <w:marBottom w:val="0"/>
      <w:divBdr>
        <w:top w:val="none" w:sz="0" w:space="0" w:color="auto"/>
        <w:left w:val="none" w:sz="0" w:space="0" w:color="auto"/>
        <w:bottom w:val="none" w:sz="0" w:space="0" w:color="auto"/>
        <w:right w:val="none" w:sz="0" w:space="0" w:color="auto"/>
      </w:divBdr>
      <w:divsChild>
        <w:div w:id="1639454763">
          <w:marLeft w:val="0"/>
          <w:marRight w:val="0"/>
          <w:marTop w:val="0"/>
          <w:marBottom w:val="0"/>
          <w:divBdr>
            <w:top w:val="none" w:sz="0" w:space="0" w:color="auto"/>
            <w:left w:val="none" w:sz="0" w:space="0" w:color="auto"/>
            <w:bottom w:val="none" w:sz="0" w:space="0" w:color="auto"/>
            <w:right w:val="none" w:sz="0" w:space="0" w:color="auto"/>
          </w:divBdr>
        </w:div>
      </w:divsChild>
    </w:div>
    <w:div w:id="1133982853">
      <w:bodyDiv w:val="1"/>
      <w:marLeft w:val="0"/>
      <w:marRight w:val="0"/>
      <w:marTop w:val="0"/>
      <w:marBottom w:val="0"/>
      <w:divBdr>
        <w:top w:val="none" w:sz="0" w:space="0" w:color="auto"/>
        <w:left w:val="none" w:sz="0" w:space="0" w:color="auto"/>
        <w:bottom w:val="none" w:sz="0" w:space="0" w:color="auto"/>
        <w:right w:val="none" w:sz="0" w:space="0" w:color="auto"/>
      </w:divBdr>
      <w:divsChild>
        <w:div w:id="673262246">
          <w:marLeft w:val="0"/>
          <w:marRight w:val="0"/>
          <w:marTop w:val="0"/>
          <w:marBottom w:val="0"/>
          <w:divBdr>
            <w:top w:val="none" w:sz="0" w:space="0" w:color="auto"/>
            <w:left w:val="none" w:sz="0" w:space="0" w:color="auto"/>
            <w:bottom w:val="none" w:sz="0" w:space="0" w:color="auto"/>
            <w:right w:val="none" w:sz="0" w:space="0" w:color="auto"/>
          </w:divBdr>
        </w:div>
      </w:divsChild>
    </w:div>
    <w:div w:id="1194146587">
      <w:bodyDiv w:val="1"/>
      <w:marLeft w:val="0"/>
      <w:marRight w:val="0"/>
      <w:marTop w:val="0"/>
      <w:marBottom w:val="0"/>
      <w:divBdr>
        <w:top w:val="none" w:sz="0" w:space="0" w:color="auto"/>
        <w:left w:val="none" w:sz="0" w:space="0" w:color="auto"/>
        <w:bottom w:val="none" w:sz="0" w:space="0" w:color="auto"/>
        <w:right w:val="none" w:sz="0" w:space="0" w:color="auto"/>
      </w:divBdr>
      <w:divsChild>
        <w:div w:id="159588509">
          <w:marLeft w:val="0"/>
          <w:marRight w:val="0"/>
          <w:marTop w:val="0"/>
          <w:marBottom w:val="0"/>
          <w:divBdr>
            <w:top w:val="none" w:sz="0" w:space="0" w:color="auto"/>
            <w:left w:val="none" w:sz="0" w:space="0" w:color="auto"/>
            <w:bottom w:val="none" w:sz="0" w:space="0" w:color="auto"/>
            <w:right w:val="none" w:sz="0" w:space="0" w:color="auto"/>
          </w:divBdr>
        </w:div>
      </w:divsChild>
    </w:div>
    <w:div w:id="1224566038">
      <w:bodyDiv w:val="1"/>
      <w:marLeft w:val="0"/>
      <w:marRight w:val="0"/>
      <w:marTop w:val="0"/>
      <w:marBottom w:val="0"/>
      <w:divBdr>
        <w:top w:val="none" w:sz="0" w:space="0" w:color="auto"/>
        <w:left w:val="none" w:sz="0" w:space="0" w:color="auto"/>
        <w:bottom w:val="none" w:sz="0" w:space="0" w:color="auto"/>
        <w:right w:val="none" w:sz="0" w:space="0" w:color="auto"/>
      </w:divBdr>
      <w:divsChild>
        <w:div w:id="446461458">
          <w:marLeft w:val="0"/>
          <w:marRight w:val="0"/>
          <w:marTop w:val="0"/>
          <w:marBottom w:val="0"/>
          <w:divBdr>
            <w:top w:val="none" w:sz="0" w:space="0" w:color="auto"/>
            <w:left w:val="none" w:sz="0" w:space="0" w:color="auto"/>
            <w:bottom w:val="none" w:sz="0" w:space="0" w:color="auto"/>
            <w:right w:val="none" w:sz="0" w:space="0" w:color="auto"/>
          </w:divBdr>
        </w:div>
      </w:divsChild>
    </w:div>
    <w:div w:id="1248419973">
      <w:bodyDiv w:val="1"/>
      <w:marLeft w:val="0"/>
      <w:marRight w:val="0"/>
      <w:marTop w:val="0"/>
      <w:marBottom w:val="0"/>
      <w:divBdr>
        <w:top w:val="none" w:sz="0" w:space="0" w:color="auto"/>
        <w:left w:val="none" w:sz="0" w:space="0" w:color="auto"/>
        <w:bottom w:val="none" w:sz="0" w:space="0" w:color="auto"/>
        <w:right w:val="none" w:sz="0" w:space="0" w:color="auto"/>
      </w:divBdr>
      <w:divsChild>
        <w:div w:id="510922277">
          <w:marLeft w:val="0"/>
          <w:marRight w:val="0"/>
          <w:marTop w:val="0"/>
          <w:marBottom w:val="0"/>
          <w:divBdr>
            <w:top w:val="none" w:sz="0" w:space="0" w:color="auto"/>
            <w:left w:val="none" w:sz="0" w:space="0" w:color="auto"/>
            <w:bottom w:val="none" w:sz="0" w:space="0" w:color="auto"/>
            <w:right w:val="none" w:sz="0" w:space="0" w:color="auto"/>
          </w:divBdr>
        </w:div>
        <w:div w:id="563178455">
          <w:marLeft w:val="0"/>
          <w:marRight w:val="0"/>
          <w:marTop w:val="0"/>
          <w:marBottom w:val="0"/>
          <w:divBdr>
            <w:top w:val="none" w:sz="0" w:space="0" w:color="auto"/>
            <w:left w:val="none" w:sz="0" w:space="0" w:color="auto"/>
            <w:bottom w:val="none" w:sz="0" w:space="0" w:color="auto"/>
            <w:right w:val="none" w:sz="0" w:space="0" w:color="auto"/>
          </w:divBdr>
        </w:div>
        <w:div w:id="1260022272">
          <w:marLeft w:val="0"/>
          <w:marRight w:val="0"/>
          <w:marTop w:val="0"/>
          <w:marBottom w:val="0"/>
          <w:divBdr>
            <w:top w:val="none" w:sz="0" w:space="0" w:color="auto"/>
            <w:left w:val="none" w:sz="0" w:space="0" w:color="auto"/>
            <w:bottom w:val="none" w:sz="0" w:space="0" w:color="auto"/>
            <w:right w:val="none" w:sz="0" w:space="0" w:color="auto"/>
          </w:divBdr>
        </w:div>
        <w:div w:id="1336112211">
          <w:marLeft w:val="0"/>
          <w:marRight w:val="0"/>
          <w:marTop w:val="0"/>
          <w:marBottom w:val="0"/>
          <w:divBdr>
            <w:top w:val="none" w:sz="0" w:space="0" w:color="auto"/>
            <w:left w:val="none" w:sz="0" w:space="0" w:color="auto"/>
            <w:bottom w:val="none" w:sz="0" w:space="0" w:color="auto"/>
            <w:right w:val="none" w:sz="0" w:space="0" w:color="auto"/>
          </w:divBdr>
        </w:div>
      </w:divsChild>
    </w:div>
    <w:div w:id="1260675347">
      <w:bodyDiv w:val="1"/>
      <w:marLeft w:val="0"/>
      <w:marRight w:val="0"/>
      <w:marTop w:val="0"/>
      <w:marBottom w:val="0"/>
      <w:divBdr>
        <w:top w:val="none" w:sz="0" w:space="0" w:color="auto"/>
        <w:left w:val="none" w:sz="0" w:space="0" w:color="auto"/>
        <w:bottom w:val="none" w:sz="0" w:space="0" w:color="auto"/>
        <w:right w:val="none" w:sz="0" w:space="0" w:color="auto"/>
      </w:divBdr>
      <w:divsChild>
        <w:div w:id="1078479292">
          <w:marLeft w:val="0"/>
          <w:marRight w:val="0"/>
          <w:marTop w:val="0"/>
          <w:marBottom w:val="0"/>
          <w:divBdr>
            <w:top w:val="none" w:sz="0" w:space="0" w:color="auto"/>
            <w:left w:val="none" w:sz="0" w:space="0" w:color="auto"/>
            <w:bottom w:val="none" w:sz="0" w:space="0" w:color="auto"/>
            <w:right w:val="none" w:sz="0" w:space="0" w:color="auto"/>
          </w:divBdr>
        </w:div>
      </w:divsChild>
    </w:div>
    <w:div w:id="1276788861">
      <w:bodyDiv w:val="1"/>
      <w:marLeft w:val="0"/>
      <w:marRight w:val="0"/>
      <w:marTop w:val="0"/>
      <w:marBottom w:val="0"/>
      <w:divBdr>
        <w:top w:val="none" w:sz="0" w:space="0" w:color="auto"/>
        <w:left w:val="none" w:sz="0" w:space="0" w:color="auto"/>
        <w:bottom w:val="none" w:sz="0" w:space="0" w:color="auto"/>
        <w:right w:val="none" w:sz="0" w:space="0" w:color="auto"/>
      </w:divBdr>
    </w:div>
    <w:div w:id="1393308909">
      <w:bodyDiv w:val="1"/>
      <w:marLeft w:val="0"/>
      <w:marRight w:val="0"/>
      <w:marTop w:val="0"/>
      <w:marBottom w:val="0"/>
      <w:divBdr>
        <w:top w:val="none" w:sz="0" w:space="0" w:color="auto"/>
        <w:left w:val="none" w:sz="0" w:space="0" w:color="auto"/>
        <w:bottom w:val="none" w:sz="0" w:space="0" w:color="auto"/>
        <w:right w:val="none" w:sz="0" w:space="0" w:color="auto"/>
      </w:divBdr>
    </w:div>
    <w:div w:id="1451823506">
      <w:bodyDiv w:val="1"/>
      <w:marLeft w:val="0"/>
      <w:marRight w:val="0"/>
      <w:marTop w:val="0"/>
      <w:marBottom w:val="0"/>
      <w:divBdr>
        <w:top w:val="none" w:sz="0" w:space="0" w:color="auto"/>
        <w:left w:val="none" w:sz="0" w:space="0" w:color="auto"/>
        <w:bottom w:val="none" w:sz="0" w:space="0" w:color="auto"/>
        <w:right w:val="none" w:sz="0" w:space="0" w:color="auto"/>
      </w:divBdr>
      <w:divsChild>
        <w:div w:id="1599755145">
          <w:marLeft w:val="0"/>
          <w:marRight w:val="0"/>
          <w:marTop w:val="0"/>
          <w:marBottom w:val="0"/>
          <w:divBdr>
            <w:top w:val="none" w:sz="0" w:space="0" w:color="auto"/>
            <w:left w:val="none" w:sz="0" w:space="0" w:color="auto"/>
            <w:bottom w:val="none" w:sz="0" w:space="0" w:color="auto"/>
            <w:right w:val="none" w:sz="0" w:space="0" w:color="auto"/>
          </w:divBdr>
        </w:div>
      </w:divsChild>
    </w:div>
    <w:div w:id="1486822490">
      <w:bodyDiv w:val="1"/>
      <w:marLeft w:val="0"/>
      <w:marRight w:val="0"/>
      <w:marTop w:val="0"/>
      <w:marBottom w:val="0"/>
      <w:divBdr>
        <w:top w:val="none" w:sz="0" w:space="0" w:color="auto"/>
        <w:left w:val="none" w:sz="0" w:space="0" w:color="auto"/>
        <w:bottom w:val="none" w:sz="0" w:space="0" w:color="auto"/>
        <w:right w:val="none" w:sz="0" w:space="0" w:color="auto"/>
      </w:divBdr>
    </w:div>
    <w:div w:id="1544245587">
      <w:bodyDiv w:val="1"/>
      <w:marLeft w:val="0"/>
      <w:marRight w:val="0"/>
      <w:marTop w:val="0"/>
      <w:marBottom w:val="0"/>
      <w:divBdr>
        <w:top w:val="none" w:sz="0" w:space="0" w:color="auto"/>
        <w:left w:val="none" w:sz="0" w:space="0" w:color="auto"/>
        <w:bottom w:val="none" w:sz="0" w:space="0" w:color="auto"/>
        <w:right w:val="none" w:sz="0" w:space="0" w:color="auto"/>
      </w:divBdr>
      <w:divsChild>
        <w:div w:id="1312754447">
          <w:marLeft w:val="0"/>
          <w:marRight w:val="0"/>
          <w:marTop w:val="0"/>
          <w:marBottom w:val="0"/>
          <w:divBdr>
            <w:top w:val="none" w:sz="0" w:space="0" w:color="auto"/>
            <w:left w:val="none" w:sz="0" w:space="0" w:color="auto"/>
            <w:bottom w:val="none" w:sz="0" w:space="0" w:color="auto"/>
            <w:right w:val="none" w:sz="0" w:space="0" w:color="auto"/>
          </w:divBdr>
        </w:div>
      </w:divsChild>
    </w:div>
    <w:div w:id="1552770222">
      <w:bodyDiv w:val="1"/>
      <w:marLeft w:val="0"/>
      <w:marRight w:val="0"/>
      <w:marTop w:val="0"/>
      <w:marBottom w:val="0"/>
      <w:divBdr>
        <w:top w:val="none" w:sz="0" w:space="0" w:color="auto"/>
        <w:left w:val="none" w:sz="0" w:space="0" w:color="auto"/>
        <w:bottom w:val="none" w:sz="0" w:space="0" w:color="auto"/>
        <w:right w:val="none" w:sz="0" w:space="0" w:color="auto"/>
      </w:divBdr>
      <w:divsChild>
        <w:div w:id="1558513617">
          <w:marLeft w:val="0"/>
          <w:marRight w:val="0"/>
          <w:marTop w:val="0"/>
          <w:marBottom w:val="0"/>
          <w:divBdr>
            <w:top w:val="none" w:sz="0" w:space="0" w:color="auto"/>
            <w:left w:val="none" w:sz="0" w:space="0" w:color="auto"/>
            <w:bottom w:val="none" w:sz="0" w:space="0" w:color="auto"/>
            <w:right w:val="none" w:sz="0" w:space="0" w:color="auto"/>
          </w:divBdr>
        </w:div>
      </w:divsChild>
    </w:div>
    <w:div w:id="1568029923">
      <w:bodyDiv w:val="1"/>
      <w:marLeft w:val="0"/>
      <w:marRight w:val="0"/>
      <w:marTop w:val="0"/>
      <w:marBottom w:val="0"/>
      <w:divBdr>
        <w:top w:val="none" w:sz="0" w:space="0" w:color="auto"/>
        <w:left w:val="none" w:sz="0" w:space="0" w:color="auto"/>
        <w:bottom w:val="none" w:sz="0" w:space="0" w:color="auto"/>
        <w:right w:val="none" w:sz="0" w:space="0" w:color="auto"/>
      </w:divBdr>
      <w:divsChild>
        <w:div w:id="1335839855">
          <w:marLeft w:val="0"/>
          <w:marRight w:val="0"/>
          <w:marTop w:val="0"/>
          <w:marBottom w:val="0"/>
          <w:divBdr>
            <w:top w:val="none" w:sz="0" w:space="0" w:color="auto"/>
            <w:left w:val="none" w:sz="0" w:space="0" w:color="auto"/>
            <w:bottom w:val="none" w:sz="0" w:space="0" w:color="auto"/>
            <w:right w:val="none" w:sz="0" w:space="0" w:color="auto"/>
          </w:divBdr>
        </w:div>
      </w:divsChild>
    </w:div>
    <w:div w:id="1613588641">
      <w:bodyDiv w:val="1"/>
      <w:marLeft w:val="0"/>
      <w:marRight w:val="0"/>
      <w:marTop w:val="0"/>
      <w:marBottom w:val="0"/>
      <w:divBdr>
        <w:top w:val="none" w:sz="0" w:space="0" w:color="auto"/>
        <w:left w:val="none" w:sz="0" w:space="0" w:color="auto"/>
        <w:bottom w:val="none" w:sz="0" w:space="0" w:color="auto"/>
        <w:right w:val="none" w:sz="0" w:space="0" w:color="auto"/>
      </w:divBdr>
    </w:div>
    <w:div w:id="1650281886">
      <w:bodyDiv w:val="1"/>
      <w:marLeft w:val="0"/>
      <w:marRight w:val="0"/>
      <w:marTop w:val="0"/>
      <w:marBottom w:val="0"/>
      <w:divBdr>
        <w:top w:val="none" w:sz="0" w:space="0" w:color="auto"/>
        <w:left w:val="none" w:sz="0" w:space="0" w:color="auto"/>
        <w:bottom w:val="none" w:sz="0" w:space="0" w:color="auto"/>
        <w:right w:val="none" w:sz="0" w:space="0" w:color="auto"/>
      </w:divBdr>
    </w:div>
    <w:div w:id="1666666561">
      <w:bodyDiv w:val="1"/>
      <w:marLeft w:val="0"/>
      <w:marRight w:val="0"/>
      <w:marTop w:val="0"/>
      <w:marBottom w:val="0"/>
      <w:divBdr>
        <w:top w:val="none" w:sz="0" w:space="0" w:color="auto"/>
        <w:left w:val="none" w:sz="0" w:space="0" w:color="auto"/>
        <w:bottom w:val="none" w:sz="0" w:space="0" w:color="auto"/>
        <w:right w:val="none" w:sz="0" w:space="0" w:color="auto"/>
      </w:divBdr>
      <w:divsChild>
        <w:div w:id="162823273">
          <w:marLeft w:val="0"/>
          <w:marRight w:val="0"/>
          <w:marTop w:val="0"/>
          <w:marBottom w:val="0"/>
          <w:divBdr>
            <w:top w:val="none" w:sz="0" w:space="0" w:color="auto"/>
            <w:left w:val="none" w:sz="0" w:space="0" w:color="auto"/>
            <w:bottom w:val="none" w:sz="0" w:space="0" w:color="auto"/>
            <w:right w:val="none" w:sz="0" w:space="0" w:color="auto"/>
          </w:divBdr>
        </w:div>
      </w:divsChild>
    </w:div>
    <w:div w:id="1693414525">
      <w:bodyDiv w:val="1"/>
      <w:marLeft w:val="0"/>
      <w:marRight w:val="0"/>
      <w:marTop w:val="0"/>
      <w:marBottom w:val="0"/>
      <w:divBdr>
        <w:top w:val="none" w:sz="0" w:space="0" w:color="auto"/>
        <w:left w:val="none" w:sz="0" w:space="0" w:color="auto"/>
        <w:bottom w:val="none" w:sz="0" w:space="0" w:color="auto"/>
        <w:right w:val="none" w:sz="0" w:space="0" w:color="auto"/>
      </w:divBdr>
    </w:div>
    <w:div w:id="1733961429">
      <w:bodyDiv w:val="1"/>
      <w:marLeft w:val="0"/>
      <w:marRight w:val="0"/>
      <w:marTop w:val="0"/>
      <w:marBottom w:val="0"/>
      <w:divBdr>
        <w:top w:val="none" w:sz="0" w:space="0" w:color="auto"/>
        <w:left w:val="none" w:sz="0" w:space="0" w:color="auto"/>
        <w:bottom w:val="none" w:sz="0" w:space="0" w:color="auto"/>
        <w:right w:val="none" w:sz="0" w:space="0" w:color="auto"/>
      </w:divBdr>
    </w:div>
    <w:div w:id="1751925409">
      <w:bodyDiv w:val="1"/>
      <w:marLeft w:val="0"/>
      <w:marRight w:val="0"/>
      <w:marTop w:val="0"/>
      <w:marBottom w:val="0"/>
      <w:divBdr>
        <w:top w:val="none" w:sz="0" w:space="0" w:color="auto"/>
        <w:left w:val="none" w:sz="0" w:space="0" w:color="auto"/>
        <w:bottom w:val="none" w:sz="0" w:space="0" w:color="auto"/>
        <w:right w:val="none" w:sz="0" w:space="0" w:color="auto"/>
      </w:divBdr>
    </w:div>
    <w:div w:id="1753310779">
      <w:bodyDiv w:val="1"/>
      <w:marLeft w:val="0"/>
      <w:marRight w:val="0"/>
      <w:marTop w:val="0"/>
      <w:marBottom w:val="0"/>
      <w:divBdr>
        <w:top w:val="none" w:sz="0" w:space="0" w:color="auto"/>
        <w:left w:val="none" w:sz="0" w:space="0" w:color="auto"/>
        <w:bottom w:val="none" w:sz="0" w:space="0" w:color="auto"/>
        <w:right w:val="none" w:sz="0" w:space="0" w:color="auto"/>
      </w:divBdr>
      <w:divsChild>
        <w:div w:id="667944930">
          <w:marLeft w:val="0"/>
          <w:marRight w:val="0"/>
          <w:marTop w:val="0"/>
          <w:marBottom w:val="0"/>
          <w:divBdr>
            <w:top w:val="none" w:sz="0" w:space="0" w:color="auto"/>
            <w:left w:val="none" w:sz="0" w:space="0" w:color="auto"/>
            <w:bottom w:val="none" w:sz="0" w:space="0" w:color="auto"/>
            <w:right w:val="none" w:sz="0" w:space="0" w:color="auto"/>
          </w:divBdr>
        </w:div>
      </w:divsChild>
    </w:div>
    <w:div w:id="1879472018">
      <w:bodyDiv w:val="1"/>
      <w:marLeft w:val="0"/>
      <w:marRight w:val="0"/>
      <w:marTop w:val="0"/>
      <w:marBottom w:val="0"/>
      <w:divBdr>
        <w:top w:val="none" w:sz="0" w:space="0" w:color="auto"/>
        <w:left w:val="none" w:sz="0" w:space="0" w:color="auto"/>
        <w:bottom w:val="none" w:sz="0" w:space="0" w:color="auto"/>
        <w:right w:val="none" w:sz="0" w:space="0" w:color="auto"/>
      </w:divBdr>
      <w:divsChild>
        <w:div w:id="498353860">
          <w:marLeft w:val="0"/>
          <w:marRight w:val="0"/>
          <w:marTop w:val="0"/>
          <w:marBottom w:val="0"/>
          <w:divBdr>
            <w:top w:val="none" w:sz="0" w:space="0" w:color="auto"/>
            <w:left w:val="none" w:sz="0" w:space="0" w:color="auto"/>
            <w:bottom w:val="none" w:sz="0" w:space="0" w:color="auto"/>
            <w:right w:val="none" w:sz="0" w:space="0" w:color="auto"/>
          </w:divBdr>
        </w:div>
      </w:divsChild>
    </w:div>
    <w:div w:id="1910261077">
      <w:bodyDiv w:val="1"/>
      <w:marLeft w:val="0"/>
      <w:marRight w:val="0"/>
      <w:marTop w:val="0"/>
      <w:marBottom w:val="0"/>
      <w:divBdr>
        <w:top w:val="none" w:sz="0" w:space="0" w:color="auto"/>
        <w:left w:val="none" w:sz="0" w:space="0" w:color="auto"/>
        <w:bottom w:val="none" w:sz="0" w:space="0" w:color="auto"/>
        <w:right w:val="none" w:sz="0" w:space="0" w:color="auto"/>
      </w:divBdr>
    </w:div>
    <w:div w:id="1991907608">
      <w:bodyDiv w:val="1"/>
      <w:marLeft w:val="0"/>
      <w:marRight w:val="0"/>
      <w:marTop w:val="0"/>
      <w:marBottom w:val="0"/>
      <w:divBdr>
        <w:top w:val="none" w:sz="0" w:space="0" w:color="auto"/>
        <w:left w:val="none" w:sz="0" w:space="0" w:color="auto"/>
        <w:bottom w:val="none" w:sz="0" w:space="0" w:color="auto"/>
        <w:right w:val="none" w:sz="0" w:space="0" w:color="auto"/>
      </w:divBdr>
    </w:div>
    <w:div w:id="2060082517">
      <w:bodyDiv w:val="1"/>
      <w:marLeft w:val="0"/>
      <w:marRight w:val="0"/>
      <w:marTop w:val="0"/>
      <w:marBottom w:val="0"/>
      <w:divBdr>
        <w:top w:val="none" w:sz="0" w:space="0" w:color="auto"/>
        <w:left w:val="none" w:sz="0" w:space="0" w:color="auto"/>
        <w:bottom w:val="none" w:sz="0" w:space="0" w:color="auto"/>
        <w:right w:val="none" w:sz="0" w:space="0" w:color="auto"/>
      </w:divBdr>
    </w:div>
    <w:div w:id="2099209842">
      <w:bodyDiv w:val="1"/>
      <w:marLeft w:val="0"/>
      <w:marRight w:val="0"/>
      <w:marTop w:val="0"/>
      <w:marBottom w:val="0"/>
      <w:divBdr>
        <w:top w:val="none" w:sz="0" w:space="0" w:color="auto"/>
        <w:left w:val="none" w:sz="0" w:space="0" w:color="auto"/>
        <w:bottom w:val="none" w:sz="0" w:space="0" w:color="auto"/>
        <w:right w:val="none" w:sz="0" w:space="0" w:color="auto"/>
      </w:divBdr>
    </w:div>
    <w:div w:id="2101874148">
      <w:bodyDiv w:val="1"/>
      <w:marLeft w:val="0"/>
      <w:marRight w:val="0"/>
      <w:marTop w:val="0"/>
      <w:marBottom w:val="0"/>
      <w:divBdr>
        <w:top w:val="none" w:sz="0" w:space="0" w:color="auto"/>
        <w:left w:val="none" w:sz="0" w:space="0" w:color="auto"/>
        <w:bottom w:val="none" w:sz="0" w:space="0" w:color="auto"/>
        <w:right w:val="none" w:sz="0" w:space="0" w:color="auto"/>
      </w:divBdr>
      <w:divsChild>
        <w:div w:id="1550797285">
          <w:marLeft w:val="0"/>
          <w:marRight w:val="0"/>
          <w:marTop w:val="0"/>
          <w:marBottom w:val="0"/>
          <w:divBdr>
            <w:top w:val="none" w:sz="0" w:space="0" w:color="auto"/>
            <w:left w:val="none" w:sz="0" w:space="0" w:color="auto"/>
            <w:bottom w:val="none" w:sz="0" w:space="0" w:color="auto"/>
            <w:right w:val="none" w:sz="0" w:space="0" w:color="auto"/>
          </w:divBdr>
        </w:div>
      </w:divsChild>
    </w:div>
    <w:div w:id="2108772766">
      <w:bodyDiv w:val="1"/>
      <w:marLeft w:val="0"/>
      <w:marRight w:val="0"/>
      <w:marTop w:val="0"/>
      <w:marBottom w:val="0"/>
      <w:divBdr>
        <w:top w:val="none" w:sz="0" w:space="0" w:color="auto"/>
        <w:left w:val="none" w:sz="0" w:space="0" w:color="auto"/>
        <w:bottom w:val="none" w:sz="0" w:space="0" w:color="auto"/>
        <w:right w:val="none" w:sz="0" w:space="0" w:color="auto"/>
      </w:divBdr>
      <w:divsChild>
        <w:div w:id="534734441">
          <w:marLeft w:val="0"/>
          <w:marRight w:val="0"/>
          <w:marTop w:val="0"/>
          <w:marBottom w:val="0"/>
          <w:divBdr>
            <w:top w:val="none" w:sz="0" w:space="0" w:color="auto"/>
            <w:left w:val="none" w:sz="0" w:space="0" w:color="auto"/>
            <w:bottom w:val="none" w:sz="0" w:space="0" w:color="auto"/>
            <w:right w:val="none" w:sz="0" w:space="0" w:color="auto"/>
          </w:divBdr>
        </w:div>
      </w:divsChild>
    </w:div>
    <w:div w:id="2120298768">
      <w:bodyDiv w:val="1"/>
      <w:marLeft w:val="0"/>
      <w:marRight w:val="0"/>
      <w:marTop w:val="0"/>
      <w:marBottom w:val="0"/>
      <w:divBdr>
        <w:top w:val="none" w:sz="0" w:space="0" w:color="auto"/>
        <w:left w:val="none" w:sz="0" w:space="0" w:color="auto"/>
        <w:bottom w:val="none" w:sz="0" w:space="0" w:color="auto"/>
        <w:right w:val="none" w:sz="0" w:space="0" w:color="auto"/>
      </w:divBdr>
      <w:divsChild>
        <w:div w:id="1869904397">
          <w:marLeft w:val="0"/>
          <w:marRight w:val="0"/>
          <w:marTop w:val="0"/>
          <w:marBottom w:val="0"/>
          <w:divBdr>
            <w:top w:val="none" w:sz="0" w:space="0" w:color="auto"/>
            <w:left w:val="none" w:sz="0" w:space="0" w:color="auto"/>
            <w:bottom w:val="none" w:sz="0" w:space="0" w:color="auto"/>
            <w:right w:val="none" w:sz="0" w:space="0" w:color="auto"/>
          </w:divBdr>
        </w:div>
      </w:divsChild>
    </w:div>
    <w:div w:id="2136214973">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footer" Target="footer4.xml" Id="rId21"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header" Target="header4.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header" Target="header5.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numbering" Target="numbering.xml" Id="rId5" /><Relationship Type="http://schemas.openxmlformats.org/officeDocument/2006/relationships/hyperlink" Target="https://aus01.safelinks.protection.outlook.com/?url=https%3A%2F%2Fwww.acara.edu.au%2Fcontact-us%2Fcopyright&amp;data=04%7C01%7CSharon.Foster%40acara.edu.au%7C9931e11fa7684c603e6308d98331bbfb%7C6cf76a3aa824427092003d71673ec678%7C0%7C0%7C637685071906340874%7CUnknown%7CTWFpbGZsb3d8eyJWIjoiMC4wLjAwMDAiLCJQIjoiV2luMzIiLCJBTiI6Ik1haWwiLCJXVCI6Mn0%3D%7C1000&amp;sdata=U5O4Vlbpf271IGmGiMh7fDwU4pLzzAiHpCQFylkp6s4%3D&amp;reserved=0" TargetMode="External"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footer" Target="footer3.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ntTable" Target="fontTable.xml" Id="rId22" /><Relationship Type="http://schemas.openxmlformats.org/officeDocument/2006/relationships/glossaryDocument" Target="glossary/document.xml" Id="R3ff24279c85b41b5" /></Relationships>
</file>

<file path=word/_rels/footer1.xml.rels><?xml version="1.0" encoding="UTF-8" standalone="yes"?>
<Relationships xmlns="http://schemas.openxmlformats.org/package/2006/relationships"><Relationship Id="rId2" Type="http://schemas.openxmlformats.org/officeDocument/2006/relationships/hyperlink" Target="https://www.australiancurriculum.edu.au/copyright-and-terms-of-use/" TargetMode="External"/><Relationship Id="rId1" Type="http://schemas.openxmlformats.org/officeDocument/2006/relationships/hyperlink" Target="https://www.australiancurriculum.edu.au/copyright-and-terms-of-use/"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s://www.australiancurriculum.edu.au/copyright-and-terms-of-use/" TargetMode="External"/><Relationship Id="rId1" Type="http://schemas.openxmlformats.org/officeDocument/2006/relationships/hyperlink" Target="https://www.australiancurriculum.edu.au/copyright-and-terms-of-u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fff7754b-1353-4404-ba23-76ce15435bbb}"/>
      </w:docPartPr>
      <w:docPartBody>
        <w:p w14:paraId="007AD767">
          <w:r>
            <w:rPr>
              <w:rStyle w:val="PlaceholderText"/>
            </w:rPr>
            <w:t/>
          </w:r>
        </w:p>
      </w:docPartBody>
    </w:docPart>
  </w:docParts>
</w:glossaryDocument>
</file>

<file path=word/theme/theme1.xml><?xml version="1.0" encoding="utf-8"?>
<a:theme xmlns:a="http://schemas.openxmlformats.org/drawingml/2006/main" name="Office Theme">
  <a:themeElements>
    <a:clrScheme name="ACARA Word Document Colour Palette">
      <a:dk1>
        <a:srgbClr val="FFBB33"/>
      </a:dk1>
      <a:lt1>
        <a:sysClr val="window" lastClr="FFFFFF"/>
      </a:lt1>
      <a:dk2>
        <a:srgbClr val="005D93"/>
      </a:dk2>
      <a:lt2>
        <a:srgbClr val="FAF9F7"/>
      </a:lt2>
      <a:accent1>
        <a:srgbClr val="0074E0"/>
      </a:accent1>
      <a:accent2>
        <a:srgbClr val="E5F5FB"/>
      </a:accent2>
      <a:accent3>
        <a:srgbClr val="FFD685"/>
      </a:accent3>
      <a:accent4>
        <a:srgbClr val="000000"/>
      </a:accent4>
      <a:accent5>
        <a:srgbClr val="FFFFFF"/>
      </a:accent5>
      <a:accent6>
        <a:srgbClr val="FFFFFF"/>
      </a:accent6>
      <a:hlink>
        <a:srgbClr val="FFFFFF"/>
      </a:hlink>
      <a:folHlink>
        <a:srgbClr val="FFFF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783fd492-fe55-4a9d-8dc2-317bf256f4b7">
      <Value>4</Value>
      <Value>3</Value>
    </TaxCatchAll>
    <pe6a1ebf25744a15bb88816c0d3374f9 xmlns="783fd492-fe55-4a9d-8dc2-317bf256f4b7">
      <Terms xmlns="http://schemas.microsoft.com/office/infopath/2007/PartnerControls"/>
    </pe6a1ebf25744a15bb88816c0d3374f9>
    <f4e4642d2728489ab39be0cfc7b0a8b3 xmlns="783fd492-fe55-4a9d-8dc2-317bf256f4b7">
      <Terms xmlns="http://schemas.microsoft.com/office/infopath/2007/PartnerControls">
        <TermInfo xmlns="http://schemas.microsoft.com/office/infopath/2007/PartnerControls">
          <TermName xmlns="http://schemas.microsoft.com/office/infopath/2007/PartnerControls">Curriculum writing</TermName>
          <TermId xmlns="http://schemas.microsoft.com/office/infopath/2007/PartnerControls">6e453c8c-59aa-4d37-b221-1f4d32e2a87f</TermId>
        </TermInfo>
      </Terms>
    </f4e4642d2728489ab39be0cfc7b0a8b3>
    <p9102bc9558a4fb390ba61039157f4fe xmlns="783fd492-fe55-4a9d-8dc2-317bf256f4b7">
      <Terms xmlns="http://schemas.microsoft.com/office/infopath/2007/PartnerControls">
        <TermInfo xmlns="http://schemas.microsoft.com/office/infopath/2007/PartnerControls">
          <TermName xmlns="http://schemas.microsoft.com/office/infopath/2007/PartnerControls">Documentation</TermName>
          <TermId xmlns="http://schemas.microsoft.com/office/infopath/2007/PartnerControls">500261c7-7da6-48bf-9279-893387d5a699</TermId>
        </TermInfo>
      </Terms>
    </p9102bc9558a4fb390ba61039157f4fe>
    <SharedWithUsers xmlns="783fd492-fe55-4a9d-8dc2-317bf256f4b7">
      <UserInfo>
        <DisplayName>Dodd, Vanessa</DisplayName>
        <AccountId>2974</AccountId>
        <AccountType/>
      </UserInfo>
      <UserInfo>
        <DisplayName>Jonas, Natalie</DisplayName>
        <AccountId>74</AccountId>
        <AccountType/>
      </UserInfo>
      <UserInfo>
        <DisplayName>Foster, Sharon</DisplayName>
        <AccountId>836</AccountId>
        <AccountType/>
      </UserInfo>
      <UserInfo>
        <DisplayName>Schwarzkopf, Joseph</DisplayName>
        <AccountId>89</AccountId>
        <AccountType/>
      </UserInfo>
      <UserInfo>
        <DisplayName>Davy, Janet</DisplayName>
        <AccountId>68</AccountId>
        <AccountType/>
      </UserInfo>
    </SharedWithUsers>
    <TaxCatchAllLabel xmlns="783fd492-fe55-4a9d-8dc2-317bf256f4b7" xsi:nil="true"/>
    <_Flow_SignoffStatus xmlns="9ab40df8-26c1-4a1c-a19e-907d7b1a016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ACARA Document" ma:contentTypeID="0x0101007A9D79ACD8B79D48A9A515D2FD05854800BEC1D0275AC254449FA8F1D91B04B5C9" ma:contentTypeVersion="22" ma:contentTypeDescription="" ma:contentTypeScope="" ma:versionID="3b421acffab7019c425fbf5ecd78388b">
  <xsd:schema xmlns:xsd="http://www.w3.org/2001/XMLSchema" xmlns:xs="http://www.w3.org/2001/XMLSchema" xmlns:p="http://schemas.microsoft.com/office/2006/metadata/properties" xmlns:ns2="783fd492-fe55-4a9d-8dc2-317bf256f4b7" xmlns:ns3="9ab40df8-26c1-4a1c-a19e-907d7b1a0161" targetNamespace="http://schemas.microsoft.com/office/2006/metadata/properties" ma:root="true" ma:fieldsID="e7962e6ac01925b80bfd52e340bd4a9c" ns2:_="" ns3:_="">
    <xsd:import namespace="783fd492-fe55-4a9d-8dc2-317bf256f4b7"/>
    <xsd:import namespace="9ab40df8-26c1-4a1c-a19e-907d7b1a0161"/>
    <xsd:element name="properties">
      <xsd:complexType>
        <xsd:sequence>
          <xsd:element name="documentManagement">
            <xsd:complexType>
              <xsd:all>
                <xsd:element ref="ns2:f4e4642d2728489ab39be0cfc7b0a8b3" minOccurs="0"/>
                <xsd:element ref="ns2:TaxCatchAll" minOccurs="0"/>
                <xsd:element ref="ns2:TaxCatchAllLabel" minOccurs="0"/>
                <xsd:element ref="ns2:p9102bc9558a4fb390ba61039157f4fe" minOccurs="0"/>
                <xsd:element ref="ns2:pe6a1ebf25744a15bb88816c0d3374f9"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_Flow_SignoffStatus"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3fd492-fe55-4a9d-8dc2-317bf256f4b7" elementFormDefault="qualified">
    <xsd:import namespace="http://schemas.microsoft.com/office/2006/documentManagement/types"/>
    <xsd:import namespace="http://schemas.microsoft.com/office/infopath/2007/PartnerControls"/>
    <xsd:element name="f4e4642d2728489ab39be0cfc7b0a8b3" ma:index="8" ma:taxonomy="true" ma:internalName="f4e4642d2728489ab39be0cfc7b0a8b3" ma:taxonomyFieldName="Activity" ma:displayName="Activity" ma:readOnly="false" ma:default="" ma:fieldId="{f4e4642d-2728-489a-b39b-e0cfc7b0a8b3}" ma:sspId="13422630-9eec-4f54-8260-f622dc549660" ma:termSetId="4d94a6a9-32d8-4602-abc1-58a3e66b06f6" ma:anchorId="d766b358-8515-4dad-b99d-e3bdb73f13c1" ma:open="false" ma:isKeyword="false">
      <xsd:complexType>
        <xsd:sequence>
          <xsd:element ref="pc:Terms" minOccurs="0" maxOccurs="1"/>
        </xsd:sequence>
      </xsd:complexType>
    </xsd:element>
    <xsd:element name="TaxCatchAll" ma:index="9" nillable="true" ma:displayName="Taxonomy Catch All Column" ma:hidden="true" ma:list="{93fbc7d2-aaed-442f-9d51-5f9225d07bf0}" ma:internalName="TaxCatchAll" ma:showField="CatchAllData"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93fbc7d2-aaed-442f-9d51-5f9225d07bf0}" ma:internalName="TaxCatchAllLabel" ma:readOnly="true" ma:showField="CatchAllDataLabel"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p9102bc9558a4fb390ba61039157f4fe" ma:index="12" ma:taxonomy="true" ma:internalName="p9102bc9558a4fb390ba61039157f4fe" ma:taxonomyFieldName="Document_x0020_Type" ma:displayName="Document Type" ma:readOnly="false" ma:default="" ma:fieldId="{99102bc9-558a-4fb3-90ba-61039157f4fe}" ma:sspId="13422630-9eec-4f54-8260-f622dc549660" ma:termSetId="4d94a6a9-32d8-4602-abc1-58a3e66b06f6" ma:anchorId="e31384e8-a607-4a02-aa38-6732998f0d8e" ma:open="false" ma:isKeyword="false">
      <xsd:complexType>
        <xsd:sequence>
          <xsd:element ref="pc:Terms" minOccurs="0" maxOccurs="1"/>
        </xsd:sequence>
      </xsd:complexType>
    </xsd:element>
    <xsd:element name="pe6a1ebf25744a15bb88816c0d3374f9" ma:index="15" nillable="true" ma:taxonomy="true" ma:internalName="pe6a1ebf25744a15bb88816c0d3374f9" ma:taxonomyFieldName="Keyword" ma:displayName="Keyword" ma:default="" ma:fieldId="{9e6a1ebf-2574-4a15-bb88-816c0d3374f9}" ma:sspId="13422630-9eec-4f54-8260-f622dc549660" ma:termSetId="4d94a6a9-32d8-4602-abc1-58a3e66b06f6" ma:anchorId="9530fc1f-8efa-4429-95e1-c7881984da16" ma:open="false" ma:isKeyword="false">
      <xsd:complexType>
        <xsd:sequence>
          <xsd:element ref="pc:Terms" minOccurs="0" maxOccurs="1"/>
        </xsd:sequence>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b40df8-26c1-4a1c-a19e-907d7b1a0161" elementFormDefault="qualified">
    <xsd:import namespace="http://schemas.microsoft.com/office/2006/documentManagement/types"/>
    <xsd:import namespace="http://schemas.microsoft.com/office/infopath/2007/PartnerControls"/>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Flow_SignoffStatus" ma:index="23" nillable="true" ma:displayName="Sign-off status" ma:internalName="Sign_x002d_off_x0020_status">
      <xsd:simpleType>
        <xsd:restriction base="dms:Text"/>
      </xsd:simpleType>
    </xsd:element>
    <xsd:element name="MediaServiceDateTaken" ma:index="24" nillable="true" ma:displayName="MediaServiceDateTaken" ma:hidden="true" ma:internalName="MediaServiceDateTaken" ma:readOnly="true">
      <xsd:simpleType>
        <xsd:restriction base="dms:Text"/>
      </xsd:simpleType>
    </xsd:element>
    <xsd:element name="MediaServiceAutoTags" ma:index="25" nillable="true" ma:displayName="Tags" ma:internalName="MediaServiceAutoTags" ma:readOnly="true">
      <xsd:simpleType>
        <xsd:restriction base="dms:Text"/>
      </xsd:simpleType>
    </xsd:element>
    <xsd:element name="MediaServiceLocation" ma:index="26" nillable="true" ma:displayName="Location" ma:internalName="MediaServiceLocation" ma:readOnly="true">
      <xsd:simpleType>
        <xsd:restriction base="dms:Text"/>
      </xsd:simpleType>
    </xsd:element>
    <xsd:element name="MediaServiceOCR" ma:index="27" nillable="true" ma:displayName="Extracted Text" ma:internalName="MediaServiceOCR" ma:readOnly="true">
      <xsd:simpleType>
        <xsd:restriction base="dms:Note">
          <xsd:maxLength value="255"/>
        </xsd:restriction>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EventHashCode" ma:index="29" nillable="true" ma:displayName="MediaServiceEventHashCode" ma:hidden="true" ma:internalName="MediaServiceEventHashCode"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2CD742-C4FE-4708-B4EE-F39858AFFE33}">
  <ds:schemaRefs>
    <ds:schemaRef ds:uri="http://schemas.microsoft.com/sharepoint/v3/contenttype/forms"/>
  </ds:schemaRefs>
</ds:datastoreItem>
</file>

<file path=customXml/itemProps2.xml><?xml version="1.0" encoding="utf-8"?>
<ds:datastoreItem xmlns:ds="http://schemas.openxmlformats.org/officeDocument/2006/customXml" ds:itemID="{782B7DEB-D4F0-48E7-9F1B-204A44337200}">
  <ds:schemaRefs>
    <ds:schemaRef ds:uri="http://schemas.openxmlformats.org/officeDocument/2006/bibliography"/>
  </ds:schemaRefs>
</ds:datastoreItem>
</file>

<file path=customXml/itemProps3.xml><?xml version="1.0" encoding="utf-8"?>
<ds:datastoreItem xmlns:ds="http://schemas.openxmlformats.org/officeDocument/2006/customXml" ds:itemID="{30D2B737-2C65-4A6E-9CD9-BB05C070560D}">
  <ds:schemaRefs>
    <ds:schemaRef ds:uri="http://schemas.microsoft.com/office/2006/metadata/properties"/>
    <ds:schemaRef ds:uri="http://schemas.microsoft.com/office/infopath/2007/PartnerControls"/>
    <ds:schemaRef ds:uri="783fd492-fe55-4a9d-8dc2-317bf256f4b7"/>
    <ds:schemaRef ds:uri="9ab40df8-26c1-4a1c-a19e-907d7b1a0161"/>
  </ds:schemaRefs>
</ds:datastoreItem>
</file>

<file path=customXml/itemProps4.xml><?xml version="1.0" encoding="utf-8"?>
<ds:datastoreItem xmlns:ds="http://schemas.openxmlformats.org/officeDocument/2006/customXml" ds:itemID="{027FC465-4F17-4E6D-BC3F-1EFBDC3621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3fd492-fe55-4a9d-8dc2-317bf256f4b7"/>
    <ds:schemaRef ds:uri="9ab40df8-26c1-4a1c-a19e-907d7b1a01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Ratnadip Khamkar</dc:creator>
  <cp:keywords/>
  <dc:description/>
  <cp:lastModifiedBy>Burns, Stuart</cp:lastModifiedBy>
  <cp:revision>17</cp:revision>
  <cp:lastPrinted>2021-11-04T04:41:00Z</cp:lastPrinted>
  <dcterms:created xsi:type="dcterms:W3CDTF">2022-01-31T00:15:00Z</dcterms:created>
  <dcterms:modified xsi:type="dcterms:W3CDTF">2022-10-05T01:18:52Z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0x0101007A9D79ACD8B79D48A9A515D2FD05854800BEC1D0275AC254449FA8F1D91B04B5C9</vt:lpwstr>
  </property>
  <property fmtid="{D5CDD505-2E9C-101B-9397-08002B2CF9AE}" pid="3" name="Activity">
    <vt:lpwstr>4;#Curriculum writing|6e453c8c-59aa-4d37-b221-1f4d32e2a87f</vt:lpwstr>
  </property>
  <property fmtid="{D5CDD505-2E9C-101B-9397-08002B2CF9AE}" pid="4" name="Keyword">
    <vt:lpwstr/>
  </property>
  <property fmtid="{D5CDD505-2E9C-101B-9397-08002B2CF9AE}" pid="5" name="Document Type">
    <vt:lpwstr>3;#Documentation|500261c7-7da6-48bf-9279-893387d5a699</vt:lpwstr>
  </property>
  <property fmtid="{D5CDD505-2E9C-101B-9397-08002B2CF9AE}" pid="6" name="MSIP_Label_513c403f-62ba-48c5-b221-2519db7cca50_Enabled">
    <vt:lpwstr>true</vt:lpwstr>
  </property>
  <property fmtid="{D5CDD505-2E9C-101B-9397-08002B2CF9AE}" pid="7" name="MSIP_Label_513c403f-62ba-48c5-b221-2519db7cca50_SetDate">
    <vt:lpwstr>2022-01-31T00:15:24Z</vt:lpwstr>
  </property>
  <property fmtid="{D5CDD505-2E9C-101B-9397-08002B2CF9AE}" pid="8" name="MSIP_Label_513c403f-62ba-48c5-b221-2519db7cca50_Method">
    <vt:lpwstr>Standard</vt:lpwstr>
  </property>
  <property fmtid="{D5CDD505-2E9C-101B-9397-08002B2CF9AE}" pid="9" name="MSIP_Label_513c403f-62ba-48c5-b221-2519db7cca50_Name">
    <vt:lpwstr>OFFICIAL</vt:lpwstr>
  </property>
  <property fmtid="{D5CDD505-2E9C-101B-9397-08002B2CF9AE}" pid="10" name="MSIP_Label_513c403f-62ba-48c5-b221-2519db7cca50_SiteId">
    <vt:lpwstr>6cf76a3a-a824-4270-9200-3d71673ec678</vt:lpwstr>
  </property>
  <property fmtid="{D5CDD505-2E9C-101B-9397-08002B2CF9AE}" pid="11" name="MSIP_Label_513c403f-62ba-48c5-b221-2519db7cca50_ActionId">
    <vt:lpwstr>f2b57467-e69a-4632-ba75-b13c9d8730a2</vt:lpwstr>
  </property>
  <property fmtid="{D5CDD505-2E9C-101B-9397-08002B2CF9AE}" pid="12" name="MSIP_Label_513c403f-62ba-48c5-b221-2519db7cca50_ContentBits">
    <vt:lpwstr>1</vt:lpwstr>
  </property>
</Properties>
</file>