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72" w:rsidRDefault="008D6272" w:rsidP="008D6272">
      <w:pPr>
        <w:pStyle w:val="berschrift1"/>
        <w:rPr>
          <w:rFonts w:ascii="OCR A Extended" w:hAnsi="OCR A Extended"/>
        </w:rPr>
      </w:pPr>
      <w:r>
        <w:rPr>
          <w:rFonts w:ascii="OCR A Extended" w:hAnsi="OCR A Extended"/>
        </w:rPr>
        <w:t>Schrift und Farbe anpassen</w:t>
      </w:r>
    </w:p>
    <w:p w:rsidR="008D6272" w:rsidRDefault="008D6272" w:rsidP="008D6272">
      <w:pPr>
        <w:pStyle w:val="berschrift2"/>
        <w:rPr>
          <w:rFonts w:ascii="OCR A Extended" w:eastAsiaTheme="minorHAnsi" w:hAnsi="OCR A Extended" w:cstheme="minorBidi"/>
          <w:color w:val="auto"/>
          <w:sz w:val="22"/>
          <w:szCs w:val="22"/>
        </w:rPr>
      </w:pPr>
    </w:p>
    <w:p w:rsidR="008D6272" w:rsidRPr="00421BF5" w:rsidRDefault="008D6272" w:rsidP="008D6272">
      <w:pPr>
        <w:pStyle w:val="berschrift2"/>
        <w:rPr>
          <w:rFonts w:ascii="OCR A Extended" w:eastAsiaTheme="minorHAnsi" w:hAnsi="OCR A Extended" w:cstheme="minorBidi"/>
          <w:sz w:val="28"/>
          <w:szCs w:val="22"/>
        </w:rPr>
      </w:pPr>
      <w:r w:rsidRPr="00421BF5">
        <w:rPr>
          <w:rFonts w:ascii="OCR A Extended" w:eastAsiaTheme="minorHAnsi" w:hAnsi="OCR A Extended" w:cstheme="minorBidi"/>
          <w:sz w:val="28"/>
          <w:szCs w:val="22"/>
        </w:rPr>
        <w:t xml:space="preserve">Textgröße: </w:t>
      </w:r>
    </w:p>
    <w:p w:rsidR="008D6272" w:rsidRDefault="008D6272" w:rsidP="008D6272"/>
    <w:p w:rsidR="008D6272" w:rsidRDefault="008D6272" w:rsidP="00421BF5">
      <w:pPr>
        <w:spacing w:line="360" w:lineRule="auto"/>
      </w:pPr>
      <w:r>
        <w:t>Um die Textgröße zu verändern umschließt man den Text mit &lt;h1</w:t>
      </w:r>
      <w:r w:rsidR="00421BF5">
        <w:t>-6</w:t>
      </w:r>
      <w:r>
        <w:t>&gt; und &lt;/h1</w:t>
      </w:r>
      <w:r w:rsidR="00421BF5">
        <w:t>-6</w:t>
      </w:r>
      <w:r>
        <w:t xml:space="preserve">&gt;. </w:t>
      </w:r>
    </w:p>
    <w:p w:rsidR="008D6272" w:rsidRDefault="008D6272" w:rsidP="00421BF5">
      <w:pPr>
        <w:spacing w:line="360" w:lineRule="auto"/>
      </w:pPr>
      <w:r>
        <w:t>Die Nummern hinter dem h gehen von 1-6 und zeigen die Schriftgröße an (1=größte, 6=kleinste).</w:t>
      </w:r>
    </w:p>
    <w:p w:rsidR="008D6272" w:rsidRDefault="008D6272" w:rsidP="00421BF5">
      <w:pPr>
        <w:spacing w:line="360" w:lineRule="auto"/>
      </w:pPr>
      <w:r>
        <w:t>Zum Beispiel:  &lt;h2&gt; Schrift und Farbe anpassen &lt;/h2&gt;</w:t>
      </w:r>
    </w:p>
    <w:p w:rsidR="008D6272" w:rsidRDefault="008D6272" w:rsidP="00421BF5">
      <w:pPr>
        <w:spacing w:line="360" w:lineRule="auto"/>
      </w:pPr>
    </w:p>
    <w:p w:rsidR="008D6272" w:rsidRDefault="00421BF5" w:rsidP="00421BF5">
      <w:pPr>
        <w:pStyle w:val="berschrift2"/>
        <w:spacing w:line="360" w:lineRule="auto"/>
        <w:rPr>
          <w:rFonts w:ascii="OCR A Extended" w:hAnsi="OCR A Extended"/>
        </w:rPr>
      </w:pPr>
      <w:r>
        <w:rPr>
          <w:rFonts w:ascii="OCR A Extended" w:hAnsi="OCR A Extended"/>
        </w:rPr>
        <w:t>Schriftfarbe:</w:t>
      </w:r>
    </w:p>
    <w:p w:rsidR="00421BF5" w:rsidRDefault="00421BF5" w:rsidP="00421BF5">
      <w:pPr>
        <w:spacing w:line="360" w:lineRule="auto"/>
      </w:pPr>
    </w:p>
    <w:p w:rsidR="00421BF5" w:rsidRDefault="00421BF5" w:rsidP="00421BF5">
      <w:pPr>
        <w:spacing w:line="360" w:lineRule="auto"/>
      </w:pPr>
      <w:r>
        <w:t>Um die Schriftfarbe zu verändern umschließt man den Text mit &lt;span style=“</w:t>
      </w:r>
      <w:proofErr w:type="gramStart"/>
      <w:r>
        <w:t>color:Farbe</w:t>
      </w:r>
      <w:proofErr w:type="gramEnd"/>
      <w:r>
        <w:t xml:space="preserve">“&gt; und &lt;/span&gt;. </w:t>
      </w:r>
    </w:p>
    <w:p w:rsidR="00421BF5" w:rsidRDefault="00421BF5" w:rsidP="00421BF5">
      <w:pPr>
        <w:spacing w:line="360" w:lineRule="auto"/>
      </w:pPr>
      <w:r>
        <w:t xml:space="preserve">Hierbei kann man den Namen der Farbe auf Englisch oder den Farbcode einsetzen. </w:t>
      </w:r>
    </w:p>
    <w:p w:rsidR="00421BF5" w:rsidRDefault="00421BF5" w:rsidP="00421BF5">
      <w:pPr>
        <w:spacing w:line="360" w:lineRule="auto"/>
      </w:pPr>
      <w:r>
        <w:t>Zum Beispiel: &lt;span style=“</w:t>
      </w:r>
      <w:proofErr w:type="gramStart"/>
      <w:r>
        <w:t>color:green</w:t>
      </w:r>
      <w:proofErr w:type="gramEnd"/>
      <w:r>
        <w:t>“&gt; Schrift und Farbe anpassen &lt;/span&gt;</w:t>
      </w:r>
    </w:p>
    <w:p w:rsidR="00421BF5" w:rsidRDefault="00421BF5" w:rsidP="00421BF5">
      <w:pPr>
        <w:spacing w:line="360" w:lineRule="auto"/>
      </w:pPr>
      <w:r>
        <w:t xml:space="preserve">                       &lt;span style=“</w:t>
      </w:r>
      <w:proofErr w:type="gramStart"/>
      <w:r>
        <w:t>color:</w:t>
      </w:r>
      <w:r w:rsidR="00AF4802">
        <w:t>#</w:t>
      </w:r>
      <w:proofErr w:type="gramEnd"/>
      <w:r w:rsidR="00AF4802">
        <w:t>00FF00</w:t>
      </w:r>
      <w:r>
        <w:t>“&gt; Schrift und Farbe</w:t>
      </w:r>
      <w:r w:rsidR="00AF4802">
        <w:t xml:space="preserve"> anpassen &lt;/span&gt; </w:t>
      </w:r>
    </w:p>
    <w:p w:rsidR="00AF4802" w:rsidRDefault="00AF4802" w:rsidP="00421BF5">
      <w:pPr>
        <w:spacing w:line="360" w:lineRule="auto"/>
      </w:pPr>
    </w:p>
    <w:p w:rsidR="00AF4802" w:rsidRDefault="00AF4802" w:rsidP="00AF4802">
      <w:pPr>
        <w:pStyle w:val="berschrift2"/>
        <w:rPr>
          <w:rFonts w:ascii="OCR A Extended" w:hAnsi="OCR A Extended"/>
        </w:rPr>
      </w:pPr>
      <w:r>
        <w:rPr>
          <w:rFonts w:ascii="OCR A Extended" w:hAnsi="OCR A Extended"/>
        </w:rPr>
        <w:t>Schriftart:</w:t>
      </w:r>
    </w:p>
    <w:p w:rsidR="00AF4802" w:rsidRDefault="00AF4802" w:rsidP="00AF4802"/>
    <w:p w:rsidR="00AF4802" w:rsidRDefault="00AF4802" w:rsidP="00AF4802">
      <w:r>
        <w:t>Um die Schriftart zu ändern umschließt man den Text mit &lt;p style=“font-family: Schriftart“&gt; und &lt;/p&gt;.</w:t>
      </w:r>
    </w:p>
    <w:p w:rsidR="00AF4802" w:rsidRDefault="00AF4802" w:rsidP="00AF4802">
      <w:r>
        <w:t>Zum Beispiel: &lt;p style=“font-fami</w:t>
      </w:r>
      <w:r w:rsidR="00BF5B7B">
        <w:t>ly: Arial“&gt; Schrift und Farbe anpassen &lt;/p&gt;</w:t>
      </w:r>
    </w:p>
    <w:p w:rsidR="00BF5B7B" w:rsidRDefault="00BF5B7B" w:rsidP="00AF4802"/>
    <w:p w:rsidR="00BF5B7B" w:rsidRDefault="00BF5B7B" w:rsidP="00BF5B7B">
      <w:pPr>
        <w:pStyle w:val="berschrift2"/>
        <w:rPr>
          <w:rFonts w:ascii="OCR A Extended" w:hAnsi="OCR A Extended"/>
        </w:rPr>
      </w:pPr>
      <w:r>
        <w:rPr>
          <w:rFonts w:ascii="OCR A Extended" w:hAnsi="OCR A Extended"/>
        </w:rPr>
        <w:t>Schriftstil</w:t>
      </w:r>
    </w:p>
    <w:p w:rsidR="00BF5B7B" w:rsidRDefault="00BF5B7B" w:rsidP="00BF5B7B"/>
    <w:p w:rsidR="00BF5B7B" w:rsidRDefault="00BF5B7B" w:rsidP="00BF5B7B">
      <w:r>
        <w:t>Zum anpassen des Schriftst</w:t>
      </w:r>
      <w:r w:rsidR="00CE6FFD">
        <w:t>ils umschließt man den Text mit:</w:t>
      </w:r>
    </w:p>
    <w:p w:rsidR="00CE6FFD" w:rsidRDefault="00CE6FFD" w:rsidP="00CE6FFD">
      <w:pPr>
        <w:pStyle w:val="Listenabsatz"/>
        <w:numPr>
          <w:ilvl w:val="0"/>
          <w:numId w:val="4"/>
        </w:numPr>
      </w:pPr>
      <w:r>
        <w:t>Kursiv: &lt;i&gt; und &lt;/i&gt;</w:t>
      </w:r>
    </w:p>
    <w:p w:rsidR="00CE6FFD" w:rsidRDefault="00CE6FFD" w:rsidP="00CE6FFD">
      <w:pPr>
        <w:pStyle w:val="Listenabsatz"/>
        <w:numPr>
          <w:ilvl w:val="0"/>
          <w:numId w:val="4"/>
        </w:numPr>
      </w:pPr>
      <w:r>
        <w:t>Fett: &lt;b&gt; und &lt;/b&gt;</w:t>
      </w:r>
    </w:p>
    <w:p w:rsidR="00CE6FFD" w:rsidRPr="00BF5B7B" w:rsidRDefault="00CE6FFD" w:rsidP="00CE6FFD">
      <w:pPr>
        <w:pStyle w:val="Listenabsatz"/>
        <w:numPr>
          <w:ilvl w:val="0"/>
          <w:numId w:val="4"/>
        </w:numPr>
      </w:pPr>
      <w:r>
        <w:t>Unterstrichen: &lt;u&gt; und &lt;/u&gt;</w:t>
      </w:r>
    </w:p>
    <w:p w:rsidR="00AF4802" w:rsidRDefault="00AF4802" w:rsidP="00AF4802"/>
    <w:p w:rsidR="00421BF5" w:rsidRDefault="00421BF5" w:rsidP="00421BF5">
      <w:bookmarkStart w:id="0" w:name="_GoBack"/>
      <w:bookmarkEnd w:id="0"/>
    </w:p>
    <w:sectPr w:rsidR="00421BF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B7B" w:rsidRDefault="00BF5B7B" w:rsidP="00BF5B7B">
      <w:pPr>
        <w:spacing w:after="0" w:line="240" w:lineRule="auto"/>
      </w:pPr>
      <w:r>
        <w:separator/>
      </w:r>
    </w:p>
  </w:endnote>
  <w:endnote w:type="continuationSeparator" w:id="0">
    <w:p w:rsidR="00BF5B7B" w:rsidRDefault="00BF5B7B" w:rsidP="00BF5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B7B" w:rsidRDefault="00BF5B7B" w:rsidP="00BF5B7B">
      <w:pPr>
        <w:spacing w:after="0" w:line="240" w:lineRule="auto"/>
      </w:pPr>
      <w:r>
        <w:separator/>
      </w:r>
    </w:p>
  </w:footnote>
  <w:footnote w:type="continuationSeparator" w:id="0">
    <w:p w:rsidR="00BF5B7B" w:rsidRDefault="00BF5B7B" w:rsidP="00BF5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7B" w:rsidRDefault="00BF5B7B">
    <w:pPr>
      <w:pStyle w:val="Kopfzeile"/>
    </w:pPr>
    <w:r>
      <w:t>Nicole, Viola, Helena, Lena</w:t>
    </w:r>
    <w:r>
      <w:ptab w:relativeTo="margin" w:alignment="center" w:leader="none"/>
    </w:r>
    <w:r>
      <w:t>Informatik</w:t>
    </w:r>
    <w:r>
      <w:ptab w:relativeTo="margin" w:alignment="right" w:leader="none"/>
    </w:r>
    <w:r>
      <w:t>27.09.2021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5118"/>
    <w:multiLevelType w:val="hybridMultilevel"/>
    <w:tmpl w:val="9DC2A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95D95"/>
    <w:multiLevelType w:val="hybridMultilevel"/>
    <w:tmpl w:val="CD12A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D79FF"/>
    <w:multiLevelType w:val="hybridMultilevel"/>
    <w:tmpl w:val="EDF0A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01A2F"/>
    <w:multiLevelType w:val="hybridMultilevel"/>
    <w:tmpl w:val="6A0CD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72"/>
    <w:rsid w:val="00421BF5"/>
    <w:rsid w:val="008D6272"/>
    <w:rsid w:val="00AF4802"/>
    <w:rsid w:val="00BF5B7B"/>
    <w:rsid w:val="00CE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64534"/>
  <w15:chartTrackingRefBased/>
  <w15:docId w15:val="{524678C6-3B94-455C-9285-B4DF1D3F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D6272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D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D62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D6272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D62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F5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5B7B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BF5B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5B7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"lena.ohlenschlaeger"</dc:creator>
  <cp:keywords/>
  <dc:description/>
  <cp:lastModifiedBy>"lena.ohlenschlaeger"</cp:lastModifiedBy>
  <cp:revision>1</cp:revision>
  <dcterms:created xsi:type="dcterms:W3CDTF">2021-09-27T12:05:00Z</dcterms:created>
  <dcterms:modified xsi:type="dcterms:W3CDTF">2021-09-27T12:52:00Z</dcterms:modified>
</cp:coreProperties>
</file>