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692DC" w14:textId="77777777" w:rsidR="006512DF" w:rsidRDefault="006512DF" w:rsidP="006512DF">
      <w:pPr>
        <w:numPr>
          <w:ilvl w:val="0"/>
          <w:numId w:val="16"/>
        </w:numPr>
        <w:spacing w:after="200" w:line="276" w:lineRule="auto"/>
        <w:contextualSpacing/>
        <w:jc w:val="both"/>
        <w:rPr>
          <w:rFonts w:ascii="Times New Roman" w:eastAsia="MS Gothic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proofErr w:type="spellStart"/>
      <w:r w:rsidRPr="006512DF">
        <w:rPr>
          <w:rFonts w:ascii="Times New Roman" w:eastAsia="MS Gothic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Problemy</w:t>
      </w:r>
      <w:proofErr w:type="spellEnd"/>
      <w:r w:rsidRPr="006512DF">
        <w:rPr>
          <w:rFonts w:ascii="Times New Roman" w:eastAsia="MS Gothic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6512DF">
        <w:rPr>
          <w:rFonts w:ascii="Times New Roman" w:eastAsia="MS Gothic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związane</w:t>
      </w:r>
      <w:proofErr w:type="spellEnd"/>
      <w:r w:rsidRPr="006512DF">
        <w:rPr>
          <w:rFonts w:ascii="Times New Roman" w:eastAsia="MS Gothic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z </w:t>
      </w:r>
      <w:proofErr w:type="spellStart"/>
      <w:r w:rsidRPr="006512DF">
        <w:rPr>
          <w:rFonts w:ascii="Times New Roman" w:eastAsia="MS Gothic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posiadaniem</w:t>
      </w:r>
      <w:proofErr w:type="spellEnd"/>
      <w:r w:rsidRPr="006512DF">
        <w:rPr>
          <w:rFonts w:ascii="Times New Roman" w:eastAsia="MS Gothic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6512DF">
        <w:rPr>
          <w:rFonts w:ascii="Times New Roman" w:eastAsia="MS Gothic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kota</w:t>
      </w:r>
      <w:proofErr w:type="spellEnd"/>
    </w:p>
    <w:p w14:paraId="05B2EC05" w14:textId="77777777" w:rsidR="006512DF" w:rsidRPr="006512DF" w:rsidRDefault="006512DF" w:rsidP="006512DF">
      <w:pPr>
        <w:spacing w:after="200" w:line="276" w:lineRule="auto"/>
        <w:ind w:left="360"/>
        <w:contextualSpacing/>
        <w:jc w:val="both"/>
        <w:rPr>
          <w:rFonts w:ascii="Times New Roman" w:eastAsia="MS Gothic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611CC8F4" w14:textId="77777777" w:rsidR="006512DF" w:rsidRPr="006512DF" w:rsidRDefault="006512DF" w:rsidP="006512DF">
      <w:pPr>
        <w:keepNext/>
        <w:keepLines/>
        <w:numPr>
          <w:ilvl w:val="1"/>
          <w:numId w:val="16"/>
        </w:numPr>
        <w:spacing w:before="480" w:after="0" w:line="276" w:lineRule="auto"/>
        <w:ind w:left="432"/>
        <w:jc w:val="both"/>
        <w:outlineLvl w:val="0"/>
        <w:rPr>
          <w:rFonts w:ascii="Times New Roman" w:eastAsia="MS Gothic" w:hAnsi="Times New Roman" w:cs="Times New Roman"/>
          <w:b/>
          <w:bCs/>
          <w:kern w:val="0"/>
          <w:sz w:val="32"/>
          <w:szCs w:val="32"/>
          <w14:ligatures w14:val="none"/>
        </w:rPr>
      </w:pPr>
      <w:r w:rsidRPr="006512DF">
        <w:rPr>
          <w:rFonts w:ascii="Times New Roman" w:eastAsia="MS Gothic" w:hAnsi="Times New Roman" w:cs="Times New Roman"/>
          <w:b/>
          <w:bCs/>
          <w:kern w:val="0"/>
          <w:sz w:val="32"/>
          <w:szCs w:val="32"/>
          <w14:ligatures w14:val="none"/>
        </w:rPr>
        <w:t>Wprowadzenie</w:t>
      </w:r>
    </w:p>
    <w:p w14:paraId="285619F9" w14:textId="77777777" w:rsidR="006512DF" w:rsidRPr="006512DF" w:rsidRDefault="006512DF" w:rsidP="006512DF">
      <w:pPr>
        <w:spacing w:after="200" w:line="276" w:lineRule="auto"/>
        <w:jc w:val="both"/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</w:pP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Koty, jako popularne zwierzęta domowe, mogą borykać się z wieloma problemami zdrowotnymi oraz behawioralnymi, które wymagają odpowiedniego zarządzania. Właściciele kotów powinni być świadomi najczęstszych schorzeń i </w:t>
      </w:r>
      <w:proofErr w:type="spellStart"/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zachowań</w:t>
      </w:r>
      <w:proofErr w:type="spellEnd"/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, które mogą występować u tych zwierząt. Problemy zdrowotne, takie jak choroby układu pokarmowego czy moczowego, oraz zaburzenia behawioralne, np. agresja czy lęk, mogą mieć istotny wpływ na jakość życia kota. W niniejszym artykule omówimy te zagadnienia, oferując przegląd najczęstszych problemów zdrowotnych i behawioralnych u kotów.</w:t>
      </w:r>
    </w:p>
    <w:p w14:paraId="0A2F3D6D" w14:textId="77777777" w:rsidR="006512DF" w:rsidRPr="006512DF" w:rsidRDefault="006512DF" w:rsidP="006512DF">
      <w:pPr>
        <w:keepNext/>
        <w:keepLines/>
        <w:numPr>
          <w:ilvl w:val="1"/>
          <w:numId w:val="16"/>
        </w:numPr>
        <w:spacing w:before="480" w:after="0" w:line="276" w:lineRule="auto"/>
        <w:ind w:left="432"/>
        <w:jc w:val="both"/>
        <w:outlineLvl w:val="0"/>
        <w:rPr>
          <w:rFonts w:ascii="Times New Roman" w:eastAsia="MS Gothic" w:hAnsi="Times New Roman" w:cs="Times New Roman"/>
          <w:b/>
          <w:bCs/>
          <w:kern w:val="0"/>
          <w:sz w:val="32"/>
          <w:szCs w:val="32"/>
          <w14:ligatures w14:val="none"/>
        </w:rPr>
      </w:pPr>
      <w:r w:rsidRPr="006512DF">
        <w:rPr>
          <w:rFonts w:ascii="Times New Roman" w:eastAsia="MS Gothic" w:hAnsi="Times New Roman" w:cs="Times New Roman"/>
          <w:b/>
          <w:bCs/>
          <w:kern w:val="0"/>
          <w:sz w:val="32"/>
          <w:szCs w:val="32"/>
          <w14:ligatures w14:val="none"/>
        </w:rPr>
        <w:t>Problemy zdrowotne kotów</w:t>
      </w:r>
    </w:p>
    <w:p w14:paraId="51543B83" w14:textId="77777777" w:rsidR="006512DF" w:rsidRPr="006512DF" w:rsidRDefault="006512DF" w:rsidP="006512DF">
      <w:pPr>
        <w:keepNext/>
        <w:keepLines/>
        <w:numPr>
          <w:ilvl w:val="2"/>
          <w:numId w:val="16"/>
        </w:numPr>
        <w:spacing w:before="200" w:after="0" w:line="276" w:lineRule="auto"/>
        <w:ind w:left="504"/>
        <w:jc w:val="both"/>
        <w:outlineLvl w:val="1"/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</w:pPr>
      <w:r w:rsidRPr="006512DF"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  <w:t>Choroby układu pokarmowego</w:t>
      </w:r>
    </w:p>
    <w:p w14:paraId="277C0448" w14:textId="77777777" w:rsidR="006512DF" w:rsidRPr="006512DF" w:rsidRDefault="006512DF" w:rsidP="006512DF">
      <w:pPr>
        <w:spacing w:after="200" w:line="276" w:lineRule="auto"/>
        <w:jc w:val="both"/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</w:pP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Choroby układu pokarmowego kotów to jedne z najczęstszych problemów zdrowotnych, które mogą występować u tych zwierząt. Do najczęstszych dolegliwości należą: wymioty, biegunki oraz zaparcia. Wiele z tych problemów może wynikać z niewłaściwej diety, a także z infekcji bakteryjnych czy pasożytniczych. Właściciele kotów powinni monitorować dietę swoich pupili, aby zapobiec takim dolegliwościom.</w:t>
      </w:r>
    </w:p>
    <w:p w14:paraId="5BBD0304" w14:textId="77777777" w:rsidR="006512DF" w:rsidRPr="006512DF" w:rsidRDefault="006512DF" w:rsidP="006512DF">
      <w:pPr>
        <w:keepNext/>
        <w:keepLines/>
        <w:numPr>
          <w:ilvl w:val="2"/>
          <w:numId w:val="16"/>
        </w:numPr>
        <w:spacing w:before="200" w:after="0" w:line="276" w:lineRule="auto"/>
        <w:ind w:left="504"/>
        <w:jc w:val="both"/>
        <w:outlineLvl w:val="1"/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</w:pPr>
      <w:r w:rsidRPr="006512DF"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  <w:t>Problemy z układem moczowym</w:t>
      </w:r>
    </w:p>
    <w:p w14:paraId="7D298784" w14:textId="77777777" w:rsidR="006512DF" w:rsidRPr="006512DF" w:rsidRDefault="006512DF" w:rsidP="006512DF">
      <w:pPr>
        <w:spacing w:after="200" w:line="276" w:lineRule="auto"/>
        <w:jc w:val="both"/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</w:pP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Problemy z układem moczowym są kolejnym powszechnym problemem zdrowotnym u kotów, zwłaszcza u kotów wykastrowanych. Może to obejmować choroby nerek, zapalenie pęcherza moczowego, a także kamienie nerkowe. Objawami mogą być częste oddawanie moczu, trudności w oddawaniu moczu, krwiomocz, a także zmiana </w:t>
      </w:r>
      <w:proofErr w:type="spellStart"/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zachowań</w:t>
      </w:r>
      <w:proofErr w:type="spellEnd"/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 związanych z używaniem kuwety. Właściciele kotów powinni dbać o odpowiednią dietę i dostęp do świeżej wody, aby zapobiec rozwojowi tych chorób.</w:t>
      </w:r>
    </w:p>
    <w:p w14:paraId="3D40D5B4" w14:textId="77777777" w:rsidR="006512DF" w:rsidRPr="006512DF" w:rsidRDefault="006512DF" w:rsidP="006512DF">
      <w:pPr>
        <w:keepNext/>
        <w:keepLines/>
        <w:numPr>
          <w:ilvl w:val="2"/>
          <w:numId w:val="16"/>
        </w:numPr>
        <w:spacing w:before="200" w:after="0" w:line="276" w:lineRule="auto"/>
        <w:ind w:left="504"/>
        <w:jc w:val="both"/>
        <w:outlineLvl w:val="1"/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</w:pPr>
      <w:r w:rsidRPr="006512DF"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  <w:t>Zaburzenia neurologiczne</w:t>
      </w:r>
    </w:p>
    <w:p w14:paraId="7B5332E1" w14:textId="77777777" w:rsidR="006512DF" w:rsidRPr="006512DF" w:rsidRDefault="006512DF" w:rsidP="006512DF">
      <w:pPr>
        <w:spacing w:after="200" w:line="276" w:lineRule="auto"/>
        <w:jc w:val="both"/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</w:pP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Zaburzenia neurologiczne u kotów mogą obejmować różne choroby, które wpływają na układ nerwowy. Do najczęstszych z nich należą drgawki, zmiany w zachowaniu i orientacji, a także choroby takie jak toksoplazmoza czy zapalenie mózgu. W przypadku podejrzenia takich problemów, konieczna jest natychmiastowa konsultacja z weterynarzem w celu postawienia diagnozy i wdrożenia odpowiedniego leczenia.</w:t>
      </w:r>
    </w:p>
    <w:p w14:paraId="41D3CF6F" w14:textId="77777777" w:rsidR="006512DF" w:rsidRPr="006512DF" w:rsidRDefault="006512DF" w:rsidP="006512DF">
      <w:pPr>
        <w:keepNext/>
        <w:keepLines/>
        <w:numPr>
          <w:ilvl w:val="1"/>
          <w:numId w:val="16"/>
        </w:numPr>
        <w:spacing w:before="480" w:after="0" w:line="276" w:lineRule="auto"/>
        <w:ind w:left="432"/>
        <w:jc w:val="both"/>
        <w:outlineLvl w:val="0"/>
        <w:rPr>
          <w:rFonts w:ascii="Times New Roman" w:eastAsia="MS Gothic" w:hAnsi="Times New Roman" w:cs="Times New Roman"/>
          <w:b/>
          <w:bCs/>
          <w:kern w:val="0"/>
          <w:sz w:val="32"/>
          <w:szCs w:val="32"/>
          <w14:ligatures w14:val="none"/>
        </w:rPr>
      </w:pPr>
      <w:r w:rsidRPr="006512DF">
        <w:rPr>
          <w:rFonts w:ascii="Times New Roman" w:eastAsia="MS Gothic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Problemy behawioralne kotów</w:t>
      </w:r>
    </w:p>
    <w:p w14:paraId="75C9AC2A" w14:textId="77777777" w:rsidR="006512DF" w:rsidRPr="006512DF" w:rsidRDefault="006512DF" w:rsidP="006512DF">
      <w:pPr>
        <w:keepNext/>
        <w:keepLines/>
        <w:numPr>
          <w:ilvl w:val="2"/>
          <w:numId w:val="16"/>
        </w:numPr>
        <w:spacing w:before="200" w:after="0" w:line="276" w:lineRule="auto"/>
        <w:ind w:left="504"/>
        <w:jc w:val="both"/>
        <w:outlineLvl w:val="1"/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</w:pPr>
      <w:r w:rsidRPr="006512DF"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  <w:t>Agresja</w:t>
      </w:r>
    </w:p>
    <w:p w14:paraId="54DEB51A" w14:textId="77777777" w:rsidR="006512DF" w:rsidRPr="006512DF" w:rsidRDefault="006512DF" w:rsidP="006512DF">
      <w:pPr>
        <w:spacing w:after="200" w:line="276" w:lineRule="auto"/>
        <w:jc w:val="both"/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</w:pP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Agresja u kotów może występować w różnych formach, w tym jako agresja terytorialna, agresja lękowa, czy agresja wynikająca z frustracji. Koty mogą wykazywać agresywne zachowanie w stosunku do innych zwierząt lub ludzi, co może prowadzić do problemów w domu. Właściciele kotów powinni zwrócić uwagę na te zachowania i, jeśli to konieczne, skonsultować się z weterynarzem lub behawiorystą zwierząt, aby zidentyfikować przyczyny agresji i wdrożyć odpowiednie metody zarządzania.</w:t>
      </w:r>
    </w:p>
    <w:p w14:paraId="7ED68B5F" w14:textId="77777777" w:rsidR="006512DF" w:rsidRPr="006512DF" w:rsidRDefault="006512DF" w:rsidP="006512DF">
      <w:pPr>
        <w:keepNext/>
        <w:keepLines/>
        <w:numPr>
          <w:ilvl w:val="2"/>
          <w:numId w:val="16"/>
        </w:numPr>
        <w:spacing w:before="200" w:after="0" w:line="276" w:lineRule="auto"/>
        <w:ind w:left="504"/>
        <w:jc w:val="both"/>
        <w:outlineLvl w:val="1"/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</w:pPr>
      <w:r w:rsidRPr="006512DF"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  <w:t>Zachowania związane z lękiem</w:t>
      </w:r>
    </w:p>
    <w:p w14:paraId="07ADAF0E" w14:textId="7482D58A" w:rsidR="006512DF" w:rsidRPr="006512DF" w:rsidRDefault="006512DF" w:rsidP="006512DF">
      <w:pPr>
        <w:spacing w:after="200" w:line="276" w:lineRule="auto"/>
        <w:jc w:val="both"/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</w:pP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Koty mogą przejawiać różne formy lęku</w:t>
      </w:r>
      <w:r w:rsidR="00C8046C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któr</w:t>
      </w:r>
      <w:r w:rsidR="00C8046C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e</w:t>
      </w: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 objawia</w:t>
      </w:r>
      <w:r w:rsidR="00C8046C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ją</w:t>
      </w: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 się niepokojem, drapaniem lub nadmiernym miauczeniem w czasie nieobecności właściciela. Lęk może również prowadzić do agresji lub unikania kontaktu z ludźmi i innymi zwierzętami. W takich przypadkach ważne jest zrozumienie przyczyn lęku i wdrożenie odpowiednich technik zarządzania, takich jak stopniowe przyzwyczajanie kota do pozostawania samodzielnie w domu.</w:t>
      </w:r>
    </w:p>
    <w:p w14:paraId="2D216329" w14:textId="77777777" w:rsidR="006512DF" w:rsidRPr="006512DF" w:rsidRDefault="006512DF" w:rsidP="006512DF">
      <w:pPr>
        <w:keepNext/>
        <w:keepLines/>
        <w:numPr>
          <w:ilvl w:val="2"/>
          <w:numId w:val="16"/>
        </w:numPr>
        <w:spacing w:before="200" w:after="0" w:line="276" w:lineRule="auto"/>
        <w:ind w:left="504"/>
        <w:jc w:val="both"/>
        <w:outlineLvl w:val="1"/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</w:pPr>
      <w:r w:rsidRPr="006512DF">
        <w:rPr>
          <w:rFonts w:ascii="Times New Roman" w:eastAsia="MS Gothic" w:hAnsi="Times New Roman" w:cs="Times New Roman"/>
          <w:b/>
          <w:bCs/>
          <w:kern w:val="0"/>
          <w:sz w:val="28"/>
          <w:szCs w:val="28"/>
          <w14:ligatures w14:val="none"/>
        </w:rPr>
        <w:t>Zaburzenia związane z lękiem separacyjnym</w:t>
      </w:r>
    </w:p>
    <w:p w14:paraId="74E5E2C6" w14:textId="2BC70053" w:rsidR="006512DF" w:rsidRPr="006512DF" w:rsidRDefault="006512DF" w:rsidP="006512DF">
      <w:pPr>
        <w:spacing w:after="200" w:line="276" w:lineRule="auto"/>
        <w:jc w:val="both"/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</w:pP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Lęk separacyjny jest powszechnym problemem behawioralnym u kotów, który może prowadzić do niszczenia przedmiotów, nadmiernego miauczenia lub załatwiania się poza kuwetą. Właściciele powinni zrozumieć, że koty mogą odczuwać lęk, gdy są pozostawione same w domu, i należy wdrożyć odpowiednie </w:t>
      </w:r>
      <w:r w:rsidR="00FC09FB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techniki</w:t>
      </w: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, aby pomóc im się uspokoić, takie jak stosowanie feromonów uspokajających lub stworzenie kota wygodnych warunków do samotności.</w:t>
      </w:r>
    </w:p>
    <w:p w14:paraId="3239BFB0" w14:textId="77777777" w:rsidR="006512DF" w:rsidRPr="006512DF" w:rsidRDefault="006512DF" w:rsidP="006512DF">
      <w:pPr>
        <w:keepNext/>
        <w:keepLines/>
        <w:numPr>
          <w:ilvl w:val="1"/>
          <w:numId w:val="16"/>
        </w:numPr>
        <w:spacing w:before="480" w:after="0" w:line="276" w:lineRule="auto"/>
        <w:ind w:left="432"/>
        <w:jc w:val="both"/>
        <w:outlineLvl w:val="0"/>
        <w:rPr>
          <w:rFonts w:ascii="Times New Roman" w:eastAsia="MS Gothic" w:hAnsi="Times New Roman" w:cs="Times New Roman"/>
          <w:b/>
          <w:bCs/>
          <w:kern w:val="0"/>
          <w:sz w:val="32"/>
          <w:szCs w:val="32"/>
          <w14:ligatures w14:val="none"/>
        </w:rPr>
      </w:pPr>
      <w:r w:rsidRPr="006512DF">
        <w:rPr>
          <w:rFonts w:ascii="Times New Roman" w:eastAsia="MS Gothic" w:hAnsi="Times New Roman" w:cs="Times New Roman"/>
          <w:b/>
          <w:bCs/>
          <w:kern w:val="0"/>
          <w:sz w:val="32"/>
          <w:szCs w:val="32"/>
          <w14:ligatures w14:val="none"/>
        </w:rPr>
        <w:t>Podsumowanie</w:t>
      </w:r>
    </w:p>
    <w:p w14:paraId="6C7BA338" w14:textId="77777777" w:rsidR="006512DF" w:rsidRPr="006512DF" w:rsidRDefault="006512DF" w:rsidP="006512DF">
      <w:pPr>
        <w:spacing w:after="200" w:line="276" w:lineRule="auto"/>
        <w:jc w:val="both"/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</w:pP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Problemy zdrowotne i behawioralne kotów mogą znacząco wpływać na ich jakość życia. Właściciele kotów powinni być świadomi najczęstszych schorzeń, takich jak choroby układu pokarmowego czy moczowego, oraz </w:t>
      </w:r>
      <w:proofErr w:type="spellStart"/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zachowań</w:t>
      </w:r>
      <w:proofErr w:type="spellEnd"/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, takich jak agresja czy lęk. Dzięki odpowiedniej opiece, diecie oraz interwencji weterynaryjnej, wiele z tych problemów można skutecznie leczyć i kontrolować. Pamiętajmy, że koty, podobnie jak inne zwierzęta, potrzebują naszej troski i uwagi, aby prowadzić zdrowe i szczęśliwe życie.</w:t>
      </w:r>
    </w:p>
    <w:p w14:paraId="5E3184D7" w14:textId="77777777" w:rsidR="006512DF" w:rsidRPr="006512DF" w:rsidRDefault="006512DF" w:rsidP="006512DF">
      <w:pPr>
        <w:keepNext/>
        <w:keepLines/>
        <w:numPr>
          <w:ilvl w:val="1"/>
          <w:numId w:val="16"/>
        </w:numPr>
        <w:spacing w:before="480" w:after="0" w:line="276" w:lineRule="auto"/>
        <w:ind w:left="432"/>
        <w:jc w:val="both"/>
        <w:outlineLvl w:val="0"/>
        <w:rPr>
          <w:rFonts w:ascii="Times New Roman" w:eastAsia="MS Gothic" w:hAnsi="Times New Roman" w:cs="Times New Roman"/>
          <w:b/>
          <w:bCs/>
          <w:kern w:val="0"/>
          <w:sz w:val="32"/>
          <w:szCs w:val="32"/>
          <w14:ligatures w14:val="none"/>
        </w:rPr>
      </w:pPr>
      <w:r w:rsidRPr="006512DF">
        <w:rPr>
          <w:rFonts w:ascii="Times New Roman" w:eastAsia="MS Gothic" w:hAnsi="Times New Roman" w:cs="Times New Roman"/>
          <w:b/>
          <w:bCs/>
          <w:kern w:val="0"/>
          <w:sz w:val="32"/>
          <w:szCs w:val="32"/>
          <w14:ligatures w14:val="none"/>
        </w:rPr>
        <w:t>Bibliografia</w:t>
      </w:r>
    </w:p>
    <w:p w14:paraId="2CC222B8" w14:textId="77777777" w:rsidR="006512DF" w:rsidRPr="006512DF" w:rsidRDefault="006512DF" w:rsidP="006512DF">
      <w:pPr>
        <w:spacing w:after="200" w:line="276" w:lineRule="auto"/>
        <w:jc w:val="both"/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</w:pP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[1]</w:t>
      </w:r>
      <w:hyperlink r:id="rId8" w:history="1"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https://johndog.pl/blog/kot/kocie-problemy-zdr</w:t>
        </w:r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o</w:t>
        </w:r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wotne-najczestsze-choroby/</w:t>
        </w:r>
      </w:hyperlink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 [27.11.2024]</w:t>
      </w: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br/>
        <w:t>[2]</w:t>
      </w:r>
      <w:hyperlink r:id="rId9" w:history="1"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https://www.sciencedirect.com/scien</w:t>
        </w:r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c</w:t>
        </w:r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e/article/abs/pii/S0168159196011343</w:t>
        </w:r>
      </w:hyperlink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 [27.11.2024]</w:t>
      </w: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br/>
      </w: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lastRenderedPageBreak/>
        <w:t>[3]</w:t>
      </w:r>
      <w:hyperlink r:id="rId10" w:history="1"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https://www.msdvetmanual.com/behavior/normal-social-behavior-and-behavioral-proble</w:t>
        </w:r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m</w:t>
        </w:r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s-of-domestic-animals/behavioral-problems-of-cats</w:t>
        </w:r>
      </w:hyperlink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>[27.11.2024]</w:t>
      </w: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br/>
        <w:t>[4]</w:t>
      </w:r>
      <w:hyperlink r:id="rId11" w:history="1"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https://www.vet.cornell.edu/departments-centers-and-institutes/cornell-feline-</w:t>
        </w:r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h</w:t>
        </w:r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ealth-center/health-information/feline-health-topics/feline-behavior-problems-aggression</w:t>
        </w:r>
      </w:hyperlink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 [27.11.2024]</w:t>
      </w:r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br/>
        <w:t>[5]</w:t>
      </w:r>
      <w:hyperlink r:id="rId12" w:history="1"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https://www.sciencedirect.com/science/article/abs</w:t>
        </w:r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/</w:t>
        </w:r>
        <w:r w:rsidRPr="006512DF">
          <w:rPr>
            <w:rFonts w:ascii="Times New Roman" w:eastAsia="MS Mincho" w:hAnsi="Times New Roman" w:cs="Times New Roman"/>
            <w:kern w:val="0"/>
            <w:sz w:val="24"/>
            <w:szCs w:val="24"/>
            <w:u w:val="single"/>
            <w14:ligatures w14:val="none"/>
          </w:rPr>
          <w:t>pii/S0168159123001971</w:t>
        </w:r>
      </w:hyperlink>
      <w:r w:rsidRPr="006512DF">
        <w:rPr>
          <w:rFonts w:ascii="Times New Roman" w:eastAsia="MS Mincho" w:hAnsi="Times New Roman" w:cs="Times New Roman"/>
          <w:kern w:val="0"/>
          <w:sz w:val="24"/>
          <w:szCs w:val="24"/>
          <w14:ligatures w14:val="none"/>
        </w:rPr>
        <w:t xml:space="preserve"> [27.11.2024]</w:t>
      </w:r>
    </w:p>
    <w:p w14:paraId="21AC3817" w14:textId="77777777" w:rsidR="005B51F4" w:rsidRPr="006512DF" w:rsidRDefault="005B51F4" w:rsidP="006512DF"/>
    <w:sectPr w:rsidR="005B51F4" w:rsidRPr="006512DF" w:rsidSect="00651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7F2"/>
    <w:multiLevelType w:val="multilevel"/>
    <w:tmpl w:val="8492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F2E1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A2623"/>
    <w:multiLevelType w:val="hybridMultilevel"/>
    <w:tmpl w:val="AB4AB8D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97C80"/>
    <w:multiLevelType w:val="hybridMultilevel"/>
    <w:tmpl w:val="11F0694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51818"/>
    <w:multiLevelType w:val="multilevel"/>
    <w:tmpl w:val="021E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02241"/>
    <w:multiLevelType w:val="multilevel"/>
    <w:tmpl w:val="8214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E05E0"/>
    <w:multiLevelType w:val="hybridMultilevel"/>
    <w:tmpl w:val="FBD84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03AD8"/>
    <w:multiLevelType w:val="hybridMultilevel"/>
    <w:tmpl w:val="6D92001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CD415A"/>
    <w:multiLevelType w:val="hybridMultilevel"/>
    <w:tmpl w:val="B8B47D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A3798"/>
    <w:multiLevelType w:val="hybridMultilevel"/>
    <w:tmpl w:val="88D264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33F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28629D"/>
    <w:multiLevelType w:val="hybridMultilevel"/>
    <w:tmpl w:val="F7A03E6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EE0A4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696FFF"/>
    <w:multiLevelType w:val="multilevel"/>
    <w:tmpl w:val="BDD29BC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2D50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B350C6"/>
    <w:multiLevelType w:val="hybridMultilevel"/>
    <w:tmpl w:val="1328501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2042B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3E34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536958"/>
    <w:multiLevelType w:val="multilevel"/>
    <w:tmpl w:val="3180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05A19"/>
    <w:multiLevelType w:val="multilevel"/>
    <w:tmpl w:val="544EA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62796734">
    <w:abstractNumId w:val="5"/>
  </w:num>
  <w:num w:numId="2" w16cid:durableId="1714693675">
    <w:abstractNumId w:val="18"/>
  </w:num>
  <w:num w:numId="3" w16cid:durableId="2054889806">
    <w:abstractNumId w:val="16"/>
  </w:num>
  <w:num w:numId="4" w16cid:durableId="2029258577">
    <w:abstractNumId w:val="4"/>
  </w:num>
  <w:num w:numId="5" w16cid:durableId="2131240880">
    <w:abstractNumId w:val="13"/>
  </w:num>
  <w:num w:numId="6" w16cid:durableId="1130979446">
    <w:abstractNumId w:val="14"/>
  </w:num>
  <w:num w:numId="7" w16cid:durableId="1542787004">
    <w:abstractNumId w:val="9"/>
  </w:num>
  <w:num w:numId="8" w16cid:durableId="122425096">
    <w:abstractNumId w:val="17"/>
  </w:num>
  <w:num w:numId="9" w16cid:durableId="1550919446">
    <w:abstractNumId w:val="8"/>
  </w:num>
  <w:num w:numId="10" w16cid:durableId="1637830032">
    <w:abstractNumId w:val="15"/>
  </w:num>
  <w:num w:numId="11" w16cid:durableId="25523057">
    <w:abstractNumId w:val="3"/>
  </w:num>
  <w:num w:numId="12" w16cid:durableId="1302924972">
    <w:abstractNumId w:val="2"/>
  </w:num>
  <w:num w:numId="13" w16cid:durableId="543981354">
    <w:abstractNumId w:val="11"/>
  </w:num>
  <w:num w:numId="14" w16cid:durableId="2039619062">
    <w:abstractNumId w:val="7"/>
  </w:num>
  <w:num w:numId="15" w16cid:durableId="1799571026">
    <w:abstractNumId w:val="0"/>
  </w:num>
  <w:num w:numId="16" w16cid:durableId="274530950">
    <w:abstractNumId w:val="1"/>
  </w:num>
  <w:num w:numId="17" w16cid:durableId="98306234">
    <w:abstractNumId w:val="6"/>
  </w:num>
  <w:num w:numId="18" w16cid:durableId="605314465">
    <w:abstractNumId w:val="10"/>
  </w:num>
  <w:num w:numId="19" w16cid:durableId="1500342582">
    <w:abstractNumId w:val="19"/>
  </w:num>
  <w:num w:numId="20" w16cid:durableId="11790844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38"/>
    <w:rsid w:val="00092C50"/>
    <w:rsid w:val="001C5E4A"/>
    <w:rsid w:val="002A38C4"/>
    <w:rsid w:val="00347D84"/>
    <w:rsid w:val="003F21AC"/>
    <w:rsid w:val="004D4C38"/>
    <w:rsid w:val="005B51F4"/>
    <w:rsid w:val="005E0DB0"/>
    <w:rsid w:val="006512DF"/>
    <w:rsid w:val="006A2DE8"/>
    <w:rsid w:val="008875D5"/>
    <w:rsid w:val="009A7E47"/>
    <w:rsid w:val="009D2807"/>
    <w:rsid w:val="00A170CC"/>
    <w:rsid w:val="00B00ABE"/>
    <w:rsid w:val="00BE19EF"/>
    <w:rsid w:val="00C614D1"/>
    <w:rsid w:val="00C8046C"/>
    <w:rsid w:val="00E061EC"/>
    <w:rsid w:val="00E656A8"/>
    <w:rsid w:val="00FC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26CE"/>
  <w15:chartTrackingRefBased/>
  <w15:docId w15:val="{65AB4BC5-1043-4407-80DD-7A662401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70CC"/>
  </w:style>
  <w:style w:type="paragraph" w:styleId="Nagwek1">
    <w:name w:val="heading 1"/>
    <w:basedOn w:val="Normalny"/>
    <w:next w:val="Normalny"/>
    <w:link w:val="Nagwek1Znak"/>
    <w:uiPriority w:val="9"/>
    <w:qFormat/>
    <w:rsid w:val="004D4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D4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4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4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4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4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4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4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4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4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4D4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4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4C3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4C3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4C3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4C3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4C3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4C3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4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4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4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4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4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4C3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4C3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4C3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4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4C3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4C3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D4C3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D4C3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C5E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dog.pl/blog/kot/kocie-problemy-zdrowotne-najczestsze-choroby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ciencedirect.com/science/article/abs/pii/S016815912300197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et.cornell.edu/departments-centers-and-institutes/cornell-feline-health-center/health-information/feline-health-topics/feline-behavior-problems-aggression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sdvetmanual.com/behavior/normal-social-behavior-and-behavioral-problems-of-domestic-animals/behavioral-problems-of-cat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science/article/abs/pii/S01681591960113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64B3C4CF3A6B4FBAA1A32F58DB06C5" ma:contentTypeVersion="12" ma:contentTypeDescription="Utwórz nowy dokument." ma:contentTypeScope="" ma:versionID="bd3710a7c58349f616bcdcab0a160079">
  <xsd:schema xmlns:xsd="http://www.w3.org/2001/XMLSchema" xmlns:xs="http://www.w3.org/2001/XMLSchema" xmlns:p="http://schemas.microsoft.com/office/2006/metadata/properties" xmlns:ns3="0d5c1377-1b3c-4f84-836f-5fe6f45054d6" targetNamespace="http://schemas.microsoft.com/office/2006/metadata/properties" ma:root="true" ma:fieldsID="a80803fb2984b0a04f034eb466ca73cf" ns3:_="">
    <xsd:import namespace="0d5c1377-1b3c-4f84-836f-5fe6f45054d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c1377-1b3c-4f84-836f-5fe6f45054d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5c1377-1b3c-4f84-836f-5fe6f45054d6" xsi:nil="true"/>
  </documentManagement>
</p:properties>
</file>

<file path=customXml/itemProps1.xml><?xml version="1.0" encoding="utf-8"?>
<ds:datastoreItem xmlns:ds="http://schemas.openxmlformats.org/officeDocument/2006/customXml" ds:itemID="{E5B26FC7-C887-4738-A1F8-6027DE1BB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c1377-1b3c-4f84-836f-5fe6f45054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01FF91-2EF9-4F63-AB15-D905D5C2D1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04464-B7D4-4E16-8759-09CACBEA2021}">
  <ds:schemaRefs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d5c1377-1b3c-4f84-836f-5fe6f45054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Links>
    <vt:vector size="30" baseType="variant">
      <vt:variant>
        <vt:i4>2424938</vt:i4>
      </vt:variant>
      <vt:variant>
        <vt:i4>12</vt:i4>
      </vt:variant>
      <vt:variant>
        <vt:i4>0</vt:i4>
      </vt:variant>
      <vt:variant>
        <vt:i4>5</vt:i4>
      </vt:variant>
      <vt:variant>
        <vt:lpwstr>https://www.sciencedirect.com/science/article/abs/pii/S0168159123001971</vt:lpwstr>
      </vt:variant>
      <vt:variant>
        <vt:lpwstr/>
      </vt:variant>
      <vt:variant>
        <vt:i4>6291514</vt:i4>
      </vt:variant>
      <vt:variant>
        <vt:i4>9</vt:i4>
      </vt:variant>
      <vt:variant>
        <vt:i4>0</vt:i4>
      </vt:variant>
      <vt:variant>
        <vt:i4>5</vt:i4>
      </vt:variant>
      <vt:variant>
        <vt:lpwstr>https://www.vet.cornell.edu/departments-centers-and-institutes/cornell-feline-health-center/health-information/feline-health-topics/feline-behavior-problems-aggression</vt:lpwstr>
      </vt:variant>
      <vt:variant>
        <vt:lpwstr/>
      </vt:variant>
      <vt:variant>
        <vt:i4>5111825</vt:i4>
      </vt:variant>
      <vt:variant>
        <vt:i4>6</vt:i4>
      </vt:variant>
      <vt:variant>
        <vt:i4>0</vt:i4>
      </vt:variant>
      <vt:variant>
        <vt:i4>5</vt:i4>
      </vt:variant>
      <vt:variant>
        <vt:lpwstr>https://www.msdvetmanual.com/behavior/normal-social-behavior-and-behavioral-problems-of-domestic-animals/behavioral-problems-of-cats</vt:lpwstr>
      </vt:variant>
      <vt:variant>
        <vt:lpwstr/>
      </vt:variant>
      <vt:variant>
        <vt:i4>2949220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https://www.sciencedirect.com/science/article/abs/pii/S0168159196011343</vt:lpwstr>
      </vt:variant>
      <vt:variant>
        <vt:lpwstr/>
      </vt:variant>
      <vt:variant>
        <vt:i4>1507407</vt:i4>
      </vt:variant>
      <vt:variant>
        <vt:i4>0</vt:i4>
      </vt:variant>
      <vt:variant>
        <vt:i4>0</vt:i4>
      </vt:variant>
      <vt:variant>
        <vt:i4>5</vt:i4>
      </vt:variant>
      <vt:variant>
        <vt:lpwstr>https://johndog.pl/blog/kot/kocie-problemy-zdrowotne-najczestsze-choroby/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Czechowski Jan (STUD)</dc:creator>
  <cp:keywords/>
  <dc:description/>
  <cp:lastModifiedBy>Czechowski Jan (STUD)</cp:lastModifiedBy>
  <cp:revision>2</cp:revision>
  <dcterms:created xsi:type="dcterms:W3CDTF">2024-11-27T18:06:00Z</dcterms:created>
  <dcterms:modified xsi:type="dcterms:W3CDTF">2024-11-27T18:06:00Z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0x010100C864B3C4CF3A6B4FBAA1A32F58DB06C5</vt:lpwstr>
  </property>
</Properties>
</file>