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出题操作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36185" cy="3268345"/>
            <wp:effectExtent l="0" t="0" r="825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14878" t="7758" r="15469" b="11895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036820" cy="3268345"/>
            <wp:effectExtent l="0" t="0" r="7620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13588" t="7694" r="16807" b="12023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科目设置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26660" cy="104775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l="16277" t="34976" r="16699" b="40184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导出题库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点击导出题库</w:t>
      </w:r>
    </w:p>
    <w:p>
      <w:pPr>
        <w:numPr>
          <w:ilvl w:val="0"/>
          <w:numId w:val="2"/>
        </w:numPr>
        <w:ind w:leftChars="0"/>
      </w:pPr>
      <w:r>
        <w:rPr>
          <w:rFonts w:hint="eastAsia"/>
          <w:lang w:val="en-US" w:eastAsia="zh-CN"/>
        </w:rPr>
        <w:t>选择导出科目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145405" cy="3627755"/>
            <wp:effectExtent l="0" t="0" r="5715" b="146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26815" t="19503" r="27249" b="22932"/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导入题库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点击导入题库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156835" cy="3707130"/>
            <wp:effectExtent l="0" t="0" r="9525" b="114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26815" t="18817" r="27044" b="22225"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选择excel文件（需脱水印，excel格式与导出题库的excel格式一致）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出现导入完毕对话框时，导入完毕。如果导入的是新科目（软件自带题目中没有的科目），需要在科目设置中添加新科目（方法---&gt;2.科目设置）。</w:t>
      </w: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5BB083"/>
    <w:multiLevelType w:val="singleLevel"/>
    <w:tmpl w:val="175BB083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>
    <w:nsid w:val="252790F9"/>
    <w:multiLevelType w:val="singleLevel"/>
    <w:tmpl w:val="252790F9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2">
    <w:nsid w:val="66A7A9AE"/>
    <w:multiLevelType w:val="singleLevel"/>
    <w:tmpl w:val="66A7A9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6B7228"/>
    <w:rsid w:val="28C469EA"/>
    <w:rsid w:val="761F1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2020-04-11T08:47:00Z</dcterms:created>
  <dc:creator>MSI-PC</dc:creator>
  <cp:lastModifiedBy>janono</cp:lastModifiedBy>
  <dcterms:modified xsi:type="dcterms:W3CDTF">2020-04-24T08:20:40Z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