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A8" w:rsidRDefault="000B5BA8" w:rsidP="007900BE">
      <w:pPr>
        <w:pStyle w:val="Cm"/>
        <w:jc w:val="center"/>
      </w:pPr>
      <w:r>
        <w:rPr>
          <w:noProof/>
          <w:lang w:eastAsia="hu-HU"/>
        </w:rPr>
        <w:drawing>
          <wp:inline distT="0" distB="0" distL="0" distR="0" wp14:anchorId="17CF56A0" wp14:editId="08026CCF">
            <wp:extent cx="4848225" cy="19526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56" w:rsidRDefault="00142156" w:rsidP="00142156"/>
    <w:p w:rsidR="00142156" w:rsidRDefault="00142156" w:rsidP="00142156"/>
    <w:p w:rsidR="00142156" w:rsidRPr="00142156" w:rsidRDefault="00142156" w:rsidP="00142156"/>
    <w:p w:rsidR="009D224D" w:rsidRDefault="000B5BA8" w:rsidP="000B5BA8">
      <w:pPr>
        <w:pStyle w:val="Cm"/>
      </w:pPr>
      <w:r>
        <w:t>Rendszerarchitektúrák Házi Feladat</w:t>
      </w:r>
    </w:p>
    <w:p w:rsidR="000B5BA8" w:rsidRPr="00C110ED" w:rsidRDefault="000B5BA8" w:rsidP="000B5BA8">
      <w:pPr>
        <w:pStyle w:val="Alcm"/>
        <w:rPr>
          <w:sz w:val="24"/>
        </w:rPr>
      </w:pPr>
      <w:r w:rsidRPr="00C110ED">
        <w:rPr>
          <w:sz w:val="24"/>
        </w:rPr>
        <w:t>Wishbone – I2C kommunikáció megvalósítása</w:t>
      </w:r>
    </w:p>
    <w:p w:rsidR="000B5BA8" w:rsidRDefault="000B5BA8" w:rsidP="000B5BA8"/>
    <w:p w:rsidR="000B5BA8" w:rsidRPr="00C110ED" w:rsidRDefault="00142156" w:rsidP="00C110ED">
      <w:pPr>
        <w:spacing w:before="3000"/>
        <w:rPr>
          <w:sz w:val="40"/>
        </w:rPr>
      </w:pPr>
      <w:r w:rsidRPr="00C110ED">
        <w:rPr>
          <w:sz w:val="40"/>
        </w:rPr>
        <w:t>Készítette:</w:t>
      </w:r>
    </w:p>
    <w:p w:rsidR="00142156" w:rsidRPr="00C110ED" w:rsidRDefault="00142156" w:rsidP="000B5BA8">
      <w:pPr>
        <w:rPr>
          <w:sz w:val="40"/>
        </w:rPr>
      </w:pPr>
      <w:r w:rsidRPr="00C110ED">
        <w:rPr>
          <w:sz w:val="40"/>
        </w:rPr>
        <w:t>Moró Anna ()</w:t>
      </w:r>
    </w:p>
    <w:p w:rsidR="00142156" w:rsidRDefault="00142156" w:rsidP="000B5BA8">
      <w:pPr>
        <w:rPr>
          <w:sz w:val="40"/>
        </w:rPr>
      </w:pPr>
      <w:r w:rsidRPr="00C110ED">
        <w:rPr>
          <w:sz w:val="40"/>
        </w:rPr>
        <w:t>Murai János (D0YRUM)</w:t>
      </w:r>
    </w:p>
    <w:p w:rsidR="00C110ED" w:rsidRDefault="00C110ED" w:rsidP="000B5BA8">
      <w:pPr>
        <w:rPr>
          <w:sz w:val="40"/>
        </w:rPr>
      </w:pPr>
    </w:p>
    <w:p w:rsidR="00C110ED" w:rsidRDefault="00C110ED" w:rsidP="000B5BA8">
      <w:pPr>
        <w:rPr>
          <w:sz w:val="40"/>
        </w:rPr>
      </w:pPr>
      <w:r>
        <w:rPr>
          <w:sz w:val="40"/>
        </w:rPr>
        <w:t>Konzulens:</w:t>
      </w:r>
    </w:p>
    <w:p w:rsidR="00C110ED" w:rsidRDefault="00C110ED" w:rsidP="000B5BA8">
      <w:pPr>
        <w:rPr>
          <w:sz w:val="40"/>
        </w:rPr>
      </w:pPr>
      <w:r>
        <w:rPr>
          <w:sz w:val="40"/>
        </w:rPr>
        <w:t>Wacha Gábor</w:t>
      </w:r>
    </w:p>
    <w:p w:rsidR="00C110ED" w:rsidRDefault="00C110ED" w:rsidP="00C110ED">
      <w:r>
        <w:br w:type="page"/>
      </w:r>
    </w:p>
    <w:p w:rsidR="00C110ED" w:rsidRDefault="00C110ED" w:rsidP="00C110ED">
      <w:pPr>
        <w:pStyle w:val="Cmsor1"/>
      </w:pPr>
      <w:r>
        <w:lastRenderedPageBreak/>
        <w:t>Specifikáció</w:t>
      </w:r>
    </w:p>
    <w:p w:rsidR="00F26408" w:rsidRPr="00F26408" w:rsidRDefault="00C110ED" w:rsidP="00F26408">
      <w:pPr>
        <w:jc w:val="both"/>
        <w:rPr>
          <w:rFonts w:cs="Times New Roman"/>
        </w:rPr>
      </w:pPr>
      <w:r w:rsidRPr="00F26408">
        <w:t>A Wishbone egy nyílt forrású, párhuzamos busz, mely ingyenes elérhető bárki számára. A f</w:t>
      </w:r>
      <w:r w:rsidR="00F26408" w:rsidRPr="00F26408">
        <w:t>eladatunk, hogy ehhez illesszük</w:t>
      </w:r>
      <w:r w:rsidRPr="00F26408">
        <w:t xml:space="preserve"> a rendkívül elterjed I</w:t>
      </w:r>
      <w:r w:rsidRPr="00F26408">
        <w:rPr>
          <w:vertAlign w:val="superscript"/>
        </w:rPr>
        <w:t>2</w:t>
      </w:r>
      <w:r w:rsidRPr="00F26408">
        <w:t>C buszt,</w:t>
      </w:r>
      <w:r w:rsidR="00F26408" w:rsidRPr="00F26408">
        <w:rPr>
          <w:rFonts w:cs="Times New Roman"/>
        </w:rPr>
        <w:t xml:space="preserve"> egy egyszerű, kétirányú, kétvezetékes buszrendszert IC-k közötti vezérlésre, </w:t>
      </w:r>
      <w:r w:rsidRPr="00F26408">
        <w:t xml:space="preserve">amely soros kommunikációt biztosít a hardware egységek között. </w:t>
      </w:r>
    </w:p>
    <w:p w:rsidR="00C110ED" w:rsidRPr="00F26408" w:rsidRDefault="00F26408" w:rsidP="00F26408">
      <w:pPr>
        <w:rPr>
          <w:rFonts w:ascii="Times New Roman" w:hAnsi="Times New Roman" w:cs="Times New Roman"/>
          <w:sz w:val="24"/>
          <w:szCs w:val="24"/>
        </w:rPr>
      </w:pPr>
      <w:r w:rsidRPr="00F26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0ED" w:rsidRDefault="00C110ED" w:rsidP="00C110ED">
      <w:pPr>
        <w:pStyle w:val="Cmsor2"/>
      </w:pPr>
      <w:r>
        <w:t>Wishbone</w:t>
      </w:r>
    </w:p>
    <w:p w:rsidR="00D10B23" w:rsidRDefault="00D10B23" w:rsidP="00C110ED">
      <w:r>
        <w:t xml:space="preserve">A Wishbone buszból elérhető 8, 16, 32, 64 bites változat is. Mi ebből a 32 bites buszszélességet választottuk. </w:t>
      </w:r>
    </w:p>
    <w:p w:rsidR="00D10B23" w:rsidRDefault="00D10B23" w:rsidP="00C110ED">
      <w:r>
        <w:t>A következő jelek érhetőek el a buszon:</w:t>
      </w:r>
    </w:p>
    <w:p w:rsidR="00D10B23" w:rsidRDefault="007900BE" w:rsidP="00D10B23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64A5F82B" wp14:editId="4E2E8673">
            <wp:simplePos x="0" y="0"/>
            <wp:positionH relativeFrom="margin">
              <wp:posOffset>2891155</wp:posOffset>
            </wp:positionH>
            <wp:positionV relativeFrom="paragraph">
              <wp:posOffset>6350</wp:posOffset>
            </wp:positionV>
            <wp:extent cx="2857500" cy="2698115"/>
            <wp:effectExtent l="0" t="0" r="0" b="6985"/>
            <wp:wrapTight wrapText="bothSides">
              <wp:wrapPolygon edited="0">
                <wp:start x="0" y="0"/>
                <wp:lineTo x="0" y="21503"/>
                <wp:lineTo x="21456" y="21503"/>
                <wp:lineTo x="21456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shbone_Interf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0B23">
        <w:t xml:space="preserve">RST_I: A buszt ezen a jelen keresztül lehet alapállapotba vinni. </w:t>
      </w:r>
    </w:p>
    <w:p w:rsidR="001E77BC" w:rsidRDefault="00D10B23" w:rsidP="00D10B23">
      <w:pPr>
        <w:pStyle w:val="Listaszerbekezds"/>
        <w:numPr>
          <w:ilvl w:val="0"/>
          <w:numId w:val="1"/>
        </w:numPr>
      </w:pPr>
      <w:r>
        <w:t xml:space="preserve">CLK_I: </w:t>
      </w:r>
      <w:r w:rsidR="001E77BC">
        <w:t>Rendszerórajel</w:t>
      </w:r>
    </w:p>
    <w:p w:rsidR="001E77BC" w:rsidRDefault="001E77BC" w:rsidP="00D10B23">
      <w:pPr>
        <w:pStyle w:val="Listaszerbekezds"/>
        <w:numPr>
          <w:ilvl w:val="0"/>
          <w:numId w:val="1"/>
        </w:numPr>
      </w:pPr>
      <w:r>
        <w:t>ADR_O(): 32 bites címvezeték</w:t>
      </w:r>
    </w:p>
    <w:p w:rsidR="00D10B23" w:rsidRDefault="001E77BC" w:rsidP="00D10B23">
      <w:pPr>
        <w:pStyle w:val="Listaszerbekezds"/>
        <w:numPr>
          <w:ilvl w:val="0"/>
          <w:numId w:val="1"/>
        </w:numPr>
      </w:pPr>
      <w:r>
        <w:t xml:space="preserve">DAT_I(): </w:t>
      </w:r>
      <w:r w:rsidR="00D10B23">
        <w:t xml:space="preserve"> </w:t>
      </w:r>
      <w:r w:rsidR="002654BB">
        <w:t>32 bites adatvezeték</w:t>
      </w:r>
      <w:r>
        <w:t xml:space="preserve"> bemenet, az adatok fogadására</w:t>
      </w:r>
    </w:p>
    <w:p w:rsidR="001E77BC" w:rsidRDefault="001E77BC" w:rsidP="00D10B23">
      <w:pPr>
        <w:pStyle w:val="Listaszerbekezds"/>
        <w:numPr>
          <w:ilvl w:val="0"/>
          <w:numId w:val="1"/>
        </w:numPr>
      </w:pPr>
      <w:r>
        <w:t>DAT_O(): 32 bites adatvezeték kimenet, az adatok küldésére</w:t>
      </w:r>
    </w:p>
    <w:p w:rsidR="001E77BC" w:rsidRDefault="00DB14D8" w:rsidP="00D10B23">
      <w:pPr>
        <w:pStyle w:val="Listaszerbekezds"/>
        <w:numPr>
          <w:ilvl w:val="0"/>
          <w:numId w:val="1"/>
        </w:numPr>
      </w:pPr>
      <w:r>
        <w:t xml:space="preserve">WE_O/WE_I: A master itt adja meg a slave felé, hogy az éppen futó buszciklus az READ, vagy WRITE ciklus. </w:t>
      </w:r>
    </w:p>
    <w:p w:rsidR="00DB14D8" w:rsidRDefault="00DB14D8" w:rsidP="00D10B23">
      <w:pPr>
        <w:pStyle w:val="Listaszerbekezds"/>
        <w:numPr>
          <w:ilvl w:val="0"/>
          <w:numId w:val="1"/>
        </w:numPr>
      </w:pPr>
      <w:r>
        <w:t>SEL_O()/SEL_I(): A slave kiválasztó jel</w:t>
      </w:r>
    </w:p>
    <w:p w:rsidR="00DB14D8" w:rsidRDefault="00DB14D8" w:rsidP="00D10B23">
      <w:pPr>
        <w:pStyle w:val="Listaszerbekezds"/>
        <w:numPr>
          <w:ilvl w:val="0"/>
          <w:numId w:val="1"/>
        </w:numPr>
      </w:pPr>
      <w:r>
        <w:t>STB_O/STB_I: A helyes adattranszfert jelzi a master a slavenek.</w:t>
      </w:r>
    </w:p>
    <w:p w:rsidR="00DB14D8" w:rsidRDefault="00DB14D8" w:rsidP="00D10B23">
      <w:pPr>
        <w:pStyle w:val="Listaszerbekezds"/>
        <w:numPr>
          <w:ilvl w:val="0"/>
          <w:numId w:val="1"/>
        </w:numPr>
      </w:pPr>
      <w:r>
        <w:t>ACK_I/ACK_O: A helyes adattranszfert jelzi a slave a masternek.</w:t>
      </w:r>
    </w:p>
    <w:p w:rsidR="00336EC9" w:rsidRDefault="00C213B6" w:rsidP="00D10B23">
      <w:pPr>
        <w:pStyle w:val="Listaszerbekezds"/>
        <w:numPr>
          <w:ilvl w:val="0"/>
          <w:numId w:val="1"/>
        </w:numPr>
      </w:pPr>
      <w:r>
        <w:t>CYC_O/CYC_I: A master jelzi a slave felé, hogy érvényes buszciklus van érvényben.</w:t>
      </w:r>
    </w:p>
    <w:p w:rsidR="008121F7" w:rsidRDefault="008121F7" w:rsidP="00D10B23">
      <w:pPr>
        <w:pStyle w:val="Listaszerbekezds"/>
        <w:numPr>
          <w:ilvl w:val="0"/>
          <w:numId w:val="1"/>
        </w:numPr>
      </w:pPr>
      <w:r>
        <w:t xml:space="preserve">Továbbá van 2 további jel, amiket a felhasználó tud definiálni (TAGN_I/TAGN_O). Ezeket mi nem használtuk a fejlesztés során. </w:t>
      </w:r>
    </w:p>
    <w:p w:rsidR="008121F7" w:rsidRDefault="008121F7" w:rsidP="008121F7"/>
    <w:p w:rsidR="008121F7" w:rsidRDefault="008121F7" w:rsidP="008121F7">
      <w:pPr>
        <w:pStyle w:val="Cmsor2"/>
      </w:pPr>
      <w:r>
        <w:t>I</w:t>
      </w:r>
      <w:r>
        <w:rPr>
          <w:vertAlign w:val="superscript"/>
        </w:rPr>
        <w:t>2</w:t>
      </w:r>
      <w:r>
        <w:t>C</w:t>
      </w:r>
    </w:p>
    <w:p w:rsidR="00F26408" w:rsidRDefault="00F26408" w:rsidP="00740530">
      <w:pPr>
        <w:pStyle w:val="Cmsor2"/>
        <w:rPr>
          <w:rFonts w:asciiTheme="minorHAnsi" w:hAnsiTheme="minorHAnsi"/>
          <w:color w:val="auto"/>
          <w:sz w:val="22"/>
          <w:szCs w:val="22"/>
        </w:rPr>
      </w:pPr>
      <w:r w:rsidRPr="00F26408">
        <w:rPr>
          <w:rFonts w:asciiTheme="minorHAnsi" w:hAnsiTheme="minorHAnsi"/>
          <w:color w:val="auto"/>
          <w:sz w:val="22"/>
          <w:szCs w:val="22"/>
        </w:rPr>
        <w:t>Az I</w:t>
      </w:r>
      <w:r w:rsidRPr="00F26408">
        <w:rPr>
          <w:rFonts w:asciiTheme="minorHAnsi" w:hAnsiTheme="minorHAnsi"/>
          <w:color w:val="auto"/>
          <w:sz w:val="22"/>
          <w:szCs w:val="22"/>
          <w:vertAlign w:val="superscript"/>
        </w:rPr>
        <w:t>2</w:t>
      </w:r>
      <w:r w:rsidRPr="00F26408">
        <w:rPr>
          <w:rFonts w:asciiTheme="minorHAnsi" w:hAnsiTheme="minorHAnsi"/>
          <w:color w:val="auto"/>
          <w:sz w:val="22"/>
          <w:szCs w:val="22"/>
        </w:rPr>
        <w:t>C</w:t>
      </w:r>
      <w:r>
        <w:rPr>
          <w:rFonts w:asciiTheme="minorHAnsi" w:hAnsiTheme="minorHAnsi"/>
          <w:color w:val="auto"/>
          <w:sz w:val="22"/>
          <w:szCs w:val="22"/>
        </w:rPr>
        <w:t xml:space="preserve"> működéséhez két</w:t>
      </w:r>
      <w:r w:rsidR="00740530">
        <w:rPr>
          <w:rFonts w:asciiTheme="minorHAnsi" w:hAnsiTheme="minorHAnsi"/>
          <w:color w:val="auto"/>
          <w:sz w:val="22"/>
          <w:szCs w:val="22"/>
        </w:rPr>
        <w:t xml:space="preserve"> darab kétirányú</w:t>
      </w:r>
      <w:r>
        <w:rPr>
          <w:rFonts w:asciiTheme="minorHAnsi" w:hAnsiTheme="minorHAnsi"/>
          <w:color w:val="auto"/>
          <w:sz w:val="22"/>
          <w:szCs w:val="22"/>
        </w:rPr>
        <w:t xml:space="preserve"> buszvezeték szükséges, egy soros adatvonal (SDA) és egy soros órajel (</w:t>
      </w:r>
      <w:r w:rsidRPr="00740530">
        <w:rPr>
          <w:rFonts w:asciiTheme="minorHAnsi" w:hAnsiTheme="minorHAnsi"/>
          <w:color w:val="auto"/>
          <w:sz w:val="22"/>
          <w:szCs w:val="22"/>
        </w:rPr>
        <w:t>SCL)</w:t>
      </w:r>
      <w:r w:rsidR="00740530" w:rsidRPr="00740530">
        <w:rPr>
          <w:rFonts w:asciiTheme="minorHAnsi" w:hAnsiTheme="minorHAnsi"/>
          <w:color w:val="auto"/>
          <w:sz w:val="22"/>
          <w:szCs w:val="22"/>
        </w:rPr>
        <w:t xml:space="preserve">. </w:t>
      </w:r>
      <w:r w:rsidRPr="00740530">
        <w:rPr>
          <w:rFonts w:asciiTheme="minorHAnsi" w:hAnsiTheme="minorHAnsi"/>
          <w:color w:val="auto"/>
          <w:sz w:val="22"/>
          <w:szCs w:val="22"/>
        </w:rPr>
        <w:t xml:space="preserve">Az adatforgalom soros, 8 bites rendszerű, melynek sebessége normál üzemmódban 100 kbit/s, gyors üzemmódban 400 kbit/s. </w:t>
      </w:r>
    </w:p>
    <w:p w:rsidR="00740530" w:rsidRPr="00740530" w:rsidRDefault="00740530" w:rsidP="00740530"/>
    <w:p w:rsidR="00740530" w:rsidRPr="00740530" w:rsidRDefault="00740530" w:rsidP="00740530">
      <w:r w:rsidRPr="00740530">
        <w:t>Az I</w:t>
      </w:r>
      <w:r w:rsidRPr="00740530">
        <w:rPr>
          <w:vertAlign w:val="superscript"/>
        </w:rPr>
        <w:t>2</w:t>
      </w:r>
      <w:r w:rsidRPr="00740530">
        <w:t xml:space="preserve">C buszon az adatforgalom kezdetét, végét, illetve az adatáramlás irányának megváltozását külön jelekkel jelzik. Az egyik ilyen eset egy magas-alacsony átmenet az SDA vezetéken, miközben az SCL magas szintű. Ez a szituáció egy START feltételt vagy adatáramlás irányváltozást, azaz ismétlődő START feltételt jelez. </w:t>
      </w:r>
    </w:p>
    <w:p w:rsidR="00740530" w:rsidRPr="00740530" w:rsidRDefault="00740530" w:rsidP="00740530">
      <w:r w:rsidRPr="00740530">
        <w:t xml:space="preserve">Az SCL magas szintje melletti alacsony-magas átmenet az SDA vezetéken egy STOP feltételt definiál. </w:t>
      </w:r>
    </w:p>
    <w:p w:rsidR="008121F7" w:rsidRPr="00740530" w:rsidRDefault="00740530" w:rsidP="00740530">
      <w:r w:rsidRPr="00740530">
        <w:t>A START és STOP feltételeket mindig a master generálja. A busz a START feltétel után foglaltnak tekinthető és később ismét szabadnak tekinthető egy STOP jel után.</w:t>
      </w:r>
    </w:p>
    <w:p w:rsidR="00C110ED" w:rsidRPr="002866F6" w:rsidRDefault="002866F6" w:rsidP="00740530">
      <w:r w:rsidRPr="002866F6">
        <w:lastRenderedPageBreak/>
        <w:t>Az SDA vezetéken minden byte nyolc bites. Az egy átvitel alatt átvihető byte-ok száma korlátlan. Az adat átvitele a legnagyobb helyiértékű bit (MSB) átvitelével kezdődik. Ha a vevő nem képes az adat következő byte-ját fogadni, mert egyéb funkciókat kell kiszolgálnia, akkor alacsonyan tarthatja az órajel vezetéket, ezzel az átvitelt várakozási helyzetbe kényszerítve. Az adó egészen addig nem adhat tovább, amíg minden eszköz a buszon felhúzza az SCL vonalat és az végre logikai 1 szintre nem kerül.</w:t>
      </w:r>
    </w:p>
    <w:p w:rsidR="00740530" w:rsidRDefault="00740530" w:rsidP="00740530">
      <w:r w:rsidRPr="00740530">
        <w:t>Az átvitel során minden byte-ot egy nyugtázás bit követ. A nyugtázással kapcsolatos órajel impulzust a master generálja. A küldő szabaddá teszi az SDA vezetéket (magas állapottal) a nyugtázás órajel impulzusa alatt. Amennyiben a fogadó elfogadja az adott byte-ot, akkor le kell húznia az SDA vezetéket a nyugtázás órajelimpulzusa közben úgy, hogy az stabilan alacsony maradjon az órajel magas periódusa alatt.</w:t>
      </w:r>
    </w:p>
    <w:p w:rsidR="00740530" w:rsidRPr="00740530" w:rsidRDefault="00740530" w:rsidP="00740530">
      <w:pPr>
        <w:pStyle w:val="Default"/>
        <w:rPr>
          <w:rFonts w:asciiTheme="minorHAnsi" w:hAnsiTheme="minorHAnsi"/>
          <w:sz w:val="22"/>
          <w:szCs w:val="22"/>
        </w:rPr>
      </w:pPr>
      <w:r w:rsidRPr="00740530">
        <w:rPr>
          <w:rFonts w:asciiTheme="minorHAnsi" w:hAnsiTheme="minorHAnsi"/>
          <w:sz w:val="22"/>
          <w:szCs w:val="22"/>
        </w:rPr>
        <w:t xml:space="preserve">Ha az átvitel során az eszköz nem képes vagy már nem kell neki több byte-ot fogadni, a masternek meg kell szakítania az átvitelt. Ezt a slave azzal jelzi, hogy a következő byte-nál nem generál nyugtázást. A slave magasban hagyja az adatvezetéket, a master meg generál egy STOP feltételt. </w:t>
      </w:r>
    </w:p>
    <w:p w:rsidR="00740530" w:rsidRDefault="00740530" w:rsidP="00740530">
      <w:r w:rsidRPr="00740530">
        <w:t>Ha a master fogadóként vesz részt egy átvitelben, jeleznie kell az adat végét a küldő slave-nek azzal, hogy a slave-től kihozott utolsó byte után nem generál nyugtázást. A küldő slave-nek szabaddá kell tennie az adatvezetéket, hogy lehetővé tegye a masternek egy STOP vagy egy ismételt START feltétel generálását.</w:t>
      </w:r>
    </w:p>
    <w:p w:rsidR="00740530" w:rsidRPr="002866F6" w:rsidRDefault="00740530" w:rsidP="00740530">
      <w:r w:rsidRPr="00740530">
        <w:t>Az I2C buszrendszer kétfajta címzési módot ismer: a 7 bites és a 10 bites címzést</w:t>
      </w:r>
      <w:r w:rsidRPr="002866F6">
        <w:t>. 7 bites formátum esetén a START feltétel után először a megcímzendő slave eszköz címe kerül elküldésre. Ez a cím 7 bit hosszú, kiegészítve egy nyolcadik, adatirányt jelző bittel (R/W).</w:t>
      </w:r>
      <w:r w:rsidR="002866F6">
        <w:t xml:space="preserve">  </w:t>
      </w:r>
      <w:r w:rsidR="002866F6" w:rsidRPr="002866F6">
        <w:t>10 bites címzés esetén első byte-ként egy a 7 bites címzésben nem felhasználható címet, az 1111 xxx címet adja ki a master első byte-ként. Az xxx a 10 bites cím felső három bitjét jelenti. Az alsó hét bitet a következő byte-ban adja meg a master.</w:t>
      </w:r>
    </w:p>
    <w:p w:rsidR="00433230" w:rsidRDefault="00C110ED" w:rsidP="00C110ED">
      <w:r>
        <w:t xml:space="preserve">Továbbá szükséges egy busz illesztő áramköz. Ennek legegyszerűbb megvalósítása egy shift regiszterrel történhet. </w:t>
      </w:r>
    </w:p>
    <w:p w:rsidR="00433230" w:rsidRDefault="00433230" w:rsidP="00C110ED"/>
    <w:p w:rsidR="008121F7" w:rsidRPr="00433230" w:rsidRDefault="008121F7" w:rsidP="00C110ED">
      <w:bookmarkStart w:id="0" w:name="_GoBack"/>
      <w:bookmarkEnd w:id="0"/>
      <w:r>
        <w:rPr>
          <w:color w:val="FF0000"/>
        </w:rPr>
        <w:t xml:space="preserve"> </w:t>
      </w:r>
    </w:p>
    <w:sectPr w:rsidR="008121F7" w:rsidRPr="00433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E3485"/>
    <w:multiLevelType w:val="hybridMultilevel"/>
    <w:tmpl w:val="D292CF02"/>
    <w:lvl w:ilvl="0" w:tplc="2E56F0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BA8"/>
    <w:rsid w:val="000B5BA8"/>
    <w:rsid w:val="00142156"/>
    <w:rsid w:val="001E77BC"/>
    <w:rsid w:val="002654BB"/>
    <w:rsid w:val="002866F6"/>
    <w:rsid w:val="00336EC9"/>
    <w:rsid w:val="00433230"/>
    <w:rsid w:val="0053410E"/>
    <w:rsid w:val="005F7217"/>
    <w:rsid w:val="00740530"/>
    <w:rsid w:val="007900BE"/>
    <w:rsid w:val="008121F7"/>
    <w:rsid w:val="00C110ED"/>
    <w:rsid w:val="00C213B6"/>
    <w:rsid w:val="00D10B23"/>
    <w:rsid w:val="00DB14D8"/>
    <w:rsid w:val="00F26408"/>
    <w:rsid w:val="00F8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C9098-FC7A-4D9F-A27A-3315761C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5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1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B5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5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B5B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B5BA8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0B5B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10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10B23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26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640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264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546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71382893269_murai.janos@diakoffice.onmicrosoft.com</dc:creator>
  <cp:keywords/>
  <dc:description/>
  <cp:lastModifiedBy>71382893269_murai.janos@diakoffice.onmicrosoft.com</cp:lastModifiedBy>
  <cp:revision>10</cp:revision>
  <dcterms:created xsi:type="dcterms:W3CDTF">2015-04-04T20:59:00Z</dcterms:created>
  <dcterms:modified xsi:type="dcterms:W3CDTF">2015-04-05T09:53:00Z</dcterms:modified>
</cp:coreProperties>
</file>