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37E0" w14:textId="77777777" w:rsidR="00373E8E" w:rsidRDefault="00987BC9">
      <w:r>
        <w:rPr>
          <w:noProof/>
        </w:rPr>
        <w:drawing>
          <wp:inline distT="114300" distB="114300" distL="114300" distR="114300" wp14:anchorId="50F42F77" wp14:editId="42CDB64E">
            <wp:extent cx="5731200" cy="420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E74C70" w14:textId="77777777" w:rsidR="00373E8E" w:rsidRDefault="00373E8E"/>
    <w:p w14:paraId="786C4A23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5lqmd091xao6" w:colFirst="0" w:colLast="0"/>
      <w:bookmarkEnd w:id="0"/>
      <w:r>
        <w:rPr>
          <w:b/>
          <w:bCs/>
          <w:sz w:val="34"/>
          <w:szCs w:val="34"/>
        </w:rPr>
        <w:t>1. Descripción General</w:t>
      </w:r>
    </w:p>
    <w:p w14:paraId="6D651EAB" w14:textId="77777777" w:rsidR="00373E8E" w:rsidRDefault="00987BC9">
      <w:pPr>
        <w:spacing w:before="240" w:after="240"/>
      </w:pPr>
      <w:r>
        <w:t xml:space="preserve">El diagrama de clases representa la </w:t>
      </w:r>
      <w:r>
        <w:rPr>
          <w:b/>
          <w:bCs/>
        </w:rPr>
        <w:t>estructura lógica del sistema “Gestión de Ingreso de Vehículos PepsiCo”</w:t>
      </w:r>
      <w:r>
        <w:t xml:space="preserve">, mostrando las principales clases que conforman el sistema, sus </w:t>
      </w:r>
      <w:r>
        <w:rPr>
          <w:b/>
          <w:bCs/>
        </w:rPr>
        <w:t>atributos</w:t>
      </w:r>
      <w:r>
        <w:t xml:space="preserve">, </w:t>
      </w:r>
      <w:r>
        <w:rPr>
          <w:b/>
          <w:bCs/>
        </w:rPr>
        <w:t>comportamientos (métodos)</w:t>
      </w:r>
      <w:r>
        <w:t xml:space="preserve"> y las </w:t>
      </w:r>
      <w:r>
        <w:rPr>
          <w:b/>
          <w:bCs/>
        </w:rPr>
        <w:t>relaciones</w:t>
      </w:r>
      <w:r>
        <w:t xml:space="preserve"> entre ellas.</w:t>
      </w:r>
      <w:r>
        <w:br/>
        <w:t xml:space="preserve"> Este modelo permite visualizar cómo se organiza la información, cómo interactúan las entidades entre sí y qué funciones esp</w:t>
      </w:r>
      <w:r>
        <w:t>ecíficas ejecuta cada clase dentro del sistema.</w:t>
      </w:r>
    </w:p>
    <w:p w14:paraId="5B566CFF" w14:textId="77777777" w:rsidR="00373E8E" w:rsidRDefault="00987BC9">
      <w:pPr>
        <w:spacing w:before="240" w:after="240"/>
      </w:pPr>
      <w:r>
        <w:t xml:space="preserve">El diagrama fue desarrollado bajo el enfoque de </w:t>
      </w:r>
      <w:r>
        <w:rPr>
          <w:b/>
          <w:bCs/>
        </w:rPr>
        <w:t>Programación Orientada a Objetos (POO)</w:t>
      </w:r>
      <w:r>
        <w:t xml:space="preserve"> y aplicado al diseño de software web, siguiendo las convenciones de UML (Lenguaje Unificado de Modelado).</w:t>
      </w:r>
      <w:r>
        <w:br/>
        <w:t xml:space="preserve"> Cada clase con</w:t>
      </w:r>
      <w:r>
        <w:t>tiene:</w:t>
      </w:r>
    </w:p>
    <w:p w14:paraId="1DA05B9D" w14:textId="77777777" w:rsidR="00373E8E" w:rsidRDefault="00987BC9">
      <w:pPr>
        <w:numPr>
          <w:ilvl w:val="0"/>
          <w:numId w:val="2"/>
        </w:numPr>
        <w:spacing w:before="240"/>
      </w:pPr>
      <w:r>
        <w:rPr>
          <w:b/>
          <w:bCs/>
        </w:rPr>
        <w:t>Atributos:</w:t>
      </w:r>
      <w:r>
        <w:t xml:space="preserve"> que describen sus características o datos relevantes.</w:t>
      </w:r>
    </w:p>
    <w:p w14:paraId="2BE75BDF" w14:textId="77777777" w:rsidR="00373E8E" w:rsidRDefault="00987BC9">
      <w:pPr>
        <w:numPr>
          <w:ilvl w:val="0"/>
          <w:numId w:val="2"/>
        </w:numPr>
        <w:spacing w:after="240"/>
      </w:pPr>
      <w:r>
        <w:rPr>
          <w:b/>
          <w:bCs/>
        </w:rPr>
        <w:t>Comportamientos:</w:t>
      </w:r>
      <w:r>
        <w:t xml:space="preserve"> que representan los </w:t>
      </w:r>
      <w:r>
        <w:rPr>
          <w:b/>
          <w:bCs/>
        </w:rPr>
        <w:t>Requerimientos Funcionales (RF)</w:t>
      </w:r>
      <w:r>
        <w:t>, es decir, las acciones que el sistema realiza a través de esa clase.</w:t>
      </w:r>
    </w:p>
    <w:p w14:paraId="65BC3893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fpqar1rszzj" w:colFirst="0" w:colLast="0"/>
      <w:bookmarkEnd w:id="1"/>
      <w:r>
        <w:rPr>
          <w:b/>
          <w:bCs/>
          <w:sz w:val="34"/>
          <w:szCs w:val="34"/>
        </w:rPr>
        <w:t>2. Modelo Arquitectónico</w:t>
      </w:r>
    </w:p>
    <w:p w14:paraId="00D352F2" w14:textId="77777777" w:rsidR="00373E8E" w:rsidRDefault="00987BC9">
      <w:pPr>
        <w:spacing w:before="240" w:after="240"/>
      </w:pPr>
      <w:r>
        <w:t xml:space="preserve">El modelo de clases </w:t>
      </w:r>
      <w:r>
        <w:t xml:space="preserve">está basado en el </w:t>
      </w:r>
      <w:r>
        <w:rPr>
          <w:b/>
          <w:bCs/>
        </w:rPr>
        <w:t>patrón arquitectónico en capas (tres niveles)</w:t>
      </w:r>
      <w:r>
        <w:t>:</w:t>
      </w:r>
    </w:p>
    <w:p w14:paraId="4621C4D6" w14:textId="77777777" w:rsidR="00373E8E" w:rsidRDefault="00987BC9">
      <w:pPr>
        <w:numPr>
          <w:ilvl w:val="0"/>
          <w:numId w:val="1"/>
        </w:numPr>
        <w:spacing w:before="240"/>
      </w:pPr>
      <w:r>
        <w:rPr>
          <w:b/>
          <w:bCs/>
        </w:rPr>
        <w:t>Capa de Presentación:</w:t>
      </w:r>
      <w:r>
        <w:t xml:space="preserve"> gestiona la interacción con el usuario.</w:t>
      </w:r>
    </w:p>
    <w:p w14:paraId="1889250E" w14:textId="77777777" w:rsidR="00373E8E" w:rsidRDefault="00987BC9">
      <w:pPr>
        <w:numPr>
          <w:ilvl w:val="0"/>
          <w:numId w:val="1"/>
        </w:numPr>
      </w:pPr>
      <w:r>
        <w:rPr>
          <w:b/>
          <w:bCs/>
        </w:rPr>
        <w:lastRenderedPageBreak/>
        <w:t>Capa de Aplicación:</w:t>
      </w:r>
      <w:r>
        <w:t xml:space="preserve"> contiene la lógica de negocio y los procesos.</w:t>
      </w:r>
    </w:p>
    <w:p w14:paraId="605F4AD3" w14:textId="77777777" w:rsidR="00373E8E" w:rsidRDefault="00987BC9">
      <w:pPr>
        <w:numPr>
          <w:ilvl w:val="0"/>
          <w:numId w:val="1"/>
        </w:numPr>
        <w:spacing w:after="240"/>
      </w:pPr>
      <w:r>
        <w:rPr>
          <w:b/>
          <w:bCs/>
        </w:rPr>
        <w:t>Capa de Datos:</w:t>
      </w:r>
      <w:r>
        <w:t xml:space="preserve"> administra la persistencia de la información en </w:t>
      </w:r>
      <w:r>
        <w:t>la base de datos.</w:t>
      </w:r>
    </w:p>
    <w:p w14:paraId="42C65818" w14:textId="77777777" w:rsidR="00373E8E" w:rsidRDefault="00987BC9">
      <w:pPr>
        <w:spacing w:before="240" w:after="240"/>
      </w:pPr>
      <w:r>
        <w:t xml:space="preserve">Todas las clases del sistema se encuentran integradas en </w:t>
      </w:r>
      <w:r>
        <w:rPr>
          <w:b/>
          <w:bCs/>
        </w:rPr>
        <w:t>un solo módulo general</w:t>
      </w:r>
      <w:r>
        <w:t>, cumpliendo con el principio de cohesión estructural y claridad de diseño.</w:t>
      </w:r>
    </w:p>
    <w:p w14:paraId="4E2E6995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qvsj8owolfi6" w:colFirst="0" w:colLast="0"/>
      <w:bookmarkEnd w:id="2"/>
      <w:r>
        <w:rPr>
          <w:b/>
          <w:bCs/>
          <w:sz w:val="34"/>
          <w:szCs w:val="34"/>
        </w:rPr>
        <w:t>3. Componentes del Diagrama</w:t>
      </w:r>
    </w:p>
    <w:p w14:paraId="6595634D" w14:textId="77777777" w:rsidR="00373E8E" w:rsidRDefault="00987BC9">
      <w:pPr>
        <w:spacing w:before="240" w:after="240"/>
      </w:pPr>
      <w:r>
        <w:t>El diagrama está compuesto por las siguientes clases pr</w:t>
      </w:r>
      <w:r>
        <w:t>incipales: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9"/>
        <w:gridCol w:w="2864"/>
        <w:gridCol w:w="3712"/>
      </w:tblGrid>
      <w:tr w:rsidR="00373E8E" w14:paraId="639639C1" w14:textId="77777777">
        <w:trPr>
          <w:trHeight w:val="50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6993" w14:textId="77777777" w:rsidR="00373E8E" w:rsidRDefault="00987BC9">
            <w:pPr>
              <w:jc w:val="center"/>
            </w:pPr>
            <w:r>
              <w:rPr>
                <w:b/>
                <w:bCs/>
              </w:rPr>
              <w:t>Clase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F5C1" w14:textId="77777777" w:rsidR="00373E8E" w:rsidRDefault="00987BC9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E6A6" w14:textId="77777777" w:rsidR="00373E8E" w:rsidRDefault="00987BC9">
            <w:pPr>
              <w:jc w:val="center"/>
            </w:pPr>
            <w:r>
              <w:rPr>
                <w:b/>
                <w:bCs/>
              </w:rPr>
              <w:t>Comportamientos Principales (RF)</w:t>
            </w:r>
          </w:p>
        </w:tc>
      </w:tr>
      <w:tr w:rsidR="00373E8E" w14:paraId="7B8A910E" w14:textId="77777777">
        <w:trPr>
          <w:trHeight w:val="134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29DF2" w14:textId="77777777" w:rsidR="00373E8E" w:rsidRDefault="00987BC9">
            <w:r>
              <w:rPr>
                <w:b/>
                <w:bCs/>
              </w:rPr>
              <w:t>Usuario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17EB" w14:textId="77777777" w:rsidR="00373E8E" w:rsidRDefault="00987BC9">
            <w:r>
              <w:t>Representa a los usuarios del sistema (mecánicos, recepcionistas, supervisores).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C6564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iniciarSesion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cerrarSesion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registrarUsuario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editarUsuario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032AD64C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BD3A" w14:textId="77777777" w:rsidR="00373E8E" w:rsidRDefault="00987BC9">
            <w:proofErr w:type="spellStart"/>
            <w:r>
              <w:rPr>
                <w:b/>
                <w:bCs/>
              </w:rPr>
              <w:t>Vehiculo</w:t>
            </w:r>
            <w:proofErr w:type="spellEnd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7065B" w14:textId="77777777" w:rsidR="00373E8E" w:rsidRDefault="00987BC9">
            <w:r>
              <w:t>Almacena la información de los vehículos que ingresan al taller.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91F3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registrarVehiculo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actualizarVehiculo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asignarChofer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3EAB8463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BCBDF" w14:textId="77777777" w:rsidR="00373E8E" w:rsidRDefault="00987BC9">
            <w:r>
              <w:rPr>
                <w:b/>
                <w:bCs/>
              </w:rPr>
              <w:t>Chofer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8EE93" w14:textId="77777777" w:rsidR="00373E8E" w:rsidRDefault="00987BC9">
            <w:r>
              <w:t>Contiene los datos personales del conductor asociado al vehículo.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54F98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actualizarDatos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5DA498F2" w14:textId="77777777">
        <w:trPr>
          <w:trHeight w:val="1340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2A1B4" w14:textId="77777777" w:rsidR="00373E8E" w:rsidRDefault="00987BC9">
            <w:proofErr w:type="spellStart"/>
            <w:r>
              <w:rPr>
                <w:b/>
                <w:bCs/>
              </w:rPr>
              <w:t>OrdenTrabajo</w:t>
            </w:r>
            <w:proofErr w:type="spellEnd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6B21" w14:textId="77777777" w:rsidR="00373E8E" w:rsidRDefault="00987BC9">
            <w:r>
              <w:t>Es la entidad principal del sistema. Registra las órdenes de trabajo y gestiona su ciclo de vida.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4AAAE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crearOT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asignarMecanico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actualizarEstado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registrarP</w:t>
            </w:r>
            <w:r>
              <w:rPr>
                <w:rFonts w:ascii="Roboto Mono" w:eastAsia="Roboto Mono" w:hAnsi="Roboto Mono" w:cs="Roboto Mono"/>
                <w:color w:val="188038"/>
              </w:rPr>
              <w:t>ausa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adjuntarDocumento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cerrarOT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52FD4575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5D8D" w14:textId="77777777" w:rsidR="00373E8E" w:rsidRDefault="00987BC9">
            <w:r>
              <w:rPr>
                <w:b/>
                <w:bCs/>
              </w:rPr>
              <w:t>Pausa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9156" w14:textId="77777777" w:rsidR="00373E8E" w:rsidRDefault="00987BC9">
            <w:r>
              <w:t>Representa las detenciones o interrupciones dentro de una orden de trabajo.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6309" w14:textId="77777777" w:rsidR="00373E8E" w:rsidRDefault="00987BC9">
            <w:r>
              <w:rPr>
                <w:rFonts w:ascii="Roboto Mono" w:eastAsia="Roboto Mono" w:hAnsi="Roboto Mono" w:cs="Roboto Mono"/>
                <w:color w:val="188038"/>
              </w:rPr>
              <w:t>iniciar()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finalizar()</w:t>
            </w:r>
          </w:p>
        </w:tc>
      </w:tr>
      <w:tr w:rsidR="00373E8E" w14:paraId="21C8053E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E76A3" w14:textId="77777777" w:rsidR="00373E8E" w:rsidRDefault="00987BC9">
            <w:r>
              <w:rPr>
                <w:b/>
                <w:bCs/>
              </w:rPr>
              <w:t>Documento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A42F4" w14:textId="77777777" w:rsidR="00373E8E" w:rsidRDefault="00987BC9">
            <w:r>
              <w:t>Permite adjuntar fotografías o informes a una orden de trabajo.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4827" w14:textId="77777777" w:rsidR="00373E8E" w:rsidRDefault="00987BC9">
            <w:r>
              <w:rPr>
                <w:rFonts w:ascii="Roboto Mono" w:eastAsia="Roboto Mono" w:hAnsi="Roboto Mono" w:cs="Roboto Mono"/>
                <w:color w:val="188038"/>
              </w:rPr>
              <w:t>subir()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descargar()</w:t>
            </w:r>
          </w:p>
        </w:tc>
      </w:tr>
      <w:tr w:rsidR="00373E8E" w14:paraId="7EF9843D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E5C8" w14:textId="77777777" w:rsidR="00373E8E" w:rsidRDefault="00987BC9">
            <w:proofErr w:type="spellStart"/>
            <w:r>
              <w:rPr>
                <w:b/>
                <w:bCs/>
              </w:rPr>
              <w:lastRenderedPageBreak/>
              <w:t>Notificacion</w:t>
            </w:r>
            <w:proofErr w:type="spellEnd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DD5C" w14:textId="77777777" w:rsidR="00373E8E" w:rsidRDefault="00987BC9">
            <w:r>
              <w:t>Genera alertas o mensajes automáticos para los usuarios.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D2A2" w14:textId="77777777" w:rsidR="00373E8E" w:rsidRDefault="00987BC9">
            <w:r>
              <w:rPr>
                <w:rFonts w:ascii="Roboto Mono" w:eastAsia="Roboto Mono" w:hAnsi="Roboto Mono" w:cs="Roboto Mono"/>
                <w:color w:val="188038"/>
              </w:rPr>
              <w:t>enviar()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marcarLeida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2D06EAEC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0DDF" w14:textId="77777777" w:rsidR="00373E8E" w:rsidRDefault="00987BC9">
            <w:r>
              <w:rPr>
                <w:b/>
                <w:bCs/>
              </w:rPr>
              <w:t>Repuesto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80BA4" w14:textId="77777777" w:rsidR="00373E8E" w:rsidRDefault="00987BC9">
            <w:r>
              <w:t>Registra los materiales o repuestos usados en las reparaciones.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34E12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ac</w:t>
            </w:r>
            <w:r>
              <w:rPr>
                <w:rFonts w:ascii="Roboto Mono" w:eastAsia="Roboto Mono" w:hAnsi="Roboto Mono" w:cs="Roboto Mono"/>
                <w:color w:val="188038"/>
              </w:rPr>
              <w:t>tualizarStock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estaBajoMinimo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304AEED4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262A" w14:textId="77777777" w:rsidR="00373E8E" w:rsidRDefault="00987BC9">
            <w:proofErr w:type="spellStart"/>
            <w:r>
              <w:rPr>
                <w:b/>
                <w:bCs/>
              </w:rPr>
              <w:t>MovimientoInventario</w:t>
            </w:r>
            <w:proofErr w:type="spellEnd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80F92" w14:textId="77777777" w:rsidR="00373E8E" w:rsidRDefault="00987BC9">
            <w:r>
              <w:t>Controla las entradas y salidas de repuestos del stock.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26B0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registrarEntrega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registrarDevolucion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  <w:tr w:rsidR="00373E8E" w14:paraId="22DE934A" w14:textId="77777777">
        <w:trPr>
          <w:trHeight w:val="1055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FA08" w14:textId="77777777" w:rsidR="00373E8E" w:rsidRDefault="00987BC9">
            <w:r>
              <w:rPr>
                <w:b/>
                <w:bCs/>
              </w:rPr>
              <w:t>Taller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D587" w14:textId="77777777" w:rsidR="00373E8E" w:rsidRDefault="00987BC9">
            <w:r>
              <w:t>Identifica la sucursal o taller donde se gestionan las órdenes.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886F7" w14:textId="77777777" w:rsidR="00373E8E" w:rsidRDefault="00987BC9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asignarUsuario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removerUsuario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</w:tr>
    </w:tbl>
    <w:p w14:paraId="4FC54464" w14:textId="77777777" w:rsidR="00373E8E" w:rsidRDefault="00987BC9">
      <w:pPr>
        <w:spacing w:before="240" w:after="240"/>
      </w:pPr>
      <w:r>
        <w:t xml:space="preserve">También se incluyen clases de </w:t>
      </w:r>
      <w:r>
        <w:rPr>
          <w:b/>
          <w:bCs/>
        </w:rPr>
        <w:t>catálogo o enumeración</w:t>
      </w:r>
      <w:r>
        <w:t xml:space="preserve"> que refuerzan la normalización del modelo:</w:t>
      </w:r>
    </w:p>
    <w:p w14:paraId="5DDD873E" w14:textId="77777777" w:rsidR="00373E8E" w:rsidRDefault="00987BC9">
      <w:pPr>
        <w:numPr>
          <w:ilvl w:val="0"/>
          <w:numId w:val="3"/>
        </w:numPr>
        <w:spacing w:before="240"/>
      </w:pPr>
      <w:proofErr w:type="spellStart"/>
      <w:r>
        <w:rPr>
          <w:rFonts w:ascii="Roboto Mono" w:eastAsia="Roboto Mono" w:hAnsi="Roboto Mono" w:cs="Roboto Mono"/>
          <w:color w:val="188038"/>
        </w:rPr>
        <w:t>MarcaVehiculo</w:t>
      </w:r>
      <w:proofErr w:type="spellEnd"/>
    </w:p>
    <w:p w14:paraId="169A4A57" w14:textId="77777777" w:rsidR="00373E8E" w:rsidRDefault="00987BC9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Prioridad</w:t>
      </w:r>
    </w:p>
    <w:p w14:paraId="3822A5E7" w14:textId="77777777" w:rsidR="00373E8E" w:rsidRDefault="00987BC9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EstadoOT</w:t>
      </w:r>
      <w:proofErr w:type="spellEnd"/>
    </w:p>
    <w:p w14:paraId="24434E89" w14:textId="77777777" w:rsidR="00373E8E" w:rsidRDefault="00987BC9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CausalPausa</w:t>
      </w:r>
      <w:proofErr w:type="spellEnd"/>
    </w:p>
    <w:p w14:paraId="4528996A" w14:textId="77777777" w:rsidR="00373E8E" w:rsidRDefault="00987BC9">
      <w:pPr>
        <w:numPr>
          <w:ilvl w:val="0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TipoMovimiento</w:t>
      </w:r>
      <w:proofErr w:type="spellEnd"/>
    </w:p>
    <w:p w14:paraId="41924176" w14:textId="77777777" w:rsidR="00373E8E" w:rsidRDefault="00987BC9">
      <w:pPr>
        <w:numPr>
          <w:ilvl w:val="0"/>
          <w:numId w:val="3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TipoEventoPorton</w:t>
      </w:r>
      <w:proofErr w:type="spellEnd"/>
    </w:p>
    <w:p w14:paraId="22E6306C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i55b0gfovqrc" w:colFirst="0" w:colLast="0"/>
      <w:bookmarkEnd w:id="3"/>
      <w:r>
        <w:rPr>
          <w:b/>
          <w:bCs/>
          <w:sz w:val="34"/>
          <w:szCs w:val="34"/>
        </w:rPr>
        <w:t>4. Relaciones entre Clases</w:t>
      </w:r>
    </w:p>
    <w:p w14:paraId="73DC6FEE" w14:textId="77777777" w:rsidR="00373E8E" w:rsidRDefault="00987BC9">
      <w:pPr>
        <w:spacing w:before="240" w:after="240"/>
      </w:pPr>
      <w:r>
        <w:t>Las relaciones entre las clases reflejan las asociaciones reales del sistema:</w:t>
      </w:r>
    </w:p>
    <w:p w14:paraId="6ABEEF5A" w14:textId="77777777" w:rsidR="00373E8E" w:rsidRDefault="00987BC9">
      <w:pPr>
        <w:numPr>
          <w:ilvl w:val="0"/>
          <w:numId w:val="4"/>
        </w:numPr>
        <w:spacing w:before="240"/>
      </w:pPr>
      <w:r>
        <w:t xml:space="preserve">Un </w:t>
      </w:r>
      <w:r>
        <w:rPr>
          <w:b/>
          <w:bCs/>
        </w:rPr>
        <w:t>Taller</w:t>
      </w:r>
      <w:r>
        <w:t xml:space="preserve"> puede tener múltiples </w:t>
      </w:r>
      <w:r>
        <w:rPr>
          <w:b/>
          <w:bCs/>
        </w:rPr>
        <w:t>Usuarios</w:t>
      </w:r>
      <w:r>
        <w:t xml:space="preserve"> asociados.</w:t>
      </w:r>
    </w:p>
    <w:p w14:paraId="39F12D22" w14:textId="77777777" w:rsidR="00373E8E" w:rsidRDefault="00987BC9">
      <w:pPr>
        <w:numPr>
          <w:ilvl w:val="0"/>
          <w:numId w:val="4"/>
        </w:numPr>
      </w:pPr>
      <w:r>
        <w:t xml:space="preserve">Un </w:t>
      </w:r>
      <w:r>
        <w:rPr>
          <w:b/>
          <w:bCs/>
        </w:rPr>
        <w:t>Usuario</w:t>
      </w:r>
      <w:r>
        <w:t xml:space="preserve"> puede crear o estar asignado a varias </w:t>
      </w:r>
      <w:r>
        <w:rPr>
          <w:b/>
          <w:bCs/>
        </w:rPr>
        <w:t>Órdenes de Trabajo</w:t>
      </w:r>
      <w:r>
        <w:t>.</w:t>
      </w:r>
    </w:p>
    <w:p w14:paraId="745D383B" w14:textId="77777777" w:rsidR="00373E8E" w:rsidRDefault="00987BC9">
      <w:pPr>
        <w:numPr>
          <w:ilvl w:val="0"/>
          <w:numId w:val="4"/>
        </w:numPr>
      </w:pPr>
      <w:r>
        <w:t xml:space="preserve">Un </w:t>
      </w:r>
      <w:r>
        <w:rPr>
          <w:b/>
          <w:bCs/>
        </w:rPr>
        <w:t>Vehículo</w:t>
      </w:r>
      <w:r>
        <w:t xml:space="preserve"> está asociado a un único </w:t>
      </w:r>
      <w:r>
        <w:rPr>
          <w:b/>
          <w:bCs/>
        </w:rPr>
        <w:t>Chofer</w:t>
      </w:r>
      <w:r>
        <w:t xml:space="preserve"> y puede tener muchas </w:t>
      </w:r>
      <w:r>
        <w:rPr>
          <w:b/>
          <w:bCs/>
        </w:rPr>
        <w:t>Órdenes de Trabajo</w:t>
      </w:r>
      <w:r>
        <w:t>.</w:t>
      </w:r>
    </w:p>
    <w:p w14:paraId="37432931" w14:textId="77777777" w:rsidR="00373E8E" w:rsidRDefault="00987BC9">
      <w:pPr>
        <w:numPr>
          <w:ilvl w:val="0"/>
          <w:numId w:val="4"/>
        </w:numPr>
      </w:pPr>
      <w:r>
        <w:t xml:space="preserve">Cada </w:t>
      </w:r>
      <w:r>
        <w:rPr>
          <w:b/>
          <w:bCs/>
        </w:rPr>
        <w:t>Orden de Trabajo</w:t>
      </w:r>
      <w:r>
        <w:t xml:space="preserve"> puede contener varios </w:t>
      </w:r>
      <w:r>
        <w:rPr>
          <w:b/>
          <w:bCs/>
        </w:rPr>
        <w:t>Documentos</w:t>
      </w:r>
      <w:r>
        <w:t xml:space="preserve">, </w:t>
      </w:r>
      <w:r>
        <w:rPr>
          <w:b/>
          <w:bCs/>
        </w:rPr>
        <w:t>Pausas</w:t>
      </w:r>
      <w:r>
        <w:t xml:space="preserve"> y registros de </w:t>
      </w:r>
      <w:r>
        <w:rPr>
          <w:b/>
          <w:bCs/>
        </w:rPr>
        <w:t>Historial de Estado</w:t>
      </w:r>
      <w:r>
        <w:t>.</w:t>
      </w:r>
    </w:p>
    <w:p w14:paraId="26901D16" w14:textId="77777777" w:rsidR="00373E8E" w:rsidRDefault="00987BC9">
      <w:pPr>
        <w:numPr>
          <w:ilvl w:val="0"/>
          <w:numId w:val="4"/>
        </w:numPr>
      </w:pPr>
      <w:r>
        <w:t xml:space="preserve">Los </w:t>
      </w:r>
      <w:r>
        <w:rPr>
          <w:b/>
          <w:bCs/>
        </w:rPr>
        <w:t>Repuestos</w:t>
      </w:r>
      <w:r>
        <w:t xml:space="preserve"> están relacionados con </w:t>
      </w:r>
      <w:r>
        <w:rPr>
          <w:b/>
          <w:bCs/>
        </w:rPr>
        <w:t>Movimientos de Inventario</w:t>
      </w:r>
      <w:r>
        <w:t xml:space="preserve"> y con las </w:t>
      </w:r>
      <w:r>
        <w:rPr>
          <w:b/>
          <w:bCs/>
        </w:rPr>
        <w:t>Órdenes de Trabajo</w:t>
      </w:r>
      <w:r>
        <w:t xml:space="preserve"> donde fueron utilizados.</w:t>
      </w:r>
    </w:p>
    <w:p w14:paraId="01B89822" w14:textId="77777777" w:rsidR="00373E8E" w:rsidRDefault="00987BC9">
      <w:pPr>
        <w:numPr>
          <w:ilvl w:val="0"/>
          <w:numId w:val="4"/>
        </w:numPr>
        <w:spacing w:after="240"/>
      </w:pPr>
      <w:r>
        <w:t xml:space="preserve">Las </w:t>
      </w:r>
      <w:r>
        <w:rPr>
          <w:b/>
          <w:bCs/>
        </w:rPr>
        <w:t>Notificaciones</w:t>
      </w:r>
      <w:r>
        <w:t xml:space="preserve"> se vinculan con los usuarios y órdenes de trabajo correspondientes.</w:t>
      </w:r>
    </w:p>
    <w:p w14:paraId="21B0FA3D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7yoaum4vgfko" w:colFirst="0" w:colLast="0"/>
      <w:bookmarkEnd w:id="4"/>
      <w:r>
        <w:rPr>
          <w:b/>
          <w:bCs/>
          <w:sz w:val="34"/>
          <w:szCs w:val="34"/>
        </w:rPr>
        <w:t>5. Forma de Lectura del Diagram</w:t>
      </w:r>
      <w:r>
        <w:rPr>
          <w:b/>
          <w:bCs/>
          <w:sz w:val="34"/>
          <w:szCs w:val="34"/>
        </w:rPr>
        <w:t>a</w:t>
      </w:r>
    </w:p>
    <w:p w14:paraId="1D7CBE3F" w14:textId="77777777" w:rsidR="00373E8E" w:rsidRDefault="00987BC9">
      <w:pPr>
        <w:spacing w:before="240" w:after="240"/>
      </w:pPr>
      <w:r>
        <w:t xml:space="preserve">El </w:t>
      </w:r>
      <w:r>
        <w:rPr>
          <w:b/>
          <w:bCs/>
        </w:rPr>
        <w:t>diagrama de clases UML</w:t>
      </w:r>
      <w:r>
        <w:t xml:space="preserve"> se lee de arriba hacia abajo:</w:t>
      </w:r>
    </w:p>
    <w:p w14:paraId="559B3753" w14:textId="77777777" w:rsidR="00373E8E" w:rsidRDefault="00987BC9">
      <w:pPr>
        <w:numPr>
          <w:ilvl w:val="0"/>
          <w:numId w:val="5"/>
        </w:numPr>
        <w:spacing w:before="240"/>
      </w:pPr>
      <w:r>
        <w:lastRenderedPageBreak/>
        <w:t xml:space="preserve">En la parte superior de cada clase se encuentra su </w:t>
      </w:r>
      <w:r>
        <w:rPr>
          <w:b/>
          <w:bCs/>
        </w:rPr>
        <w:t>nombre</w:t>
      </w:r>
      <w:r>
        <w:t>.</w:t>
      </w:r>
    </w:p>
    <w:p w14:paraId="3EA64D16" w14:textId="77777777" w:rsidR="00373E8E" w:rsidRDefault="00987BC9">
      <w:pPr>
        <w:numPr>
          <w:ilvl w:val="0"/>
          <w:numId w:val="5"/>
        </w:numPr>
      </w:pPr>
      <w:r>
        <w:t xml:space="preserve">Luego se listan los </w:t>
      </w:r>
      <w:r>
        <w:rPr>
          <w:b/>
          <w:bCs/>
        </w:rPr>
        <w:t>atributos (datos)</w:t>
      </w:r>
      <w:r>
        <w:t>.</w:t>
      </w:r>
    </w:p>
    <w:p w14:paraId="0CE807FB" w14:textId="77777777" w:rsidR="00373E8E" w:rsidRDefault="00987BC9">
      <w:pPr>
        <w:numPr>
          <w:ilvl w:val="0"/>
          <w:numId w:val="5"/>
        </w:numPr>
        <w:spacing w:after="240"/>
      </w:pPr>
      <w:r>
        <w:t xml:space="preserve">Finalmente, se presentan los </w:t>
      </w:r>
      <w:r>
        <w:rPr>
          <w:b/>
          <w:bCs/>
        </w:rPr>
        <w:t>métodos o comportamientos (acciones)</w:t>
      </w:r>
      <w:r>
        <w:t>.</w:t>
      </w:r>
    </w:p>
    <w:p w14:paraId="3C86EA7F" w14:textId="77777777" w:rsidR="00373E8E" w:rsidRDefault="00987BC9">
      <w:pPr>
        <w:spacing w:before="240" w:after="240"/>
      </w:pPr>
      <w:r>
        <w:t>Las líneas que conectan las clase</w:t>
      </w:r>
      <w:r>
        <w:t xml:space="preserve">s representan </w:t>
      </w:r>
      <w:r>
        <w:rPr>
          <w:b/>
          <w:bCs/>
        </w:rPr>
        <w:t>asociaciones</w:t>
      </w:r>
      <w:r>
        <w:t xml:space="preserve">, </w:t>
      </w:r>
      <w:r>
        <w:rPr>
          <w:b/>
          <w:bCs/>
        </w:rPr>
        <w:t>dependencias</w:t>
      </w:r>
      <w:r>
        <w:t xml:space="preserve"> o </w:t>
      </w:r>
      <w:r>
        <w:rPr>
          <w:b/>
          <w:bCs/>
        </w:rPr>
        <w:t>herencias</w:t>
      </w:r>
      <w:r>
        <w:t xml:space="preserve">, e incluyen la </w:t>
      </w:r>
      <w:r>
        <w:rPr>
          <w:b/>
          <w:bCs/>
        </w:rPr>
        <w:t>cardinalidad</w:t>
      </w:r>
      <w:r>
        <w:t xml:space="preserve"> (por ejemplo, 1..*, 0..1) para indicar la cantidad de objetos que intervienen en cada relación.</w:t>
      </w:r>
    </w:p>
    <w:p w14:paraId="1EDEDA76" w14:textId="77777777" w:rsidR="00373E8E" w:rsidRDefault="00987BC9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shkvuoa06zu" w:colFirst="0" w:colLast="0"/>
      <w:bookmarkEnd w:id="5"/>
      <w:r>
        <w:rPr>
          <w:b/>
          <w:bCs/>
          <w:sz w:val="34"/>
          <w:szCs w:val="34"/>
        </w:rPr>
        <w:t>6. Conclusión</w:t>
      </w:r>
    </w:p>
    <w:p w14:paraId="666FAFEA" w14:textId="77777777" w:rsidR="00373E8E" w:rsidRDefault="00987BC9">
      <w:pPr>
        <w:spacing w:before="240" w:after="240"/>
      </w:pPr>
      <w:r>
        <w:t xml:space="preserve">El </w:t>
      </w:r>
      <w:r>
        <w:rPr>
          <w:b/>
          <w:bCs/>
        </w:rPr>
        <w:t>diagrama de clases</w:t>
      </w:r>
      <w:r>
        <w:t xml:space="preserve"> permite comprender la estructura general de</w:t>
      </w:r>
      <w:r>
        <w:t>l sistema y cómo se organizan las entidades que lo componen.</w:t>
      </w:r>
      <w:r>
        <w:br/>
        <w:t xml:space="preserve">La inclusión de los </w:t>
      </w:r>
      <w:r>
        <w:rPr>
          <w:b/>
          <w:bCs/>
        </w:rPr>
        <w:t>comportamientos asociados a los Requerimientos Funcionales (RF)</w:t>
      </w:r>
      <w:r>
        <w:t xml:space="preserve"> facilita la trazabilidad entre la definición funcional y la implementación técnica del software.</w:t>
      </w:r>
      <w:r>
        <w:br/>
        <w:t>El modelo cump</w:t>
      </w:r>
      <w:r>
        <w:t xml:space="preserve">le con los principios de </w:t>
      </w:r>
      <w:r>
        <w:rPr>
          <w:b/>
          <w:bCs/>
        </w:rPr>
        <w:t>modularidad, cohesión y bajo acoplamiento</w:t>
      </w:r>
      <w:r>
        <w:t>, garantizando un diseño limpio, escalable y mantenible.</w:t>
      </w:r>
    </w:p>
    <w:p w14:paraId="6C3C0183" w14:textId="77777777" w:rsidR="00373E8E" w:rsidRDefault="00373E8E">
      <w:bookmarkStart w:id="6" w:name="_np56b0umhqyn" w:colFirst="0" w:colLast="0"/>
      <w:bookmarkEnd w:id="6"/>
    </w:p>
    <w:p w14:paraId="5512E551" w14:textId="77777777" w:rsidR="00373E8E" w:rsidRDefault="00373E8E"/>
    <w:sectPr w:rsidR="00373E8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C054" w14:textId="77777777" w:rsidR="00987BC9" w:rsidRDefault="00987BC9">
      <w:pPr>
        <w:spacing w:line="240" w:lineRule="auto"/>
      </w:pPr>
      <w:r>
        <w:separator/>
      </w:r>
    </w:p>
  </w:endnote>
  <w:endnote w:type="continuationSeparator" w:id="0">
    <w:p w14:paraId="00317E32" w14:textId="77777777" w:rsidR="00987BC9" w:rsidRDefault="00987B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0758F5B3-CF5D-4229-AF34-80B38E5A44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A4C635-F745-44DD-AD23-6DC8D8663B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719BF7-E91B-4083-85E8-160F5FD67E3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51E9" w14:textId="77777777" w:rsidR="00987BC9" w:rsidRDefault="00987BC9">
      <w:pPr>
        <w:spacing w:line="240" w:lineRule="auto"/>
      </w:pPr>
      <w:r>
        <w:separator/>
      </w:r>
    </w:p>
  </w:footnote>
  <w:footnote w:type="continuationSeparator" w:id="0">
    <w:p w14:paraId="34AE940D" w14:textId="77777777" w:rsidR="00987BC9" w:rsidRDefault="00987B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A60D3" w14:textId="77777777" w:rsidR="00373E8E" w:rsidRDefault="00373E8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56072"/>
    <w:multiLevelType w:val="multilevel"/>
    <w:tmpl w:val="7A26A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C278DB"/>
    <w:multiLevelType w:val="multilevel"/>
    <w:tmpl w:val="75B40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196710"/>
    <w:multiLevelType w:val="multilevel"/>
    <w:tmpl w:val="3858D7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477726"/>
    <w:multiLevelType w:val="multilevel"/>
    <w:tmpl w:val="5D26C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D60785"/>
    <w:multiLevelType w:val="multilevel"/>
    <w:tmpl w:val="71B477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E8E"/>
    <w:rsid w:val="00373E8E"/>
    <w:rsid w:val="00987BC9"/>
    <w:rsid w:val="00AE3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D95E5"/>
  <w15:docId w15:val="{2EADA2FE-3879-4134-8A9C-30DCEF1FE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679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POAPCA02LC0200</cp:lastModifiedBy>
  <cp:revision>2</cp:revision>
  <dcterms:created xsi:type="dcterms:W3CDTF">2025-11-24T19:05:00Z</dcterms:created>
  <dcterms:modified xsi:type="dcterms:W3CDTF">2025-11-24T19:05:00Z</dcterms:modified>
</cp:coreProperties>
</file>