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bookmarkStart w:id="20" w:name="learning-r"/>
    <w:p>
      <w:pPr>
        <w:pStyle w:val="Heading1"/>
      </w:pPr>
      <w:r>
        <w:t xml:space="preserve">Learning R</w:t>
      </w:r>
    </w:p>
    <w:bookmarkEnd w:id="20"/>
    <w:bookmarkStart w:id="21" w:name="read-the-data"/>
    <w:p>
      <w:pPr>
        <w:pStyle w:val="Heading1"/>
      </w:pPr>
      <w:r>
        <w:t xml:space="preserve">Read the data</w:t>
      </w:r>
    </w:p>
    <w:p>
      <w:pPr>
        <w:pStyle w:val="BlockText"/>
      </w:pPr>
      <w:r>
        <w:t xml:space="preserve">Read the</w:t>
      </w:r>
      <w:r>
        <w:t xml:space="preserve"> </w:t>
      </w:r>
      <w:r>
        <w:rPr>
          <w:rStyle w:val="VerbatimChar"/>
        </w:rPr>
        <w:t xml:space="preserve">cars.csv</w:t>
      </w:r>
      <w:r>
        <w:t xml:space="preserve"> </w:t>
      </w:r>
      <w:r>
        <w:t xml:space="preserve">data into R. Make sure to use the correct path (</w:t>
      </w:r>
      <w:r>
        <w:t xml:space="preserve">“data/cars.csv”</w:t>
      </w:r>
      <w:r>
        <w:t xml:space="preserve">). Name the data frame</w:t>
      </w:r>
      <w:r>
        <w:t xml:space="preserve"> </w:t>
      </w:r>
      <w:r>
        <w:t xml:space="preserve">“cars”</w:t>
      </w:r>
      <w:r>
        <w:t xml:space="preserve"> </w:t>
      </w:r>
      <w:r>
        <w:t xml:space="preserve">when reading it in. You don’t need to understand what all the variables mean.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"../data/cars.csv"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234 Columns: 11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(6): manufacturer, model, trans, drv, fl, class</w:t>
      </w:r>
      <w:r>
        <w:br/>
      </w:r>
      <w:r>
        <w:rPr>
          <w:rStyle w:val="VerbatimChar"/>
        </w:rPr>
        <w:t xml:space="preserve">dbl (5): displ, year, cyl, cty, hwy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End w:id="21"/>
    <w:bookmarkStart w:id="22" w:name="X807d8043c3afaf24d3c2c3ee0c53df97197f9a7"/>
    <w:p>
      <w:pPr>
        <w:pStyle w:val="Heading1"/>
      </w:pPr>
      <w:r>
        <w:t xml:space="preserve">What’s the class of the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variable?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model)</w:t>
      </w:r>
    </w:p>
    <w:p>
      <w:pPr>
        <w:pStyle w:val="SourceCode"/>
      </w:pPr>
      <w:r>
        <w:rPr>
          <w:rStyle w:val="VerbatimChar"/>
        </w:rPr>
        <w:t xml:space="preserve">[1] "character"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[1] "numeric"</w:t>
      </w:r>
    </w:p>
    <w:p>
      <w:pPr>
        <w:pStyle w:val="BlockText"/>
      </w:pPr>
      <w:r>
        <w:t xml:space="preserve">Subset the cars data by selecting only rows that correspond to the manufacturer</w:t>
      </w:r>
      <w:r>
        <w:t xml:space="preserve"> </w:t>
      </w:r>
      <w:r>
        <w:t xml:space="preserve">“honda”</w:t>
      </w:r>
      <w:r>
        <w:t xml:space="preserve"> </w:t>
      </w:r>
      <w:r>
        <w:t xml:space="preserve">and that shows only the columns for models and the year. Name that subset</w:t>
      </w:r>
      <w:r>
        <w:t xml:space="preserve"> </w:t>
      </w:r>
      <w:r>
        <w:t xml:space="preserve">“honda_data”</w:t>
      </w:r>
      <w:r>
        <w:t xml:space="preserve"> </w:t>
      </w:r>
      <w:r>
        <w:t xml:space="preserve">and print it.</w:t>
      </w:r>
    </w:p>
    <w:p>
      <w:pPr>
        <w:pStyle w:val="SourceCode"/>
      </w:pP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cars[cars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alternative</w:t>
      </w:r>
      <w:r>
        <w:br/>
      </w:r>
      <w:r>
        <w:rPr>
          <w:rStyle w:val="NormalTok"/>
        </w:rPr>
        <w:t xml:space="preserve">honda_data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"honda"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(model, year)</w:t>
      </w:r>
    </w:p>
    <w:bookmarkEnd w:id="22"/>
    <w:bookmarkStart w:id="26" w:name="my-first-plots"/>
    <w:p>
      <w:pPr>
        <w:pStyle w:val="Heading1"/>
      </w:pPr>
      <w:r>
        <w:t xml:space="preserve">My first plots</w:t>
      </w:r>
    </w:p>
    <w:p>
      <w:pPr>
        <w:pStyle w:val="BlockText"/>
      </w:pPr>
      <w:r>
        <w:t xml:space="preserve">You haven’t learned about plots yet. But to give you a taste for what’s coming, execute the code chunk below and let the magic happen. Make sure your data frame is named</w:t>
      </w:r>
      <w:r>
        <w:t xml:space="preserve"> </w:t>
      </w:r>
      <w:r>
        <w:t xml:space="preserve">“cars”</w:t>
      </w:r>
      <w:r>
        <w:t xml:space="preserve"> </w:t>
      </w:r>
      <w:r>
        <w:t xml:space="preserve">for this to work</w:t>
      </w:r>
    </w:p>
    <w:p>
      <w:pPr>
        <w:pStyle w:val="FirstParagraph"/>
      </w:pPr>
      <w:r>
        <w:t xml:space="preserve">A plot on the distance that cars can travel per gallon. Note that we will hide the code when rendering by setting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1-solution_files/figure-docx/plot-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</dc:title>
  <dc:creator>Put your name here</dc:creator>
  <cp:keywords/>
  <dcterms:created xsi:type="dcterms:W3CDTF">2025-05-21T17:23:40Z</dcterms:created>
  <dcterms:modified xsi:type="dcterms:W3CDTF">2025-05-21T17:23:40Z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