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evidence suggests new directions for studying trust in scientists</w:t>
      </w:r>
    </w:p>
    <w:p>
      <w:pPr>
        <w:pStyle w:val="AbstractTitle"/>
      </w:pPr>
      <w:r>
        <w:t xml:space="preserve">Abstract</w:t>
      </w:r>
    </w:p>
    <w:p>
      <w:pPr>
        <w:pStyle w:val="Abstract"/>
      </w:pPr>
      <w:r>
        <w:t xml:space="preserve">A recent global study has challenged several widely accepted findings in the literature on trust in science. We take this as an opportunity to highlight key theoretical, methodological, and normative issues that may contribute to inconsistent results in the field. To overcome these issues and advance research on trust in science, we suggest that scholars should: (i) sharpen theoretical precision by clearly specifying what aspect of trust they aim to explain; (ii) strengthen methodological rigor by drawing on more diverse samples and employing validated measurement scales; and (iii) broaden normative perspectives by moving beyond viewing the public as deficient and scientists as neutral actors.</w:t>
      </w:r>
    </w:p>
    <w:p>
      <w:pPr>
        <w:pStyle w:val="FirstParagraph"/>
      </w:pPr>
      <w:r>
        <w:t xml:space="preserve">[change title to:</w:t>
      </w:r>
      <w:r>
        <w:t xml:space="preserve"> </w:t>
      </w:r>
      <w:r>
        <w:t xml:space="preserve">“Global evidence suggests new directions for studying trust in SCIENCE”</w:t>
      </w:r>
      <w:r>
        <w:t xml:space="preserve">?]</w:t>
      </w:r>
    </w:p>
    <w:p>
      <w:pPr>
        <w:pStyle w:val="BodyText"/>
      </w:pPr>
      <w:r>
        <w:t xml:space="preserve">Survey research on public attitudes towards science dates back at least until the 1980</w:t>
      </w:r>
      <w:r>
        <w:t xml:space="preserve"> </w:t>
      </w:r>
      <w:r>
        <w:t xml:space="preserve">(Bauer, Allum, and Miller 2007)</w:t>
      </w:r>
      <w:r>
        <w:t xml:space="preserve">. But some widely established findings regarding public trust in science have recently been challenged by a global study with over 71,000 participants from 68 countries</w:t>
      </w:r>
      <w:r>
        <w:t xml:space="preserve"> </w:t>
      </w:r>
      <w:r>
        <w:t xml:space="preserve">(Cologna et al. 2025)</w:t>
      </w:r>
      <w:r>
        <w:t xml:space="preserve">.</w:t>
      </w:r>
    </w:p>
    <w:p>
      <w:pPr>
        <w:pStyle w:val="BodyText"/>
      </w:pPr>
      <w:r>
        <w:t xml:space="preserve">For example, the idea that science knowledge is the most important determinant of trust in science has long dominated the field</w:t>
      </w:r>
      <w:r>
        <w:t xml:space="preserve"> </w:t>
      </w:r>
      <w:r>
        <w:t xml:space="preserve">(Allum et al. 2008)</w:t>
      </w:r>
      <w:r>
        <w:rPr>
          <w:rStyle w:val="FootnoteReference"/>
        </w:rPr>
        <w:footnoteReference w:id="20"/>
      </w:r>
      <w:r>
        <w:t xml:space="preserve">.</w:t>
      </w:r>
      <w:r>
        <w:t xml:space="preserve"> </w:t>
      </w:r>
      <w:r>
        <w:t xml:space="preserve">Cologna et al. (2025)</w:t>
      </w:r>
      <w:r>
        <w:t xml:space="preserve"> </w:t>
      </w:r>
      <w:r>
        <w:t xml:space="preserve">tested the relationship between national science literacy scores, based on the Program for International Student Assessment (PISA), and national average trust in scientists for the 68 countries included in their study. They found no statistically significant association.</w:t>
      </w:r>
    </w:p>
    <w:p>
      <w:pPr>
        <w:pStyle w:val="BodyText"/>
      </w:pPr>
      <w:r>
        <w:t xml:space="preserve">Similarly, education, and in particular science education, has been identified as one of the strongest correlates of trust in science in global samples</w:t>
      </w:r>
      <w:r>
        <w:t xml:space="preserve"> </w:t>
      </w:r>
      <w:r>
        <w:t xml:space="preserve">(Wellcome Global Monitor 2018; Noy and O’Brien 2019)</w:t>
      </w:r>
      <w:r>
        <w:t xml:space="preserve">. Yet,</w:t>
      </w:r>
      <w:r>
        <w:t xml:space="preserve"> </w:t>
      </w:r>
      <w:r>
        <w:t xml:space="preserve">Cologna et al. (2025)</w:t>
      </w:r>
      <w:r>
        <w:t xml:space="preserve"> </w:t>
      </w:r>
      <w:r>
        <w:t xml:space="preserve">only find a weak positive relationship between tertiary education and trust in science.</w:t>
      </w:r>
    </w:p>
    <w:p>
      <w:pPr>
        <w:pStyle w:val="BodyText"/>
      </w:pPr>
      <w:r>
        <w:t xml:space="preserve">Past studies which have focused on the Global North have found religiosity to be associated with lower trust in scientists</w:t>
      </w:r>
      <w:r>
        <w:t xml:space="preserve"> </w:t>
      </w:r>
      <w:r>
        <w:t xml:space="preserve">(Azevedo and Jost 2021; Rutjens and Van Der Lee 2020; McPhetres, Jong, and Zuckerman 2021)</w:t>
      </w:r>
      <w:r>
        <w:t xml:space="preserve">. By contrast,</w:t>
      </w:r>
      <w:r>
        <w:t xml:space="preserve"> </w:t>
      </w:r>
      <w:r>
        <w:t xml:space="preserve">Cologna et al. (2025)</w:t>
      </w:r>
      <w:r>
        <w:t xml:space="preserve"> </w:t>
      </w:r>
      <w:r>
        <w:t xml:space="preserve">have found that, across the globe, religiosity is on average positively associated with trust in scientists.</w:t>
      </w:r>
    </w:p>
    <w:p>
      <w:pPr>
        <w:pStyle w:val="BodyText"/>
      </w:pPr>
      <w:r>
        <w:t xml:space="preserve">Greater income inequality has been shown to be negatively associated with trust in science</w:t>
      </w:r>
      <w:r>
        <w:t xml:space="preserve"> </w:t>
      </w:r>
      <w:r>
        <w:t xml:space="preserve">(Wellcome Global Monitor 2018)</w:t>
      </w:r>
      <w:r>
        <w:t xml:space="preserve">. By contrast,</w:t>
      </w:r>
      <w:r>
        <w:t xml:space="preserve"> </w:t>
      </w:r>
      <w:r>
        <w:t xml:space="preserve">Cologna et al. (2025)</w:t>
      </w:r>
      <w:r>
        <w:t xml:space="preserve"> </w:t>
      </w:r>
      <w:r>
        <w:t xml:space="preserve">found that trust in scientists is actually</w:t>
      </w:r>
      <w:r>
        <w:t xml:space="preserve"> </w:t>
      </w:r>
      <w:r>
        <w:rPr>
          <w:i/>
          <w:iCs/>
        </w:rPr>
        <w:t xml:space="preserve">higher</w:t>
      </w:r>
      <w:r>
        <w:t xml:space="preserve"> </w:t>
      </w:r>
      <w:r>
        <w:t xml:space="preserve">in countries with greater income inequality.</w:t>
      </w:r>
    </w:p>
    <w:p>
      <w:pPr>
        <w:pStyle w:val="BodyText"/>
      </w:pPr>
      <w:r>
        <w:t xml:space="preserve">What to make of these inconsistent findings in the literature? One possibility is that trust in science–and its relationships with other variables–is highly volatile. More likely, however, is that the inconsistent findings reflect inconsistencies in research design. The aim of this article is to identify potential sources of these inconsistencies, highlight current shortcomings, and propose new research avenues on three levels: a theoretical, a methodological and a normative level.</w:t>
      </w:r>
    </w:p>
    <w:bookmarkStart w:id="26" w:name="theoretical-level"/>
    <w:p>
      <w:pPr>
        <w:pStyle w:val="Heading1"/>
      </w:pPr>
      <w:r>
        <w:t xml:space="preserve">Theoretical level</w:t>
      </w:r>
    </w:p>
    <w:p>
      <w:pPr>
        <w:pStyle w:val="FirstParagraph"/>
      </w:pPr>
      <w:r>
        <w:t xml:space="preserve">When investigating public trust in science, researchers first need to ask the question: what exactly do we want to explain? Being as precise as possible about this question will improve comparability and likely generate more robust results.</w:t>
      </w:r>
    </w:p>
    <w:bookmarkStart w:id="22" w:name="trust-in-what"/>
    <w:p>
      <w:pPr>
        <w:pStyle w:val="Heading2"/>
      </w:pPr>
      <w:r>
        <w:t xml:space="preserve">Trust in what?</w:t>
      </w:r>
    </w:p>
    <w:p>
      <w:pPr>
        <w:pStyle w:val="FirstParagraph"/>
      </w:pPr>
      <w:r>
        <w:t xml:space="preserve">The term science can evoke different representations among different individuals or groups</w:t>
      </w:r>
      <w:r>
        <w:t xml:space="preserve"> </w:t>
      </w:r>
      <w:r>
        <w:t xml:space="preserve">(</w:t>
      </w:r>
      <w:r>
        <w:rPr>
          <w:b/>
          <w:bCs/>
        </w:rPr>
        <w:t xml:space="preserve">gauchatCulturalAuthorityScience2011?</w:t>
      </w:r>
      <w:r>
        <w:t xml:space="preserve">)</w:t>
      </w:r>
      <w:r>
        <w:t xml:space="preserve">. Science can be seen, for example, as a body of literature, an institution, a method, certain individual scientists, disciplines or specific pieces of knowledge. These representations of science matter for people’s trust: For instance, it has been shown that people in the US tend to trust scientific methods more than scientific institutions—particularly among less-educated segments of the population</w:t>
      </w:r>
      <w:r>
        <w:t xml:space="preserve"> </w:t>
      </w:r>
      <w:r>
        <w:t xml:space="preserve">(Achterberg, De Koster, and Van Der Waal 2017)</w:t>
      </w:r>
      <w:r>
        <w:t xml:space="preserve">.</w:t>
      </w:r>
    </w:p>
    <w:p>
      <w:pPr>
        <w:pStyle w:val="BodyText"/>
      </w:pPr>
      <w:r>
        <w:t xml:space="preserve">In general, trust in science is not domain-general (people don’t trust all of science equally), but domain specific. Domains can be for example different groups of scientists: people tend to trust some smore than others: Around the world, people perceive climate scientists as less trustworthy than scientists in general</w:t>
      </w:r>
      <w:r>
        <w:t xml:space="preserve"> </w:t>
      </w:r>
      <w:r>
        <w:t xml:space="preserve">(Ghasemi et al. 2025)</w:t>
      </w:r>
      <w:r>
        <w:t xml:space="preserve">. Domains can also be different scientific disciplines: in the US, people trust some disciplines, such as biology or physics, considerably more than others, such as economics or sociology</w:t>
      </w:r>
      <w:r>
        <w:t xml:space="preserve"> </w:t>
      </w:r>
      <w:r>
        <w:t xml:space="preserve">(</w:t>
      </w:r>
      <w:r>
        <w:rPr>
          <w:b/>
          <w:bCs/>
        </w:rPr>
        <w:t xml:space="preserve">altenmullerExplainingPolarizedTrust2024?</w:t>
      </w:r>
      <w:r>
        <w:t xml:space="preserve">;</w:t>
      </w:r>
      <w:r>
        <w:t xml:space="preserve"> </w:t>
      </w:r>
      <w:r>
        <w:rPr>
          <w:b/>
          <w:bCs/>
        </w:rPr>
        <w:t xml:space="preserve">gligoricHowSocialEvaluations2024?</w:t>
      </w:r>
      <w:r>
        <w:t xml:space="preserve">;</w:t>
      </w:r>
      <w:r>
        <w:t xml:space="preserve"> </w:t>
      </w:r>
      <w:r>
        <w:rPr>
          <w:b/>
          <w:bCs/>
        </w:rPr>
        <w:t xml:space="preserve">gauchatCulturalCognitiveMappingScientific2018?</w:t>
      </w:r>
      <w:r>
        <w:t xml:space="preserve">)</w:t>
      </w:r>
      <w:r>
        <w:t xml:space="preserve">. Another example of domain-specific trust is scientific knowledge: people in the US–even those who say they do not trust science in general–tend to overwhelmingly trust basic scientific knowledge</w:t>
      </w:r>
      <w:r>
        <w:t xml:space="preserve"> </w:t>
      </w:r>
      <w:r>
        <w:t xml:space="preserve">(e.g. electrons are smaller than atoms, Pfänder, Kerzreho, and Mercier 2025)</w:t>
      </w:r>
      <w:r>
        <w:t xml:space="preserve">, while on certain contentious topics, substantial minorities of the population reject the scientific consensus</w:t>
      </w:r>
      <w:r>
        <w:t xml:space="preserve"> </w:t>
      </w:r>
      <w:r>
        <w:t xml:space="preserve">(Pew Research Center 2015; on climate change, see, e.g., Stockemer and Bordeleau 2024; on GMOs, see, e.g., Uscinski et al. 2022)</w:t>
      </w:r>
      <w:r>
        <w:t xml:space="preserve">.</w:t>
      </w:r>
    </w:p>
    <w:p>
      <w:pPr>
        <w:pStyle w:val="BodyText"/>
      </w:pPr>
      <w:r>
        <w:t xml:space="preserve">To assess trust in science, many large scale survey ask general questions, such as</w:t>
      </w:r>
      <w:r>
        <w:t xml:space="preserve"> </w:t>
      </w:r>
      <w:r>
        <w:t xml:space="preserve">“In general, would you say that you trust science a lot, some, not much, or not at all? [1 = Not at all, 2 = Not much, 3 = Some, 4 =A lot]”</w:t>
      </w:r>
      <w:r>
        <w:t xml:space="preserve"> </w:t>
      </w:r>
      <w:r>
        <w:t xml:space="preserve">(Wellcome Global Monitor 2018)</w:t>
      </w:r>
      <w:r>
        <w:rPr>
          <w:rStyle w:val="FootnoteReference"/>
        </w:rPr>
        <w:footnoteReference w:id="21"/>
      </w:r>
      <w:r>
        <w:t xml:space="preserve">. Because people can have different representations of science, and because trust in science is domain-specific, questions about science in general are prone to yield inconsistent findings–it is unclear, what exactly they measure</w:t>
      </w:r>
      <w:r>
        <w:t xml:space="preserve"> </w:t>
      </w:r>
      <w:r>
        <w:t xml:space="preserve">(Besley, Lee, and Pressgrove 2021; Besley and Tiffany 2023)</w:t>
      </w:r>
      <w:r>
        <w:t xml:space="preserve">.</w:t>
      </w:r>
    </w:p>
    <w:bookmarkEnd w:id="22"/>
    <w:bookmarkStart w:id="23" w:name="X9a8462d118a280fec09adc1a5df3bf89e7c7936"/>
    <w:p>
      <w:pPr>
        <w:pStyle w:val="Heading2"/>
      </w:pPr>
      <w:r>
        <w:t xml:space="preserve">Trustees vs. trustors [I don’t know where this section is supposed to go, probably remove it]</w:t>
      </w:r>
    </w:p>
    <w:p>
      <w:pPr>
        <w:pStyle w:val="FirstParagraph"/>
      </w:pPr>
      <w:r>
        <w:t xml:space="preserve">Trust relationships consist of two sides: trustors, those who place trust, and trustees, those who receive trust</w:t>
      </w:r>
      <w:r>
        <w:t xml:space="preserve"> </w:t>
      </w:r>
      <w:r>
        <w:t xml:space="preserve">(Mayer, Davis, and Schoorman 1995)</w:t>
      </w:r>
      <w:r>
        <w:t xml:space="preserve">. Which of the two sides researchers focus on, result in different perspectives on the roots of (dis)trust in science, and what to do about it.</w:t>
      </w:r>
    </w:p>
    <w:p>
      <w:pPr>
        <w:pStyle w:val="BodyText"/>
      </w:pPr>
      <w:r>
        <w:t xml:space="preserve">Work in science communication has focused on the trustees–the scientists. Researchers have proposed different dimensions of scientists’ trustworthiness, the exact number of which can vary, but which typically cover an epistemological and an ethical dimension</w:t>
      </w:r>
      <w:r>
        <w:t xml:space="preserve"> </w:t>
      </w:r>
      <w:r>
        <w:t xml:space="preserve">(Intemann 2023)</w:t>
      </w:r>
      <w:r>
        <w:t xml:space="preserve">. For example,</w:t>
      </w:r>
      <w:r>
        <w:t xml:space="preserve"> </w:t>
      </w:r>
      <w:r>
        <w:t xml:space="preserve">Hendriks, Kienhues, and Bromme (2015)</w:t>
      </w:r>
      <w:r>
        <w:t xml:space="preserve"> </w:t>
      </w:r>
      <w:r>
        <w:t xml:space="preserve">have argued for three dimensions–expertise, integrity, and benevolence–while</w:t>
      </w:r>
      <w:r>
        <w:t xml:space="preserve"> </w:t>
      </w:r>
      <w:r>
        <w:t xml:space="preserve">Besley, Lee, and Pressgrove (2021)</w:t>
      </w:r>
      <w:r>
        <w:t xml:space="preserve"> </w:t>
      </w:r>
      <w:r>
        <w:t xml:space="preserve">has suggested openness as a fourth dimension. Across these dimensions, competence is typically the one on which scientists score highest in the perception of the public</w:t>
      </w:r>
      <w:r>
        <w:t xml:space="preserve"> </w:t>
      </w:r>
      <w:r>
        <w:t xml:space="preserve">(in the US, see Kennedy and Brian 2024; for global evidence, see Cologna et al. 2025)</w:t>
      </w:r>
      <w:r>
        <w:t xml:space="preserve">.</w:t>
      </w:r>
    </w:p>
    <w:p>
      <w:pPr>
        <w:pStyle w:val="BodyText"/>
      </w:pPr>
      <w:r>
        <w:t xml:space="preserve">Focusing on the trustors, the public, work in psychology has shown that people’s values, world views, and identities correlate with their attitudes towards science</w:t>
      </w:r>
      <w:r>
        <w:t xml:space="preserve"> </w:t>
      </w:r>
      <w:r>
        <w:t xml:space="preserve">(</w:t>
      </w:r>
      <w:r>
        <w:rPr>
          <w:b/>
          <w:bCs/>
        </w:rPr>
        <w:t xml:space="preserve">hornseyAttitudeRootsJiu2017?</w:t>
      </w:r>
      <w:r>
        <w:t xml:space="preserve">)</w:t>
      </w:r>
      <w:r>
        <w:t xml:space="preserve">. Some research suggests that certain psychological traits, such as a social dominance orientation</w:t>
      </w:r>
      <w:r>
        <w:t xml:space="preserve"> </w:t>
      </w:r>
      <w:r>
        <w:t xml:space="preserve">(</w:t>
      </w:r>
      <w:r>
        <w:rPr>
          <w:b/>
          <w:bCs/>
        </w:rPr>
        <w:t xml:space="preserve">hornseyWhyFactsAre2020?</w:t>
      </w:r>
      <w:r>
        <w:t xml:space="preserve">)</w:t>
      </w:r>
      <w:r>
        <w:t xml:space="preserve">, or a tendency of engaging in conspiracy thinking</w:t>
      </w:r>
      <w:r>
        <w:t xml:space="preserve"> </w:t>
      </w:r>
      <w:r>
        <w:t xml:space="preserve">(Rutjens and Većkalov 2022)</w:t>
      </w:r>
      <w:r>
        <w:t xml:space="preserve">, leads people to reject science. Other research suggests that motivated reasoning–selecting and interpreting information to match one’s existing beliefs or behaviors–causes science rejection</w:t>
      </w:r>
      <w:r>
        <w:t xml:space="preserve"> </w:t>
      </w:r>
      <w:r>
        <w:t xml:space="preserve">(</w:t>
      </w:r>
      <w:r>
        <w:rPr>
          <w:b/>
          <w:bCs/>
        </w:rPr>
        <w:t xml:space="preserve">lewandowskyWorldviewmotivatedRejectionScience2021?</w:t>
      </w:r>
      <w:r>
        <w:t xml:space="preserve">)</w:t>
      </w:r>
      <w:r>
        <w:t xml:space="preserve">.</w:t>
      </w:r>
    </w:p>
    <w:p>
      <w:pPr>
        <w:pStyle w:val="BodyText"/>
      </w:pPr>
      <w:r>
        <w:t xml:space="preserve">A focus on the trustees suggest that these roots are endogenous to science–how scientists act or present themselves influences public trust. Accordingly, research has proposed communication strategies for scientists to foster trust in science</w:t>
      </w:r>
      <w:r>
        <w:t xml:space="preserve"> </w:t>
      </w:r>
      <w:r>
        <w:t xml:space="preserve">(e.g., Besley, O’Hara, and Dudo 2019)</w:t>
      </w:r>
      <w:r>
        <w:t xml:space="preserve">. A focus on the trustors suggests that the roots are exogenous to science–they lie within people’s psychology. From this perspectives, communication based interventions are less promising.</w:t>
      </w:r>
    </w:p>
    <w:bookmarkEnd w:id="23"/>
    <w:bookmarkStart w:id="24" w:name="trustworthiness-vs.-trusting"/>
    <w:p>
      <w:pPr>
        <w:pStyle w:val="Heading2"/>
      </w:pPr>
      <w:r>
        <w:t xml:space="preserve">Trustworthiness vs. trusting</w:t>
      </w:r>
    </w:p>
    <w:p>
      <w:pPr>
        <w:pStyle w:val="FirstParagraph"/>
      </w:pPr>
      <w:r>
        <w:t xml:space="preserve">Asking people general questions about their trust in science does not only mingle different representations of science; it also confuses perceptions of trustworthiness with acts of trusting. Research in public trust in science mostly investigates the former, perceptions of trustworthiness, but less the latter, behavioral trust</w:t>
      </w:r>
      <w:r>
        <w:t xml:space="preserve"> </w:t>
      </w:r>
      <w:r>
        <w:t xml:space="preserve">(Besley and Tiffany 2023)</w:t>
      </w:r>
      <w:r>
        <w:t xml:space="preserve">. Perceptions of trustworthiness can be measured, for example, by asking people to judge scientists’ charter—e.g., their competence, integrity, or benevolence</w:t>
      </w:r>
      <w:r>
        <w:t xml:space="preserve"> </w:t>
      </w:r>
      <w:r>
        <w:t xml:space="preserve">(Hendriks, Kienhues, and Bromme 2015)</w:t>
      </w:r>
      <w:r>
        <w:t xml:space="preserve">. To measure behavioral trust,</w:t>
      </w:r>
      <w:r>
        <w:t xml:space="preserve"> </w:t>
      </w:r>
      <w:r>
        <w:t xml:space="preserve">Besley, Lee, and Pressgrove (2021)</w:t>
      </w:r>
      <w:r>
        <w:t xml:space="preserve"> </w:t>
      </w:r>
      <w:r>
        <w:t xml:space="preserve">developed a scale intended to capture people’s</w:t>
      </w:r>
      <w:r>
        <w:t xml:space="preserve"> </w:t>
      </w:r>
      <w:r>
        <w:t xml:space="preserve">“willingness to be vulnerable”</w:t>
      </w:r>
      <w:r>
        <w:t xml:space="preserve"> </w:t>
      </w:r>
      <w:r>
        <w:t xml:space="preserve">to scientists, asking for example how much influence people believe scientists should have over public policy. This willingness to be vulnerable has been shown to correlate with trust in scientists</w:t>
      </w:r>
      <w:r>
        <w:t xml:space="preserve"> </w:t>
      </w:r>
      <w:r>
        <w:t xml:space="preserve">(Cologna et al. 2025)</w:t>
      </w:r>
      <w:r>
        <w:t xml:space="preserve">. However, in our view, there is still a lot of conceptual work to be done regarding what exactly constitutes an act of trust in science: following</w:t>
      </w:r>
      <w:r>
        <w:t xml:space="preserve"> </w:t>
      </w:r>
      <w:r>
        <w:t xml:space="preserve">Besley and Tiffany (2023)</w:t>
      </w:r>
      <w:r>
        <w:t xml:space="preserve">, wanting more political power for climate scientists is such an act. But is simply believing in human-made climate change already an act of trusting? And if yes, how do we differentiate between these forms of trusting? Answering this questions is necessary to understand better how and under which circumstances perceptions of trustworthiness translate into specific acts of trusting.</w:t>
      </w:r>
    </w:p>
    <w:bookmarkEnd w:id="24"/>
    <w:bookmarkStart w:id="25" w:name="trust-vs.-distrust"/>
    <w:p>
      <w:pPr>
        <w:pStyle w:val="Heading2"/>
      </w:pPr>
      <w:r>
        <w:t xml:space="preserve">Trust vs. distrust</w:t>
      </w:r>
    </w:p>
    <w:p>
      <w:pPr>
        <w:pStyle w:val="FirstParagraph"/>
      </w:pPr>
      <w:r>
        <w:t xml:space="preserve">Work on public trust in science typically seeks to explain why people do not trust science (enough). In the context of trust in political institutions, research has shown that trust and distrust are not necessarily symmetrical, and require different measurement approaches</w:t>
      </w:r>
      <w:r>
        <w:t xml:space="preserve"> </w:t>
      </w:r>
      <w:r>
        <w:t xml:space="preserve">(Bertsou 2019)</w:t>
      </w:r>
      <w:r>
        <w:t xml:space="preserve">. However, trust in science mostly relies on scales intended to capture trust. These scales make it hard to distinguish between a (passive) lack of trust and (active) distrust.</w:t>
      </w:r>
    </w:p>
    <w:bookmarkEnd w:id="25"/>
    <w:bookmarkEnd w:id="26"/>
    <w:bookmarkStart w:id="31" w:name="methodological-level"/>
    <w:p>
      <w:pPr>
        <w:pStyle w:val="Heading1"/>
      </w:pPr>
      <w:r>
        <w:t xml:space="preserve">Methodological level</w:t>
      </w:r>
    </w:p>
    <w:p>
      <w:pPr>
        <w:pStyle w:val="FirstParagraph"/>
      </w:pPr>
      <w:r>
        <w:t xml:space="preserve">Methodologically, biases in sample selection and inconsistencies in measurement are two key factors limiting the comparability of studies on trust in science.</w:t>
      </w:r>
    </w:p>
    <w:bookmarkStart w:id="27" w:name="sample-selection"/>
    <w:p>
      <w:pPr>
        <w:pStyle w:val="Heading2"/>
      </w:pPr>
      <w:r>
        <w:t xml:space="preserve">Sample selection</w:t>
      </w:r>
    </w:p>
    <w:p>
      <w:pPr>
        <w:pStyle w:val="FirstParagraph"/>
      </w:pPr>
      <w:r>
        <w:t xml:space="preserve">Much of the research on trust in science has focused on the United States (US) and Europe. In both regions, research on public perceptions of science is institutionally anchored in public surveys, such as the National Science Foundation’s (NSF)</w:t>
      </w:r>
      <w:r>
        <w:t xml:space="preserve"> </w:t>
      </w:r>
      <w:r>
        <w:t xml:space="preserve">“Science and Engineering Indicators”</w:t>
      </w:r>
      <w:r>
        <w:t xml:space="preserve"> </w:t>
      </w:r>
      <w:r>
        <w:t xml:space="preserve">in the US, or the</w:t>
      </w:r>
      <w:r>
        <w:t xml:space="preserve"> </w:t>
      </w:r>
      <w:r>
        <w:t xml:space="preserve">“Eurobarometer”</w:t>
      </w:r>
      <w:r>
        <w:t xml:space="preserve"> </w:t>
      </w:r>
      <w:r>
        <w:t xml:space="preserve">in the EU. Despite some large-scale global surveys</w:t>
      </w:r>
      <w:r>
        <w:t xml:space="preserve"> </w:t>
      </w:r>
      <w:r>
        <w:t xml:space="preserve">(e.g., Wellcome Global Monitor 2018, 2020)</w:t>
      </w:r>
      <w:r>
        <w:t xml:space="preserve">, other regions of the world remain much less systematically studied.</w:t>
      </w:r>
    </w:p>
    <w:p>
      <w:pPr>
        <w:pStyle w:val="BodyText"/>
      </w:pPr>
      <w:r>
        <w:t xml:space="preserve">Which regions researchers choose to study trust in science is likely to impact their findings: For example, in the US, there is a significant partisan gap in trust in science: democrats tend to trust science more, and republicans tending to trust less</w:t>
      </w:r>
      <w:r>
        <w:t xml:space="preserve"> </w:t>
      </w:r>
      <w:r>
        <w:t xml:space="preserve">(Krause et al. 2019; Druckman et al. 2024)</w:t>
      </w:r>
      <w:r>
        <w:t xml:space="preserve">. This observation, in isolation, might suggests that broader political orientations are important determinant of trust. At a global scale, however, the picture is more nuanced: While in Europe and in the US more right (vs. left) leaning and more conservative (vs. liberal) individuals tend to trust scientists less, the opposite is true in several countries in Africa and Southeast Asia</w:t>
      </w:r>
      <w:r>
        <w:t xml:space="preserve"> </w:t>
      </w:r>
      <w:r>
        <w:t xml:space="preserve">(Cologna et al. 2025)</w:t>
      </w:r>
      <w:r>
        <w:t xml:space="preserve">. The relationship between political orientation and trust in science becomes even more nuanced when looking at specific areas of science: For instance, political conservatism is associated with greater climate change skepticism in North America and Europe, but not in other countries</w:t>
      </w:r>
      <w:r>
        <w:t xml:space="preserve"> </w:t>
      </w:r>
      <w:r>
        <w:t xml:space="preserve">(Rutjens et al. 2022)</w:t>
      </w:r>
      <w:r>
        <w:t xml:space="preserve">.</w:t>
      </w:r>
    </w:p>
    <w:p>
      <w:pPr>
        <w:pStyle w:val="BodyText"/>
      </w:pPr>
      <w:r>
        <w:t xml:space="preserve">The example of political orientation illustrates how factors associated wit trust in science can be highly context-dependent. Relying on more diverse samples prevents from jumping to overgeneralizations and will ultimately lead to more refined explanations of (dis)trust in science.</w:t>
      </w:r>
    </w:p>
    <w:bookmarkEnd w:id="27"/>
    <w:bookmarkStart w:id="30" w:name="measurement"/>
    <w:p>
      <w:pPr>
        <w:pStyle w:val="Heading2"/>
      </w:pPr>
      <w:r>
        <w:t xml:space="preserve">Measurement</w:t>
      </w:r>
    </w:p>
    <w:p>
      <w:pPr>
        <w:pStyle w:val="FirstParagraph"/>
      </w:pPr>
      <w:r>
        <w:t xml:space="preserve">Survey projects on public perceptions of science rely on very different measures of trust. For example, the US General Social Survey has measured trust in science for 50 years, but has used only one single item [</w:t>
      </w:r>
      <w:r>
        <w:t xml:space="preserve">“Would you say you have a great deal of confidence, only some confidence, or hardly any confidence at all in the scientific community?”</w:t>
      </w:r>
      <w:r>
        <w:t xml:space="preserve">]</w:t>
      </w:r>
      <w:r>
        <w:rPr>
          <w:rStyle w:val="FootnoteReference"/>
        </w:rPr>
        <w:footnoteReference w:id="28"/>
      </w:r>
      <w:r>
        <w:t xml:space="preserve">. As discussed before on the theoretical level, single-item, general measures of trust in science risk tapping into different representations of science among different people. This makes findings harder to compare. Other large-scale survey projects have addressed this issue by building index measures of trust: two Wellcome Global Monitors, for example, rely on an index measure of trust in scientists comprised of several items</w:t>
      </w:r>
      <w:r>
        <w:t xml:space="preserve"> </w:t>
      </w:r>
      <w:r>
        <w:t xml:space="preserve">(Wellcome Global Monitor 2018, 2020)</w:t>
      </w:r>
      <w:r>
        <w:rPr>
          <w:rStyle w:val="FootnoteReference"/>
        </w:rPr>
        <w:footnoteReference w:id="29"/>
      </w:r>
      <w:r>
        <w:t xml:space="preserve">. These index measures, while accounting for different representations of science, differ between different survey projects, thus making it hard to compare the results. Researchers can overcome this by picking a specific theoretical construct they seek to measure, and agreeing on common, validated scales. For example,</w:t>
      </w:r>
      <w:r>
        <w:t xml:space="preserve"> </w:t>
      </w:r>
      <w:r>
        <w:t xml:space="preserve">Cologna et al. (2025)</w:t>
      </w:r>
      <w:r>
        <w:t xml:space="preserve"> </w:t>
      </w:r>
      <w:r>
        <w:t xml:space="preserve">measured trustworthiness of scientists with index of XX questions, covering dimensions of competence, benevolence, integrity, openness. Using this detailed scale allowed for fine-grained results. For example, while the public strongly believes in scientists’ competence, perceptions of integrity and openness are notably weaker. This highlights a key challenge for science communication—not just proving expertise, but also building moral credibility and relatability.</w:t>
      </w:r>
    </w:p>
    <w:bookmarkEnd w:id="30"/>
    <w:bookmarkEnd w:id="31"/>
    <w:bookmarkStart w:id="35" w:name="normative-level"/>
    <w:p>
      <w:pPr>
        <w:pStyle w:val="Heading1"/>
      </w:pPr>
      <w:r>
        <w:t xml:space="preserve">Normative level</w:t>
      </w:r>
    </w:p>
    <w:bookmarkStart w:id="32" w:name="how-much-trust-in-science-is-good"/>
    <w:p>
      <w:pPr>
        <w:pStyle w:val="Heading2"/>
      </w:pPr>
      <w:r>
        <w:t xml:space="preserve">How much trust in science is good?</w:t>
      </w:r>
    </w:p>
    <w:p>
      <w:pPr>
        <w:pStyle w:val="FirstParagraph"/>
      </w:pPr>
      <w:r>
        <w:t xml:space="preserve">Research on public perceptions of science has long operated in deficit paradigms, attesting the public various kinds of deficits–from a lack of scientific knowledge to a lack of trust in science</w:t>
      </w:r>
      <w:r>
        <w:t xml:space="preserve"> </w:t>
      </w:r>
      <w:r>
        <w:t xml:space="preserve">(Scheufele 2022)</w:t>
      </w:r>
      <w:r>
        <w:t xml:space="preserve">. Despite a recurrent rethoric of declining trust in science, cologna found that trust in science across the world, if not at ceiling, is moderately high. But how much trust in science is good?</w:t>
      </w:r>
    </w:p>
    <w:p>
      <w:pPr>
        <w:pStyle w:val="BodyText"/>
      </w:pPr>
      <w:r>
        <w:t xml:space="preserve">For many established topics of scientific consensus–e.g., the existence of human made climate change, or the safety of vaccines and GMOs–more trust in science should result in better societal outcomes. But for disruptive knowledge and emerging technologies to be in the best public interest, the public also needs to critically evaluated them, rather than blindly trust the science</w:t>
      </w:r>
      <w:r>
        <w:t xml:space="preserve"> </w:t>
      </w:r>
      <w:r>
        <w:t xml:space="preserve">(see e.g., Scheufele et al. 2021)</w:t>
      </w:r>
      <w:r>
        <w:t xml:space="preserve">.</w:t>
      </w:r>
    </w:p>
    <w:p>
      <w:pPr>
        <w:pStyle w:val="BodyText"/>
      </w:pPr>
      <w:r>
        <w:t xml:space="preserve">Should people trust science blindly? That is unrealistic, because it depicts science as a univocal entity. That’s the case for some things, and science is arguably very good at producing consensus. However, this has it’s natural limits. Cutting edge science is controversial, with teams working against each other. Science could not replace democratic processes.</w:t>
      </w:r>
    </w:p>
    <w:bookmarkEnd w:id="32"/>
    <w:bookmarkStart w:id="33" w:name="Xc0016fdf3adea2d3a0d458a3ac75ad2258b29b3"/>
    <w:p>
      <w:pPr>
        <w:pStyle w:val="Heading2"/>
      </w:pPr>
      <w:r>
        <w:t xml:space="preserve">Avoiding an over-focus (hyper-focus?) on trust</w:t>
      </w:r>
    </w:p>
    <w:p>
      <w:pPr>
        <w:pStyle w:val="FirstParagraph"/>
      </w:pPr>
      <w:r>
        <w:t xml:space="preserve">Trust in science helps in soliving societal issues from XX to XX. But trust is not always the main issue, and should not serve as a general diagnostic for all science related public issues. For example, communities of color in the United States and Covid-19 Vaccination – there are important historic issues that foster distrust. But maybe fixing structural issues (access to medication, poverty etc.) is in fact more important than thinking about communicative strategies of fixing trust.</w:t>
      </w:r>
    </w:p>
    <w:bookmarkEnd w:id="33"/>
    <w:bookmarkStart w:id="34" w:name="beyond-neutrality-of-scientists"/>
    <w:p>
      <w:pPr>
        <w:pStyle w:val="Heading2"/>
      </w:pPr>
      <w:r>
        <w:t xml:space="preserve">Beyond neutrality of scientists</w:t>
      </w:r>
    </w:p>
    <w:p>
      <w:pPr>
        <w:pStyle w:val="FirstParagraph"/>
      </w:pPr>
      <w:r>
        <w:t xml:space="preserve">Classic normative accounts of what makes science trustworthy have depicted the ideal scientists as neutral: an actor only committed to knowledge, impersonal (Merton), and making no value judgments (Weber). These ideals are often far from reality</w:t>
      </w:r>
      <w:r>
        <w:t xml:space="preserve"> </w:t>
      </w:r>
      <w:r>
        <w:t xml:space="preserve">(see e.g., Cologna et al. 2022)</w:t>
      </w:r>
      <w:r>
        <w:t xml:space="preserve">, but they also do not necessarily correspond to what makes scientists trustworthy, in the eye of the public: Prior research shows that trust increases when people see scientists as sharing their values or social identity</w:t>
      </w:r>
      <w:r>
        <w:t xml:space="preserve"> </w:t>
      </w:r>
      <w:r>
        <w:t xml:space="preserve">(Druckman 2025)</w:t>
      </w:r>
      <w:r>
        <w:t xml:space="preserve">. The ideal of value-free scientists also suggests that scientists might risk their trustworthiness when publicly engaging in politics or advocacy. Contrasting this view,</w:t>
      </w:r>
      <w:r>
        <w:t xml:space="preserve"> </w:t>
      </w:r>
      <w:r>
        <w:t xml:space="preserve">Cologna et al. (2025)</w:t>
      </w:r>
      <w:r>
        <w:t xml:space="preserve"> </w:t>
      </w:r>
      <w:r>
        <w:t xml:space="preserve">find that most people do in fact want scientists to actively advocate for specific policies and be more involved in policymaking processes. Support is especially strong among younger, urban, and more educated respondents, though conservatives tend to be less favorable. Even if political engagement is not always viewed positively, it is important for guaranteeing transparency, as personal values bias researchers’ policy recommendations</w:t>
      </w:r>
      <w:r>
        <w:t xml:space="preserve"> </w:t>
      </w:r>
      <w:r>
        <w:t xml:space="preserve">(Pielke Jr 2007)</w:t>
      </w:r>
      <w:r>
        <w:t xml:space="preserve">.</w:t>
      </w:r>
    </w:p>
    <w:bookmarkEnd w:id="34"/>
    <w:bookmarkEnd w:id="35"/>
    <w:bookmarkStart w:id="101" w:name="conclusion"/>
    <w:p>
      <w:pPr>
        <w:pStyle w:val="Heading1"/>
      </w:pPr>
      <w:r>
        <w:t xml:space="preserve">Conclusion</w:t>
      </w:r>
    </w:p>
    <w:p>
      <w:pPr>
        <w:pStyle w:val="FirstParagraph"/>
      </w:pPr>
      <w:r>
        <w:t xml:space="preserve">In a recent meta-analysis,</w:t>
      </w:r>
      <w:r>
        <w:t xml:space="preserve"> </w:t>
      </w:r>
      <w:r>
        <w:t xml:space="preserve">(</w:t>
      </w:r>
      <w:r>
        <w:rPr>
          <w:b/>
          <w:bCs/>
        </w:rPr>
        <w:t xml:space="preserve">cologna?</w:t>
      </w:r>
      <w:r>
        <w:t xml:space="preserve">)</w:t>
      </w:r>
      <w:r>
        <w:t xml:space="preserve"> </w:t>
      </w:r>
      <w:r>
        <w:t xml:space="preserve">find that trust in science is moderatly high. However, that trust should not be taken for granted. Even distrusting of minorities, especially when in positions of power, can have devastating consequences for the relationship between science and society. In the US, too, most people trust science, at least to some extent. Yet, the incumbent government has this year denounced plans to tackle climate change, cancel vaccination programs, and introduce massive budget cuts for science.</w:t>
      </w:r>
    </w:p>
    <w:p>
      <w:pPr>
        <w:pStyle w:val="BodyText"/>
      </w:pPr>
      <w:r>
        <w:t xml:space="preserve">Trust in science matters, but research comes to inconsistent results. We have argued that these inconsistencies are likely to be rooted in choices of research design on different levels (theoretical, methodological, normative). By showcasing some issues and shortcomings, we deem important, we hope to raise awareness among the research community for these inconsistencies. Hopefully, we could also lay out some paths to move forward.</w:t>
      </w:r>
    </w:p>
    <w:bookmarkStart w:id="100" w:name="some-notes"/>
    <w:p>
      <w:pPr>
        <w:pStyle w:val="Heading2"/>
      </w:pPr>
      <w:r>
        <w:t xml:space="preserve">Some notes</w:t>
      </w:r>
    </w:p>
    <w:p>
      <w:pPr>
        <w:numPr>
          <w:ilvl w:val="0"/>
          <w:numId w:val="1001"/>
        </w:numPr>
      </w:pPr>
      <w:r>
        <w:t xml:space="preserve">Achterberg, De Koster, and Van Der Waal (2017)</w:t>
      </w:r>
      <w:r>
        <w:t xml:space="preserve">: They measured trust in scientific institutions as an index of reported (i) confidence in science, (ii) confidence in scientists, (iii) (dis)agreemtn with the statement that</w:t>
      </w:r>
      <w:r>
        <w:t xml:space="preserve"> </w:t>
      </w:r>
      <w:r>
        <w:t xml:space="preserve">“scientific knowledge is nothing but an opinion”</w:t>
      </w:r>
      <w:r>
        <w:t xml:space="preserve">. They measured trust in sicentific method with (dis)agreement to the questions (</w:t>
      </w:r>
      <w:r>
        <w:t xml:space="preserve">“Knowledge can only be obtained through unbiased systematic research”</w:t>
      </w:r>
      <w:r>
        <w:t xml:space="preserve">)</w:t>
      </w:r>
    </w:p>
    <w:p>
      <w:pPr>
        <w:numPr>
          <w:ilvl w:val="0"/>
          <w:numId w:val="1001"/>
        </w:numPr>
      </w:pPr>
      <w:r>
        <w:t xml:space="preserve">In 2023, a survey in eight different countries found that up to 24% of respondents agreed that</w:t>
      </w:r>
      <w:r>
        <w:t xml:space="preserve"> </w:t>
      </w:r>
      <w:r>
        <w:t xml:space="preserve">“climate change is a hoax and scientists touting its existence are lying”</w:t>
      </w:r>
      <w:r>
        <w:t xml:space="preserve"> </w:t>
      </w:r>
      <w:r>
        <w:t xml:space="preserve">(Stockemer and Bordeleau 2024)</w:t>
      </w:r>
    </w:p>
    <w:p>
      <w:pPr>
        <w:numPr>
          <w:ilvl w:val="0"/>
          <w:numId w:val="1001"/>
        </w:numPr>
      </w:pPr>
      <w:r>
        <w:t xml:space="preserve">In 2021, 40% of Americans believed that</w:t>
      </w:r>
      <w:r>
        <w:t xml:space="preserve"> </w:t>
      </w:r>
      <w:r>
        <w:t xml:space="preserve">“the dangers of genetically-modified foods are being hidden from the public”</w:t>
      </w:r>
      <w:r>
        <w:t xml:space="preserve"> </w:t>
      </w:r>
      <w:r>
        <w:t xml:space="preserve">(down from 45% in 2020, Uscinski et al. 2022)</w:t>
      </w:r>
    </w:p>
    <w:p>
      <w:pPr>
        <w:numPr>
          <w:ilvl w:val="0"/>
          <w:numId w:val="1001"/>
        </w:numPr>
      </w:pPr>
      <w:r>
        <w:t xml:space="preserve">A recent Pew survey found that 89% of Americans viewed research scientists as intelligent, but only 65% viewed them as honest</w:t>
      </w:r>
      <w:r>
        <w:t xml:space="preserve"> </w:t>
      </w:r>
      <w:r>
        <w:t xml:space="preserve">(Kennedy and Brian 2024)</w:t>
      </w:r>
      <w:r>
        <w:t xml:space="preserve">.</w:t>
      </w:r>
    </w:p>
    <w:p>
      <w:pPr>
        <w:numPr>
          <w:ilvl w:val="0"/>
          <w:numId w:val="1001"/>
        </w:numPr>
      </w:pPr>
      <w:r>
        <w:t xml:space="preserve">Scheufele:</w:t>
      </w:r>
      <w:r>
        <w:t xml:space="preserve"> </w:t>
      </w:r>
      <w:r>
        <w:t xml:space="preserve">“Following this trust deficit argument, many in the scientific community have blamed COVID19 vaccine hesitancy and other disconnects between science and communities of color in the United States on low levels of trust, driven by historical atrocities, including not treating sick patients during the Tuskegee Syphilis Study or profiting, without consent, from cell lines obtained from African American patients. And while there is some truth in this diagnosis, we also know that expectant African American mothers in the United States today have a three times higher chance of dying during childbirth than White women (Krause et al., 2021), with similar discrepancies in health outcomes for women of color also emerging in countries like the United Kingdom (Knight et al., 2021). Addressing this discrepancy is not primarily a challenge of dealing with symptoms, that is, of rebuilding trust in the medical community. It is a challenge of eliminating the underlying cause, that is, addressing persistent health disparities based on class, race, and socioeconomic status.”</w:t>
      </w:r>
    </w:p>
    <w:bookmarkStart w:id="99" w:name="refs"/>
    <w:bookmarkStart w:id="37" w:name="ref-achterbergScienceConfidenceGap2017"/>
    <w:p>
      <w:pPr>
        <w:pStyle w:val="Bibliography"/>
      </w:pPr>
      <w:r>
        <w:t xml:space="preserve">Achterberg, Peter, Willem De Koster, and Jeroen Van Der Waal. 2017.</w:t>
      </w:r>
      <w:r>
        <w:t xml:space="preserve"> </w:t>
      </w:r>
      <w:r>
        <w:t xml:space="preserve">“A Science Confidence Gap: Education, Trust in Scientific Methods, and Trust in Scientific Institutions in the United States, 2014.”</w:t>
      </w:r>
      <w:r>
        <w:t xml:space="preserve"> </w:t>
      </w:r>
      <w:r>
        <w:rPr>
          <w:i/>
          <w:iCs/>
        </w:rPr>
        <w:t xml:space="preserve">Public Understanding of Science</w:t>
      </w:r>
      <w:r>
        <w:t xml:space="preserve"> </w:t>
      </w:r>
      <w:r>
        <w:t xml:space="preserve">26 (6): 704–20.</w:t>
      </w:r>
      <w:r>
        <w:t xml:space="preserve"> </w:t>
      </w:r>
      <w:hyperlink r:id="rId36">
        <w:r>
          <w:rPr>
            <w:rStyle w:val="Hyperlink"/>
          </w:rPr>
          <w:t xml:space="preserve">https://doi.org/10.1177/0963662515617367</w:t>
        </w:r>
      </w:hyperlink>
      <w:r>
        <w:t xml:space="preserve">.</w:t>
      </w:r>
    </w:p>
    <w:bookmarkEnd w:id="37"/>
    <w:bookmarkStart w:id="39" w:name="ref-allumScienceKnowledgeAttitudes2008"/>
    <w:p>
      <w:pPr>
        <w:pStyle w:val="Bibliography"/>
      </w:pPr>
      <w:r>
        <w:t xml:space="preserve">Allum, Nick, Patrick Sturgis, Dimitra Tabourazi, and Ian Brunton-Smith. 2008.</w:t>
      </w:r>
      <w:r>
        <w:t xml:space="preserve"> </w:t>
      </w:r>
      <w:r>
        <w:t xml:space="preserve">“Science Knowledge and Attitudes Across Cultures: A Meta-Analysis.”</w:t>
      </w:r>
      <w:r>
        <w:t xml:space="preserve"> </w:t>
      </w:r>
      <w:r>
        <w:rPr>
          <w:i/>
          <w:iCs/>
        </w:rPr>
        <w:t xml:space="preserve">Public Understanding of Science</w:t>
      </w:r>
      <w:r>
        <w:t xml:space="preserve"> </w:t>
      </w:r>
      <w:r>
        <w:t xml:space="preserve">17 (1): 35–54.</w:t>
      </w:r>
      <w:r>
        <w:t xml:space="preserve"> </w:t>
      </w:r>
      <w:hyperlink r:id="rId38">
        <w:r>
          <w:rPr>
            <w:rStyle w:val="Hyperlink"/>
          </w:rPr>
          <w:t xml:space="preserve">https://doi.org/10.1177/0963662506070159</w:t>
        </w:r>
      </w:hyperlink>
      <w:r>
        <w:t xml:space="preserve">.</w:t>
      </w:r>
    </w:p>
    <w:bookmarkEnd w:id="39"/>
    <w:bookmarkStart w:id="41" w:name="X7d0ca73ddb289ec7febc0c339285bae9bc55471"/>
    <w:p>
      <w:pPr>
        <w:pStyle w:val="Bibliography"/>
      </w:pPr>
      <w:r>
        <w:t xml:space="preserve">Azevedo, Flávio, and John T. Jost. 2021.</w:t>
      </w:r>
      <w:r>
        <w:t xml:space="preserve"> </w:t>
      </w:r>
      <w:r>
        <w:t xml:space="preserve">“The Ideological Basis of Antiscientific Attitudes: Effects of Authoritarianism, Conservatism, Religiosity, Social Dominance, and System Justification.”</w:t>
      </w:r>
      <w:r>
        <w:t xml:space="preserve"> </w:t>
      </w:r>
      <w:r>
        <w:rPr>
          <w:i/>
          <w:iCs/>
        </w:rPr>
        <w:t xml:space="preserve">Group Processes &amp; Intergroup Relations</w:t>
      </w:r>
      <w:r>
        <w:t xml:space="preserve"> </w:t>
      </w:r>
      <w:r>
        <w:t xml:space="preserve">24 (4): 518–49.</w:t>
      </w:r>
      <w:r>
        <w:t xml:space="preserve"> </w:t>
      </w:r>
      <w:hyperlink r:id="rId40">
        <w:r>
          <w:rPr>
            <w:rStyle w:val="Hyperlink"/>
          </w:rPr>
          <w:t xml:space="preserve">https://doi.org/10.1177/1368430221990104</w:t>
        </w:r>
      </w:hyperlink>
      <w:r>
        <w:t xml:space="preserve">.</w:t>
      </w:r>
    </w:p>
    <w:bookmarkEnd w:id="41"/>
    <w:bookmarkStart w:id="43" w:name="ref-bauerWhatCanWe2007"/>
    <w:p>
      <w:pPr>
        <w:pStyle w:val="Bibliography"/>
      </w:pPr>
      <w:r>
        <w:t xml:space="preserve">Bauer, Martin W., Nick Allum, and Steve Miller. 2007.</w:t>
      </w:r>
      <w:r>
        <w:t xml:space="preserve"> </w:t>
      </w:r>
      <w:r>
        <w:t xml:space="preserve">“What Can We Learn from 25 Years of PUS Survey Research? Liberating and Expanding the Agenda.”</w:t>
      </w:r>
      <w:r>
        <w:t xml:space="preserve"> </w:t>
      </w:r>
      <w:r>
        <w:rPr>
          <w:i/>
          <w:iCs/>
        </w:rPr>
        <w:t xml:space="preserve">Public Understanding of Science</w:t>
      </w:r>
      <w:r>
        <w:t xml:space="preserve"> </w:t>
      </w:r>
      <w:r>
        <w:t xml:space="preserve">16 (1): 79–95.</w:t>
      </w:r>
      <w:r>
        <w:t xml:space="preserve"> </w:t>
      </w:r>
      <w:hyperlink r:id="rId42">
        <w:r>
          <w:rPr>
            <w:rStyle w:val="Hyperlink"/>
          </w:rPr>
          <w:t xml:space="preserve">https://doi.org/10.1177/0963662506071287</w:t>
        </w:r>
      </w:hyperlink>
      <w:r>
        <w:t xml:space="preserve">.</w:t>
      </w:r>
    </w:p>
    <w:bookmarkEnd w:id="43"/>
    <w:bookmarkStart w:id="45" w:name="X49e63c10219a17dbe4e11e193fe126a35d78953"/>
    <w:p>
      <w:pPr>
        <w:pStyle w:val="Bibliography"/>
      </w:pPr>
      <w:r>
        <w:t xml:space="preserve">Bertsou, Eri. 2019.</w:t>
      </w:r>
      <w:r>
        <w:t xml:space="preserve"> </w:t>
      </w:r>
      <w:r>
        <w:t xml:space="preserve">“Rethinking Political Distrust.”</w:t>
      </w:r>
      <w:r>
        <w:t xml:space="preserve"> </w:t>
      </w:r>
      <w:r>
        <w:rPr>
          <w:i/>
          <w:iCs/>
        </w:rPr>
        <w:t xml:space="preserve">European Political Science Review</w:t>
      </w:r>
      <w:r>
        <w:t xml:space="preserve"> </w:t>
      </w:r>
      <w:r>
        <w:t xml:space="preserve">11 (2): 213–30.</w:t>
      </w:r>
      <w:r>
        <w:t xml:space="preserve"> </w:t>
      </w:r>
      <w:hyperlink r:id="rId44">
        <w:r>
          <w:rPr>
            <w:rStyle w:val="Hyperlink"/>
          </w:rPr>
          <w:t xml:space="preserve">https://doi.org/10.1017/S1755773919000080</w:t>
        </w:r>
      </w:hyperlink>
      <w:r>
        <w:t xml:space="preserve">.</w:t>
      </w:r>
    </w:p>
    <w:bookmarkEnd w:id="45"/>
    <w:bookmarkStart w:id="47" w:name="ref-besleyReassessingVariablesUsed2021a"/>
    <w:p>
      <w:pPr>
        <w:pStyle w:val="Bibliography"/>
      </w:pPr>
      <w:r>
        <w:t xml:space="preserve">Besley, John C., Nicole M. Lee, and Geah Pressgrove. 2021.</w:t>
      </w:r>
      <w:r>
        <w:t xml:space="preserve"> </w:t>
      </w:r>
      <w:r>
        <w:t xml:space="preserve">“Reassessing the Variables Used to Measure Public Perceptions of Scientists.”</w:t>
      </w:r>
      <w:r>
        <w:t xml:space="preserve"> </w:t>
      </w:r>
      <w:r>
        <w:rPr>
          <w:i/>
          <w:iCs/>
        </w:rPr>
        <w:t xml:space="preserve">Science Communication</w:t>
      </w:r>
      <w:r>
        <w:t xml:space="preserve"> </w:t>
      </w:r>
      <w:r>
        <w:t xml:space="preserve">43 (1): 3–32.</w:t>
      </w:r>
      <w:r>
        <w:t xml:space="preserve"> </w:t>
      </w:r>
      <w:hyperlink r:id="rId46">
        <w:r>
          <w:rPr>
            <w:rStyle w:val="Hyperlink"/>
          </w:rPr>
          <w:t xml:space="preserve">https://doi.org/10.1177/1075547020949547</w:t>
        </w:r>
      </w:hyperlink>
      <w:r>
        <w:t xml:space="preserve">.</w:t>
      </w:r>
    </w:p>
    <w:bookmarkEnd w:id="47"/>
    <w:bookmarkStart w:id="49" w:name="Xbd347fe77537e601457a43834f82a71bc76ee89"/>
    <w:p>
      <w:pPr>
        <w:pStyle w:val="Bibliography"/>
      </w:pPr>
      <w:r>
        <w:t xml:space="preserve">Besley, John C., Kathryn O’Hara, and Anthony Dudo. 2019.</w:t>
      </w:r>
      <w:r>
        <w:t xml:space="preserve"> </w:t>
      </w:r>
      <w:r>
        <w:t xml:space="preserve">“Strategic Science Communication as Planned Behavior: Understanding Scientists</w:t>
      </w:r>
      <w:r>
        <w:t xml:space="preserve">’</w:t>
      </w:r>
      <w:r>
        <w:t xml:space="preserve"> </w:t>
      </w:r>
      <w:r>
        <w:t xml:space="preserve">Willingness to Choose Specific Tactics.”</w:t>
      </w:r>
      <w:r>
        <w:t xml:space="preserve"> </w:t>
      </w:r>
      <w:r>
        <w:rPr>
          <w:i/>
          <w:iCs/>
        </w:rPr>
        <w:t xml:space="preserve">PLOS ONE</w:t>
      </w:r>
      <w:r>
        <w:t xml:space="preserve"> </w:t>
      </w:r>
      <w:r>
        <w:t xml:space="preserve">14 (10): e0224039.</w:t>
      </w:r>
      <w:r>
        <w:t xml:space="preserve"> </w:t>
      </w:r>
      <w:hyperlink r:id="rId48">
        <w:r>
          <w:rPr>
            <w:rStyle w:val="Hyperlink"/>
          </w:rPr>
          <w:t xml:space="preserve">https://doi.org/10.1371/journal.pone.0224039</w:t>
        </w:r>
      </w:hyperlink>
      <w:r>
        <w:t xml:space="preserve">.</w:t>
      </w:r>
    </w:p>
    <w:bookmarkEnd w:id="49"/>
    <w:bookmarkStart w:id="51" w:name="ref-besleyWhatAreYou2023"/>
    <w:p>
      <w:pPr>
        <w:pStyle w:val="Bibliography"/>
      </w:pPr>
      <w:r>
        <w:t xml:space="preserve">Besley, John C., and Leigh Anne Tiffany. 2023.</w:t>
      </w:r>
      <w:r>
        <w:t xml:space="preserve"> </w:t>
      </w:r>
      <w:r>
        <w:t xml:space="preserve">“What Are You Assessing When You Measure</w:t>
      </w:r>
      <w:r>
        <w:t xml:space="preserve"> </w:t>
      </w:r>
      <w:r>
        <w:t xml:space="preserve">“</w:t>
      </w:r>
      <w:r>
        <w:t xml:space="preserve">Trust</w:t>
      </w:r>
      <w:r>
        <w:t xml:space="preserve">”</w:t>
      </w:r>
      <w:r>
        <w:t xml:space="preserve"> </w:t>
      </w:r>
      <w:r>
        <w:t xml:space="preserve">in Scientists with a Direct Measure?”</w:t>
      </w:r>
      <w:r>
        <w:t xml:space="preserve"> </w:t>
      </w:r>
      <w:r>
        <w:rPr>
          <w:i/>
          <w:iCs/>
        </w:rPr>
        <w:t xml:space="preserve">Public Understanding of Science</w:t>
      </w:r>
      <w:r>
        <w:t xml:space="preserve"> </w:t>
      </w:r>
      <w:r>
        <w:t xml:space="preserve">32 (6): 709–26.</w:t>
      </w:r>
      <w:r>
        <w:t xml:space="preserve"> </w:t>
      </w:r>
      <w:hyperlink r:id="rId50">
        <w:r>
          <w:rPr>
            <w:rStyle w:val="Hyperlink"/>
          </w:rPr>
          <w:t xml:space="preserve">https://doi.org/10.1177/09636625231161302</w:t>
        </w:r>
      </w:hyperlink>
      <w:r>
        <w:t xml:space="preserve">.</w:t>
      </w:r>
    </w:p>
    <w:bookmarkEnd w:id="51"/>
    <w:bookmarkStart w:id="53" w:name="Xfad01c0eae794d175c3045f987bd7fa46876047"/>
    <w:p>
      <w:pPr>
        <w:pStyle w:val="Bibliography"/>
      </w:pPr>
      <w:r>
        <w:t xml:space="preserve">Cologna, Viktoria, Baumberger ,Christoph, Knutti ,Reto, Oreskes ,Naomi, and Anne and Berthold. 2022.</w:t>
      </w:r>
      <w:r>
        <w:t xml:space="preserve"> </w:t>
      </w:r>
      <w:r>
        <w:t xml:space="preserve">“The Communication of Value Judgements and Its Effects on Climate Scientists</w:t>
      </w:r>
      <w:r>
        <w:t xml:space="preserve">’</w:t>
      </w:r>
      <w:r>
        <w:t xml:space="preserve"> </w:t>
      </w:r>
      <w:r>
        <w:t xml:space="preserve">Perceived Trustworthiness.”</w:t>
      </w:r>
      <w:r>
        <w:t xml:space="preserve"> </w:t>
      </w:r>
      <w:r>
        <w:rPr>
          <w:i/>
          <w:iCs/>
        </w:rPr>
        <w:t xml:space="preserve">Environmental Communication</w:t>
      </w:r>
      <w:r>
        <w:t xml:space="preserve"> </w:t>
      </w:r>
      <w:r>
        <w:t xml:space="preserve">16 (8): 1094–1107.</w:t>
      </w:r>
      <w:r>
        <w:t xml:space="preserve"> </w:t>
      </w:r>
      <w:hyperlink r:id="rId52">
        <w:r>
          <w:rPr>
            <w:rStyle w:val="Hyperlink"/>
          </w:rPr>
          <w:t xml:space="preserve">https://doi.org/10.1080/17524032.2022.2153896</w:t>
        </w:r>
      </w:hyperlink>
      <w:r>
        <w:t xml:space="preserve">.</w:t>
      </w:r>
    </w:p>
    <w:bookmarkEnd w:id="53"/>
    <w:bookmarkStart w:id="55" w:name="ref-colognaTrustScientistsTheir2025"/>
    <w:p>
      <w:pPr>
        <w:pStyle w:val="Bibliography"/>
      </w:pPr>
      <w:r>
        <w:t xml:space="preserve">Cologna, Viktoria, Niels G. Mede, Sebastian Berger, John Besley, Cameron Brick, Marina Joubert, Edward W. Maibach, et al. 2025.</w:t>
      </w:r>
      <w:r>
        <w:t xml:space="preserve"> </w:t>
      </w:r>
      <w:r>
        <w:t xml:space="preserve">“Trust in Scientists and Their Role in Society Across 68 Countries.”</w:t>
      </w:r>
      <w:r>
        <w:t xml:space="preserve"> </w:t>
      </w:r>
      <w:r>
        <w:rPr>
          <w:i/>
          <w:iCs/>
        </w:rPr>
        <w:t xml:space="preserve">Nature Human Behaviour</w:t>
      </w:r>
      <w:r>
        <w:t xml:space="preserve">, January, 1–18.</w:t>
      </w:r>
      <w:r>
        <w:t xml:space="preserve"> </w:t>
      </w:r>
      <w:hyperlink r:id="rId54">
        <w:r>
          <w:rPr>
            <w:rStyle w:val="Hyperlink"/>
          </w:rPr>
          <w:t xml:space="preserve">https://doi.org/10.1038/s41562-024-02090-5</w:t>
        </w:r>
      </w:hyperlink>
      <w:r>
        <w:t xml:space="preserve">.</w:t>
      </w:r>
    </w:p>
    <w:bookmarkEnd w:id="55"/>
    <w:bookmarkStart w:id="57" w:name="Xabd9e56f8d30b2f089127c36de54defc9650b56"/>
    <w:p>
      <w:pPr>
        <w:pStyle w:val="Bibliography"/>
      </w:pPr>
      <w:r>
        <w:t xml:space="preserve">Druckman, James N. 2025.</w:t>
      </w:r>
      <w:r>
        <w:t xml:space="preserve"> </w:t>
      </w:r>
      <w:r>
        <w:t xml:space="preserve">“Representation in Science and Trust in Scientists in the United States,”</w:t>
      </w:r>
      <w:r>
        <w:t xml:space="preserve"> </w:t>
      </w:r>
      <w:r>
        <w:t xml:space="preserve">April.</w:t>
      </w:r>
      <w:r>
        <w:t xml:space="preserve"> </w:t>
      </w:r>
      <w:hyperlink r:id="rId56">
        <w:r>
          <w:rPr>
            <w:rStyle w:val="Hyperlink"/>
          </w:rPr>
          <w:t xml:space="preserve">https://doi.org/10.2139/ssrn.5208200</w:t>
        </w:r>
      </w:hyperlink>
      <w:r>
        <w:t xml:space="preserve">.</w:t>
      </w:r>
    </w:p>
    <w:bookmarkEnd w:id="57"/>
    <w:bookmarkStart w:id="59" w:name="ref-druckmanContinuityChangeTrust2024"/>
    <w:p>
      <w:pPr>
        <w:pStyle w:val="Bibliography"/>
      </w:pPr>
      <w:r>
        <w:t xml:space="preserve">Druckman, James N., Jonathan Schulman, Alauna C. Safarpour, Matthew Baum, Katherine Ognyanova, Mailbox Kenny, Kristin Lunz Trujillo, et al. 2024.</w:t>
      </w:r>
      <w:r>
        <w:t xml:space="preserve"> </w:t>
      </w:r>
      <w:r>
        <w:t xml:space="preserve">“Continuity and Change in Trust in Scientists in the United States: Demographic Stability and Partisan Polarization,”</w:t>
      </w:r>
      <w:r>
        <w:t xml:space="preserve"> </w:t>
      </w:r>
      <w:r>
        <w:t xml:space="preserve">August.</w:t>
      </w:r>
      <w:r>
        <w:t xml:space="preserve"> </w:t>
      </w:r>
      <w:hyperlink r:id="rId58">
        <w:r>
          <w:rPr>
            <w:rStyle w:val="Hyperlink"/>
          </w:rPr>
          <w:t xml:space="preserve">https://doi.org/10.2139/ssrn.4929030</w:t>
        </w:r>
      </w:hyperlink>
      <w:r>
        <w:t xml:space="preserve">.</w:t>
      </w:r>
    </w:p>
    <w:bookmarkEnd w:id="59"/>
    <w:bookmarkStart w:id="61" w:name="ref-ghasemiGapsPublicTrust2025"/>
    <w:p>
      <w:pPr>
        <w:pStyle w:val="Bibliography"/>
      </w:pPr>
      <w:r>
        <w:t xml:space="preserve">Ghasemi, Omid, Viktoria Cologna, Niels G Mede, Samantha K Stanley, Noel Strahm, Robert Ross, Mark Alfano, et al. 2025.</w:t>
      </w:r>
      <w:r>
        <w:t xml:space="preserve"> </w:t>
      </w:r>
      <w:r>
        <w:t xml:space="preserve">“Gaps in Public Trust Between Scientists and Climate Scientists: A 68 Country Study.”</w:t>
      </w:r>
      <w:r>
        <w:t xml:space="preserve"> </w:t>
      </w:r>
      <w:r>
        <w:rPr>
          <w:i/>
          <w:iCs/>
        </w:rPr>
        <w:t xml:space="preserve">Environmental Research Letters</w:t>
      </w:r>
      <w:r>
        <w:t xml:space="preserve"> </w:t>
      </w:r>
      <w:r>
        <w:t xml:space="preserve">20 (6): 061002.</w:t>
      </w:r>
      <w:r>
        <w:t xml:space="preserve"> </w:t>
      </w:r>
      <w:hyperlink r:id="rId60">
        <w:r>
          <w:rPr>
            <w:rStyle w:val="Hyperlink"/>
          </w:rPr>
          <w:t xml:space="preserve">https://doi.org/10.1088/1748-9326/add1f9</w:t>
        </w:r>
      </w:hyperlink>
      <w:r>
        <w:t xml:space="preserve">.</w:t>
      </w:r>
    </w:p>
    <w:bookmarkEnd w:id="61"/>
    <w:bookmarkStart w:id="63" w:name="ref-hendriksMeasuringLaypeoplesTrust2015"/>
    <w:p>
      <w:pPr>
        <w:pStyle w:val="Bibliography"/>
      </w:pPr>
      <w:r>
        <w:t xml:space="preserve">Hendriks, Friederike, Dorothe Kienhues, and Rainer Bromme. 2015.</w:t>
      </w:r>
      <w:r>
        <w:t xml:space="preserve"> </w:t>
      </w:r>
      <w:r>
        <w:t xml:space="preserve">“Measuring Laypeople</w:t>
      </w:r>
      <w:r>
        <w:t xml:space="preserve">’</w:t>
      </w:r>
      <w:r>
        <w:t xml:space="preserve">s Trust in Experts in a Digital Age: The Muenster Epistemic Trustworthiness Inventory (METI).”</w:t>
      </w:r>
      <w:r>
        <w:t xml:space="preserve"> </w:t>
      </w:r>
      <w:r>
        <w:t xml:space="preserve">Edited by Jelte M. Wicherts.</w:t>
      </w:r>
      <w:r>
        <w:t xml:space="preserve"> </w:t>
      </w:r>
      <w:r>
        <w:rPr>
          <w:i/>
          <w:iCs/>
        </w:rPr>
        <w:t xml:space="preserve">PLOS ONE</w:t>
      </w:r>
      <w:r>
        <w:t xml:space="preserve"> </w:t>
      </w:r>
      <w:r>
        <w:t xml:space="preserve">10 (10): e0139309.</w:t>
      </w:r>
      <w:r>
        <w:t xml:space="preserve"> </w:t>
      </w:r>
      <w:hyperlink r:id="rId62">
        <w:r>
          <w:rPr>
            <w:rStyle w:val="Hyperlink"/>
          </w:rPr>
          <w:t xml:space="preserve">https://doi.org/10.1371/journal.pone.0139309</w:t>
        </w:r>
      </w:hyperlink>
      <w:r>
        <w:t xml:space="preserve">.</w:t>
      </w:r>
    </w:p>
    <w:bookmarkEnd w:id="63"/>
    <w:bookmarkStart w:id="65" w:name="Xa84c5cd4017c126ccfc0f070bb3b60eaf6def12"/>
    <w:p>
      <w:pPr>
        <w:pStyle w:val="Bibliography"/>
      </w:pPr>
      <w:r>
        <w:t xml:space="preserve">Intemann, Kristen. 2023.</w:t>
      </w:r>
      <w:r>
        <w:t xml:space="preserve"> </w:t>
      </w:r>
      <w:r>
        <w:t xml:space="preserve">“Science Communication and Public Trust in Science.”</w:t>
      </w:r>
      <w:r>
        <w:t xml:space="preserve"> </w:t>
      </w:r>
      <w:r>
        <w:rPr>
          <w:i/>
          <w:iCs/>
        </w:rPr>
        <w:t xml:space="preserve">Interdisciplinary Science Reviews</w:t>
      </w:r>
      <w:r>
        <w:t xml:space="preserve"> </w:t>
      </w:r>
      <w:r>
        <w:t xml:space="preserve">48 (2): 350–65.</w:t>
      </w:r>
      <w:r>
        <w:t xml:space="preserve"> </w:t>
      </w:r>
      <w:hyperlink r:id="rId64">
        <w:r>
          <w:rPr>
            <w:rStyle w:val="Hyperlink"/>
          </w:rPr>
          <w:t xml:space="preserve">https://doi.org/10.1080/03080188.2022.2152244</w:t>
        </w:r>
      </w:hyperlink>
      <w:r>
        <w:t xml:space="preserve">.</w:t>
      </w:r>
    </w:p>
    <w:bookmarkEnd w:id="65"/>
    <w:bookmarkStart w:id="67" w:name="ref-kennedyPublicTrustScientists2024"/>
    <w:p>
      <w:pPr>
        <w:pStyle w:val="Bibliography"/>
      </w:pPr>
      <w:r>
        <w:t xml:space="preserve">Kennedy, Alec Tyson, and Brian. 2024.</w:t>
      </w:r>
      <w:r>
        <w:t xml:space="preserve"> </w:t>
      </w:r>
      <w:r>
        <w:t xml:space="preserve">“Public Trust in Scientists and Views on Their Role in Policymaking.”</w:t>
      </w:r>
      <w:r>
        <w:t xml:space="preserve"> </w:t>
      </w:r>
      <w:hyperlink r:id="rId66">
        <w:r>
          <w:rPr>
            <w:rStyle w:val="Hyperlink"/>
          </w:rPr>
          <w:t xml:space="preserve">https://www.pewresearch.org/science/2024/11/14/public-trust-in-scientists-and-views-on-their-role-in-policymaking/</w:t>
        </w:r>
      </w:hyperlink>
      <w:r>
        <w:t xml:space="preserve">.</w:t>
      </w:r>
    </w:p>
    <w:bookmarkEnd w:id="67"/>
    <w:bookmarkStart w:id="69" w:name="ref-krauseTrendsAmericansTrust2019a"/>
    <w:p>
      <w:pPr>
        <w:pStyle w:val="Bibliography"/>
      </w:pPr>
      <w:r>
        <w:t xml:space="preserve">Krause, Nicole M, Dominique Brossard, Dietram A Scheufele, Michael A Xenos, and Keith Franke. 2019.</w:t>
      </w:r>
      <w:r>
        <w:t xml:space="preserve"> </w:t>
      </w:r>
      <w:r>
        <w:t xml:space="preserve">“Trends</w:t>
      </w:r>
      <w:r>
        <w:t xml:space="preserve">americans</w:t>
      </w:r>
      <w:r>
        <w:t xml:space="preserve">’</w:t>
      </w:r>
      <w:r>
        <w:t xml:space="preserve"> </w:t>
      </w:r>
      <w:r>
        <w:t xml:space="preserve">Trust in Science and Scientists.”</w:t>
      </w:r>
      <w:r>
        <w:t xml:space="preserve"> </w:t>
      </w:r>
      <w:r>
        <w:rPr>
          <w:i/>
          <w:iCs/>
        </w:rPr>
        <w:t xml:space="preserve">Public Opinion Quarterly</w:t>
      </w:r>
      <w:r>
        <w:t xml:space="preserve"> </w:t>
      </w:r>
      <w:r>
        <w:t xml:space="preserve">83 (4): 817–36.</w:t>
      </w:r>
      <w:r>
        <w:t xml:space="preserve"> </w:t>
      </w:r>
      <w:hyperlink r:id="rId68">
        <w:r>
          <w:rPr>
            <w:rStyle w:val="Hyperlink"/>
          </w:rPr>
          <w:t xml:space="preserve">https://doi.org/10.1093/poq/nfz041</w:t>
        </w:r>
      </w:hyperlink>
      <w:r>
        <w:t xml:space="preserve">.</w:t>
      </w:r>
    </w:p>
    <w:bookmarkEnd w:id="69"/>
    <w:bookmarkStart w:id="71" w:name="Xf60adf044fc07610415de85807200773c160844"/>
    <w:p>
      <w:pPr>
        <w:pStyle w:val="Bibliography"/>
      </w:pPr>
      <w:r>
        <w:t xml:space="preserve">Mayer, Roger C., James H. Davis, and F. David Schoorman. 1995.</w:t>
      </w:r>
      <w:r>
        <w:t xml:space="preserve"> </w:t>
      </w:r>
      <w:r>
        <w:t xml:space="preserve">“An Integrative Model of Organizational Trust.”</w:t>
      </w:r>
      <w:r>
        <w:t xml:space="preserve"> </w:t>
      </w:r>
      <w:r>
        <w:rPr>
          <w:i/>
          <w:iCs/>
        </w:rPr>
        <w:t xml:space="preserve">The Academy of Management Review</w:t>
      </w:r>
      <w:r>
        <w:t xml:space="preserve"> </w:t>
      </w:r>
      <w:r>
        <w:t xml:space="preserve">20 (3): 709.</w:t>
      </w:r>
      <w:r>
        <w:t xml:space="preserve"> </w:t>
      </w:r>
      <w:hyperlink r:id="rId70">
        <w:r>
          <w:rPr>
            <w:rStyle w:val="Hyperlink"/>
          </w:rPr>
          <w:t xml:space="preserve">https://doi.org/10.2307/258792</w:t>
        </w:r>
      </w:hyperlink>
      <w:r>
        <w:t xml:space="preserve">.</w:t>
      </w:r>
    </w:p>
    <w:bookmarkEnd w:id="71"/>
    <w:bookmarkStart w:id="73" w:name="ref-mcphetresReligiousAmericansHave2021"/>
    <w:p>
      <w:pPr>
        <w:pStyle w:val="Bibliography"/>
      </w:pPr>
      <w:r>
        <w:t xml:space="preserve">McPhetres, Jonathon, Jonathan Jong, and Miron Zuckerman. 2021.</w:t>
      </w:r>
      <w:r>
        <w:t xml:space="preserve"> </w:t>
      </w:r>
      <w:r>
        <w:t xml:space="preserve">“Religious Americans Have Less Positive Attitudes Toward Science, but This Does Not Extend to Other Cultures.”</w:t>
      </w:r>
      <w:r>
        <w:t xml:space="preserve"> </w:t>
      </w:r>
      <w:r>
        <w:rPr>
          <w:i/>
          <w:iCs/>
        </w:rPr>
        <w:t xml:space="preserve">Social Psychological and Personality Science</w:t>
      </w:r>
      <w:r>
        <w:t xml:space="preserve"> </w:t>
      </w:r>
      <w:r>
        <w:t xml:space="preserve">12 (4): 528–36.</w:t>
      </w:r>
      <w:r>
        <w:t xml:space="preserve"> </w:t>
      </w:r>
      <w:hyperlink r:id="rId72">
        <w:r>
          <w:rPr>
            <w:rStyle w:val="Hyperlink"/>
          </w:rPr>
          <w:t xml:space="preserve">https://doi.org/10.1177/1948550620923239</w:t>
        </w:r>
      </w:hyperlink>
      <w:r>
        <w:t xml:space="preserve">.</w:t>
      </w:r>
    </w:p>
    <w:bookmarkEnd w:id="73"/>
    <w:bookmarkStart w:id="75" w:name="ref-noyScienceGoodEffects2019"/>
    <w:p>
      <w:pPr>
        <w:pStyle w:val="Bibliography"/>
      </w:pPr>
      <w:r>
        <w:t xml:space="preserve">Noy, Shiri, and Timothy L. O’Brien. 2019.</w:t>
      </w:r>
      <w:r>
        <w:t xml:space="preserve"> </w:t>
      </w:r>
      <w:r>
        <w:t xml:space="preserve">“Science for Good? The Effects of Education and National Context on Perceptions of Science.”</w:t>
      </w:r>
      <w:r>
        <w:t xml:space="preserve"> </w:t>
      </w:r>
      <w:r>
        <w:rPr>
          <w:i/>
          <w:iCs/>
        </w:rPr>
        <w:t xml:space="preserve">Public Understanding of Science</w:t>
      </w:r>
      <w:r>
        <w:t xml:space="preserve"> </w:t>
      </w:r>
      <w:r>
        <w:t xml:space="preserve">28 (8): 897–916.</w:t>
      </w:r>
      <w:r>
        <w:t xml:space="preserve"> </w:t>
      </w:r>
      <w:hyperlink r:id="rId74">
        <w:r>
          <w:rPr>
            <w:rStyle w:val="Hyperlink"/>
          </w:rPr>
          <w:t xml:space="preserve">https://doi.org/10.1177/0963662519863575</w:t>
        </w:r>
      </w:hyperlink>
      <w:r>
        <w:t xml:space="preserve">.</w:t>
      </w:r>
    </w:p>
    <w:bookmarkEnd w:id="75"/>
    <w:bookmarkStart w:id="77" w:name="ref-pewresearchcenterMajorGapsPublic2015"/>
    <w:p>
      <w:pPr>
        <w:pStyle w:val="Bibliography"/>
      </w:pPr>
      <w:r>
        <w:t xml:space="preserve">Pew Research Center. 2015.</w:t>
      </w:r>
      <w:r>
        <w:t xml:space="preserve"> </w:t>
      </w:r>
      <w:r>
        <w:t xml:space="preserve">“Major Gaps Between the Public, Scientists on Key Issues.”</w:t>
      </w:r>
      <w:r>
        <w:t xml:space="preserve"> </w:t>
      </w:r>
      <w:hyperlink r:id="rId76">
        <w:r>
          <w:rPr>
            <w:rStyle w:val="Hyperlink"/>
          </w:rPr>
          <w:t xml:space="preserve">https://www.pewresearch.org/science/feature/public-scientists-opinion-gap/</w:t>
        </w:r>
      </w:hyperlink>
      <w:r>
        <w:t xml:space="preserve">.</w:t>
      </w:r>
    </w:p>
    <w:bookmarkEnd w:id="77"/>
    <w:bookmarkStart w:id="79" w:name="X3aa345bc55a1b443f83628a0a523e7a5d8269dd"/>
    <w:p>
      <w:pPr>
        <w:pStyle w:val="Bibliography"/>
      </w:pPr>
      <w:r>
        <w:t xml:space="preserve">Pfänder, Jan, Lou Kerzreho, and Hugo Mercier. 2025.</w:t>
      </w:r>
      <w:r>
        <w:t xml:space="preserve"> </w:t>
      </w:r>
      <w:r>
        <w:t xml:space="preserve">“Quasi-Universal Acceptance of Basic Science in the US,”</w:t>
      </w:r>
      <w:r>
        <w:t xml:space="preserve"> </w:t>
      </w:r>
      <w:r>
        <w:t xml:space="preserve">March.</w:t>
      </w:r>
      <w:r>
        <w:t xml:space="preserve"> </w:t>
      </w:r>
      <w:hyperlink r:id="rId78">
        <w:r>
          <w:rPr>
            <w:rStyle w:val="Hyperlink"/>
          </w:rPr>
          <w:t xml:space="preserve">https://doi.org/10.31219/osf.io/qc43v_v2</w:t>
        </w:r>
      </w:hyperlink>
      <w:r>
        <w:t xml:space="preserve">.</w:t>
      </w:r>
    </w:p>
    <w:bookmarkEnd w:id="79"/>
    <w:bookmarkStart w:id="80" w:name="ref-pielkejrHonestBrokerMaking2007"/>
    <w:p>
      <w:pPr>
        <w:pStyle w:val="Bibliography"/>
      </w:pPr>
      <w:r>
        <w:t xml:space="preserve">Pielke Jr, Roger A. 2007.</w:t>
      </w:r>
      <w:r>
        <w:t xml:space="preserve"> </w:t>
      </w:r>
      <w:r>
        <w:rPr>
          <w:i/>
          <w:iCs/>
        </w:rPr>
        <w:t xml:space="preserve">The Honest Broker: Making Sense of Science in Policy and Politics</w:t>
      </w:r>
      <w:r>
        <w:t xml:space="preserve">. Cambridge University Press.</w:t>
      </w:r>
    </w:p>
    <w:bookmarkEnd w:id="80"/>
    <w:bookmarkStart w:id="82" w:name="ref-rutjensScienceSkepticism242022"/>
    <w:p>
      <w:pPr>
        <w:pStyle w:val="Bibliography"/>
      </w:pPr>
      <w:r>
        <w:t xml:space="preserve">Rutjens, Bastiaan T., Nikhil Sengupta, Romy Van Der Lee, Guido M. Van Koningsbruggen, Jason P. Martens, André Rabelo, and Robbie M. Sutton. 2022.</w:t>
      </w:r>
      <w:r>
        <w:t xml:space="preserve"> </w:t>
      </w:r>
      <w:r>
        <w:t xml:space="preserve">“Science Skepticism Across 24 Countries.”</w:t>
      </w:r>
      <w:r>
        <w:t xml:space="preserve"> </w:t>
      </w:r>
      <w:r>
        <w:rPr>
          <w:i/>
          <w:iCs/>
        </w:rPr>
        <w:t xml:space="preserve">Social Psychological and Personality Science</w:t>
      </w:r>
      <w:r>
        <w:t xml:space="preserve"> </w:t>
      </w:r>
      <w:r>
        <w:t xml:space="preserve">13 (1): 102–17.</w:t>
      </w:r>
      <w:r>
        <w:t xml:space="preserve"> </w:t>
      </w:r>
      <w:hyperlink r:id="rId81">
        <w:r>
          <w:rPr>
            <w:rStyle w:val="Hyperlink"/>
          </w:rPr>
          <w:t xml:space="preserve">https://doi.org/10.1177/19485506211001329</w:t>
        </w:r>
      </w:hyperlink>
      <w:r>
        <w:t xml:space="preserve">.</w:t>
      </w:r>
    </w:p>
    <w:bookmarkEnd w:id="82"/>
    <w:bookmarkStart w:id="84" w:name="X967e9c5307350e1a5d350ed364c0669bd816aee"/>
    <w:p>
      <w:pPr>
        <w:pStyle w:val="Bibliography"/>
      </w:pPr>
      <w:r>
        <w:t xml:space="preserve">Rutjens, Bastiaan T., and Romy Van Der Lee. 2020.</w:t>
      </w:r>
      <w:r>
        <w:t xml:space="preserve"> </w:t>
      </w:r>
      <w:r>
        <w:t xml:space="preserve">“Spiritual Skepticism? Heterogeneous Science Skepticism in the Netherlands.”</w:t>
      </w:r>
      <w:r>
        <w:t xml:space="preserve"> </w:t>
      </w:r>
      <w:r>
        <w:rPr>
          <w:i/>
          <w:iCs/>
        </w:rPr>
        <w:t xml:space="preserve">Public Understanding of Science</w:t>
      </w:r>
      <w:r>
        <w:t xml:space="preserve"> </w:t>
      </w:r>
      <w:r>
        <w:t xml:space="preserve">29 (3): 335–52.</w:t>
      </w:r>
      <w:r>
        <w:t xml:space="preserve"> </w:t>
      </w:r>
      <w:hyperlink r:id="rId83">
        <w:r>
          <w:rPr>
            <w:rStyle w:val="Hyperlink"/>
          </w:rPr>
          <w:t xml:space="preserve">https://doi.org/10.1177/0963662520908534</w:t>
        </w:r>
      </w:hyperlink>
      <w:r>
        <w:t xml:space="preserve">.</w:t>
      </w:r>
    </w:p>
    <w:bookmarkEnd w:id="84"/>
    <w:bookmarkStart w:id="86" w:name="ref-rutjensConspiracyBeliefsScience2022"/>
    <w:p>
      <w:pPr>
        <w:pStyle w:val="Bibliography"/>
      </w:pPr>
      <w:r>
        <w:t xml:space="preserve">Rutjens, Bastiaan T., and Bojana Većkalov. 2022.</w:t>
      </w:r>
      <w:r>
        <w:t xml:space="preserve"> </w:t>
      </w:r>
      <w:r>
        <w:t xml:space="preserve">“Conspiracy Beliefs and Science Rejection.”</w:t>
      </w:r>
      <w:r>
        <w:t xml:space="preserve"> </w:t>
      </w:r>
      <w:r>
        <w:rPr>
          <w:i/>
          <w:iCs/>
        </w:rPr>
        <w:t xml:space="preserve">Current Opinion in Psychology</w:t>
      </w:r>
      <w:r>
        <w:t xml:space="preserve"> </w:t>
      </w:r>
      <w:r>
        <w:t xml:space="preserve">46 (August): 101392.</w:t>
      </w:r>
      <w:r>
        <w:t xml:space="preserve"> </w:t>
      </w:r>
      <w:hyperlink r:id="rId85">
        <w:r>
          <w:rPr>
            <w:rStyle w:val="Hyperlink"/>
          </w:rPr>
          <w:t xml:space="preserve">https://doi.org/10.1016/j.copsyc.2022.101392</w:t>
        </w:r>
      </w:hyperlink>
      <w:r>
        <w:t xml:space="preserve">.</w:t>
      </w:r>
    </w:p>
    <w:bookmarkEnd w:id="86"/>
    <w:bookmarkStart w:id="88" w:name="ref-scheufeleThirtyYearsScience2022"/>
    <w:p>
      <w:pPr>
        <w:pStyle w:val="Bibliography"/>
      </w:pPr>
      <w:r>
        <w:t xml:space="preserve">Scheufele, Dietram A. 2022.</w:t>
      </w:r>
      <w:r>
        <w:t xml:space="preserve"> </w:t>
      </w:r>
      <w:r>
        <w:t xml:space="preserve">“Thirty Years of Science</w:t>
      </w:r>
      <w:r>
        <w:t xml:space="preserve">society Interfaces: What</w:t>
      </w:r>
      <w:r>
        <w:t xml:space="preserve">’</w:t>
      </w:r>
      <w:r>
        <w:t xml:space="preserve">s Next?”</w:t>
      </w:r>
      <w:r>
        <w:t xml:space="preserve"> </w:t>
      </w:r>
      <w:r>
        <w:rPr>
          <w:i/>
          <w:iCs/>
        </w:rPr>
        <w:t xml:space="preserve">Public Understanding of Science</w:t>
      </w:r>
      <w:r>
        <w:t xml:space="preserve"> </w:t>
      </w:r>
      <w:r>
        <w:t xml:space="preserve">31 (3): 297–304.</w:t>
      </w:r>
      <w:r>
        <w:t xml:space="preserve"> </w:t>
      </w:r>
      <w:hyperlink r:id="rId87">
        <w:r>
          <w:rPr>
            <w:rStyle w:val="Hyperlink"/>
          </w:rPr>
          <w:t xml:space="preserve">https://doi.org/10.1177/09636625221075947</w:t>
        </w:r>
      </w:hyperlink>
      <w:r>
        <w:t xml:space="preserve">.</w:t>
      </w:r>
    </w:p>
    <w:bookmarkEnd w:id="88"/>
    <w:bookmarkStart w:id="90" w:name="ref-scheufeleWhatWeKnow2021"/>
    <w:p>
      <w:pPr>
        <w:pStyle w:val="Bibliography"/>
      </w:pPr>
      <w:r>
        <w:t xml:space="preserve">Scheufele, Dietram A., Nicole M. Krause, Isabelle Freiling, and Dominique Brossard. 2021.</w:t>
      </w:r>
      <w:r>
        <w:t xml:space="preserve"> </w:t>
      </w:r>
      <w:r>
        <w:t xml:space="preserve">“What We Know about Effective Public Engagement on CRISPR and Beyond.”</w:t>
      </w:r>
      <w:r>
        <w:t xml:space="preserve"> </w:t>
      </w:r>
      <w:r>
        <w:rPr>
          <w:i/>
          <w:iCs/>
        </w:rPr>
        <w:t xml:space="preserve">Proceedings of the National Academy of Sciences</w:t>
      </w:r>
      <w:r>
        <w:t xml:space="preserve"> </w:t>
      </w:r>
      <w:r>
        <w:t xml:space="preserve">118 (22): e2004835117.</w:t>
      </w:r>
      <w:r>
        <w:t xml:space="preserve"> </w:t>
      </w:r>
      <w:hyperlink r:id="rId89">
        <w:r>
          <w:rPr>
            <w:rStyle w:val="Hyperlink"/>
          </w:rPr>
          <w:t xml:space="preserve">https://doi.org/10.1073/pnas.2004835117</w:t>
        </w:r>
      </w:hyperlink>
      <w:r>
        <w:t xml:space="preserve">.</w:t>
      </w:r>
    </w:p>
    <w:bookmarkEnd w:id="90"/>
    <w:bookmarkStart w:id="92" w:name="Xb1d606bed75b3d69801c077284bce341894de14"/>
    <w:p>
      <w:pPr>
        <w:pStyle w:val="Bibliography"/>
      </w:pPr>
      <w:r>
        <w:t xml:space="preserve">Stockemer, Daniel, and Jean-Nicolas Bordeleau. 2024.</w:t>
      </w:r>
      <w:r>
        <w:t xml:space="preserve"> </w:t>
      </w:r>
      <w:r>
        <w:t xml:space="preserve">“Understanding Climate Change Conspiracy Beliefs: A Comparative Outlook.”</w:t>
      </w:r>
      <w:r>
        <w:t xml:space="preserve"> </w:t>
      </w:r>
      <w:r>
        <w:rPr>
          <w:i/>
          <w:iCs/>
        </w:rPr>
        <w:t xml:space="preserve">Harvard Kennedy School Misinformation Review</w:t>
      </w:r>
      <w:r>
        <w:t xml:space="preserve"> </w:t>
      </w:r>
      <w:r>
        <w:t xml:space="preserve">5 (6).</w:t>
      </w:r>
      <w:r>
        <w:t xml:space="preserve"> </w:t>
      </w:r>
      <w:hyperlink r:id="rId91">
        <w:r>
          <w:rPr>
            <w:rStyle w:val="Hyperlink"/>
          </w:rPr>
          <w:t xml:space="preserve">https://doi.org/10.37016/mr-2020-162</w:t>
        </w:r>
      </w:hyperlink>
      <w:r>
        <w:t xml:space="preserve">.</w:t>
      </w:r>
    </w:p>
    <w:bookmarkEnd w:id="92"/>
    <w:bookmarkStart w:id="94" w:name="ref-uscinskiHaveBeliefsConspiracy2022"/>
    <w:p>
      <w:pPr>
        <w:pStyle w:val="Bibliography"/>
      </w:pPr>
      <w:r>
        <w:t xml:space="preserve">Uscinski, Joseph, Adam Enders, Casey Klofstad, Michelle Seelig, Hugo Drochon, Kamal Premaratne, and Manohar Murthi. 2022.</w:t>
      </w:r>
      <w:r>
        <w:t xml:space="preserve"> </w:t>
      </w:r>
      <w:r>
        <w:t xml:space="preserve">“Have Beliefs in Conspiracy Theories Increased over Time?”</w:t>
      </w:r>
      <w:r>
        <w:t xml:space="preserve"> </w:t>
      </w:r>
      <w:r>
        <w:rPr>
          <w:i/>
          <w:iCs/>
        </w:rPr>
        <w:t xml:space="preserve">PLoS ONE</w:t>
      </w:r>
      <w:r>
        <w:t xml:space="preserve"> </w:t>
      </w:r>
      <w:r>
        <w:t xml:space="preserve">17 (7): e0270429.</w:t>
      </w:r>
      <w:r>
        <w:t xml:space="preserve"> </w:t>
      </w:r>
      <w:hyperlink r:id="rId93">
        <w:r>
          <w:rPr>
            <w:rStyle w:val="Hyperlink"/>
          </w:rPr>
          <w:t xml:space="preserve">https://doi.org/10.1371/journal.pone.0270429</w:t>
        </w:r>
      </w:hyperlink>
      <w:r>
        <w:t xml:space="preserve">.</w:t>
      </w:r>
    </w:p>
    <w:bookmarkEnd w:id="94"/>
    <w:bookmarkStart w:id="96" w:name="X02cb954775672ff7129fb691e9fce8f78cf2ad5"/>
    <w:p>
      <w:pPr>
        <w:pStyle w:val="Bibliography"/>
      </w:pPr>
      <w:r>
        <w:t xml:space="preserve">Wellcome Global Monitor. 2018.</w:t>
      </w:r>
      <w:r>
        <w:t xml:space="preserve"> </w:t>
      </w:r>
      <w:r>
        <w:t xml:space="preserve">“Wellcome Global Monitor 2018.”</w:t>
      </w:r>
      <w:r>
        <w:t xml:space="preserve"> </w:t>
      </w:r>
      <w:hyperlink r:id="rId95">
        <w:r>
          <w:rPr>
            <w:rStyle w:val="Hyperlink"/>
          </w:rPr>
          <w:t xml:space="preserve">https://wellcome.org/reports/wellcome-global-monitor/2018</w:t>
        </w:r>
      </w:hyperlink>
      <w:r>
        <w:t xml:space="preserve">.</w:t>
      </w:r>
    </w:p>
    <w:bookmarkEnd w:id="96"/>
    <w:bookmarkStart w:id="98" w:name="X1228c58a1af7bd8622fc2077f37041e3a35d250"/>
    <w:p>
      <w:pPr>
        <w:pStyle w:val="Bibliography"/>
      </w:pPr>
      <w:r>
        <w:t xml:space="preserve">———. 2020.</w:t>
      </w:r>
      <w:r>
        <w:t xml:space="preserve"> </w:t>
      </w:r>
      <w:r>
        <w:t xml:space="preserve">“Wellcome Global Monitor 2020: Covid-19.”</w:t>
      </w:r>
      <w:r>
        <w:t xml:space="preserve"> </w:t>
      </w:r>
      <w:hyperlink r:id="rId97">
        <w:r>
          <w:rPr>
            <w:rStyle w:val="Hyperlink"/>
          </w:rPr>
          <w:t xml:space="preserve">https://wellcome.org/reports/wellcome-global-monitor-covid-19/2020</w:t>
        </w:r>
      </w:hyperlink>
      <w:r>
        <w:t xml:space="preserve">.</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Past research has already established knowledge of science is at best weakly correlated to attitudes towards science. However, this research has (i) looked at attitudes more generally, and not trust specifically, and (ii) has relied on a narrow set of science facts to measure science knowledge. Measuring trust in science and using PISA scores,</w:t>
      </w:r>
      <w:r>
        <w:t xml:space="preserve"> </w:t>
      </w:r>
      <w:r>
        <w:t xml:space="preserve">Cologna et al. (2025)</w:t>
      </w:r>
      <w:r>
        <w:t xml:space="preserve"> </w:t>
      </w:r>
      <w:r>
        <w:t xml:space="preserve">address these issues.</w:t>
      </w:r>
    </w:p>
  </w:footnote>
  <w:footnote w:id="21">
    <w:p>
      <w:pPr>
        <w:pStyle w:val="FootnoteText"/>
      </w:pPr>
      <w:r>
        <w:rPr>
          <w:rStyle w:val="FootnoteReference"/>
        </w:rPr>
        <w:footnoteRef/>
      </w:r>
      <w:r>
        <w:t xml:space="preserve"> </w:t>
      </w:r>
      <w:r>
        <w:t xml:space="preserve">Note that while the Wellcome Global Monitor includes this measure, its report focuses on an index measure that comprises several questions perceptions of scientists</w:t>
      </w:r>
    </w:p>
  </w:footnote>
  <w:footnote w:id="28">
    <w:p>
      <w:pPr>
        <w:pStyle w:val="FootnoteText"/>
      </w:pPr>
      <w:r>
        <w:rPr>
          <w:rStyle w:val="FootnoteReference"/>
        </w:rPr>
        <w:footnoteRef/>
      </w:r>
      <w:r>
        <w:t xml:space="preserve"> </w:t>
      </w:r>
      <w:r>
        <w:t xml:space="preserve">Similarly, the PEW research center relies on a single-item question, asking people about how much confidence they have that</w:t>
      </w:r>
      <w:r>
        <w:t xml:space="preserve"> </w:t>
      </w:r>
      <w:r>
        <w:t xml:space="preserve">“scientists act in the best interests of the public”</w:t>
      </w:r>
      <w:r>
        <w:t xml:space="preserve"> </w:t>
      </w:r>
      <w:r>
        <w:t xml:space="preserve">(Kennedy and Brian 2024)</w:t>
      </w:r>
      <w:r>
        <w:t xml:space="preserve">.</w:t>
      </w:r>
    </w:p>
  </w:footnote>
  <w:footnote w:id="29">
    <w:p>
      <w:pPr>
        <w:pStyle w:val="FootnoteText"/>
      </w:pPr>
      <w:r>
        <w:rPr>
          <w:rStyle w:val="FootnoteReference"/>
        </w:rPr>
        <w:footnoteRef/>
      </w:r>
      <w:r>
        <w:t xml:space="preserve"> </w:t>
      </w:r>
      <w:r>
        <w:t xml:space="preserve">These items are:</w:t>
      </w:r>
      <w:r>
        <w:t xml:space="preserve"> </w:t>
      </w:r>
      <w:r>
        <w:t xml:space="preserve">“How much do you trust scientists in this country? A lot, some, not much or none at all?”</w:t>
      </w:r>
      <w:r>
        <w:t xml:space="preserve">;</w:t>
      </w:r>
      <w:r>
        <w:t xml:space="preserve"> </w:t>
      </w:r>
      <w:r>
        <w:t xml:space="preserve">“In general, how much do you trust scientists to find out accurate information about the world? A lot, some, not much or none at all?”</w:t>
      </w:r>
      <w:r>
        <w:t xml:space="preserve">;</w:t>
      </w:r>
      <w:r>
        <w:t xml:space="preserve"> </w:t>
      </w:r>
      <w:r>
        <w:t xml:space="preserve">“How much do you trust scientists working in colleges/universities in this country to do their work with the intention of benefiting the public? A lot, some, not much or none at all?”</w:t>
      </w:r>
      <w:r>
        <w:t xml:space="preserve">;</w:t>
      </w:r>
      <w:r>
        <w:t xml:space="preserve"> </w:t>
      </w:r>
      <w:r>
        <w:t xml:space="preserve">“How much do you trust scientists working in colleges/universities in this country to be open and honest about who is paying for their work? A lot, some, not much or none at all?”</w:t>
      </w:r>
      <w:r>
        <w:t xml:space="preserve">;</w:t>
      </w:r>
      <w:r>
        <w:t xml:space="preserve"> </w:t>
      </w:r>
      <w:r>
        <w:t xml:space="preserve">“How much do you trust scientists working for companies in this country to do their work with the intention of benefiting the public? A lot, some, not much or none at all?”</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doi.org/10.1016/j.copsyc.2022.101392" TargetMode="External" /><Relationship Type="http://schemas.openxmlformats.org/officeDocument/2006/relationships/hyperlink" Id="rId44" Target="https://doi.org/10.1017/S1755773919000080" TargetMode="External" /><Relationship Type="http://schemas.openxmlformats.org/officeDocument/2006/relationships/hyperlink" Id="rId54" Target="https://doi.org/10.1038/s41562-024-02090-5" TargetMode="External" /><Relationship Type="http://schemas.openxmlformats.org/officeDocument/2006/relationships/hyperlink" Id="rId89" Target="https://doi.org/10.1073/pnas.2004835117" TargetMode="External" /><Relationship Type="http://schemas.openxmlformats.org/officeDocument/2006/relationships/hyperlink" Id="rId64" Target="https://doi.org/10.1080/03080188.2022.2152244" TargetMode="External" /><Relationship Type="http://schemas.openxmlformats.org/officeDocument/2006/relationships/hyperlink" Id="rId52" Target="https://doi.org/10.1080/17524032.2022.2153896" TargetMode="External" /><Relationship Type="http://schemas.openxmlformats.org/officeDocument/2006/relationships/hyperlink" Id="rId60" Target="https://doi.org/10.1088/1748-9326/add1f9" TargetMode="External" /><Relationship Type="http://schemas.openxmlformats.org/officeDocument/2006/relationships/hyperlink" Id="rId68" Target="https://doi.org/10.1093/poq/nfz041" TargetMode="External" /><Relationship Type="http://schemas.openxmlformats.org/officeDocument/2006/relationships/hyperlink" Id="rId38" Target="https://doi.org/10.1177/0963662506070159" TargetMode="External" /><Relationship Type="http://schemas.openxmlformats.org/officeDocument/2006/relationships/hyperlink" Id="rId42" Target="https://doi.org/10.1177/0963662506071287" TargetMode="External" /><Relationship Type="http://schemas.openxmlformats.org/officeDocument/2006/relationships/hyperlink" Id="rId36" Target="https://doi.org/10.1177/0963662515617367" TargetMode="External" /><Relationship Type="http://schemas.openxmlformats.org/officeDocument/2006/relationships/hyperlink" Id="rId74" Target="https://doi.org/10.1177/0963662519863575" TargetMode="External" /><Relationship Type="http://schemas.openxmlformats.org/officeDocument/2006/relationships/hyperlink" Id="rId83" Target="https://doi.org/10.1177/0963662520908534" TargetMode="External" /><Relationship Type="http://schemas.openxmlformats.org/officeDocument/2006/relationships/hyperlink" Id="rId87" Target="https://doi.org/10.1177/09636625221075947" TargetMode="External" /><Relationship Type="http://schemas.openxmlformats.org/officeDocument/2006/relationships/hyperlink" Id="rId50" Target="https://doi.org/10.1177/09636625231161302" TargetMode="External" /><Relationship Type="http://schemas.openxmlformats.org/officeDocument/2006/relationships/hyperlink" Id="rId46" Target="https://doi.org/10.1177/1075547020949547" TargetMode="External" /><Relationship Type="http://schemas.openxmlformats.org/officeDocument/2006/relationships/hyperlink" Id="rId40" Target="https://doi.org/10.1177/1368430221990104" TargetMode="External" /><Relationship Type="http://schemas.openxmlformats.org/officeDocument/2006/relationships/hyperlink" Id="rId72" Target="https://doi.org/10.1177/1948550620923239" TargetMode="External" /><Relationship Type="http://schemas.openxmlformats.org/officeDocument/2006/relationships/hyperlink" Id="rId81" Target="https://doi.org/10.1177/19485506211001329" TargetMode="External" /><Relationship Type="http://schemas.openxmlformats.org/officeDocument/2006/relationships/hyperlink" Id="rId62" Target="https://doi.org/10.1371/journal.pone.0139309" TargetMode="External" /><Relationship Type="http://schemas.openxmlformats.org/officeDocument/2006/relationships/hyperlink" Id="rId48" Target="https://doi.org/10.1371/journal.pone.0224039" TargetMode="External" /><Relationship Type="http://schemas.openxmlformats.org/officeDocument/2006/relationships/hyperlink" Id="rId93" Target="https://doi.org/10.1371/journal.pone.0270429" TargetMode="External" /><Relationship Type="http://schemas.openxmlformats.org/officeDocument/2006/relationships/hyperlink" Id="rId58" Target="https://doi.org/10.2139/ssrn.4929030" TargetMode="External" /><Relationship Type="http://schemas.openxmlformats.org/officeDocument/2006/relationships/hyperlink" Id="rId56" Target="https://doi.org/10.2139/ssrn.5208200" TargetMode="External" /><Relationship Type="http://schemas.openxmlformats.org/officeDocument/2006/relationships/hyperlink" Id="rId70" Target="https://doi.org/10.2307/258792" TargetMode="External" /><Relationship Type="http://schemas.openxmlformats.org/officeDocument/2006/relationships/hyperlink" Id="rId78" Target="https://doi.org/10.31219/osf.io/qc43v_v2" TargetMode="External" /><Relationship Type="http://schemas.openxmlformats.org/officeDocument/2006/relationships/hyperlink" Id="rId91" Target="https://doi.org/10.37016/mr-2020-162" TargetMode="External" /><Relationship Type="http://schemas.openxmlformats.org/officeDocument/2006/relationships/hyperlink" Id="rId97" Target="https://wellcome.org/reports/wellcome-global-monitor-covid-19/2020" TargetMode="External" /><Relationship Type="http://schemas.openxmlformats.org/officeDocument/2006/relationships/hyperlink" Id="rId95" Target="https://wellcome.org/reports/wellcome-global-monitor/2018" TargetMode="External" /><Relationship Type="http://schemas.openxmlformats.org/officeDocument/2006/relationships/hyperlink" Id="rId66" Target="https://www.pewresearch.org/science/2024/11/14/public-trust-in-scientists-and-views-on-their-role-in-policymaking/" TargetMode="External" /><Relationship Type="http://schemas.openxmlformats.org/officeDocument/2006/relationships/hyperlink" Id="rId76" Target="https://www.pewresearch.org/science/feature/public-scientists-opinion-gap/"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16/j.copsyc.2022.101392" TargetMode="External" /><Relationship Type="http://schemas.openxmlformats.org/officeDocument/2006/relationships/hyperlink" Id="rId44" Target="https://doi.org/10.1017/S1755773919000080" TargetMode="External" /><Relationship Type="http://schemas.openxmlformats.org/officeDocument/2006/relationships/hyperlink" Id="rId54" Target="https://doi.org/10.1038/s41562-024-02090-5" TargetMode="External" /><Relationship Type="http://schemas.openxmlformats.org/officeDocument/2006/relationships/hyperlink" Id="rId89" Target="https://doi.org/10.1073/pnas.2004835117" TargetMode="External" /><Relationship Type="http://schemas.openxmlformats.org/officeDocument/2006/relationships/hyperlink" Id="rId64" Target="https://doi.org/10.1080/03080188.2022.2152244" TargetMode="External" /><Relationship Type="http://schemas.openxmlformats.org/officeDocument/2006/relationships/hyperlink" Id="rId52" Target="https://doi.org/10.1080/17524032.2022.2153896" TargetMode="External" /><Relationship Type="http://schemas.openxmlformats.org/officeDocument/2006/relationships/hyperlink" Id="rId60" Target="https://doi.org/10.1088/1748-9326/add1f9" TargetMode="External" /><Relationship Type="http://schemas.openxmlformats.org/officeDocument/2006/relationships/hyperlink" Id="rId68" Target="https://doi.org/10.1093/poq/nfz041" TargetMode="External" /><Relationship Type="http://schemas.openxmlformats.org/officeDocument/2006/relationships/hyperlink" Id="rId38" Target="https://doi.org/10.1177/0963662506070159" TargetMode="External" /><Relationship Type="http://schemas.openxmlformats.org/officeDocument/2006/relationships/hyperlink" Id="rId42" Target="https://doi.org/10.1177/0963662506071287" TargetMode="External" /><Relationship Type="http://schemas.openxmlformats.org/officeDocument/2006/relationships/hyperlink" Id="rId36" Target="https://doi.org/10.1177/0963662515617367" TargetMode="External" /><Relationship Type="http://schemas.openxmlformats.org/officeDocument/2006/relationships/hyperlink" Id="rId74" Target="https://doi.org/10.1177/0963662519863575" TargetMode="External" /><Relationship Type="http://schemas.openxmlformats.org/officeDocument/2006/relationships/hyperlink" Id="rId83" Target="https://doi.org/10.1177/0963662520908534" TargetMode="External" /><Relationship Type="http://schemas.openxmlformats.org/officeDocument/2006/relationships/hyperlink" Id="rId87" Target="https://doi.org/10.1177/09636625221075947" TargetMode="External" /><Relationship Type="http://schemas.openxmlformats.org/officeDocument/2006/relationships/hyperlink" Id="rId50" Target="https://doi.org/10.1177/09636625231161302" TargetMode="External" /><Relationship Type="http://schemas.openxmlformats.org/officeDocument/2006/relationships/hyperlink" Id="rId46" Target="https://doi.org/10.1177/1075547020949547" TargetMode="External" /><Relationship Type="http://schemas.openxmlformats.org/officeDocument/2006/relationships/hyperlink" Id="rId40" Target="https://doi.org/10.1177/1368430221990104" TargetMode="External" /><Relationship Type="http://schemas.openxmlformats.org/officeDocument/2006/relationships/hyperlink" Id="rId72" Target="https://doi.org/10.1177/1948550620923239" TargetMode="External" /><Relationship Type="http://schemas.openxmlformats.org/officeDocument/2006/relationships/hyperlink" Id="rId81" Target="https://doi.org/10.1177/19485506211001329" TargetMode="External" /><Relationship Type="http://schemas.openxmlformats.org/officeDocument/2006/relationships/hyperlink" Id="rId62" Target="https://doi.org/10.1371/journal.pone.0139309" TargetMode="External" /><Relationship Type="http://schemas.openxmlformats.org/officeDocument/2006/relationships/hyperlink" Id="rId48" Target="https://doi.org/10.1371/journal.pone.0224039" TargetMode="External" /><Relationship Type="http://schemas.openxmlformats.org/officeDocument/2006/relationships/hyperlink" Id="rId93" Target="https://doi.org/10.1371/journal.pone.0270429" TargetMode="External" /><Relationship Type="http://schemas.openxmlformats.org/officeDocument/2006/relationships/hyperlink" Id="rId58" Target="https://doi.org/10.2139/ssrn.4929030" TargetMode="External" /><Relationship Type="http://schemas.openxmlformats.org/officeDocument/2006/relationships/hyperlink" Id="rId56" Target="https://doi.org/10.2139/ssrn.5208200" TargetMode="External" /><Relationship Type="http://schemas.openxmlformats.org/officeDocument/2006/relationships/hyperlink" Id="rId70" Target="https://doi.org/10.2307/258792" TargetMode="External" /><Relationship Type="http://schemas.openxmlformats.org/officeDocument/2006/relationships/hyperlink" Id="rId78" Target="https://doi.org/10.31219/osf.io/qc43v_v2" TargetMode="External" /><Relationship Type="http://schemas.openxmlformats.org/officeDocument/2006/relationships/hyperlink" Id="rId91" Target="https://doi.org/10.37016/mr-2020-162" TargetMode="External" /><Relationship Type="http://schemas.openxmlformats.org/officeDocument/2006/relationships/hyperlink" Id="rId97" Target="https://wellcome.org/reports/wellcome-global-monitor-covid-19/2020" TargetMode="External" /><Relationship Type="http://schemas.openxmlformats.org/officeDocument/2006/relationships/hyperlink" Id="rId95" Target="https://wellcome.org/reports/wellcome-global-monitor/2018" TargetMode="External" /><Relationship Type="http://schemas.openxmlformats.org/officeDocument/2006/relationships/hyperlink" Id="rId66" Target="https://www.pewresearch.org/science/2024/11/14/public-trust-in-scientists-and-views-on-their-role-in-policymaking/" TargetMode="External" /><Relationship Type="http://schemas.openxmlformats.org/officeDocument/2006/relationships/hyperlink" Id="rId76" Target="https://www.pewresearch.org/science/feature/public-scientists-opinion-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evidence suggests new directions for studying trust in scientists</dc:title>
  <dc:creator/>
  <cp:keywords/>
  <dcterms:created xsi:type="dcterms:W3CDTF">2025-09-20T11:30:12Z</dcterms:created>
  <dcterms:modified xsi:type="dcterms:W3CDTF">2025-09-20T11:30:12Z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recent global study has challenged several widely accepted findings in the literature on trust in science. We take this as an opportunity to highlight key theoretical, methodological, and normative issues that may contribute to inconsistent results in the field. To overcome these issues and advance research on trust in science, we suggest that scholars should: (i) sharpen theoretical precision by clearly specifying what aspect of trust they aim to explain; (ii) strengthen methodological rigor by drawing on more diverse samples and employing validated measurement scales; and (iii) broaden normative perspectives by moving beyond viewing the public as deficient and scientists as neutral actors.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