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E46F8" w:rsidRPr="001E46F8" w:rsidRDefault="001E46F8">
      <w:pPr>
        <w:rPr>
          <w:sz w:val="40"/>
          <w:szCs w:val="40"/>
        </w:rPr>
      </w:pPr>
    </w:p>
    <w:p w:rsidR="001E46F8" w:rsidRPr="001E46F8" w:rsidRDefault="001E46F8" w:rsidP="001E46F8">
      <w:pPr>
        <w:pStyle w:val="NoSpacing"/>
        <w:numPr>
          <w:ilvl w:val="0"/>
          <w:numId w:val="1"/>
        </w:numPr>
        <w:rPr>
          <w:rFonts w:ascii="Cambria Math" w:hAnsi="Cambria Math"/>
          <w:sz w:val="40"/>
          <w:szCs w:val="40"/>
        </w:rPr>
      </w:pPr>
      <w:r w:rsidRPr="001E46F8">
        <w:rPr>
          <w:rFonts w:ascii="Cambria Math" w:hAnsi="Cambria Math"/>
          <w:sz w:val="40"/>
          <w:szCs w:val="40"/>
        </w:rPr>
        <w:t xml:space="preserve">Write a program that will change the value of an integer variable with initial value of 654,321 to 27,946 without directly assigning a value to the variable. You cannot create any </w:t>
      </w:r>
      <w:proofErr w:type="spellStart"/>
      <w:r w:rsidRPr="001E46F8">
        <w:rPr>
          <w:rFonts w:ascii="Cambria Math" w:hAnsi="Cambria Math"/>
          <w:sz w:val="40"/>
          <w:szCs w:val="40"/>
        </w:rPr>
        <w:t>pointersor</w:t>
      </w:r>
      <w:proofErr w:type="spellEnd"/>
      <w:r w:rsidRPr="001E46F8">
        <w:rPr>
          <w:rFonts w:ascii="Cambria Math" w:hAnsi="Cambria Math"/>
          <w:sz w:val="40"/>
          <w:szCs w:val="40"/>
        </w:rPr>
        <w:t xml:space="preserve"> references in the main function.</w:t>
      </w:r>
    </w:p>
    <w:p w:rsidR="001E46F8" w:rsidRDefault="001E46F8">
      <w:r>
        <w:rPr>
          <w:noProof/>
        </w:rPr>
        <w:drawing>
          <wp:anchor distT="0" distB="0" distL="114300" distR="114300" simplePos="0" relativeHeight="251658240" behindDoc="0" locked="0" layoutInCell="1" allowOverlap="1" wp14:anchorId="56D89B7B">
            <wp:simplePos x="0" y="0"/>
            <wp:positionH relativeFrom="column">
              <wp:posOffset>-723900</wp:posOffset>
            </wp:positionH>
            <wp:positionV relativeFrom="paragraph">
              <wp:posOffset>487045</wp:posOffset>
            </wp:positionV>
            <wp:extent cx="7386320" cy="4186555"/>
            <wp:effectExtent l="0" t="0" r="5080" b="4445"/>
            <wp:wrapSquare wrapText="bothSides"/>
            <wp:docPr id="871801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01660" name="Picture 8718016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632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1E46F8" w:rsidRDefault="001E46F8"/>
    <w:p w:rsidR="001E46F8" w:rsidRPr="001E46F8" w:rsidRDefault="001E46F8">
      <w:pPr>
        <w:rPr>
          <w:sz w:val="40"/>
          <w:szCs w:val="40"/>
        </w:rPr>
      </w:pPr>
      <w:r>
        <w:rPr>
          <w:rFonts w:ascii="Cambria Math" w:hAnsi="Cambria Math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-549275</wp:posOffset>
            </wp:positionH>
            <wp:positionV relativeFrom="paragraph">
              <wp:posOffset>1886585</wp:posOffset>
            </wp:positionV>
            <wp:extent cx="7124065" cy="4038600"/>
            <wp:effectExtent l="0" t="0" r="635" b="0"/>
            <wp:wrapSquare wrapText="bothSides"/>
            <wp:docPr id="20215334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33469" name="Picture 20215334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06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46F8">
        <w:rPr>
          <w:rFonts w:ascii="Cambria Math" w:hAnsi="Cambria Math"/>
          <w:sz w:val="40"/>
          <w:szCs w:val="40"/>
        </w:rPr>
        <w:t xml:space="preserve">2, </w:t>
      </w:r>
      <w:r w:rsidRPr="001E46F8">
        <w:rPr>
          <w:rFonts w:ascii="Cambria Math" w:hAnsi="Cambria Math"/>
          <w:sz w:val="40"/>
          <w:szCs w:val="40"/>
        </w:rPr>
        <w:t xml:space="preserve">Write a program that will display the address of a float variable and another </w:t>
      </w:r>
      <w:r w:rsidRPr="001E46F8">
        <w:rPr>
          <w:rFonts w:ascii="Consolas" w:hAnsi="Consolas"/>
          <w:color w:val="595959" w:themeColor="text1" w:themeTint="A6"/>
          <w:sz w:val="40"/>
          <w:szCs w:val="40"/>
        </w:rPr>
        <w:t>variable</w:t>
      </w:r>
      <w:r w:rsidRPr="001E46F8">
        <w:rPr>
          <w:rFonts w:ascii="Cambria Math" w:hAnsi="Cambria Math"/>
          <w:sz w:val="40"/>
          <w:szCs w:val="40"/>
        </w:rPr>
        <w:t xml:space="preserve"> that shares the same address and value as the first variable. Do not initialize the first variable.</w:t>
      </w:r>
      <w:r w:rsidRPr="001E46F8">
        <w:rPr>
          <w:sz w:val="40"/>
          <w:szCs w:val="40"/>
        </w:rPr>
        <w:br w:type="page"/>
      </w:r>
    </w:p>
    <w:p w:rsidR="001E46F8" w:rsidRDefault="001E46F8"/>
    <w:p w:rsidR="001E46F8" w:rsidRPr="001E46F8" w:rsidRDefault="001E46F8" w:rsidP="001E46F8">
      <w:pPr>
        <w:pStyle w:val="NoSpacing"/>
        <w:numPr>
          <w:ilvl w:val="0"/>
          <w:numId w:val="3"/>
        </w:numPr>
        <w:rPr>
          <w:rFonts w:ascii="Cambria Math" w:hAnsi="Cambria Math"/>
          <w:sz w:val="40"/>
          <w:szCs w:val="40"/>
        </w:rPr>
      </w:pPr>
      <w:r w:rsidRPr="001E46F8">
        <w:rPr>
          <w:rFonts w:ascii="Cambria Math" w:hAnsi="Cambria Math"/>
          <w:sz w:val="40"/>
          <w:szCs w:val="40"/>
        </w:rPr>
        <w:t xml:space="preserve">Write a program that will display the words “This is it!” from a </w:t>
      </w:r>
      <w:proofErr w:type="spellStart"/>
      <w:r w:rsidRPr="001E46F8">
        <w:rPr>
          <w:rFonts w:ascii="Consolas" w:hAnsi="Consolas"/>
          <w:color w:val="595959" w:themeColor="text1" w:themeTint="A6"/>
          <w:sz w:val="36"/>
          <w:szCs w:val="36"/>
        </w:rPr>
        <w:t>variable</w:t>
      </w:r>
      <w:r w:rsidRPr="001E46F8">
        <w:rPr>
          <w:rFonts w:ascii="Cambria Math" w:hAnsi="Cambria Math"/>
          <w:sz w:val="40"/>
          <w:szCs w:val="40"/>
        </w:rPr>
        <w:t>without</w:t>
      </w:r>
      <w:proofErr w:type="spellEnd"/>
      <w:r w:rsidRPr="001E46F8">
        <w:rPr>
          <w:rFonts w:ascii="Cambria Math" w:hAnsi="Cambria Math"/>
          <w:sz w:val="40"/>
          <w:szCs w:val="40"/>
        </w:rPr>
        <w:t xml:space="preserve"> assigning any characters to the variable. You cannot use </w:t>
      </w:r>
      <w:proofErr w:type="spellStart"/>
      <w:r w:rsidRPr="001E46F8">
        <w:rPr>
          <w:rFonts w:ascii="Consolas" w:hAnsi="Consolas"/>
          <w:color w:val="595959" w:themeColor="text1" w:themeTint="A6"/>
          <w:sz w:val="36"/>
          <w:szCs w:val="36"/>
        </w:rPr>
        <w:t>cout</w:t>
      </w:r>
      <w:proofErr w:type="spellEnd"/>
      <w:r w:rsidRPr="001E46F8">
        <w:rPr>
          <w:rFonts w:ascii="Consolas" w:hAnsi="Consolas"/>
          <w:color w:val="595959" w:themeColor="text1" w:themeTint="A6"/>
          <w:sz w:val="36"/>
          <w:szCs w:val="36"/>
        </w:rPr>
        <w:t xml:space="preserve"> &lt;&lt; “This is it!” &lt;&lt; </w:t>
      </w:r>
      <w:proofErr w:type="spellStart"/>
      <w:r w:rsidRPr="001E46F8">
        <w:rPr>
          <w:rFonts w:ascii="Consolas" w:hAnsi="Consolas"/>
          <w:color w:val="595959" w:themeColor="text1" w:themeTint="A6"/>
          <w:sz w:val="36"/>
          <w:szCs w:val="36"/>
        </w:rPr>
        <w:t>endl</w:t>
      </w:r>
      <w:proofErr w:type="spellEnd"/>
      <w:r w:rsidRPr="001E46F8">
        <w:rPr>
          <w:rFonts w:ascii="Consolas" w:hAnsi="Consolas"/>
          <w:color w:val="595959" w:themeColor="text1" w:themeTint="A6"/>
          <w:sz w:val="36"/>
          <w:szCs w:val="36"/>
        </w:rPr>
        <w:t>;</w:t>
      </w:r>
      <w:r w:rsidRPr="001E46F8">
        <w:rPr>
          <w:rFonts w:ascii="Cambria Math" w:hAnsi="Cambria Math"/>
          <w:sz w:val="40"/>
          <w:szCs w:val="40"/>
        </w:rPr>
        <w:t xml:space="preserve"> or any variants of it.</w:t>
      </w:r>
    </w:p>
    <w:p w:rsidR="001E46F8" w:rsidRPr="001E46F8" w:rsidRDefault="001E46F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4BAC7F0">
            <wp:simplePos x="0" y="0"/>
            <wp:positionH relativeFrom="column">
              <wp:posOffset>-549275</wp:posOffset>
            </wp:positionH>
            <wp:positionV relativeFrom="paragraph">
              <wp:posOffset>591185</wp:posOffset>
            </wp:positionV>
            <wp:extent cx="7124065" cy="4038600"/>
            <wp:effectExtent l="0" t="0" r="635" b="0"/>
            <wp:wrapSquare wrapText="bothSides"/>
            <wp:docPr id="15789365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36515" name="Picture 15789365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06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46F8">
        <w:rPr>
          <w:sz w:val="28"/>
          <w:szCs w:val="28"/>
        </w:rPr>
        <w:br w:type="page"/>
      </w:r>
    </w:p>
    <w:p w:rsidR="00FD74D4" w:rsidRPr="001E46F8" w:rsidRDefault="001E46F8" w:rsidP="001E46F8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E46F8">
        <w:rPr>
          <w:rFonts w:ascii="Cambria Math" w:hAnsi="Cambria Math"/>
          <w:sz w:val="40"/>
          <w:szCs w:val="40"/>
        </w:rPr>
        <w:lastRenderedPageBreak/>
        <w:t>What can you conclude from this activity?</w:t>
      </w:r>
    </w:p>
    <w:p w:rsidR="001E46F8" w:rsidRPr="001E46F8" w:rsidRDefault="001E46F8" w:rsidP="001E46F8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I learned that the </w:t>
      </w:r>
      <w:r w:rsidRPr="001E46F8">
        <w:rPr>
          <w:sz w:val="40"/>
          <w:szCs w:val="40"/>
        </w:rPr>
        <w:t>Pointers and references are helpful for storing and directing to other elements.</w:t>
      </w:r>
    </w:p>
    <w:sectPr w:rsidR="001E46F8" w:rsidRPr="001E46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E00206"/>
    <w:multiLevelType w:val="hybridMultilevel"/>
    <w:tmpl w:val="87E84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B720E"/>
    <w:multiLevelType w:val="hybridMultilevel"/>
    <w:tmpl w:val="1460F66C"/>
    <w:lvl w:ilvl="0" w:tplc="3E2A316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6918C7"/>
    <w:multiLevelType w:val="hybridMultilevel"/>
    <w:tmpl w:val="87E844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775073">
    <w:abstractNumId w:val="0"/>
  </w:num>
  <w:num w:numId="2" w16cid:durableId="1029261581">
    <w:abstractNumId w:val="2"/>
  </w:num>
  <w:num w:numId="3" w16cid:durableId="970326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D4"/>
    <w:rsid w:val="00132065"/>
    <w:rsid w:val="001E46F8"/>
    <w:rsid w:val="00FD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A33A"/>
  <w15:chartTrackingRefBased/>
  <w15:docId w15:val="{5BABB6CC-3E9A-F449-B612-1C60BCB93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46F8"/>
    <w:rPr>
      <w:kern w:val="0"/>
      <w:sz w:val="22"/>
      <w:szCs w:val="2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E4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Angeloe Santiago</dc:creator>
  <cp:keywords/>
  <dc:description/>
  <cp:lastModifiedBy>Angeloe Santiago</cp:lastModifiedBy>
  <cp:revision>2</cp:revision>
  <dcterms:created xsi:type="dcterms:W3CDTF">2024-10-23T18:51:00Z</dcterms:created>
  <dcterms:modified xsi:type="dcterms:W3CDTF">2024-10-23T19:15:00Z</dcterms:modified>
</cp:coreProperties>
</file>