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Photosynthese</w:t>
      </w:r>
    </w:p>
    <w:p>
      <w:r>
        <w:t>Pflanzen wandeln Lichtenergie in chemische Energie um. Dabei nehmen die Blätter</w:t>
      </w:r>
    </w:p>
    <w:p>
      <w:pPr>
        <w:pStyle w:val="Heading2"/>
      </w:pPr>
      <w:r>
        <w:t>Wichtige Stoffe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Stoff</w:t>
            </w:r>
          </w:p>
        </w:tc>
        <w:tc>
          <w:tcPr>
            <w:tcW w:type="dxa" w:w="2880"/>
          </w:tcPr>
          <w:p>
            <w:r>
              <w:t>Menge</w:t>
            </w:r>
          </w:p>
        </w:tc>
        <w:tc>
          <w:tcPr>
            <w:tcW w:type="dxa" w:w="2880"/>
          </w:tcPr>
          <w:p>
            <w:r>
              <w:t>Aufgabe</w:t>
            </w:r>
          </w:p>
        </w:tc>
      </w:tr>
      <w:tr>
        <w:tc>
          <w:tcPr>
            <w:tcW w:type="dxa" w:w="2880"/>
          </w:tcPr>
          <w:p>
            <w:r>
              <w:t>Wasser</w:t>
            </w:r>
          </w:p>
        </w:tc>
        <w:tc>
          <w:tcPr>
            <w:tcW w:type="dxa" w:w="2880"/>
          </w:tcPr>
          <w:p>
            <w:r>
              <w:t>6 Teile</w:t>
            </w:r>
          </w:p>
        </w:tc>
        <w:tc>
          <w:tcPr>
            <w:tcW w:type="dxa" w:w="2880"/>
          </w:tcPr>
          <w:p>
            <w:r>
              <w:t>Rohstoff</w:t>
            </w:r>
          </w:p>
        </w:tc>
      </w:tr>
      <w:tr>
        <w:tc>
          <w:tcPr>
            <w:tcW w:type="dxa" w:w="2880"/>
          </w:tcPr>
          <w:p>
            <w:r>
              <w:t>Kohlenstoffdioxid</w:t>
            </w:r>
          </w:p>
        </w:tc>
        <w:tc>
          <w:tcPr>
            <w:tcW w:type="dxa" w:w="2880"/>
          </w:tcPr>
          <w:p>
            <w:r>
              <w:t>6 Teile</w:t>
            </w:r>
          </w:p>
        </w:tc>
        <w:tc>
          <w:tcPr>
            <w:tcW w:type="dxa" w:w="2880"/>
          </w:tcPr>
          <w:p>
            <w:r>
              <w:t>Rohstoff</w:t>
            </w:r>
          </w:p>
        </w:tc>
      </w:tr>
      <w:tr>
        <w:tc>
          <w:tcPr>
            <w:tcW w:type="dxa" w:w="2880"/>
          </w:tcPr>
          <w:p>
            <w:r>
              <w:t>Traubenzucker</w:t>
            </w:r>
          </w:p>
        </w:tc>
        <w:tc>
          <w:tcPr>
            <w:tcW w:type="dxa" w:w="2880"/>
          </w:tcPr>
          <w:p>
            <w:r>
              <w:t>1 Teil</w:t>
            </w:r>
          </w:p>
        </w:tc>
        <w:tc>
          <w:tcPr>
            <w:tcW w:type="dxa" w:w="2880"/>
          </w:tcPr>
          <w:p>
            <w:r>
              <w:t>Produkt</w:t>
            </w:r>
          </w:p>
        </w:tc>
      </w:tr>
    </w:tbl>
    <w:p>
      <w:r>
        <w:t>Der Quelltext &lt;script&gt;alert(1)&lt;/script&gt; bleibt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Photosynthese</dc:title>
  <dc:subject/>
  <dc:creator>python-docx</dc:creator>
  <cp:keywords/>
  <dc:description>generated by python-docx</dc:description>
  <cp:lastModifiedBy/>
  <cp:revision>1</cp:revision>
  <dcterms:created xsi:type="dcterms:W3CDTF">2024-03-15T09:30:00Z</dcterms:created>
  <dcterms:modified xsi:type="dcterms:W3CDTF">2024-04-01T12:00:00Z</dcterms:modified>
  <cp:category/>
</cp:coreProperties>
</file>