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Hiragino Sans GB"/>
        </w:rPr>
        <w:t>ResNet18 推理服务全流程说明</w:t>
      </w:r>
    </w:p>
    <w:p>
      <w:r>
        <w:rPr>
          <w:rFonts w:eastAsia="Hiragino Sans GB"/>
          <w:b w:val="0"/>
        </w:rPr>
        <w:t>PyTorchDemo 项目技术说明    2026 年 9 月 18 日</w:t>
      </w:r>
    </w:p>
    <w:p>
      <w:r>
        <w:rPr>
          <w:rFonts w:eastAsia="Hiragino Sans GB"/>
          <w:b w:val="0"/>
        </w:rPr>
        <w:t>本说明覆盖模型效果、best_model.pth 的来源与用途、TorchScript 导出、TorchServe 打包部署、HTTP 验证和故障排查。当前图片服务已成功返回分类结果，适合学习部署与建立通用图像分类基线；单张猫图验证尚不足以证明业务准确率或生产性能。</w:t>
      </w:r>
    </w:p>
    <w:p>
      <w:pPr>
        <w:pStyle w:val="Heading2"/>
      </w:pPr>
      <w:r>
        <w:rPr>
          <w:rFonts w:eastAsia="Hiragino Sans GB"/>
        </w:rPr>
        <w:t>先明确当前运行的是哪个模型</w:t>
      </w:r>
    </w:p>
    <w:p>
      <w:r>
        <w:rPr>
          <w:rFonts w:eastAsia="Hiragino Sans GB"/>
          <w:b w:val="0"/>
        </w:rPr>
        <w:t>当前服务运行的是 torchvision 的 ImageNet 预训练 ResNet18。项目中的 best_model.pth 属于另一个二维数据二分类示例 SimpleNet。它不是 ResNet18 的训练结果，也不是当前 resnet18.pt 的输入。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94"/>
      </w:tblGrid>
      <w:tr>
        <w:trPr>
          <w:cantSplit/>
          <w:tblHeader/>
        </w:trPr>
        <w:tc>
          <w:tcPr>
            <w:tcW w:type="dxa" w:w="1701"/>
            <w:vAlign w:val="center"/>
            <w:shd w:fill="DFE9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/>
                <w:sz w:val="18"/>
              </w:rPr>
              <w:t>项目</w:t>
            </w:r>
          </w:p>
        </w:tc>
        <w:tc>
          <w:tcPr>
            <w:tcW w:type="dxa" w:w="7994"/>
            <w:vAlign w:val="center"/>
            <w:shd w:fill="DFE9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/>
                <w:sz w:val="18"/>
              </w:rPr>
              <w:t>ResNet18 当前图片服务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任务</w:t>
            </w:r>
          </w:p>
        </w:tc>
        <w:tc>
          <w:tcPr>
            <w:tcW w:type="dxa" w:w="79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整张图片分类，输出 ImageNet 的 1000 个类别；不输出目标框或分割区域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结构</w:t>
            </w:r>
          </w:p>
        </w:tc>
        <w:tc>
          <w:tcPr>
            <w:tcW w:type="dxa" w:w="799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残差卷积网络，通常称为 18 层；参数量 11,689,512，约 1170 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标准基准</w:t>
            </w:r>
          </w:p>
        </w:tc>
        <w:tc>
          <w:tcPr>
            <w:tcW w:type="dxa" w:w="79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IMAGENET1K_V1 官方元数据：Top 1 69.758%，Top 5 89.078%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适用场景</w:t>
            </w:r>
          </w:p>
        </w:tc>
        <w:tc>
          <w:tcPr>
            <w:tcW w:type="dxa" w:w="799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教学、通用分类基线、在自有数据上进行迁移学习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评估边界</w:t>
            </w:r>
          </w:p>
        </w:tc>
        <w:tc>
          <w:tcPr>
            <w:tcW w:type="dxa" w:w="79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上述基准来自官方权重元数据，不是本项目重新测得的准确率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eastAsia="Hiragino Sans GB"/>
        </w:rPr>
        <w:t>本次真实请求结果</w:t>
      </w:r>
    </w:p>
    <w:p>
      <w:r>
        <w:rPr>
          <w:rFonts w:eastAsia="Hiragino Sans GB"/>
          <w:b w:val="0"/>
        </w:rPr>
        <w:t>向 127.0.0.1:8080/predictions/resnet18 发送 images/cat.jpg，HTTP 返回 200。下表将现有 class_N 占位标签按官方 ImageNet 顺序转成人类可读名称。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236"/>
        <w:gridCol w:w="2324"/>
      </w:tblGrid>
      <w:tr>
        <w:trPr>
          <w:cantSplit/>
          <w:tblHeader/>
        </w:trPr>
        <w:tc>
          <w:tcPr>
            <w:tcW w:type="dxa" w:w="1134"/>
            <w:vAlign w:val="center"/>
            <w:shd w:fill="DFE9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/>
                <w:sz w:val="18"/>
              </w:rPr>
              <w:t>索引</w:t>
            </w:r>
          </w:p>
        </w:tc>
        <w:tc>
          <w:tcPr>
            <w:tcW w:type="dxa" w:w="6236"/>
            <w:vAlign w:val="center"/>
            <w:shd w:fill="DFE9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/>
                <w:sz w:val="18"/>
              </w:rPr>
              <w:t>类别</w:t>
            </w:r>
          </w:p>
        </w:tc>
        <w:tc>
          <w:tcPr>
            <w:tcW w:type="dxa" w:w="2324"/>
            <w:vAlign w:val="center"/>
            <w:shd w:fill="DFE9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/>
                <w:sz w:val="18"/>
              </w:rPr>
              <w:t>softmax 分数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281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tabby  虎斑猫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33.20%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283</w:t>
            </w:r>
          </w:p>
        </w:tc>
        <w:tc>
          <w:tcPr>
            <w:tcW w:type="dxa" w:w="623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Persian cat  波斯猫</w:t>
            </w:r>
          </w:p>
        </w:tc>
        <w:tc>
          <w:tcPr>
            <w:tcW w:type="dxa" w:w="232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29.25%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285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Egyptian cat  埃及猫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11.20%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287</w:t>
            </w:r>
          </w:p>
        </w:tc>
        <w:tc>
          <w:tcPr>
            <w:tcW w:type="dxa" w:w="623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lynx  猞猁</w:t>
            </w:r>
          </w:p>
        </w:tc>
        <w:tc>
          <w:tcPr>
            <w:tcW w:type="dxa" w:w="232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7.75%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282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tiger cat  虎纹猫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6.15%</w:t>
            </w:r>
          </w:p>
        </w:tc>
      </w:tr>
    </w:tbl>
    <w:p>
      <w:pPr>
        <w:spacing w:after="0"/>
      </w:pPr>
    </w:p>
    <w:p>
      <w:r>
        <w:rPr>
          <w:rFonts w:eastAsia="Hiragino Sans GB"/>
          <w:b w:val="0"/>
        </w:rPr>
        <w:t>最高分是虎斑猫，但只占 33.20%，说明具体类别仍有不确定性。softmax 分数不是经过校准的正确率；HTTP 200 说明调用链路成功，也不等于模型达到了业务精度要求。</w:t>
      </w:r>
    </w:p>
    <w:p>
      <w:pPr>
        <w:pStyle w:val="Heading1"/>
        <w:pageBreakBefore/>
      </w:pPr>
      <w:r>
        <w:rPr>
          <w:rFonts w:eastAsia="Hiragino Sans GB"/>
        </w:rPr>
        <w:t>两条模型流程及文件关系</w:t>
      </w:r>
    </w:p>
    <w:p>
      <w:r>
        <w:rPr>
          <w:rFonts w:eastAsia="Hiragino Sans GB"/>
          <w:b w:val="0"/>
        </w:rPr>
        <w:t>训练示例和图片部署示例可以放在同一项目中学习，但它们的数据、网络结构、参数形状和标签含义不同，不能通过改文件名连接起来。</w:t>
      </w:r>
    </w:p>
    <w:p>
      <w:r>
        <w:rPr>
          <w:rFonts w:eastAsia="Hiragino Sans GB"/>
        </w:rPr>
        <w:drawing>
          <wp:inline xmlns:a="http://schemas.openxmlformats.org/drawingml/2006/main" xmlns:pic="http://schemas.openxmlformats.org/drawingml/2006/picture">
            <wp:extent cx="6156000" cy="384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Hiragino Sans GB"/>
        </w:rPr>
        <w:t>图 1  项目中实际存在的两条独立模型流程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4535"/>
        <w:gridCol w:w="3005"/>
      </w:tblGrid>
      <w:tr>
        <w:trPr>
          <w:cantSplit/>
          <w:tblHeader/>
        </w:trPr>
        <w:tc>
          <w:tcPr>
            <w:tcW w:type="dxa" w:w="2154"/>
            <w:vAlign w:val="center"/>
            <w:shd w:fill="DFE9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/>
                <w:sz w:val="18"/>
              </w:rPr>
              <w:t>文件</w:t>
            </w:r>
          </w:p>
        </w:tc>
        <w:tc>
          <w:tcPr>
            <w:tcW w:type="dxa" w:w="4535"/>
            <w:vAlign w:val="center"/>
            <w:shd w:fill="DFE9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/>
                <w:sz w:val="18"/>
              </w:rPr>
              <w:t>来源与内容</w:t>
            </w:r>
          </w:p>
        </w:tc>
        <w:tc>
          <w:tcPr>
            <w:tcW w:type="dxa" w:w="3005"/>
            <w:vAlign w:val="center"/>
            <w:shd w:fill="DFE9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best_model.pth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torchOptimDemo.py 保存的 SimpleNet 检查点字典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恢复训练或加载二维分类模型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resnet18.pt</w:t>
            </w:r>
          </w:p>
        </w:tc>
        <w:tc>
          <w:tcPr>
            <w:tcW w:type="dxa" w:w="453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oneTorchScript.py 导出的 TorchScript 模型</w:t>
            </w:r>
          </w:p>
        </w:tc>
        <w:tc>
          <w:tcPr>
            <w:tcW w:type="dxa" w:w="300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当前图片服务使用的可执行模型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index_to_name.json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类别索引到标签名称的映射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将分类编号转换为结果名称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resnet18.mar</w:t>
            </w:r>
          </w:p>
        </w:tc>
        <w:tc>
          <w:tcPr>
            <w:tcW w:type="dxa" w:w="453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torch-model-archiver 创建的模型归档</w:t>
            </w:r>
          </w:p>
        </w:tc>
        <w:tc>
          <w:tcPr>
            <w:tcW w:type="dxa" w:w="300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把模型及配套元数据交给 TorchServe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key_file.json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TorchServe 启动时生成的鉴权信息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客户端读取 inference.key 调用推理接口</w:t>
            </w:r>
          </w:p>
        </w:tc>
      </w:tr>
    </w:tbl>
    <w:p>
      <w:pPr>
        <w:spacing w:after="0"/>
      </w:pPr>
    </w:p>
    <w:p>
      <w:r>
        <w:rPr>
          <w:rFonts w:eastAsia="Hiragino Sans GB"/>
          <w:b w:val="0"/>
        </w:rPr>
        <w:t>扩展名是约定，不会改变文件内部格式。把 .pth 重命名为 .pt 不会把训练检查点变成 TorchScript；模型必须按实际格式加载和导出。</w:t>
      </w:r>
    </w:p>
    <w:p>
      <w:pPr>
        <w:pStyle w:val="Heading1"/>
        <w:pageBreakBefore/>
      </w:pPr>
      <w:r>
        <w:rPr>
          <w:rFonts w:eastAsia="Hiragino Sans GB"/>
        </w:rPr>
        <w:t>best_model.pth 是如何生成的</w:t>
      </w:r>
    </w:p>
    <w:p>
      <w:r>
        <w:rPr>
          <w:rFonts w:eastAsia="Hiragino Sans GB"/>
          <w:b w:val="0"/>
        </w:rPr>
        <w:t>生成入口是 apply/torchOptimDemo.py。数据来自 base/datasetDemo.py：4 条样本，每条只有两个数值特征，标签是 0 或 1。SimpleNet 只有一个 Linear(2, 2) 层，输入形状为 [N, 2]，输出为 [N, 2]。</w:t>
      </w:r>
    </w:p>
    <w:p>
      <w:pPr>
        <w:pStyle w:val="Heading2"/>
      </w:pPr>
      <w:r>
        <w:rPr>
          <w:rFonts w:eastAsia="Hiragino Sans GB"/>
        </w:rPr>
        <w:t>训练及保存逻辑</w:t>
      </w:r>
    </w:p>
    <w:p>
      <w:r>
        <w:rPr>
          <w:rFonts w:eastAsia="Hiragino Sans GB"/>
          <w:b w:val="0"/>
        </w:rPr>
        <w:t>脚本配置训练 100 轮，使用交叉熵损失、Adam 优化器、余弦退火学习率和梯度裁剪。每个批次执行清空梯度、前向计算、反向传播和参数更新。实际 DataLoader 的 batch_size 是 2；脚本中的 BATCH_SIZE = 32 未参与构建该加载器。</w:t>
      </w:r>
    </w:p>
    <w:p>
      <w:r>
        <w:rPr>
          <w:rFonts w:eastAsia="Hiragino Sans GB"/>
          <w:b w:val="0"/>
        </w:rPr>
        <w:t>每轮把训练过程中累计的正确预测数除以 4，得到 accuracy。只有 accuracy 严格大于 best_acc 时才覆盖保存检查点，关键代码如下。</w:t>
      </w:r>
    </w:p>
    <w:p>
      <w:pPr>
        <w:pStyle w:val="Code"/>
      </w:pPr>
      <w:r>
        <w:rPr>
          <w:rFonts w:eastAsia="Hiragino Sans GB" w:ascii="Liberation Mono" w:hAnsi="Liberation Mono"/>
        </w:rPr>
        <w:t>if accuracy &gt; best_acc:</w:t>
        <w:br/>
        <w:t xml:space="preserve">    best_acc = accuracy</w:t>
        <w:br/>
        <w:t xml:space="preserve">    torch.save({</w:t>
        <w:br/>
        <w:t xml:space="preserve">        "epoch": epoch,</w:t>
        <w:br/>
        <w:t xml:space="preserve">        "model_state_dict": model.state_dict(),</w:t>
        <w:br/>
        <w:t xml:space="preserve">        "optimizer_state_dict": optimizer.state_dict(),</w:t>
        <w:br/>
        <w:t xml:space="preserve">        "scheduler_state_dict": scheduler.state_dict(),</w:t>
        <w:br/>
        <w:t xml:space="preserve">        "best_acc": best_acc,</w:t>
        <w:br/>
        <w:t xml:space="preserve">    }, "best_model.pth")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685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DFE9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/>
                <w:sz w:val="18"/>
              </w:rPr>
              <w:t>字段</w:t>
            </w:r>
          </w:p>
        </w:tc>
        <w:tc>
          <w:tcPr>
            <w:tcW w:type="dxa" w:w="3685"/>
            <w:vAlign w:val="center"/>
            <w:shd w:fill="DFE9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/>
                <w:sz w:val="18"/>
              </w:rPr>
              <w:t>保存内容</w:t>
            </w:r>
          </w:p>
        </w:tc>
        <w:tc>
          <w:tcPr>
            <w:tcW w:type="dxa" w:w="3402"/>
            <w:vAlign w:val="center"/>
            <w:shd w:fill="DFE9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epoch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轮次索引，从 0 开始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恢复训练时定位进度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model_state_dict</w:t>
            </w:r>
          </w:p>
        </w:tc>
        <w:tc>
          <w:tcPr>
            <w:tcW w:type="dxa" w:w="368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各层权重与偏置张量</w:t>
            </w:r>
          </w:p>
        </w:tc>
        <w:tc>
          <w:tcPr>
            <w:tcW w:type="dxa" w:w="340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推理与继续训练的核心参数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optimizer_state_dict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Adam 动量等优化器状态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继续训练时恢复优化过程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scheduler_state_dict</w:t>
            </w:r>
          </w:p>
        </w:tc>
        <w:tc>
          <w:tcPr>
            <w:tcW w:type="dxa" w:w="368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学习率调度器状态</w:t>
            </w:r>
          </w:p>
        </w:tc>
        <w:tc>
          <w:tcPr>
            <w:tcW w:type="dxa" w:w="340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继续既有学习率调度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best_acc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保存时的历史最佳训练统计值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记录触发保存的指标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eastAsia="Hiragino Sans GB"/>
        </w:rPr>
        <w:t>项目中现有检查点的实测内容</w:t>
      </w:r>
    </w:p>
    <w:p>
      <w:r>
        <w:rPr>
          <w:rFonts w:eastAsia="Hiragino Sans GB"/>
          <w:b w:val="0"/>
        </w:rPr>
        <w:t>读取 apply/best_model.pth 后，epoch = 0，best_acc = 0.5；fc1.weight 的形状是 (2, 2)，fc1.bias 的形状是 (2,)。这与 SimpleNet 一致。0 表示第一轮的索引；仅凭该文件不能断言完整训练是否执行了 100 轮。</w:t>
      </w:r>
    </w:p>
    <w:p>
      <w:r>
        <w:rPr>
          <w:rFonts w:eastAsia="Hiragino Sans GB"/>
          <w:b w:val="0"/>
        </w:rPr>
        <w:t>这里的 best 是文件命名和训练脚本的选择规则，不代表验证集表现最佳。当前示例没有独立验证集，而且指标由训练过程中的不同参数状态累计得到。正式训练应在每轮结束后对固定验证集单独评估，再保存最佳检查点。</w:t>
      </w:r>
    </w:p>
    <w:p>
      <w:r>
        <w:rPr>
          <w:rFonts w:eastAsia="Hiragino Sans GB"/>
          <w:b w:val="0"/>
        </w:rPr>
        <w:t>保存路径是相对当前工作目录的。进入 apply 后执行 poetry run python torchOptimDemo.py，会在 apply 中写入该文件。重新训练会改变检查点，本次整理文档没有重跑训练。</w:t>
      </w:r>
    </w:p>
    <w:p>
      <w:pPr>
        <w:pStyle w:val="Heading1"/>
        <w:pageBreakBefore/>
      </w:pPr>
      <w:r>
        <w:rPr>
          <w:rFonts w:eastAsia="Hiragino Sans GB"/>
        </w:rPr>
        <w:t>如何使用训练检查点</w:t>
      </w:r>
    </w:p>
    <w:p>
      <w:pPr>
        <w:pStyle w:val="Heading2"/>
      </w:pPr>
      <w:r>
        <w:rPr>
          <w:rFonts w:eastAsia="Hiragino Sans GB"/>
        </w:rPr>
        <w:t>恢复 SimpleNet 做数值分类</w:t>
      </w:r>
    </w:p>
    <w:p>
      <w:r>
        <w:rPr>
          <w:rFonts w:eastAsia="Hiragino Sans GB"/>
          <w:b w:val="0"/>
        </w:rPr>
        <w:t>检查点保存了参数，但没有提供可直接执行的网络对象。先定义相同的模型结构，再读取 model_state_dict。下面从项目根目录运行；单独定义类可以避免导入训练脚本时意外触发整段训练。</w:t>
      </w:r>
    </w:p>
    <w:p>
      <w:pPr>
        <w:pStyle w:val="Code"/>
      </w:pPr>
      <w:r>
        <w:rPr>
          <w:rFonts w:eastAsia="Hiragino Sans GB" w:ascii="Liberation Mono" w:hAnsi="Liberation Mono"/>
        </w:rPr>
        <w:t>import torch</w:t>
        <w:br/>
        <w:t>from torch import nn</w:t>
        <w:br/>
        <w:br/>
        <w:t>class SimpleNet(nn.Module):</w:t>
        <w:br/>
        <w:t xml:space="preserve">    def __init__(self):</w:t>
        <w:br/>
        <w:t xml:space="preserve">        super().__init__()</w:t>
        <w:br/>
        <w:t xml:space="preserve">        self.fc1 = nn.Linear(2, 2)</w:t>
        <w:br/>
        <w:br/>
        <w:t xml:space="preserve">    def forward(self, x):</w:t>
        <w:br/>
        <w:t xml:space="preserve">        return self.fc1(x)</w:t>
        <w:br/>
        <w:br/>
        <w:t>checkpoint = torch.load(</w:t>
        <w:br/>
        <w:t xml:space="preserve">    "apply/best_model.pth",</w:t>
        <w:br/>
        <w:t xml:space="preserve">    map_location="cpu", weights_only=True,</w:t>
        <w:br/>
        <w:t>)</w:t>
        <w:br/>
        <w:t>model = SimpleNet()</w:t>
        <w:br/>
        <w:t>model.load_state_dict(checkpoint["model_state_dict"])</w:t>
        <w:br/>
        <w:t>model.eval()</w:t>
        <w:br/>
        <w:t>with torch.inference_mode():</w:t>
        <w:br/>
        <w:t xml:space="preserve">    scores = model(torch.tensor([[1.0, 2.0]]))</w:t>
        <w:br/>
        <w:t xml:space="preserve">    print(scores.argmax(dim=1).tolist())</w:t>
      </w:r>
    </w:p>
    <w:p>
      <w:r>
        <w:rPr>
          <w:rFonts w:eastAsia="Hiragino Sans GB"/>
          <w:b w:val="0"/>
        </w:rPr>
        <w:t>推理只需要模型参数。继续训练时，还需要创建兼容的优化器和调度器，并恢复相应的 state_dict、best_acc 与下一轮索引。</w:t>
      </w:r>
    </w:p>
    <w:p>
      <w:pPr>
        <w:pStyle w:val="Heading2"/>
      </w:pPr>
      <w:r>
        <w:rPr>
          <w:rFonts w:eastAsia="Hiragino Sans GB"/>
        </w:rPr>
        <w:t>为什么它不能直接用于当前图片服务</w:t>
      </w:r>
    </w:p>
    <w:p>
      <w:r>
        <w:rPr>
          <w:rFonts w:eastAsia="Hiragino Sans GB"/>
          <w:b w:val="0"/>
        </w:rPr>
        <w:t>当前 image_classifier 接收图片并生成 [N, 3, 224, 224] 张量，ResNet18 输出 [N, 1000]。SimpleNet 只接收 [N, 2]，因此即使将它正确导出为 TorchScript，也不能接入这套图片 handler。</w:t>
      </w:r>
    </w:p>
    <w:p>
      <w:r>
        <w:rPr>
          <w:rFonts w:eastAsia="Hiragino Sans GB"/>
          <w:b w:val="0"/>
        </w:rPr>
        <w:t>此前的归档把 best_model.pth 指定为 serializedFile，却没有提供 modelFile。当前安装的默认 handler 仅会在对应分支加载模型定义、.pt TorchScript、可用的 ONNX 等格式，因此抛出 No model weights could be loaded。为 SimpleNet 补上定义仍不能让它成为图片分类模型。</w:t>
      </w:r>
    </w:p>
    <w:p>
      <w:pPr>
        <w:pStyle w:val="Heading2"/>
      </w:pPr>
      <w:r>
        <w:rPr>
          <w:rFonts w:eastAsia="Hiragino Sans GB"/>
        </w:rPr>
        <w:t>将来自己训练 ResNet18 时</w:t>
      </w:r>
    </w:p>
    <w:p>
      <w:r>
        <w:rPr>
          <w:rFonts w:eastAsia="Hiragino Sans GB"/>
          <w:b w:val="0"/>
        </w:rPr>
        <w:t>可以先用自有图片训练或微调 ResNet18，再保存检查点。部署时重建同样的 ResNet18 结构及输出层，加载检查点中的模型参数，切换 eval 模式后导出 TorchScript。类别数、标签顺序和图片预处理必须与训练保持一致。</w:t>
      </w:r>
    </w:p>
    <w:p>
      <w:r>
        <w:rPr>
          <w:rFonts w:eastAsia="Hiragino Sans GB"/>
          <w:b w:val="0"/>
        </w:rPr>
        <w:t>这样的流程才是：自己的 ResNet18 检查点 → 加载对应结构 → 导出 .pt → 打包 .mar → 提供图片推理。当前项目的 SimpleNet 检查点不适用于这条路径。</w:t>
      </w:r>
    </w:p>
    <w:p>
      <w:pPr>
        <w:pStyle w:val="Heading1"/>
        <w:pageBreakBefore/>
      </w:pPr>
      <w:r>
        <w:rPr>
          <w:rFonts w:eastAsia="Hiragino Sans GB"/>
        </w:rPr>
        <w:t>导出当前图片模型及标签</w:t>
      </w:r>
    </w:p>
    <w:p>
      <w:pPr>
        <w:pStyle w:val="Heading2"/>
      </w:pPr>
      <w:r>
        <w:rPr>
          <w:rFonts w:eastAsia="Hiragino Sans GB"/>
        </w:rPr>
        <w:t>准备依赖</w:t>
      </w:r>
    </w:p>
    <w:p>
      <w:r>
        <w:rPr>
          <w:rFonts w:eastAsia="Hiragino Sans GB"/>
          <w:b w:val="0"/>
        </w:rPr>
        <w:t>复用已经验证可用的 Poetry 环境。新环境中先安装项目依赖，并补齐服务组件；同时确保 java -version 可用。下面的命令不需要在当前已运行环境中重复执行。</w:t>
      </w:r>
    </w:p>
    <w:p>
      <w:pPr>
        <w:pStyle w:val="Code"/>
      </w:pPr>
      <w:r>
        <w:rPr>
          <w:rFonts w:eastAsia="Hiragino Sans GB" w:ascii="Liberation Mono" w:hAnsi="Liberation Mono"/>
        </w:rPr>
        <w:t>poetry install --no-root</w:t>
        <w:br/>
        <w:t>poetry run python -m pip install torchserve torch-model-archiver</w:t>
        <w:br/>
        <w:t>poetry add pyyaml captum</w:t>
        <w:br/>
        <w:t>java -version</w:t>
      </w:r>
    </w:p>
    <w:p>
      <w:r>
        <w:rPr>
          <w:rFonts w:eastAsia="Hiragino Sans GB"/>
          <w:b w:val="0"/>
        </w:rPr>
        <w:t>要长期复现部署，应把服务组件也纳入项目依赖管理并保存锁文件。本次环境的模型归档工具版本为 0.12.0。</w:t>
      </w:r>
    </w:p>
    <w:p>
      <w:pPr>
        <w:pStyle w:val="Heading2"/>
      </w:pPr>
      <w:r>
        <w:rPr>
          <w:rFonts w:eastAsia="Hiragino Sans GB"/>
        </w:rPr>
        <w:t>从官方预训练权重导出 TorchScript</w:t>
      </w:r>
    </w:p>
    <w:p>
      <w:r>
        <w:rPr>
          <w:rFonts w:eastAsia="Hiragino Sans GB"/>
          <w:b w:val="0"/>
        </w:rPr>
        <w:t>现有 apply/oneTorchScript.py 使用 pretrained=True。下面用显式权重枚举表达同一路径，并固定输出到 apply，避免工作目录不同导致找不到模型文件。在项目根目录执行。</w:t>
      </w:r>
    </w:p>
    <w:p>
      <w:pPr>
        <w:pStyle w:val="Code"/>
      </w:pPr>
      <w:r>
        <w:rPr>
          <w:rFonts w:eastAsia="Hiragino Sans GB" w:ascii="Liberation Mono" w:hAnsi="Liberation Mono"/>
        </w:rPr>
        <w:t>poetry run python - &lt;&lt;'PY'</w:t>
        <w:br/>
        <w:t>from pathlib import Path</w:t>
        <w:br/>
        <w:t>import torch</w:t>
        <w:br/>
        <w:t>from torchvision.models import resnet18, ResNet18_Weights</w:t>
        <w:br/>
        <w:br/>
        <w:t>output = Path("apply/resnet18.pt")</w:t>
        <w:br/>
        <w:t>model = resnet18(weights=ResNet18_Weights.IMAGENET1K_V1)</w:t>
        <w:br/>
        <w:t>model.eval()</w:t>
        <w:br/>
        <w:t>example = torch.rand(1, 3, 224, 224)</w:t>
        <w:br/>
        <w:t>with torch.inference_mode():</w:t>
        <w:br/>
        <w:t xml:space="preserve">    traced = torch.jit.trace(model, example)</w:t>
        <w:br/>
        <w:t>traced.save(str(output))</w:t>
        <w:br/>
        <w:t>loaded = torch.jit.load(str(output), map_location="cpu").eval()</w:t>
        <w:br/>
        <w:t>with torch.inference_mode():</w:t>
        <w:br/>
        <w:t xml:space="preserve">    print(loaded(example).shape)  # torch.Size([1, 1000])</w:t>
        <w:br/>
        <w:t>PY</w:t>
      </w:r>
    </w:p>
    <w:p>
      <w:r>
        <w:rPr>
          <w:rFonts w:eastAsia="Hiragino Sans GB"/>
          <w:b w:val="0"/>
        </w:rPr>
        <w:t>首次加载预训练权重可能触发下载。随机 example 仅用于记录计算路径，不是训练数据；trace 不会训练模型，也不会读取 best_model.pth。</w:t>
      </w:r>
    </w:p>
    <w:p>
      <w:pPr>
        <w:pStyle w:val="Heading2"/>
      </w:pPr>
      <w:r>
        <w:rPr>
          <w:rFonts w:eastAsia="Hiragino Sans GB"/>
        </w:rPr>
        <w:t>生成完整的真实类别映射</w:t>
      </w:r>
    </w:p>
    <w:p>
      <w:r>
        <w:rPr>
          <w:rFonts w:eastAsia="Hiragino Sans GB"/>
          <w:b w:val="0"/>
        </w:rPr>
        <w:t>当前 indexToName.py 使用 range(1, 1000)，遗漏索引 0，并生成 class_N 占位名称。推荐用官方类别列表生成全部 0 至 999 的映射。更新后必须重新打包 .mar 才会在服务中生效。</w:t>
      </w:r>
    </w:p>
    <w:p>
      <w:pPr>
        <w:pStyle w:val="Code"/>
      </w:pPr>
      <w:r>
        <w:rPr>
          <w:rFonts w:eastAsia="Hiragino Sans GB" w:ascii="Liberation Mono" w:hAnsi="Liberation Mono"/>
        </w:rPr>
        <w:t>poetry run python - &lt;&lt;'PY'</w:t>
        <w:br/>
        <w:t>import json</w:t>
        <w:br/>
        <w:t>from pathlib import Path</w:t>
        <w:br/>
        <w:t>from torchvision.models import ResNet18_Weights</w:t>
        <w:br/>
        <w:t>names = ResNet18_Weights.IMAGENET1K_V1.meta["categories"]</w:t>
        <w:br/>
        <w:t>mapping = {str(i): name for i, name in enumerate(names)}</w:t>
        <w:br/>
        <w:t>Path("apply/index_to_name.json").write_text(</w:t>
        <w:br/>
        <w:t xml:space="preserve">    json.dumps(mapping, ensure_ascii=False, indent=2),</w:t>
        <w:br/>
        <w:t xml:space="preserve">    encoding="utf-8",</w:t>
        <w:br/>
        <w:t>)</w:t>
        <w:br/>
        <w:t>PY</w:t>
      </w:r>
    </w:p>
    <w:p>
      <w:pPr>
        <w:pStyle w:val="Heading1"/>
        <w:pageBreakBefore/>
      </w:pPr>
      <w:r>
        <w:rPr>
          <w:rFonts w:eastAsia="Hiragino Sans GB"/>
        </w:rPr>
        <w:t>打包 启动与发送推理请求</w:t>
      </w:r>
    </w:p>
    <w:p>
      <w:r>
        <w:rPr>
          <w:rFonts w:eastAsia="Hiragino Sans GB"/>
          <w:b w:val="0"/>
        </w:rPr>
        <w:t>以下步骤使用已经存在的 apply/resnet18.pt 和标签映射。模型名 resnet18 同时决定归档名称及推理 URL 中的模型标识。</w:t>
      </w:r>
    </w:p>
    <w:p>
      <w:pPr>
        <w:pStyle w:val="Heading2"/>
      </w:pPr>
      <w:r>
        <w:rPr>
          <w:rFonts w:eastAsia="Hiragino Sans GB"/>
        </w:rPr>
        <w:t>打包并启动</w:t>
      </w:r>
    </w:p>
    <w:p>
      <w:pPr>
        <w:pStyle w:val="Code"/>
      </w:pPr>
      <w:r>
        <w:rPr>
          <w:rFonts w:eastAsia="Hiragino Sans GB" w:ascii="Liberation Mono" w:hAnsi="Liberation Mono"/>
        </w:rPr>
        <w:t># 从项目根目录执行</w:t>
        <w:br/>
        <w:t>cd apply</w:t>
        <w:br/>
        <w:t>poetry run torchserve --stop</w:t>
        <w:br/>
        <w:t>mkdir -p model_store</w:t>
        <w:br/>
        <w:t>poetry run torch-model-archiver \</w:t>
        <w:br/>
        <w:t xml:space="preserve">  --model-name resnet18 \</w:t>
        <w:br/>
        <w:t xml:space="preserve">  --version 1.0 \</w:t>
        <w:br/>
        <w:t xml:space="preserve">  --serialized-file resnet18.pt \</w:t>
        <w:br/>
        <w:t xml:space="preserve">  --extra-files index_to_name.json \</w:t>
        <w:br/>
        <w:t xml:space="preserve">  --handler image_classifier \</w:t>
        <w:br/>
        <w:t xml:space="preserve">  --export-path model_store \</w:t>
        <w:br/>
        <w:t xml:space="preserve">  --force</w:t>
        <w:br/>
        <w:br/>
        <w:t>poetry run torchserve --start \</w:t>
        <w:br/>
        <w:t xml:space="preserve">  --model-store model_store \</w:t>
        <w:br/>
        <w:t xml:space="preserve">  --models resnet18=resnet18.mar</w:t>
        <w:br/>
        <w:t>cd ..</w:t>
      </w:r>
    </w:p>
    <w:p>
      <w:r>
        <w:rPr>
          <w:rFonts w:eastAsia="Hiragino Sans GB"/>
          <w:b w:val="0"/>
        </w:rPr>
        <w:t>archive 中的 MANIFEST.json 记录 serializedFile = resnet18.pt 与 handler = image_classifier。handler 使用 TorchServe 自带实现；标签映射和模型文件包含在 .mar 中。--force 会覆盖同名归档。</w:t>
      </w:r>
    </w:p>
    <w:p>
      <w:pPr>
        <w:pStyle w:val="Heading2"/>
      </w:pPr>
      <w:r>
        <w:rPr>
          <w:rFonts w:eastAsia="Hiragino Sans GB"/>
        </w:rPr>
        <w:t>验证真实 HTTP 推理</w:t>
      </w:r>
    </w:p>
    <w:p>
      <w:r>
        <w:rPr>
          <w:rFonts w:eastAsia="Hiragino Sans GB"/>
          <w:b w:val="0"/>
        </w:rPr>
        <w:t>下面从项目根目录执行。请求体是图片原始字节；令牌读取本次启动生成的 inference.key。服务重启后应重新读取令牌。</w:t>
      </w:r>
    </w:p>
    <w:p>
      <w:pPr>
        <w:pStyle w:val="Code"/>
      </w:pPr>
      <w:r>
        <w:rPr>
          <w:rFonts w:eastAsia="Hiragino Sans GB" w:ascii="Liberation Mono" w:hAnsi="Liberation Mono"/>
        </w:rPr>
        <w:t>INFERENCE_TOKEN=$(poetry run python -c \</w:t>
        <w:br/>
        <w:t xml:space="preserve">  'import json; print(json.load(open("apply/key_file.json"))["inference"]["key"])')</w:t>
        <w:br/>
        <w:br/>
        <w:t>curl --fail-with-body -X POST \</w:t>
        <w:br/>
        <w:t xml:space="preserve">  http://127.0.0.1:8080/predictions/resnet18 \</w:t>
        <w:br/>
        <w:t xml:space="preserve">  -H "Authorization: Bearer $INFERENCE_TOKEN" \</w:t>
        <w:br/>
        <w:t xml:space="preserve">  -H "Content-Type: application/octet-stream" \</w:t>
        <w:br/>
        <w:t xml:space="preserve">  --data-binary @images/cat.jpg</w:t>
      </w:r>
    </w:p>
    <w:p>
      <w:r>
        <w:rPr>
          <w:rFonts w:eastAsia="Hiragino Sans GB"/>
          <w:b w:val="0"/>
        </w:rPr>
        <w:t>本机必须使用 127.0.0.1。实测 localhost 优先连接 IPv6 ::1 上的另一个 Java 服务并返回 405；127.0.0.1 则连接到当前 TorchServe，返回 200。</w:t>
      </w:r>
    </w:p>
    <w:p>
      <w:pPr>
        <w:pStyle w:val="Heading2"/>
      </w:pPr>
      <w:r>
        <w:rPr>
          <w:rFonts w:eastAsia="Hiragino Sans GB"/>
        </w:rPr>
        <w:t>成功返回的含义</w:t>
      </w:r>
    </w:p>
    <w:p>
      <w:r>
        <w:rPr>
          <w:rFonts w:eastAsia="Hiragino Sans GB"/>
          <w:b w:val="0"/>
        </w:rPr>
        <w:t>当前部署返回 class_281、class_283 等 5 个类别及其分数。若按上一页更新真实标签并重新打包，结果键会变成 tabby、Persian cat 等名称，模型权重和分类索引不因此改变。</w:t>
      </w:r>
    </w:p>
    <w:p>
      <w:r>
        <w:rPr>
          <w:rFonts w:eastAsia="Hiragino Sans GB"/>
          <w:b w:val="0"/>
        </w:rPr>
        <w:t>本次已验证 POST 推理成功，并在 access_log.log 中记录 HTTP 200。具体延迟受冷启动、并发、硬件和输入影响；这次单请求不构成性能基准。</w:t>
      </w:r>
    </w:p>
    <w:p>
      <w:pPr>
        <w:pStyle w:val="Heading1"/>
        <w:pageBreakBefore/>
      </w:pPr>
      <w:r>
        <w:rPr>
          <w:rFonts w:eastAsia="Hiragino Sans GB"/>
        </w:rPr>
        <w:t>推理服务内部架构</w:t>
      </w:r>
    </w:p>
    <w:p>
      <w:r>
        <w:rPr>
          <w:rFonts w:eastAsia="Hiragino Sans GB"/>
        </w:rPr>
        <w:drawing>
          <wp:inline xmlns:a="http://schemas.openxmlformats.org/drawingml/2006/main" xmlns:pic="http://schemas.openxmlformats.org/drawingml/2006/picture">
            <wp:extent cx="6156000" cy="4232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ng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2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Hiragino Sans GB"/>
        </w:rPr>
        <w:t>图 2  一次图片请求经过 TorchServe 的完整处理过程</w:t>
      </w:r>
    </w:p>
    <w:p>
      <w:pPr>
        <w:pStyle w:val="Heading2"/>
      </w:pPr>
      <w:r>
        <w:rPr>
          <w:rFonts w:eastAsia="Hiragino Sans GB"/>
        </w:rPr>
        <w:t>各层分别做什么</w:t>
      </w:r>
    </w:p>
    <w:p>
      <w:r>
        <w:rPr>
          <w:rFonts w:eastAsia="Hiragino Sans GB"/>
          <w:b w:val="0"/>
        </w:rPr>
        <w:t>Java 前端处理 HTTP 请求、鉴权、模型路由及 worker 管理。Python worker 启动时加载 TorchScript 模型；正常请求复用已加载实例。本次启动日志显示 9000 至 9011 共 12 个 worker 进入 WORKER_MODEL_LOADED。</w:t>
      </w:r>
    </w:p>
    <w:p>
      <w:r>
        <w:rPr>
          <w:rFonts w:eastAsia="Hiragino Sans GB"/>
          <w:b w:val="0"/>
        </w:rPr>
        <w:t>内置 image_classifier 将图片短边缩放到 256，再中心裁剪到 224 × 224；随后转成张量，并按 ImageNet 的均值 [0.485, 0.456, 0.406] 和标准差 [0.229, 0.224, 0.225] 归一化。输入应为兼容的三通道 RGB 图片。</w:t>
      </w:r>
    </w:p>
    <w:p>
      <w:r>
        <w:rPr>
          <w:rFonts w:eastAsia="Hiragino Sans GB"/>
          <w:b w:val="0"/>
        </w:rPr>
        <w:t>模型输出的是 1000 个 logits。handler 使用 softmax 转成分数，取 Top 5，并通过 index_to_name.json 转成结果名称。因此文件格式、预处理、输出类别和映射顺序必须配套。</w:t>
      </w:r>
    </w:p>
    <w:p>
      <w:pPr>
        <w:pStyle w:val="Heading2"/>
      </w:pPr>
      <w:r>
        <w:rPr>
          <w:rFonts w:eastAsia="Hiragino Sans GB"/>
        </w:rPr>
        <w:t>FastAPI 与 TorchServe 的关系</w:t>
      </w:r>
    </w:p>
    <w:p>
      <w:r>
        <w:rPr>
          <w:rFonts w:eastAsia="Hiragino Sans GB"/>
          <w:b w:val="0"/>
        </w:rPr>
        <w:t>截图里的 FastAPI 示例自己加载 model.pt、实现 /predict 并执行 model(img_tensor)，属于另一种独立服务实现。验证现有 TorchServe 只需要 curl、Python 或其他 HTTP 客户端，不需要再启动它。</w:t>
      </w:r>
    </w:p>
    <w:p>
      <w:r>
        <w:rPr>
          <w:rFonts w:eastAsia="Hiragino Sans GB"/>
          <w:b w:val="0"/>
        </w:rPr>
        <w:t>如果将来需要业务接口，可以让 FastAPI 接收业务请求后通过 HTTP 调用 TorchServe；这种网关架构需要额外编写转发逻辑，并不是截图中那段直接加载模型的代码。</w:t>
      </w:r>
    </w:p>
    <w:p>
      <w:pPr>
        <w:pStyle w:val="Heading1"/>
        <w:pageBreakBefore/>
      </w:pPr>
      <w:r>
        <w:rPr>
          <w:rFonts w:eastAsia="Hiragino Sans GB"/>
        </w:rPr>
        <w:t>故障排查与效果评估</w:t>
      </w:r>
    </w:p>
    <w:p>
      <w:pPr>
        <w:pStyle w:val="Heading2"/>
      </w:pPr>
      <w:r>
        <w:rPr>
          <w:rFonts w:eastAsia="Hiragino Sans GB"/>
        </w:rPr>
        <w:t>本次遇到的问题及处理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572"/>
        <w:gridCol w:w="3515"/>
      </w:tblGrid>
      <w:tr>
        <w:trPr>
          <w:cantSplit/>
          <w:tblHeader/>
        </w:trPr>
        <w:tc>
          <w:tcPr>
            <w:tcW w:type="dxa" w:w="2608"/>
            <w:vAlign w:val="center"/>
            <w:shd w:fill="DFE9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/>
                <w:sz w:val="18"/>
              </w:rPr>
              <w:t>现象</w:t>
            </w:r>
          </w:p>
        </w:tc>
        <w:tc>
          <w:tcPr>
            <w:tcW w:type="dxa" w:w="3572"/>
            <w:vAlign w:val="center"/>
            <w:shd w:fill="DFE9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/>
                <w:sz w:val="18"/>
              </w:rPr>
              <w:t>直接原因</w:t>
            </w:r>
          </w:p>
        </w:tc>
        <w:tc>
          <w:tcPr>
            <w:tcW w:type="dxa" w:w="3515"/>
            <w:vAlign w:val="center"/>
            <w:shd w:fill="DFE9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/>
                <w:sz w:val="18"/>
              </w:rPr>
              <w:t>对应处理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Backend stream closed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worker 导入 yaml 失败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当前环境安装 PyYAML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Worker died 和 Java 中断</w:t>
            </w:r>
          </w:p>
        </w:tc>
        <w:tc>
          <w:tcPr>
            <w:tcW w:type="dxa" w:w="357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图片 handler 导入 captum 失败</w:t>
            </w:r>
          </w:p>
        </w:tc>
        <w:tc>
          <w:tcPr>
            <w:tcW w:type="dxa" w:w="351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安装 captum；验证完整 handler 导入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No model weights could be loaded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归档使用不匹配的 best_model.pth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使用实际导出的 resnet18.pt 重新打包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localhost 返回 405</w:t>
            </w:r>
          </w:p>
        </w:tc>
        <w:tc>
          <w:tcPr>
            <w:tcW w:type="dxa" w:w="357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请求到达 ::1 上的另一个服务</w:t>
            </w:r>
          </w:p>
        </w:tc>
        <w:tc>
          <w:tcPr>
            <w:tcW w:type="dxa" w:w="351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使用 127.0.0.1:8080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可能出现的 401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令牌缺失、错误或已失效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重新读取 inference.key 并设置 Bearer 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OpenVINO 等未启用</w:t>
            </w:r>
          </w:p>
        </w:tc>
        <w:tc>
          <w:tcPr>
            <w:tcW w:type="dxa" w:w="357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可选推理后端未启用</w:t>
            </w:r>
          </w:p>
        </w:tc>
        <w:tc>
          <w:tcPr>
            <w:tcW w:type="dxa" w:w="351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eastAsia="Hiragino Sans GB"/>
                <w:b w:val="0"/>
                <w:sz w:val="18"/>
              </w:rPr>
              <w:t>当前 TorchScript 路径无需补装这些后端</w:t>
            </w:r>
          </w:p>
        </w:tc>
      </w:tr>
    </w:tbl>
    <w:p>
      <w:pPr>
        <w:spacing w:after="0"/>
      </w:pPr>
    </w:p>
    <w:p>
      <w:r>
        <w:rPr>
          <w:rFonts w:eastAsia="Hiragino Sans GB"/>
          <w:b w:val="0"/>
        </w:rPr>
        <w:t>排查时以最新一次启动后的日志为界，优先查看 model_log.log 的 Python Traceback。Java 的 InterruptedException 常是 worker 退出后的结果；只看最后一段 Java 堆栈容易错过根因。</w:t>
      </w:r>
    </w:p>
    <w:p>
      <w:pPr>
        <w:pStyle w:val="Heading2"/>
      </w:pPr>
      <w:r>
        <w:rPr>
          <w:rFonts w:eastAsia="Hiragino Sans GB"/>
        </w:rPr>
        <w:t>模型效果应怎样评估</w:t>
      </w:r>
    </w:p>
    <w:p>
      <w:r>
        <w:rPr>
          <w:rFonts w:eastAsia="Hiragino Sans GB"/>
          <w:b w:val="0"/>
        </w:rPr>
        <w:t>准备业务测试集并人工标注，覆盖不同类别、光照、角度和背景。统计 Top 1、Top 5 和混淆矩阵；若只关心“是不是猫”，应先定义猫类的集合，再评估精确率、召回率及阈值。</w:t>
      </w:r>
    </w:p>
    <w:p>
      <w:r>
        <w:rPr>
          <w:rFonts w:eastAsia="Hiragino Sans GB"/>
          <w:b w:val="0"/>
        </w:rPr>
        <w:t>测量冷启动和稳定运行时的延迟、P50 与 P95、并发吞吐及内存占用。当前 12 个 worker 并非经过压测得到的最优配置，应按内存和并发需求调整。</w:t>
      </w:r>
    </w:p>
    <w:p>
      <w:r>
        <w:rPr>
          <w:rFonts w:eastAsia="Hiragino Sans GB"/>
          <w:b w:val="0"/>
        </w:rPr>
        <w:t>ResNet18 可作为轻量通用基线。业务类别与 ImageNet 不一致时，通常需要更换输出层并微调，或选择更合适的预训练模型；若要定位多个物体，应改用目标检测模型。</w:t>
      </w:r>
    </w:p>
    <w:p>
      <w:pPr>
        <w:pStyle w:val="Heading2"/>
      </w:pPr>
      <w:r>
        <w:rPr>
          <w:rFonts w:eastAsia="Hiragino Sans GB"/>
        </w:rPr>
        <w:t>项目证据与可追溯资料</w:t>
      </w:r>
    </w:p>
    <w:p>
      <w:r>
        <w:rPr>
          <w:rFonts w:eastAsia="Hiragino Sans GB"/>
          <w:b w:val="0"/>
        </w:rPr>
        <w:t>核验日期为 2026 年 9 月 18 日。检查点字段、模型归档清单和 HTTP 返回结果均已实际读取验证。</w:t>
      </w:r>
    </w:p>
    <w:p>
      <w:pPr>
        <w:spacing w:after="80"/>
      </w:pPr>
      <w:r>
        <w:rPr>
          <w:rFonts w:eastAsia="Hiragino Sans GB"/>
          <w:b w:val="0"/>
          <w:sz w:val="18"/>
        </w:rPr>
        <w:t>训练入口：apply/torchOptimDemo.py；样本与加载器：base/datasetDemo.py。</w:t>
      </w:r>
    </w:p>
    <w:p>
      <w:pPr>
        <w:spacing w:after="80"/>
      </w:pPr>
      <w:r>
        <w:rPr>
          <w:rFonts w:eastAsia="Hiragino Sans GB"/>
          <w:b w:val="0"/>
          <w:sz w:val="18"/>
        </w:rPr>
        <w:t>模型导出：apply/oneTorchScript.py；标签生成：apply/indexToName.py。</w:t>
      </w:r>
    </w:p>
    <w:p>
      <w:pPr>
        <w:spacing w:after="80"/>
      </w:pPr>
      <w:r>
        <w:rPr>
          <w:rFonts w:eastAsia="Hiragino Sans GB"/>
          <w:b w:val="0"/>
          <w:sz w:val="18"/>
        </w:rPr>
        <w:t>部署示例：devops/torchServe.py；该示例仍写着 best_model.pth，应按本文的 .pt 打包命令使用。</w:t>
      </w:r>
    </w:p>
    <w:p>
      <w:pPr>
        <w:spacing w:after="80"/>
      </w:pPr>
      <w:r>
        <w:rPr>
          <w:rFonts w:eastAsia="Hiragino Sans GB"/>
          <w:b w:val="0"/>
          <w:sz w:val="18"/>
        </w:rPr>
        <w:t>运行证据：apply/logs/ts_log.log、model_log.log、access_log.log；模型包：apply/model_store/resnet18.mar。</w:t>
      </w:r>
    </w:p>
    <w:p>
      <w:pPr>
        <w:spacing w:after="80"/>
      </w:pPr>
      <w:r>
        <w:rPr>
          <w:rFonts w:eastAsia="Hiragino Sans GB"/>
          <w:b w:val="0"/>
          <w:sz w:val="18"/>
        </w:rPr>
        <w:t>官方指标：本地 torchvision.models.ResNet18_Weights.IMAGENET1K_V1.meta；说明页面 https://docs.pytorch.org/vision/stable/models/generated/torchvision.models.resnet18.html 。</w:t>
      </w:r>
    </w:p>
    <w:sectPr w:rsidR="00FC693F" w:rsidRPr="0006063C" w:rsidSect="00034616">
      <w:footerReference w:type="default" r:id="rId9"/>
      <w:pgSz w:w="11906" w:h="16838"/>
      <w:pgMar w:top="964" w:right="1049" w:bottom="964" w:left="1049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PyTorchDemo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  <w:snapToGrid w:val="0"/>
    </w:pPr>
    <w:rPr>
      <w:rFonts w:ascii="Arial" w:hAnsi="Arial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  <w:snapToGrid w:val="0"/>
    </w:pPr>
    <w:rPr>
      <w:rFonts w:ascii="Arial" w:hAnsi="Arial" w:eastAsia="Hiragino Sans GB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  <w:snapToGrid w:val="0"/>
    </w:pPr>
    <w:rPr>
      <w:rFonts w:ascii="Arial" w:hAnsi="Arial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  <w:snapToGrid w:val="0"/>
    </w:pPr>
    <w:rPr>
      <w:rFonts w:ascii="Arial" w:hAnsi="Arial" w:eastAsia="Hiragino Sans GB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  <w:snapToGrid w:val="0"/>
    </w:pPr>
    <w:rPr>
      <w:rFonts w:ascii="Arial" w:hAnsi="Arial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  <w:snapToGrid w:val="0"/>
    </w:pPr>
    <w:rPr>
      <w:rFonts w:ascii="Arial" w:hAnsi="Arial" w:eastAsia="Hiragino Sans GB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after="140" w:line="259" w:lineRule="auto"/>
      <w:snapToGrid w:val="0"/>
    </w:pPr>
    <w:rPr>
      <w:rFonts w:ascii="Menlo" w:hAnsi="Menlo" w:eastAsia="Hiragino Sans G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ResNet18 推理服务全流程说明</dc:title>
  <dc:subject>模型评估 训练检查点 TorchScript TorchServe 部署与验证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