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A17BA" w14:textId="27363A34" w:rsidR="74AEECA3" w:rsidRDefault="74AEECA3" w:rsidP="6C199E12">
      <w:pPr>
        <w:pStyle w:val="Title"/>
        <w:rPr>
          <w:rFonts w:ascii="Calibri" w:eastAsia="Calibri" w:hAnsi="Calibri" w:cs="Calibri"/>
          <w:color w:val="000000" w:themeColor="text1"/>
          <w:sz w:val="40"/>
          <w:szCs w:val="40"/>
          <w:lang w:val="en-IN"/>
        </w:rPr>
      </w:pPr>
      <w:bookmarkStart w:id="0" w:name="_Int_hU7nwPdQ"/>
      <w:r w:rsidRPr="6C199E12">
        <w:rPr>
          <w:rFonts w:ascii="Calibri" w:eastAsia="Calibri" w:hAnsi="Calibri" w:cs="Calibri"/>
          <w:color w:val="000000" w:themeColor="text1"/>
          <w:sz w:val="40"/>
          <w:szCs w:val="40"/>
          <w:lang w:val="en-IN"/>
        </w:rPr>
        <w:t>Splunk Search App CloudFormation</w:t>
      </w:r>
      <w:r w:rsidR="47B86496" w:rsidRPr="6C199E12">
        <w:rPr>
          <w:rFonts w:ascii="Calibri" w:eastAsia="Calibri" w:hAnsi="Calibri" w:cs="Calibri"/>
          <w:color w:val="000000" w:themeColor="text1"/>
          <w:sz w:val="40"/>
          <w:szCs w:val="40"/>
          <w:lang w:val="en-IN"/>
        </w:rPr>
        <w:t xml:space="preserve"> </w:t>
      </w:r>
      <w:r w:rsidRPr="6C199E12">
        <w:rPr>
          <w:rFonts w:ascii="Calibri" w:eastAsia="Calibri" w:hAnsi="Calibri" w:cs="Calibri"/>
          <w:color w:val="000000" w:themeColor="text1"/>
          <w:sz w:val="40"/>
          <w:szCs w:val="40"/>
          <w:lang w:val="en-IN"/>
        </w:rPr>
        <w:t>Template</w:t>
      </w:r>
      <w:bookmarkEnd w:id="0"/>
    </w:p>
    <w:p w14:paraId="3CCEF704" w14:textId="42A90824" w:rsidR="6C199E12" w:rsidRDefault="6C199E12" w:rsidP="6C199E12">
      <w:pPr>
        <w:rPr>
          <w:lang w:val="en-IN"/>
        </w:rPr>
      </w:pPr>
    </w:p>
    <w:p w14:paraId="6D4E8D78" w14:textId="7938FC29" w:rsidR="74AEECA3" w:rsidRDefault="74AEECA3" w:rsidP="6C199E12">
      <w:pPr>
        <w:pStyle w:val="Title"/>
        <w:rPr>
          <w:rFonts w:ascii="Calibri" w:eastAsia="Calibri" w:hAnsi="Calibri" w:cs="Calibri"/>
          <w:color w:val="0F4761" w:themeColor="accent1" w:themeShade="BF"/>
          <w:sz w:val="32"/>
          <w:szCs w:val="32"/>
        </w:rPr>
      </w:pPr>
      <w:r w:rsidRPr="6C199E12">
        <w:rPr>
          <w:rFonts w:ascii="Calibri" w:eastAsia="Calibri" w:hAnsi="Calibri" w:cs="Calibri"/>
          <w:color w:val="0F4761" w:themeColor="accent1" w:themeShade="BF"/>
          <w:sz w:val="32"/>
          <w:szCs w:val="32"/>
          <w:lang w:val="en-IN"/>
        </w:rPr>
        <w:t>Statement of Confidentiality:</w:t>
      </w:r>
      <w:r w:rsidR="004A31CC">
        <w:rPr>
          <w:rFonts w:ascii="Calibri" w:eastAsia="Calibri" w:hAnsi="Calibri" w:cs="Calibri"/>
          <w:color w:val="0F4761" w:themeColor="accent1" w:themeShade="BF"/>
          <w:sz w:val="32"/>
          <w:szCs w:val="32"/>
          <w:lang w:val="en-IN"/>
        </w:rPr>
        <w:t>s</w:t>
      </w:r>
    </w:p>
    <w:p w14:paraId="0520EEAD" w14:textId="3A1EDB61" w:rsidR="74AEECA3" w:rsidRDefault="74AEECA3" w:rsidP="6C199E12">
      <w:pPr>
        <w:spacing w:line="276" w:lineRule="auto"/>
        <w:ind w:firstLine="720"/>
        <w:rPr>
          <w:rFonts w:ascii="Calibri" w:eastAsia="Calibri" w:hAnsi="Calibri" w:cs="Calibri"/>
          <w:color w:val="000000" w:themeColor="text1"/>
        </w:rPr>
      </w:pPr>
      <w:r w:rsidRPr="6C199E12">
        <w:rPr>
          <w:rFonts w:ascii="Calibri" w:eastAsia="Calibri" w:hAnsi="Calibri" w:cs="Calibri"/>
          <w:color w:val="000000" w:themeColor="text1"/>
          <w:lang w:val="en-IN"/>
        </w:rPr>
        <w:t xml:space="preserve">This document is prepared by Meyi Cloud LLP. All the information contained in this document and any accompanying reference documents or files is confidential and proprietary of </w:t>
      </w:r>
      <w:r w:rsidRPr="6C199E12">
        <w:rPr>
          <w:rFonts w:ascii="Calibri" w:eastAsia="Calibri" w:hAnsi="Calibri" w:cs="Calibri"/>
          <w:b/>
          <w:bCs/>
          <w:i/>
          <w:iCs/>
          <w:color w:val="000000" w:themeColor="text1"/>
          <w:lang w:val="en-IN"/>
        </w:rPr>
        <w:t>Splunk Search App CloudFormation Template</w:t>
      </w:r>
      <w:r w:rsidR="41D60054" w:rsidRPr="6C199E12">
        <w:rPr>
          <w:rFonts w:ascii="Calibri" w:eastAsia="Calibri" w:hAnsi="Calibri" w:cs="Calibri"/>
          <w:b/>
          <w:bCs/>
          <w:i/>
          <w:iCs/>
          <w:color w:val="000000" w:themeColor="text1"/>
          <w:lang w:val="en-IN"/>
        </w:rPr>
        <w:t>.</w:t>
      </w:r>
      <w:r w:rsidRPr="6C199E12">
        <w:rPr>
          <w:rFonts w:ascii="Calibri" w:eastAsia="Calibri" w:hAnsi="Calibri" w:cs="Calibri"/>
          <w:color w:val="000000" w:themeColor="text1"/>
          <w:lang w:val="en-IN"/>
        </w:rPr>
        <w:t xml:space="preserve"> This information is not to be disclosed, copied, distributed, or made public without prior written approval from Meyi Cloud LLP.</w:t>
      </w:r>
    </w:p>
    <w:p w14:paraId="310B96CC" w14:textId="795CD0A7" w:rsidR="6C199E12" w:rsidRDefault="6C199E12" w:rsidP="6C199E12">
      <w:pPr>
        <w:spacing w:line="276" w:lineRule="auto"/>
        <w:rPr>
          <w:rFonts w:ascii="Calibri" w:eastAsia="Calibri" w:hAnsi="Calibri" w:cs="Calibri"/>
          <w:color w:val="000000" w:themeColor="text1"/>
          <w:lang w:val="en-IN"/>
        </w:rPr>
      </w:pPr>
    </w:p>
    <w:p w14:paraId="0659EAC5" w14:textId="6E124397" w:rsidR="026240A2" w:rsidRDefault="026240A2" w:rsidP="6C199E12">
      <w:pPr>
        <w:pStyle w:val="Heading2"/>
        <w:rPr>
          <w:rFonts w:ascii="Calibri" w:eastAsia="Calibri" w:hAnsi="Calibri" w:cs="Calibri"/>
          <w:lang w:val="en-IN"/>
        </w:rPr>
      </w:pPr>
      <w:r w:rsidRPr="6C199E12">
        <w:rPr>
          <w:rFonts w:ascii="Calibri" w:eastAsia="Calibri" w:hAnsi="Calibri" w:cs="Calibri"/>
          <w:lang w:val="en-IN"/>
        </w:rPr>
        <w:t>Introduction:</w:t>
      </w:r>
    </w:p>
    <w:p w14:paraId="7D6EC8CC" w14:textId="24222C7A" w:rsidR="026240A2" w:rsidRDefault="026240A2" w:rsidP="6C199E12">
      <w:pPr>
        <w:pStyle w:val="Heading1"/>
        <w:spacing w:before="240" w:after="0" w:line="276" w:lineRule="auto"/>
        <w:rPr>
          <w:rFonts w:ascii="Calibri" w:eastAsia="Calibri" w:hAnsi="Calibri" w:cs="Calibri"/>
          <w:color w:val="000000" w:themeColor="text1"/>
          <w:sz w:val="24"/>
          <w:szCs w:val="24"/>
          <w:lang w:val="en-IN"/>
        </w:rPr>
      </w:pPr>
      <w:r w:rsidRPr="6C199E12">
        <w:rPr>
          <w:rFonts w:ascii="Calibri" w:eastAsia="Calibri" w:hAnsi="Calibri" w:cs="Calibri"/>
          <w:b/>
          <w:bCs/>
          <w:color w:val="000000" w:themeColor="text1"/>
          <w:sz w:val="24"/>
          <w:szCs w:val="24"/>
          <w:lang w:val="en-IN"/>
        </w:rPr>
        <w:t>Scope:</w:t>
      </w:r>
    </w:p>
    <w:p w14:paraId="5C0F7585" w14:textId="4CAF30CA" w:rsidR="026240A2" w:rsidRDefault="026240A2" w:rsidP="6C199E12">
      <w:pPr>
        <w:spacing w:after="240" w:line="276" w:lineRule="auto"/>
        <w:jc w:val="both"/>
        <w:rPr>
          <w:rFonts w:ascii="Calibri" w:eastAsia="Calibri" w:hAnsi="Calibri" w:cs="Calibri"/>
          <w:color w:val="000000" w:themeColor="text1"/>
          <w:lang w:val="en-IN"/>
        </w:rPr>
      </w:pPr>
      <w:r w:rsidRPr="6C199E12">
        <w:rPr>
          <w:rFonts w:ascii="Calibri" w:eastAsia="Calibri" w:hAnsi="Calibri" w:cs="Calibri"/>
          <w:color w:val="000000" w:themeColor="text1"/>
          <w:lang w:val="en-IN"/>
        </w:rPr>
        <w:t xml:space="preserve">The scope of this project is to create </w:t>
      </w:r>
      <w:r w:rsidR="0F7C5C45" w:rsidRPr="6C199E12">
        <w:rPr>
          <w:rFonts w:ascii="Calibri" w:eastAsia="Calibri" w:hAnsi="Calibri" w:cs="Calibri"/>
          <w:color w:val="000000" w:themeColor="text1"/>
          <w:lang w:val="en-IN"/>
        </w:rPr>
        <w:t>an</w:t>
      </w:r>
      <w:r w:rsidRPr="6C199E12">
        <w:rPr>
          <w:rFonts w:ascii="Calibri" w:eastAsia="Calibri" w:hAnsi="Calibri" w:cs="Calibri"/>
          <w:color w:val="000000" w:themeColor="text1"/>
          <w:lang w:val="en-IN"/>
        </w:rPr>
        <w:t xml:space="preserve"> Infrastructure for Splunk Search App with high </w:t>
      </w:r>
      <w:r w:rsidR="0915C5E1" w:rsidRPr="6C199E12">
        <w:rPr>
          <w:rFonts w:ascii="Calibri" w:eastAsia="Calibri" w:hAnsi="Calibri" w:cs="Calibri"/>
          <w:color w:val="000000" w:themeColor="text1"/>
          <w:lang w:val="en-IN"/>
        </w:rPr>
        <w:t>Availability</w:t>
      </w:r>
      <w:r w:rsidRPr="6C199E12">
        <w:rPr>
          <w:rFonts w:ascii="Calibri" w:eastAsia="Calibri" w:hAnsi="Calibri" w:cs="Calibri"/>
          <w:color w:val="000000" w:themeColor="text1"/>
          <w:lang w:val="en-IN"/>
        </w:rPr>
        <w:t xml:space="preserve"> Zone using </w:t>
      </w:r>
      <w:r w:rsidR="6215B18F" w:rsidRPr="6C199E12">
        <w:rPr>
          <w:rFonts w:ascii="Calibri" w:eastAsia="Calibri" w:hAnsi="Calibri" w:cs="Calibri"/>
          <w:color w:val="000000" w:themeColor="text1"/>
          <w:lang w:val="en-IN"/>
        </w:rPr>
        <w:t>CloudFormation</w:t>
      </w:r>
      <w:r w:rsidRPr="6C199E12">
        <w:rPr>
          <w:rFonts w:ascii="Calibri" w:eastAsia="Calibri" w:hAnsi="Calibri" w:cs="Calibri"/>
          <w:color w:val="000000" w:themeColor="text1"/>
          <w:lang w:val="en-IN"/>
        </w:rPr>
        <w:t xml:space="preserve"> Template that </w:t>
      </w:r>
      <w:r w:rsidR="66B4013C" w:rsidRPr="6C199E12">
        <w:rPr>
          <w:rFonts w:ascii="Calibri" w:eastAsia="Calibri" w:hAnsi="Calibri" w:cs="Calibri"/>
          <w:color w:val="000000" w:themeColor="text1"/>
          <w:lang w:val="en-IN"/>
        </w:rPr>
        <w:t>deploys EC</w:t>
      </w:r>
      <w:r w:rsidR="5FD88116" w:rsidRPr="6C199E12">
        <w:rPr>
          <w:rFonts w:ascii="Calibri" w:eastAsia="Calibri" w:hAnsi="Calibri" w:cs="Calibri"/>
          <w:color w:val="000000" w:themeColor="text1"/>
          <w:lang w:val="en-IN"/>
        </w:rPr>
        <w:t xml:space="preserve">2 Instance Specified in the CFT </w:t>
      </w:r>
      <w:r w:rsidRPr="6C199E12">
        <w:rPr>
          <w:rFonts w:ascii="Calibri" w:eastAsia="Calibri" w:hAnsi="Calibri" w:cs="Calibri"/>
          <w:color w:val="000000" w:themeColor="text1"/>
          <w:lang w:val="en-IN"/>
        </w:rPr>
        <w:t xml:space="preserve">for </w:t>
      </w:r>
      <w:r w:rsidR="070554B1" w:rsidRPr="6C199E12">
        <w:rPr>
          <w:rFonts w:ascii="Calibri" w:eastAsia="Calibri" w:hAnsi="Calibri" w:cs="Calibri"/>
          <w:color w:val="000000" w:themeColor="text1"/>
          <w:lang w:val="en-IN"/>
        </w:rPr>
        <w:t>Splunk App</w:t>
      </w:r>
      <w:r w:rsidR="755F01B2" w:rsidRPr="6C199E12">
        <w:rPr>
          <w:rFonts w:ascii="Calibri" w:eastAsia="Calibri" w:hAnsi="Calibri" w:cs="Calibri"/>
          <w:color w:val="000000" w:themeColor="text1"/>
          <w:lang w:val="en-IN"/>
        </w:rPr>
        <w:t xml:space="preserve"> and other related service for the application specified in the requirements documents.</w:t>
      </w:r>
      <w:r w:rsidRPr="6C199E12">
        <w:rPr>
          <w:rFonts w:ascii="Calibri" w:eastAsia="Calibri" w:hAnsi="Calibri" w:cs="Calibri"/>
          <w:color w:val="000000" w:themeColor="text1"/>
          <w:lang w:val="en-IN"/>
        </w:rPr>
        <w:t xml:space="preserve"> This will ensure that the infrastructure is consistent across environments, reducing the risk of errors and downtime.</w:t>
      </w:r>
    </w:p>
    <w:p w14:paraId="09B7F147" w14:textId="12A0B087" w:rsidR="026240A2" w:rsidRDefault="026240A2" w:rsidP="6C199E12">
      <w:pPr>
        <w:spacing w:line="276" w:lineRule="auto"/>
        <w:rPr>
          <w:rFonts w:ascii="Calibri" w:eastAsia="Calibri" w:hAnsi="Calibri" w:cs="Calibri"/>
          <w:color w:val="000000" w:themeColor="text1"/>
          <w:lang w:val="en-IN"/>
        </w:rPr>
      </w:pPr>
      <w:r w:rsidRPr="6C199E12">
        <w:rPr>
          <w:rFonts w:ascii="Calibri" w:eastAsia="Calibri" w:hAnsi="Calibri" w:cs="Calibri"/>
          <w:color w:val="000000" w:themeColor="text1"/>
          <w:lang w:val="en-IN"/>
        </w:rPr>
        <w:t>The goal is to provide a highly available, scalable, reliable, and efficient solution for deploying different AWS services.</w:t>
      </w:r>
    </w:p>
    <w:p w14:paraId="41D01BF3" w14:textId="713A302C" w:rsidR="6C199E12" w:rsidRDefault="6C199E12" w:rsidP="6C199E12">
      <w:pPr>
        <w:spacing w:line="276" w:lineRule="auto"/>
        <w:rPr>
          <w:rFonts w:ascii="Calibri" w:eastAsia="Calibri" w:hAnsi="Calibri" w:cs="Calibri"/>
          <w:color w:val="000000" w:themeColor="text1"/>
          <w:lang w:val="en-IN"/>
        </w:rPr>
      </w:pPr>
    </w:p>
    <w:p w14:paraId="2D5AAF16" w14:textId="33B79342" w:rsidR="026240A2" w:rsidRDefault="026240A2" w:rsidP="6C199E12">
      <w:pPr>
        <w:spacing w:line="240" w:lineRule="auto"/>
        <w:rPr>
          <w:rFonts w:ascii="Calibri" w:eastAsia="Calibri" w:hAnsi="Calibri" w:cs="Calibri"/>
          <w:color w:val="000000" w:themeColor="text1"/>
          <w:lang w:val="en-IN"/>
        </w:rPr>
      </w:pPr>
      <w:r w:rsidRPr="6C199E12">
        <w:rPr>
          <w:rFonts w:ascii="Calibri" w:eastAsia="Calibri" w:hAnsi="Calibri" w:cs="Calibri"/>
          <w:b/>
          <w:bCs/>
          <w:color w:val="000000" w:themeColor="text1"/>
          <w:lang w:val="en-IN"/>
        </w:rPr>
        <w:t xml:space="preserve">Automation and Environment Management: </w:t>
      </w:r>
    </w:p>
    <w:p w14:paraId="46114717" w14:textId="1BC64BEC" w:rsidR="026240A2" w:rsidRDefault="026240A2" w:rsidP="6C199E12">
      <w:pPr>
        <w:pStyle w:val="ListParagraph"/>
        <w:numPr>
          <w:ilvl w:val="0"/>
          <w:numId w:val="9"/>
        </w:numPr>
        <w:spacing w:line="240" w:lineRule="auto"/>
        <w:rPr>
          <w:rFonts w:ascii="Calibri" w:eastAsia="Calibri" w:hAnsi="Calibri" w:cs="Calibri"/>
          <w:color w:val="000000" w:themeColor="text1"/>
          <w:lang w:val="en-IN"/>
        </w:rPr>
      </w:pPr>
      <w:r w:rsidRPr="6C199E12">
        <w:rPr>
          <w:rFonts w:ascii="Calibri" w:eastAsia="Calibri" w:hAnsi="Calibri" w:cs="Calibri"/>
          <w:color w:val="000000" w:themeColor="text1"/>
          <w:lang w:val="en-IN"/>
        </w:rPr>
        <w:t xml:space="preserve">Our implementation focuses on automation, enabling seamless environment changes between Development (Dev), Testing (Test), and Production (Prod) stages. </w:t>
      </w:r>
    </w:p>
    <w:p w14:paraId="612DBF49" w14:textId="6A601A3F" w:rsidR="026240A2" w:rsidRDefault="026240A2" w:rsidP="6C199E12">
      <w:pPr>
        <w:pStyle w:val="ListParagraph"/>
        <w:numPr>
          <w:ilvl w:val="0"/>
          <w:numId w:val="9"/>
        </w:numPr>
        <w:spacing w:line="240" w:lineRule="auto"/>
        <w:rPr>
          <w:rFonts w:ascii="Calibri" w:eastAsia="Calibri" w:hAnsi="Calibri" w:cs="Calibri"/>
          <w:color w:val="000000" w:themeColor="text1"/>
          <w:lang w:val="en-IN"/>
        </w:rPr>
      </w:pPr>
      <w:r w:rsidRPr="6C199E12">
        <w:rPr>
          <w:rFonts w:ascii="Calibri" w:eastAsia="Calibri" w:hAnsi="Calibri" w:cs="Calibri"/>
          <w:color w:val="000000" w:themeColor="text1"/>
          <w:lang w:val="en-IN"/>
        </w:rPr>
        <w:t xml:space="preserve">We utilize CloudFormation for infrastructure automation, with AWS CloudFormation offering significant advantages within the AWS ecosystem. </w:t>
      </w:r>
    </w:p>
    <w:p w14:paraId="320EB0BD" w14:textId="31B4C498" w:rsidR="6C199E12" w:rsidRDefault="6C199E12" w:rsidP="6C199E12">
      <w:pPr>
        <w:spacing w:line="240" w:lineRule="auto"/>
        <w:rPr>
          <w:rFonts w:ascii="Calibri" w:eastAsia="Calibri" w:hAnsi="Calibri" w:cs="Calibri"/>
          <w:color w:val="000000" w:themeColor="text1"/>
          <w:lang w:val="en-IN"/>
        </w:rPr>
      </w:pPr>
    </w:p>
    <w:p w14:paraId="748C4031" w14:textId="7A9850C2" w:rsidR="026240A2" w:rsidRDefault="026240A2" w:rsidP="6C199E12">
      <w:pPr>
        <w:spacing w:line="240" w:lineRule="auto"/>
        <w:rPr>
          <w:rFonts w:ascii="Calibri" w:eastAsia="Calibri" w:hAnsi="Calibri" w:cs="Calibri"/>
          <w:color w:val="000000" w:themeColor="text1"/>
          <w:lang w:val="en-IN"/>
        </w:rPr>
      </w:pPr>
      <w:r w:rsidRPr="6C199E12">
        <w:rPr>
          <w:rFonts w:ascii="Calibri" w:eastAsia="Calibri" w:hAnsi="Calibri" w:cs="Calibri"/>
          <w:b/>
          <w:bCs/>
          <w:color w:val="000000" w:themeColor="text1"/>
          <w:lang w:val="en-IN"/>
        </w:rPr>
        <w:t>AWS CloudFormation Deployment</w:t>
      </w:r>
      <w:r w:rsidRPr="6C199E12">
        <w:rPr>
          <w:rFonts w:ascii="Calibri" w:eastAsia="Calibri" w:hAnsi="Calibri" w:cs="Calibri"/>
          <w:color w:val="000000" w:themeColor="text1"/>
          <w:lang w:val="en-IN"/>
        </w:rPr>
        <w:t xml:space="preserve">: </w:t>
      </w:r>
    </w:p>
    <w:p w14:paraId="6D39A2CA" w14:textId="78D8E4E1" w:rsidR="026240A2" w:rsidRDefault="026240A2" w:rsidP="6C199E12">
      <w:pPr>
        <w:pStyle w:val="ListParagraph"/>
        <w:numPr>
          <w:ilvl w:val="0"/>
          <w:numId w:val="7"/>
        </w:numPr>
        <w:spacing w:line="240" w:lineRule="auto"/>
        <w:rPr>
          <w:rFonts w:ascii="Calibri" w:eastAsia="Calibri" w:hAnsi="Calibri" w:cs="Calibri"/>
          <w:color w:val="000000" w:themeColor="text1"/>
          <w:lang w:val="en-IN"/>
        </w:rPr>
      </w:pPr>
      <w:r w:rsidRPr="6C199E12">
        <w:rPr>
          <w:rFonts w:ascii="Calibri" w:eastAsia="Calibri" w:hAnsi="Calibri" w:cs="Calibri"/>
          <w:color w:val="000000" w:themeColor="text1"/>
          <w:lang w:val="en-IN"/>
        </w:rPr>
        <w:t xml:space="preserve">AWS CloudFormation is a service that allows you to model and provision AWS infrastructure resources in a declarative manner. </w:t>
      </w:r>
    </w:p>
    <w:p w14:paraId="1E9F7E5F" w14:textId="11CFA19C" w:rsidR="026240A2" w:rsidRDefault="026240A2" w:rsidP="6C199E12">
      <w:pPr>
        <w:pStyle w:val="ListParagraph"/>
        <w:numPr>
          <w:ilvl w:val="0"/>
          <w:numId w:val="7"/>
        </w:numPr>
        <w:spacing w:line="240" w:lineRule="auto"/>
        <w:rPr>
          <w:rFonts w:ascii="Calibri" w:eastAsia="Calibri" w:hAnsi="Calibri" w:cs="Calibri"/>
          <w:color w:val="000000" w:themeColor="text1"/>
          <w:lang w:val="en-IN"/>
        </w:rPr>
      </w:pPr>
      <w:r w:rsidRPr="6C199E12">
        <w:rPr>
          <w:rFonts w:ascii="Calibri" w:eastAsia="Calibri" w:hAnsi="Calibri" w:cs="Calibri"/>
          <w:color w:val="000000" w:themeColor="text1"/>
          <w:lang w:val="en-IN"/>
        </w:rPr>
        <w:t>By defining infrastructure as code using CloudFormation templates, we ensure consistency and repeatability across environments.</w:t>
      </w:r>
    </w:p>
    <w:p w14:paraId="40647774" w14:textId="32360812" w:rsidR="173CCC6B" w:rsidRDefault="173CCC6B" w:rsidP="6C199E12">
      <w:pPr>
        <w:pStyle w:val="ListParagraph"/>
        <w:numPr>
          <w:ilvl w:val="0"/>
          <w:numId w:val="7"/>
        </w:numPr>
        <w:spacing w:line="240" w:lineRule="auto"/>
        <w:jc w:val="both"/>
        <w:rPr>
          <w:rFonts w:ascii="Calibri" w:eastAsia="Calibri" w:hAnsi="Calibri" w:cs="Calibri"/>
          <w:b/>
          <w:bCs/>
          <w:color w:val="000000" w:themeColor="text1"/>
          <w:sz w:val="28"/>
          <w:szCs w:val="28"/>
          <w:lang w:val="en-IN"/>
        </w:rPr>
      </w:pPr>
      <w:r w:rsidRPr="6C199E12">
        <w:rPr>
          <w:rFonts w:ascii="Calibri" w:eastAsia="Calibri" w:hAnsi="Calibri" w:cs="Calibri"/>
          <w:color w:val="000000" w:themeColor="text1"/>
          <w:lang w:val="en-IN"/>
        </w:rPr>
        <w:t xml:space="preserve">These Infrastructures are created via CloudFormation Template are </w:t>
      </w:r>
      <w:r w:rsidR="026240A2" w:rsidRPr="6C199E12">
        <w:rPr>
          <w:rFonts w:ascii="Calibri" w:eastAsia="Calibri" w:hAnsi="Calibri" w:cs="Calibri"/>
          <w:color w:val="000000" w:themeColor="text1"/>
          <w:lang w:val="en-IN"/>
        </w:rPr>
        <w:t xml:space="preserve">AWS </w:t>
      </w:r>
      <w:r w:rsidR="7FAC0B04" w:rsidRPr="6C199E12">
        <w:rPr>
          <w:rFonts w:ascii="Calibri" w:eastAsia="Calibri" w:hAnsi="Calibri" w:cs="Calibri"/>
          <w:color w:val="000000" w:themeColor="text1"/>
          <w:lang w:val="en-IN"/>
        </w:rPr>
        <w:t>EC2 (Elastic Cloud Computing) and</w:t>
      </w:r>
      <w:r w:rsidR="026240A2" w:rsidRPr="6C199E12">
        <w:rPr>
          <w:rFonts w:ascii="Calibri" w:eastAsia="Calibri" w:hAnsi="Calibri" w:cs="Calibri"/>
          <w:color w:val="000000" w:themeColor="text1"/>
          <w:lang w:val="en-IN"/>
        </w:rPr>
        <w:t xml:space="preserve"> </w:t>
      </w:r>
      <w:r w:rsidR="2059986C" w:rsidRPr="6C199E12">
        <w:rPr>
          <w:rFonts w:ascii="Calibri" w:eastAsia="Calibri" w:hAnsi="Calibri" w:cs="Calibri"/>
          <w:color w:val="000000" w:themeColor="text1"/>
          <w:lang w:val="en-IN"/>
        </w:rPr>
        <w:t>VPC (Virtual Private Cloud)</w:t>
      </w:r>
      <w:r w:rsidR="4D573F0A" w:rsidRPr="6C199E12">
        <w:rPr>
          <w:rFonts w:ascii="Calibri" w:eastAsia="Calibri" w:hAnsi="Calibri" w:cs="Calibri"/>
          <w:color w:val="000000" w:themeColor="text1"/>
          <w:lang w:val="en-IN"/>
        </w:rPr>
        <w:t>, Application Load Balancer (ALB)</w:t>
      </w:r>
      <w:r w:rsidR="44B7869A" w:rsidRPr="6C199E12">
        <w:rPr>
          <w:rFonts w:ascii="Calibri" w:eastAsia="Calibri" w:hAnsi="Calibri" w:cs="Calibri"/>
          <w:color w:val="000000" w:themeColor="text1"/>
          <w:lang w:val="en-IN"/>
        </w:rPr>
        <w:t>, Security Groups for ALB, VPC, Public and Private Subnets and Splunk EC2 Instance.</w:t>
      </w:r>
    </w:p>
    <w:p w14:paraId="4DFD5826" w14:textId="7B449939" w:rsidR="591026BD" w:rsidRDefault="591026BD" w:rsidP="6C199E12">
      <w:pPr>
        <w:spacing w:line="240" w:lineRule="auto"/>
        <w:jc w:val="both"/>
        <w:rPr>
          <w:rFonts w:ascii="Calibri" w:eastAsia="Calibri" w:hAnsi="Calibri" w:cs="Calibri"/>
          <w:b/>
          <w:bCs/>
          <w:color w:val="000000" w:themeColor="text1"/>
          <w:sz w:val="28"/>
          <w:szCs w:val="28"/>
          <w:lang w:val="en-IN"/>
        </w:rPr>
      </w:pPr>
      <w:r w:rsidRPr="6C199E12">
        <w:rPr>
          <w:rFonts w:ascii="Calibri" w:eastAsia="Calibri" w:hAnsi="Calibri" w:cs="Calibri"/>
          <w:b/>
          <w:bCs/>
          <w:color w:val="000000" w:themeColor="text1"/>
          <w:sz w:val="28"/>
          <w:szCs w:val="28"/>
          <w:lang w:val="en-IN"/>
        </w:rPr>
        <w:lastRenderedPageBreak/>
        <w:t xml:space="preserve">Architecture </w:t>
      </w:r>
    </w:p>
    <w:p w14:paraId="5BEDE7B9" w14:textId="63A93C6B" w:rsidR="591026BD" w:rsidRDefault="591026BD" w:rsidP="6C199E12">
      <w:pPr>
        <w:spacing w:line="240" w:lineRule="auto"/>
        <w:jc w:val="center"/>
      </w:pPr>
      <w:r>
        <w:rPr>
          <w:noProof/>
        </w:rPr>
        <w:drawing>
          <wp:inline distT="0" distB="0" distL="0" distR="0" wp14:anchorId="49A433A7" wp14:editId="1A2EACC1">
            <wp:extent cx="5943600" cy="3333750"/>
            <wp:effectExtent l="0" t="0" r="0" b="0"/>
            <wp:docPr id="1257062327" name="Picture 1257062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r w:rsidR="12666AC7">
        <w:t>High-Level Architecture for Spl</w:t>
      </w:r>
      <w:r w:rsidR="5D544A9E">
        <w:t>unk Infrastructure</w:t>
      </w:r>
    </w:p>
    <w:p w14:paraId="128D9557" w14:textId="1615D49F" w:rsidR="69E404F4" w:rsidRDefault="69E404F4" w:rsidP="6C199E12"/>
    <w:p w14:paraId="0BB05D85" w14:textId="64541079" w:rsidR="3832C20A" w:rsidRDefault="3832C20A" w:rsidP="6C199E12">
      <w:pPr>
        <w:rPr>
          <w:b/>
          <w:bCs/>
        </w:rPr>
      </w:pPr>
      <w:r w:rsidRPr="6C199E12">
        <w:rPr>
          <w:b/>
          <w:bCs/>
        </w:rPr>
        <w:t xml:space="preserve">AWS </w:t>
      </w:r>
      <w:r w:rsidR="1D977031" w:rsidRPr="6C199E12">
        <w:rPr>
          <w:b/>
          <w:bCs/>
        </w:rPr>
        <w:t>Services</w:t>
      </w:r>
    </w:p>
    <w:p w14:paraId="52DABC96" w14:textId="11A463A2" w:rsidR="3AE8F7A7" w:rsidRDefault="3AE8F7A7" w:rsidP="6C199E12">
      <w:r>
        <w:t xml:space="preserve">1. </w:t>
      </w:r>
      <w:r w:rsidRPr="6C199E12">
        <w:rPr>
          <w:b/>
          <w:bCs/>
        </w:rPr>
        <w:t>Virtual Private Cloud (VPC):</w:t>
      </w:r>
      <w:r>
        <w:t xml:space="preserve"> Amazon VPC allows you to provision a logically isolated section of the AWS Cloud where you can launch AWS resources in a virtual network that you define. You have complete control over your virtual networking environment, including selection of your own IP address range, creation of subnets, and configuration of route tables and network gateways.</w:t>
      </w:r>
    </w:p>
    <w:p w14:paraId="7CCD2D43" w14:textId="612B915C" w:rsidR="3AE8F7A7" w:rsidRDefault="3AE8F7A7" w:rsidP="6C199E12">
      <w:r>
        <w:t xml:space="preserve"> </w:t>
      </w:r>
    </w:p>
    <w:p w14:paraId="2A02A423" w14:textId="248C0F42" w:rsidR="3AE8F7A7" w:rsidRDefault="3AE8F7A7" w:rsidP="6C199E12">
      <w:r>
        <w:t xml:space="preserve">2. </w:t>
      </w:r>
      <w:r w:rsidRPr="6C199E12">
        <w:rPr>
          <w:b/>
          <w:bCs/>
        </w:rPr>
        <w:t>Security Groups:</w:t>
      </w:r>
      <w:r>
        <w:t xml:space="preserve"> Security groups act as a virtual firewall for your Amazon EC2 instances to control inbound and outbound traffic. When you launch an instance in a VPC, you can assign </w:t>
      </w:r>
      <w:r w:rsidR="7D00A41F">
        <w:t>it to</w:t>
      </w:r>
      <w:r>
        <w:t xml:space="preserve"> one or more security groups. Security groups are stateful; this means any changes applied to incoming rules will automatically be applied to outgoing rules.</w:t>
      </w:r>
    </w:p>
    <w:p w14:paraId="3AA05332" w14:textId="3F4660EB" w:rsidR="3AE8F7A7" w:rsidRDefault="3AE8F7A7" w:rsidP="6C199E12">
      <w:r>
        <w:t xml:space="preserve"> </w:t>
      </w:r>
    </w:p>
    <w:p w14:paraId="65DBE44F" w14:textId="51D07CD4" w:rsidR="3AE8F7A7" w:rsidRDefault="3AE8F7A7" w:rsidP="6C199E12">
      <w:r>
        <w:t xml:space="preserve">3. </w:t>
      </w:r>
      <w:r w:rsidRPr="6C199E12">
        <w:rPr>
          <w:b/>
          <w:bCs/>
        </w:rPr>
        <w:t>Target Groups:</w:t>
      </w:r>
      <w:r>
        <w:t xml:space="preserve"> Target Groups are used with Application Load Balancers or Network Load Balancers to route requests to registered targets, such as EC2 instances, based on conditions like HTTP headers or paths. They help distribute incoming application traffic across multiple targets in multiple Availability Zones</w:t>
      </w:r>
    </w:p>
    <w:p w14:paraId="1929DBA2" w14:textId="5B2CD942" w:rsidR="3AE8F7A7" w:rsidRDefault="3AE8F7A7" w:rsidP="6C199E12">
      <w:r>
        <w:lastRenderedPageBreak/>
        <w:t xml:space="preserve">4. </w:t>
      </w:r>
      <w:r w:rsidRPr="6C199E12">
        <w:rPr>
          <w:b/>
          <w:bCs/>
        </w:rPr>
        <w:t>Route 53:</w:t>
      </w:r>
      <w:r>
        <w:t xml:space="preserve"> Amazon Route 53 is a scalable domain name system (DNS) web service designed to route end users to internet applications by translating names </w:t>
      </w:r>
      <w:r w:rsidR="4630BE67">
        <w:t xml:space="preserve">for our domain example: </w:t>
      </w:r>
      <w:r w:rsidR="5DEB01E2">
        <w:t xml:space="preserve">example.com </w:t>
      </w:r>
      <w:r>
        <w:t>to IP addresses like 192.0.2.1. It can also be used for internal DNS.</w:t>
      </w:r>
    </w:p>
    <w:p w14:paraId="1E7B553E" w14:textId="469166EF" w:rsidR="3AE8F7A7" w:rsidRDefault="3AE8F7A7" w:rsidP="6C199E12">
      <w:r>
        <w:t xml:space="preserve"> </w:t>
      </w:r>
    </w:p>
    <w:p w14:paraId="79A13466" w14:textId="7C310C1E" w:rsidR="3AE8F7A7" w:rsidRDefault="3AE8F7A7" w:rsidP="6C199E12">
      <w:r>
        <w:t xml:space="preserve">5. </w:t>
      </w:r>
      <w:r w:rsidRPr="6C199E12">
        <w:rPr>
          <w:b/>
          <w:bCs/>
        </w:rPr>
        <w:t>Private and Public Subnets</w:t>
      </w:r>
      <w:r>
        <w:t>: Subnets are segments of a VPC's IP address range that you can allocate to groups of resources. Public subnets are subnets that have a route to the internet gateway, allowing resources within them to access the internet. Private subnets, on the other hand, do not have a route to the internet gateway, making them suitable for resources that should not be directly accessible from the internet.</w:t>
      </w:r>
    </w:p>
    <w:p w14:paraId="3AE9036C" w14:textId="6B63F9E2" w:rsidR="3AE8F7A7" w:rsidRDefault="3AE8F7A7" w:rsidP="6C199E12">
      <w:r>
        <w:t xml:space="preserve"> </w:t>
      </w:r>
    </w:p>
    <w:p w14:paraId="0455FDE4" w14:textId="71AFC76E" w:rsidR="3AE8F7A7" w:rsidRDefault="3AE8F7A7" w:rsidP="6C199E12">
      <w:r>
        <w:t xml:space="preserve">6. </w:t>
      </w:r>
      <w:r w:rsidRPr="6C199E12">
        <w:rPr>
          <w:b/>
          <w:bCs/>
        </w:rPr>
        <w:t>Application Load Balancer:</w:t>
      </w:r>
      <w:r>
        <w:t xml:space="preserve"> An Application Load Balancer (ALB) distributes incoming application traffic across multiple targets, such as EC2 instances, in multiple Availability Zones. It operates at the application layer (Layer 7) and supports path-based routing and host-based routing, among other features.</w:t>
      </w:r>
    </w:p>
    <w:p w14:paraId="65FA7D24" w14:textId="0BE616CC" w:rsidR="3AE8F7A7" w:rsidRDefault="3AE8F7A7" w:rsidP="6C199E12">
      <w:r>
        <w:t xml:space="preserve"> </w:t>
      </w:r>
    </w:p>
    <w:p w14:paraId="628527B1" w14:textId="72B6FF57" w:rsidR="3AE8F7A7" w:rsidRDefault="3AE8F7A7" w:rsidP="6C199E12">
      <w:r>
        <w:t xml:space="preserve">7. </w:t>
      </w:r>
      <w:r w:rsidRPr="6C199E12">
        <w:rPr>
          <w:b/>
          <w:bCs/>
        </w:rPr>
        <w:t>Amazon EC2 (Elastic Compute Cloud):</w:t>
      </w:r>
      <w:r>
        <w:t xml:space="preserve"> Amazon EC2 provides scalable computing capacity in the AWS cloud. It allows you to launch virtual servers (instances) on-demand, with a variety of instance types and sizes available to meet different computing needs. EC2 instances can be used for various purposes, including hosting applications, websites, and databases.</w:t>
      </w:r>
    </w:p>
    <w:p w14:paraId="1807C4C8" w14:textId="63402090" w:rsidR="6C199E12" w:rsidRDefault="6C199E12" w:rsidP="6C199E12">
      <w:pPr>
        <w:rPr>
          <w:b/>
          <w:bCs/>
        </w:rPr>
      </w:pPr>
    </w:p>
    <w:p w14:paraId="286B0ACF" w14:textId="64F9953D" w:rsidR="0B3C39FD" w:rsidRDefault="0B3C39FD" w:rsidP="6C199E12">
      <w:pPr>
        <w:pStyle w:val="Heading3"/>
        <w:shd w:val="clear" w:color="auto" w:fill="FFFFFF" w:themeFill="background1"/>
        <w:spacing w:before="240" w:after="120"/>
        <w:jc w:val="both"/>
        <w:rPr>
          <w:rFonts w:ascii="Calibri" w:eastAsia="Calibri" w:hAnsi="Calibri" w:cs="Calibri"/>
          <w:color w:val="000000" w:themeColor="text1"/>
          <w:sz w:val="24"/>
          <w:szCs w:val="24"/>
        </w:rPr>
      </w:pPr>
      <w:r w:rsidRPr="6C199E12">
        <w:rPr>
          <w:rFonts w:ascii="Calibri" w:eastAsia="Calibri" w:hAnsi="Calibri" w:cs="Calibri"/>
          <w:b/>
          <w:bCs/>
          <w:color w:val="000000" w:themeColor="text1"/>
          <w:sz w:val="24"/>
          <w:szCs w:val="24"/>
          <w:lang w:val="en-IN"/>
        </w:rPr>
        <w:t>Deployment Process:</w:t>
      </w:r>
    </w:p>
    <w:p w14:paraId="0B83FB7A" w14:textId="25B9929B" w:rsidR="6C199E12" w:rsidRDefault="6C199E12" w:rsidP="6C199E12">
      <w:pPr>
        <w:keepNext/>
        <w:keepLines/>
        <w:rPr>
          <w:lang w:val="en-IN"/>
        </w:rPr>
      </w:pPr>
    </w:p>
    <w:p w14:paraId="3EA06076" w14:textId="7225B276" w:rsidR="0B3C39FD" w:rsidRDefault="0B3C39FD" w:rsidP="6C199E12">
      <w:pPr>
        <w:pStyle w:val="ListParagraph"/>
        <w:numPr>
          <w:ilvl w:val="0"/>
          <w:numId w:val="4"/>
        </w:numPr>
        <w:shd w:val="clear" w:color="auto" w:fill="FFFFFF" w:themeFill="background1"/>
        <w:spacing w:after="0"/>
        <w:jc w:val="both"/>
        <w:rPr>
          <w:rFonts w:ascii="Calibri" w:eastAsia="Calibri" w:hAnsi="Calibri" w:cs="Calibri"/>
          <w:color w:val="000000" w:themeColor="text1"/>
        </w:rPr>
      </w:pPr>
      <w:r w:rsidRPr="6C199E12">
        <w:rPr>
          <w:rFonts w:ascii="Calibri" w:eastAsia="Calibri" w:hAnsi="Calibri" w:cs="Calibri"/>
          <w:color w:val="000000" w:themeColor="text1"/>
          <w:lang w:val="en-IN"/>
        </w:rPr>
        <w:t xml:space="preserve">Run the </w:t>
      </w:r>
      <w:r w:rsidRPr="6C199E12">
        <w:rPr>
          <w:rFonts w:ascii="Calibri" w:eastAsia="Calibri" w:hAnsi="Calibri" w:cs="Calibri"/>
          <w:b/>
          <w:bCs/>
          <w:color w:val="000000" w:themeColor="text1"/>
          <w:lang w:val="en-IN"/>
        </w:rPr>
        <w:t>deploy.sh</w:t>
      </w:r>
      <w:r w:rsidRPr="6C199E12">
        <w:rPr>
          <w:rFonts w:ascii="Calibri" w:eastAsia="Calibri" w:hAnsi="Calibri" w:cs="Calibri"/>
          <w:color w:val="000000" w:themeColor="text1"/>
          <w:lang w:val="en-IN"/>
        </w:rPr>
        <w:t xml:space="preserve"> file to deploy a SAM (Serverless Application Model) application.</w:t>
      </w:r>
    </w:p>
    <w:p w14:paraId="3D14842B" w14:textId="6FF2BA78" w:rsidR="0B3C39FD" w:rsidRDefault="0B3C39FD" w:rsidP="6C199E12">
      <w:pPr>
        <w:pStyle w:val="ListParagraph"/>
        <w:numPr>
          <w:ilvl w:val="0"/>
          <w:numId w:val="4"/>
        </w:numPr>
        <w:shd w:val="clear" w:color="auto" w:fill="FFFFFF" w:themeFill="background1"/>
        <w:spacing w:after="0"/>
        <w:jc w:val="both"/>
        <w:rPr>
          <w:rFonts w:ascii="Calibri" w:eastAsia="Calibri" w:hAnsi="Calibri" w:cs="Calibri"/>
          <w:color w:val="000000" w:themeColor="text1"/>
        </w:rPr>
      </w:pPr>
      <w:r w:rsidRPr="6C199E12">
        <w:rPr>
          <w:rFonts w:ascii="Calibri" w:eastAsia="Calibri" w:hAnsi="Calibri" w:cs="Calibri"/>
          <w:color w:val="000000" w:themeColor="text1"/>
          <w:lang w:val="en-IN"/>
        </w:rPr>
        <w:t>Deployment utilizes a CloudFormation template (</w:t>
      </w:r>
      <w:r w:rsidRPr="6C199E12">
        <w:rPr>
          <w:rFonts w:ascii="Calibri" w:eastAsia="Calibri" w:hAnsi="Calibri" w:cs="Calibri"/>
          <w:b/>
          <w:bCs/>
          <w:color w:val="000000" w:themeColor="text1"/>
          <w:lang w:val="en-IN"/>
        </w:rPr>
        <w:t>cf-1.yaml or cf</w:t>
      </w:r>
      <w:r w:rsidR="1F4A5963" w:rsidRPr="6C199E12">
        <w:rPr>
          <w:rFonts w:ascii="Calibri" w:eastAsia="Calibri" w:hAnsi="Calibri" w:cs="Calibri"/>
          <w:b/>
          <w:bCs/>
          <w:color w:val="000000" w:themeColor="text1"/>
          <w:lang w:val="en-IN"/>
        </w:rPr>
        <w:t>t</w:t>
      </w:r>
      <w:r w:rsidRPr="6C199E12">
        <w:rPr>
          <w:rFonts w:ascii="Calibri" w:eastAsia="Calibri" w:hAnsi="Calibri" w:cs="Calibri"/>
          <w:b/>
          <w:bCs/>
          <w:color w:val="000000" w:themeColor="text1"/>
          <w:lang w:val="en-IN"/>
        </w:rPr>
        <w:t>-2.yaml</w:t>
      </w:r>
      <w:r w:rsidRPr="6C199E12">
        <w:rPr>
          <w:rFonts w:ascii="Calibri" w:eastAsia="Calibri" w:hAnsi="Calibri" w:cs="Calibri"/>
          <w:color w:val="000000" w:themeColor="text1"/>
          <w:lang w:val="en-IN"/>
        </w:rPr>
        <w:t>) to create or update a CloudFormation stack.</w:t>
      </w:r>
    </w:p>
    <w:p w14:paraId="016B80BA" w14:textId="635AF251" w:rsidR="0B3C39FD" w:rsidRDefault="0B3C39FD" w:rsidP="6C199E12">
      <w:pPr>
        <w:pStyle w:val="ListParagraph"/>
        <w:numPr>
          <w:ilvl w:val="0"/>
          <w:numId w:val="4"/>
        </w:numPr>
        <w:shd w:val="clear" w:color="auto" w:fill="FFFFFF" w:themeFill="background1"/>
        <w:spacing w:after="0"/>
        <w:jc w:val="both"/>
        <w:rPr>
          <w:rFonts w:ascii="Calibri" w:eastAsia="Calibri" w:hAnsi="Calibri" w:cs="Calibri"/>
          <w:color w:val="000000" w:themeColor="text1"/>
        </w:rPr>
      </w:pPr>
      <w:r w:rsidRPr="6C199E12">
        <w:rPr>
          <w:rFonts w:ascii="Calibri" w:eastAsia="Calibri" w:hAnsi="Calibri" w:cs="Calibri"/>
          <w:color w:val="000000" w:themeColor="text1"/>
          <w:lang w:val="en-IN"/>
        </w:rPr>
        <w:t xml:space="preserve">The stack is named </w:t>
      </w:r>
      <w:r w:rsidRPr="6C199E12">
        <w:rPr>
          <w:rFonts w:ascii="Calibri" w:eastAsia="Calibri" w:hAnsi="Calibri" w:cs="Calibri"/>
          <w:b/>
          <w:bCs/>
          <w:color w:val="000000" w:themeColor="text1"/>
          <w:lang w:val="en-IN"/>
        </w:rPr>
        <w:t>dev-EVAL-</w:t>
      </w:r>
      <w:proofErr w:type="spellStart"/>
      <w:r w:rsidRPr="6C199E12">
        <w:rPr>
          <w:rFonts w:ascii="Calibri" w:eastAsia="Calibri" w:hAnsi="Calibri" w:cs="Calibri"/>
          <w:b/>
          <w:bCs/>
          <w:color w:val="000000" w:themeColor="text1"/>
          <w:lang w:val="en-IN"/>
        </w:rPr>
        <w:t>splunk</w:t>
      </w:r>
      <w:proofErr w:type="spellEnd"/>
      <w:r w:rsidRPr="6C199E12">
        <w:rPr>
          <w:rFonts w:ascii="Calibri" w:eastAsia="Calibri" w:hAnsi="Calibri" w:cs="Calibri"/>
          <w:b/>
          <w:bCs/>
          <w:color w:val="000000" w:themeColor="text1"/>
          <w:lang w:val="en-IN"/>
        </w:rPr>
        <w:t>-search-app</w:t>
      </w:r>
      <w:r w:rsidRPr="6C199E12">
        <w:rPr>
          <w:rFonts w:ascii="Calibri" w:eastAsia="Calibri" w:hAnsi="Calibri" w:cs="Calibri"/>
          <w:color w:val="000000" w:themeColor="text1"/>
          <w:lang w:val="en-IN"/>
        </w:rPr>
        <w:t>, with the stage being either 'dev', 'staging', or 'prod'.</w:t>
      </w:r>
    </w:p>
    <w:p w14:paraId="480BFC2C" w14:textId="11E7BE31" w:rsidR="0B3C39FD" w:rsidRDefault="0B3C39FD" w:rsidP="6C199E12">
      <w:pPr>
        <w:pStyle w:val="ListParagraph"/>
        <w:numPr>
          <w:ilvl w:val="0"/>
          <w:numId w:val="4"/>
        </w:numPr>
        <w:shd w:val="clear" w:color="auto" w:fill="FFFFFF" w:themeFill="background1"/>
        <w:spacing w:after="0"/>
        <w:jc w:val="both"/>
        <w:rPr>
          <w:rFonts w:ascii="Calibri" w:eastAsia="Calibri" w:hAnsi="Calibri" w:cs="Calibri"/>
          <w:b/>
          <w:bCs/>
          <w:color w:val="000000" w:themeColor="text1"/>
          <w:lang w:val="en-IN"/>
        </w:rPr>
      </w:pPr>
      <w:r w:rsidRPr="6C199E12">
        <w:rPr>
          <w:rFonts w:ascii="Calibri" w:eastAsia="Calibri" w:hAnsi="Calibri" w:cs="Calibri"/>
          <w:color w:val="000000" w:themeColor="text1"/>
          <w:lang w:val="en-IN"/>
        </w:rPr>
        <w:t xml:space="preserve">Deployment is targeted to the AWS region </w:t>
      </w:r>
      <w:r w:rsidRPr="6C199E12">
        <w:rPr>
          <w:rFonts w:ascii="Calibri" w:eastAsia="Calibri" w:hAnsi="Calibri" w:cs="Calibri"/>
          <w:b/>
          <w:bCs/>
          <w:color w:val="000000" w:themeColor="text1"/>
          <w:lang w:val="en-IN"/>
        </w:rPr>
        <w:t>ap</w:t>
      </w:r>
      <w:r w:rsidR="22CCFB63" w:rsidRPr="6C199E12">
        <w:rPr>
          <w:rFonts w:ascii="Calibri" w:eastAsia="Calibri" w:hAnsi="Calibri" w:cs="Calibri"/>
          <w:b/>
          <w:bCs/>
          <w:color w:val="000000" w:themeColor="text1"/>
          <w:lang w:val="en-IN"/>
        </w:rPr>
        <w:t>-south-1.</w:t>
      </w:r>
      <w:r>
        <w:tab/>
      </w:r>
    </w:p>
    <w:p w14:paraId="335D3D22" w14:textId="3D0E0D74" w:rsidR="114C5D06" w:rsidRDefault="114C5D06" w:rsidP="6C199E12">
      <w:pPr>
        <w:pStyle w:val="ListParagraph"/>
        <w:numPr>
          <w:ilvl w:val="0"/>
          <w:numId w:val="4"/>
        </w:numPr>
        <w:shd w:val="clear" w:color="auto" w:fill="FFFFFF" w:themeFill="background1"/>
        <w:spacing w:after="0"/>
        <w:jc w:val="both"/>
        <w:rPr>
          <w:rFonts w:ascii="Calibri" w:eastAsia="Calibri" w:hAnsi="Calibri" w:cs="Calibri"/>
          <w:color w:val="000000" w:themeColor="text1"/>
          <w:lang w:val="en-IN"/>
        </w:rPr>
      </w:pPr>
      <w:r w:rsidRPr="6C199E12">
        <w:rPr>
          <w:rFonts w:ascii="Calibri" w:eastAsia="Calibri" w:hAnsi="Calibri" w:cs="Calibri"/>
          <w:color w:val="000000" w:themeColor="text1"/>
          <w:lang w:val="en-IN"/>
        </w:rPr>
        <w:t xml:space="preserve">Here are the below </w:t>
      </w:r>
      <w:r w:rsidR="14788BAB" w:rsidRPr="6C199E12">
        <w:rPr>
          <w:rFonts w:ascii="Calibri" w:eastAsia="Calibri" w:hAnsi="Calibri" w:cs="Calibri"/>
          <w:color w:val="000000" w:themeColor="text1"/>
          <w:lang w:val="en-IN"/>
        </w:rPr>
        <w:t>Configuration can</w:t>
      </w:r>
      <w:r w:rsidRPr="6C199E12">
        <w:rPr>
          <w:rFonts w:ascii="Calibri" w:eastAsia="Calibri" w:hAnsi="Calibri" w:cs="Calibri"/>
          <w:color w:val="000000" w:themeColor="text1"/>
          <w:lang w:val="en-IN"/>
        </w:rPr>
        <w:t xml:space="preserve"> </w:t>
      </w:r>
      <w:r w:rsidR="7A0A2F4D" w:rsidRPr="6C199E12">
        <w:rPr>
          <w:rFonts w:ascii="Calibri" w:eastAsia="Calibri" w:hAnsi="Calibri" w:cs="Calibri"/>
          <w:color w:val="000000" w:themeColor="text1"/>
          <w:lang w:val="en-IN"/>
        </w:rPr>
        <w:t xml:space="preserve">be </w:t>
      </w:r>
      <w:r w:rsidRPr="6C199E12">
        <w:rPr>
          <w:rFonts w:ascii="Calibri" w:eastAsia="Calibri" w:hAnsi="Calibri" w:cs="Calibri"/>
          <w:color w:val="000000" w:themeColor="text1"/>
          <w:lang w:val="en-IN"/>
        </w:rPr>
        <w:t>change</w:t>
      </w:r>
      <w:r w:rsidR="29AC2E32" w:rsidRPr="6C199E12">
        <w:rPr>
          <w:rFonts w:ascii="Calibri" w:eastAsia="Calibri" w:hAnsi="Calibri" w:cs="Calibri"/>
          <w:color w:val="000000" w:themeColor="text1"/>
          <w:lang w:val="en-IN"/>
        </w:rPr>
        <w:t xml:space="preserve">d </w:t>
      </w:r>
      <w:r w:rsidRPr="6C199E12">
        <w:rPr>
          <w:rFonts w:ascii="Calibri" w:eastAsia="Calibri" w:hAnsi="Calibri" w:cs="Calibri"/>
          <w:color w:val="000000" w:themeColor="text1"/>
          <w:lang w:val="en-IN"/>
        </w:rPr>
        <w:t xml:space="preserve">for deployment stack. </w:t>
      </w:r>
    </w:p>
    <w:p w14:paraId="14D5C7A7" w14:textId="534A9A21" w:rsidR="6C199E12" w:rsidRDefault="6C199E12" w:rsidP="6C199E12">
      <w:pPr>
        <w:shd w:val="clear" w:color="auto" w:fill="FFFFFF" w:themeFill="background1"/>
        <w:spacing w:after="0"/>
        <w:jc w:val="both"/>
        <w:rPr>
          <w:rFonts w:ascii="Calibri" w:eastAsia="Calibri" w:hAnsi="Calibri" w:cs="Calibri"/>
          <w:color w:val="000000" w:themeColor="text1"/>
          <w:lang w:val="en-IN"/>
        </w:rPr>
      </w:pPr>
    </w:p>
    <w:p w14:paraId="0138F521" w14:textId="7237BFBD" w:rsidR="6C199E12" w:rsidRDefault="6C199E12" w:rsidP="6C199E12">
      <w:pPr>
        <w:shd w:val="clear" w:color="auto" w:fill="FFFFFF" w:themeFill="background1"/>
        <w:spacing w:after="0"/>
        <w:jc w:val="both"/>
        <w:rPr>
          <w:rFonts w:ascii="Calibri" w:eastAsia="Calibri" w:hAnsi="Calibri" w:cs="Calibri"/>
          <w:color w:val="000000" w:themeColor="text1"/>
          <w:lang w:val="en-IN"/>
        </w:rPr>
      </w:pPr>
    </w:p>
    <w:p w14:paraId="2098E1BA" w14:textId="29C21FE3" w:rsidR="6C199E12" w:rsidRDefault="6C199E12" w:rsidP="6C199E12">
      <w:pPr>
        <w:shd w:val="clear" w:color="auto" w:fill="FFFFFF" w:themeFill="background1"/>
        <w:spacing w:after="0"/>
        <w:jc w:val="both"/>
        <w:rPr>
          <w:rFonts w:ascii="Calibri" w:eastAsia="Calibri" w:hAnsi="Calibri" w:cs="Calibri"/>
          <w:color w:val="000000" w:themeColor="text1"/>
          <w:lang w:val="en-IN"/>
        </w:rPr>
      </w:pPr>
    </w:p>
    <w:p w14:paraId="78A7FED6" w14:textId="618ED4A7" w:rsidR="6C199E12" w:rsidRDefault="6C199E12" w:rsidP="6C199E12">
      <w:pPr>
        <w:shd w:val="clear" w:color="auto" w:fill="FFFFFF" w:themeFill="background1"/>
        <w:spacing w:after="0"/>
        <w:jc w:val="both"/>
        <w:rPr>
          <w:rFonts w:ascii="Calibri" w:eastAsia="Calibri" w:hAnsi="Calibri" w:cs="Calibri"/>
          <w:color w:val="000000" w:themeColor="text1"/>
          <w:lang w:val="en-IN"/>
        </w:rPr>
      </w:pPr>
    </w:p>
    <w:p w14:paraId="76FD8E7E" w14:textId="68F1C6FA" w:rsidR="6C199E12" w:rsidRDefault="6C199E12" w:rsidP="6C199E12">
      <w:pPr>
        <w:shd w:val="clear" w:color="auto" w:fill="FFFFFF" w:themeFill="background1"/>
        <w:spacing w:after="0"/>
        <w:jc w:val="both"/>
        <w:rPr>
          <w:rFonts w:ascii="Calibri" w:eastAsia="Calibri" w:hAnsi="Calibri" w:cs="Calibri"/>
          <w:color w:val="000000" w:themeColor="text1"/>
          <w:lang w:val="en-IN"/>
        </w:rPr>
      </w:pPr>
    </w:p>
    <w:p w14:paraId="700CBDE6" w14:textId="266A1419" w:rsidR="28DD1E6C" w:rsidRDefault="28DD1E6C" w:rsidP="6C199E12">
      <w:pPr>
        <w:shd w:val="clear" w:color="auto" w:fill="FFFFFF" w:themeFill="background1"/>
        <w:spacing w:after="0"/>
        <w:jc w:val="both"/>
        <w:rPr>
          <w:rFonts w:ascii="Calibri" w:eastAsia="Calibri" w:hAnsi="Calibri" w:cs="Calibri"/>
          <w:color w:val="000000" w:themeColor="text1"/>
          <w:lang w:val="en-IN"/>
        </w:rPr>
      </w:pPr>
      <w:r w:rsidRPr="6C199E12">
        <w:rPr>
          <w:rFonts w:ascii="Calibri" w:eastAsia="Calibri" w:hAnsi="Calibri" w:cs="Calibri"/>
          <w:color w:val="000000" w:themeColor="text1"/>
          <w:lang w:val="en-IN"/>
        </w:rPr>
        <w:t>Content from deploy.sh file.</w:t>
      </w:r>
    </w:p>
    <w:p w14:paraId="33218D2F" w14:textId="32ACE938" w:rsidR="6C199E12" w:rsidRDefault="6C199E12" w:rsidP="6C199E12">
      <w:pPr>
        <w:shd w:val="clear" w:color="auto" w:fill="FFFFFF" w:themeFill="background1"/>
        <w:spacing w:after="0"/>
        <w:jc w:val="both"/>
        <w:rPr>
          <w:rFonts w:ascii="Calibri" w:eastAsia="Calibri" w:hAnsi="Calibri" w:cs="Calibri"/>
          <w:color w:val="000000" w:themeColor="text1"/>
          <w:lang w:val="en-IN"/>
        </w:rPr>
      </w:pPr>
    </w:p>
    <w:p w14:paraId="4B418F69" w14:textId="37AF2447" w:rsidR="114C5D06" w:rsidRDefault="114C5D06" w:rsidP="6C199E12">
      <w:pPr>
        <w:shd w:val="clear" w:color="auto" w:fill="FFFFFF" w:themeFill="background1"/>
        <w:spacing w:after="0"/>
        <w:jc w:val="both"/>
      </w:pPr>
      <w:r>
        <w:rPr>
          <w:noProof/>
        </w:rPr>
        <w:drawing>
          <wp:inline distT="0" distB="0" distL="0" distR="0" wp14:anchorId="2B5C3F7E" wp14:editId="60E9D0CD">
            <wp:extent cx="5943600" cy="5934076"/>
            <wp:effectExtent l="0" t="0" r="0" b="0"/>
            <wp:docPr id="1030878734" name="Picture 1030878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5934076"/>
                    </a:xfrm>
                    <a:prstGeom prst="rect">
                      <a:avLst/>
                    </a:prstGeom>
                  </pic:spPr>
                </pic:pic>
              </a:graphicData>
            </a:graphic>
          </wp:inline>
        </w:drawing>
      </w:r>
    </w:p>
    <w:p w14:paraId="53ECCF52" w14:textId="10B0ADC8" w:rsidR="6C199E12" w:rsidRDefault="6C199E12" w:rsidP="6C199E12">
      <w:pPr>
        <w:shd w:val="clear" w:color="auto" w:fill="FFFFFF" w:themeFill="background1"/>
        <w:spacing w:after="0"/>
        <w:jc w:val="both"/>
      </w:pPr>
    </w:p>
    <w:p w14:paraId="5772114E" w14:textId="3FE3EDAD" w:rsidR="6C199E12" w:rsidRDefault="6C199E12" w:rsidP="6C199E12">
      <w:pPr>
        <w:shd w:val="clear" w:color="auto" w:fill="FFFFFF" w:themeFill="background1"/>
        <w:spacing w:after="0"/>
        <w:jc w:val="both"/>
      </w:pPr>
    </w:p>
    <w:p w14:paraId="6D5ED9E3" w14:textId="251110B0" w:rsidR="6C199E12" w:rsidRDefault="6C199E12" w:rsidP="6C199E12">
      <w:pPr>
        <w:shd w:val="clear" w:color="auto" w:fill="FFFFFF" w:themeFill="background1"/>
        <w:spacing w:after="0"/>
        <w:jc w:val="both"/>
      </w:pPr>
    </w:p>
    <w:p w14:paraId="0D5B3847" w14:textId="2C9BE7B5" w:rsidR="6C199E12" w:rsidRDefault="6C199E12" w:rsidP="6C199E12">
      <w:pPr>
        <w:shd w:val="clear" w:color="auto" w:fill="FFFFFF" w:themeFill="background1"/>
        <w:spacing w:after="0"/>
        <w:jc w:val="both"/>
      </w:pPr>
    </w:p>
    <w:p w14:paraId="536FFD89" w14:textId="1CFBEFE3" w:rsidR="6C199E12" w:rsidRDefault="6C199E12" w:rsidP="6C199E12">
      <w:pPr>
        <w:shd w:val="clear" w:color="auto" w:fill="FFFFFF" w:themeFill="background1"/>
        <w:spacing w:after="0"/>
        <w:jc w:val="both"/>
      </w:pPr>
    </w:p>
    <w:p w14:paraId="3A595BF3" w14:textId="4C4085DF" w:rsidR="6C199E12" w:rsidRDefault="6C199E12" w:rsidP="6C199E12">
      <w:pPr>
        <w:shd w:val="clear" w:color="auto" w:fill="FFFFFF" w:themeFill="background1"/>
        <w:spacing w:after="0"/>
        <w:jc w:val="both"/>
      </w:pPr>
    </w:p>
    <w:p w14:paraId="5A954ADB" w14:textId="1889ECE6" w:rsidR="6C199E12" w:rsidRDefault="6C199E12" w:rsidP="6C199E12">
      <w:pPr>
        <w:shd w:val="clear" w:color="auto" w:fill="FFFFFF" w:themeFill="background1"/>
        <w:spacing w:after="0"/>
        <w:jc w:val="both"/>
      </w:pPr>
    </w:p>
    <w:p w14:paraId="08017799" w14:textId="3D5BBC80" w:rsidR="6C199E12" w:rsidRDefault="6C199E12" w:rsidP="6C199E12">
      <w:pPr>
        <w:shd w:val="clear" w:color="auto" w:fill="FFFFFF" w:themeFill="background1"/>
        <w:spacing w:after="0"/>
        <w:jc w:val="both"/>
      </w:pPr>
    </w:p>
    <w:p w14:paraId="45C206A3" w14:textId="33BDCA42" w:rsidR="1D1855E8" w:rsidRDefault="1D1855E8" w:rsidP="6C199E12">
      <w:pPr>
        <w:shd w:val="clear" w:color="auto" w:fill="FFFFFF" w:themeFill="background1"/>
        <w:spacing w:after="0"/>
        <w:jc w:val="both"/>
      </w:pPr>
      <w:r>
        <w:t>Deployment Command</w:t>
      </w:r>
      <w:r w:rsidR="26CAFD88">
        <w:t>:</w:t>
      </w:r>
    </w:p>
    <w:p w14:paraId="2B321413" w14:textId="26792DCB" w:rsidR="6C199E12" w:rsidRDefault="6C199E12" w:rsidP="6C199E12">
      <w:pPr>
        <w:shd w:val="clear" w:color="auto" w:fill="FFFFFF" w:themeFill="background1"/>
        <w:spacing w:after="0"/>
        <w:jc w:val="both"/>
      </w:pPr>
    </w:p>
    <w:p w14:paraId="567B3756" w14:textId="21434088" w:rsidR="6C199E12" w:rsidRDefault="6C199E12" w:rsidP="6C199E12">
      <w:pPr>
        <w:shd w:val="clear" w:color="auto" w:fill="FFFFFF" w:themeFill="background1"/>
        <w:spacing w:after="0"/>
        <w:jc w:val="both"/>
      </w:pPr>
    </w:p>
    <w:p w14:paraId="3B70087F" w14:textId="4E072033" w:rsidR="1D1855E8" w:rsidRDefault="1D1855E8" w:rsidP="6C199E12">
      <w:pPr>
        <w:shd w:val="clear" w:color="auto" w:fill="FFFFFF" w:themeFill="background1"/>
        <w:spacing w:after="0"/>
        <w:jc w:val="both"/>
      </w:pPr>
      <w:r>
        <w:rPr>
          <w:noProof/>
        </w:rPr>
        <w:drawing>
          <wp:inline distT="0" distB="0" distL="0" distR="0" wp14:anchorId="2595B8CA" wp14:editId="66127B16">
            <wp:extent cx="5943600" cy="2381250"/>
            <wp:effectExtent l="0" t="0" r="0" b="0"/>
            <wp:docPr id="897633961" name="Picture 897633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381250"/>
                    </a:xfrm>
                    <a:prstGeom prst="rect">
                      <a:avLst/>
                    </a:prstGeom>
                  </pic:spPr>
                </pic:pic>
              </a:graphicData>
            </a:graphic>
          </wp:inline>
        </w:drawing>
      </w:r>
    </w:p>
    <w:p w14:paraId="1C8FF8E1" w14:textId="5C2A12FF" w:rsidR="6C199E12" w:rsidRDefault="6C199E12" w:rsidP="6C199E12">
      <w:pPr>
        <w:shd w:val="clear" w:color="auto" w:fill="FFFFFF" w:themeFill="background1"/>
        <w:spacing w:after="0"/>
        <w:jc w:val="both"/>
      </w:pPr>
    </w:p>
    <w:p w14:paraId="21916759" w14:textId="5B3D7BFF" w:rsidR="1D1855E8" w:rsidRDefault="1D1855E8" w:rsidP="6C199E12">
      <w:pPr>
        <w:pStyle w:val="Heading2"/>
        <w:rPr>
          <w:rFonts w:ascii="Aptos Display" w:eastAsia="Aptos Display" w:hAnsi="Aptos Display" w:cs="Aptos Display"/>
        </w:rPr>
      </w:pPr>
      <w:r w:rsidRPr="6C199E12">
        <w:rPr>
          <w:rFonts w:ascii="Aptos Display" w:eastAsia="Aptos Display" w:hAnsi="Aptos Display" w:cs="Aptos Display"/>
          <w:lang w:val="en-IN"/>
        </w:rPr>
        <w:t>Result:</w:t>
      </w:r>
    </w:p>
    <w:p w14:paraId="5310932F" w14:textId="784D4604" w:rsidR="38F65C70" w:rsidRDefault="38F65C70" w:rsidP="6C199E12">
      <w:pPr>
        <w:spacing w:line="259" w:lineRule="auto"/>
        <w:ind w:firstLine="720"/>
        <w:jc w:val="both"/>
        <w:rPr>
          <w:rFonts w:ascii="Calibri" w:eastAsia="Calibri" w:hAnsi="Calibri" w:cs="Calibri"/>
          <w:color w:val="000000" w:themeColor="text1"/>
          <w:lang w:val="en-IN"/>
        </w:rPr>
      </w:pPr>
      <w:r w:rsidRPr="6C199E12">
        <w:rPr>
          <w:rFonts w:ascii="Calibri" w:eastAsia="Calibri" w:hAnsi="Calibri" w:cs="Calibri"/>
          <w:color w:val="000000" w:themeColor="text1"/>
          <w:lang w:val="en-IN"/>
        </w:rPr>
        <w:t>Upon execution of the `deploy.sh` script, the CloudFormation Template will automatically deploy the infrastructure for the Splunk Application within a Virtual Private Cloud (VPC). This infrastructure will include an Application Load Balancer (ALB), Internet Gateway (IG), and all necessary Security Groups (SG). Additionally, the deployment process will include the creation of a certificate for the specified domain to ensure secure communication. Moreover, the CloudFormation Template will facilitate seamless updates, enabling easy management and modification of the deployed infrastructure.</w:t>
      </w:r>
    </w:p>
    <w:sectPr w:rsidR="38F65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hU7nwPdQ" int2:invalidationBookmarkName="" int2:hashCode="Z0X9lNXK8zpg1g" int2:id="Dg7YW9Wg">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065F"/>
    <w:multiLevelType w:val="hybridMultilevel"/>
    <w:tmpl w:val="B022A2DE"/>
    <w:lvl w:ilvl="0" w:tplc="8A38217E">
      <w:start w:val="1"/>
      <w:numFmt w:val="bullet"/>
      <w:lvlText w:val=""/>
      <w:lvlJc w:val="left"/>
      <w:pPr>
        <w:ind w:left="720" w:hanging="360"/>
      </w:pPr>
      <w:rPr>
        <w:rFonts w:ascii="Symbol" w:hAnsi="Symbol" w:hint="default"/>
      </w:rPr>
    </w:lvl>
    <w:lvl w:ilvl="1" w:tplc="58368E92">
      <w:start w:val="1"/>
      <w:numFmt w:val="bullet"/>
      <w:lvlText w:val="o"/>
      <w:lvlJc w:val="left"/>
      <w:pPr>
        <w:ind w:left="1440" w:hanging="360"/>
      </w:pPr>
      <w:rPr>
        <w:rFonts w:ascii="Courier New" w:hAnsi="Courier New" w:hint="default"/>
      </w:rPr>
    </w:lvl>
    <w:lvl w:ilvl="2" w:tplc="DCBA6268">
      <w:start w:val="1"/>
      <w:numFmt w:val="bullet"/>
      <w:lvlText w:val=""/>
      <w:lvlJc w:val="left"/>
      <w:pPr>
        <w:ind w:left="2160" w:hanging="360"/>
      </w:pPr>
      <w:rPr>
        <w:rFonts w:ascii="Wingdings" w:hAnsi="Wingdings" w:hint="default"/>
      </w:rPr>
    </w:lvl>
    <w:lvl w:ilvl="3" w:tplc="BE0A4080">
      <w:start w:val="1"/>
      <w:numFmt w:val="bullet"/>
      <w:lvlText w:val=""/>
      <w:lvlJc w:val="left"/>
      <w:pPr>
        <w:ind w:left="2880" w:hanging="360"/>
      </w:pPr>
      <w:rPr>
        <w:rFonts w:ascii="Symbol" w:hAnsi="Symbol" w:hint="default"/>
      </w:rPr>
    </w:lvl>
    <w:lvl w:ilvl="4" w:tplc="F0EE8048">
      <w:start w:val="1"/>
      <w:numFmt w:val="bullet"/>
      <w:lvlText w:val="o"/>
      <w:lvlJc w:val="left"/>
      <w:pPr>
        <w:ind w:left="3600" w:hanging="360"/>
      </w:pPr>
      <w:rPr>
        <w:rFonts w:ascii="Courier New" w:hAnsi="Courier New" w:hint="default"/>
      </w:rPr>
    </w:lvl>
    <w:lvl w:ilvl="5" w:tplc="E9C4A446">
      <w:start w:val="1"/>
      <w:numFmt w:val="bullet"/>
      <w:lvlText w:val=""/>
      <w:lvlJc w:val="left"/>
      <w:pPr>
        <w:ind w:left="4320" w:hanging="360"/>
      </w:pPr>
      <w:rPr>
        <w:rFonts w:ascii="Wingdings" w:hAnsi="Wingdings" w:hint="default"/>
      </w:rPr>
    </w:lvl>
    <w:lvl w:ilvl="6" w:tplc="7A56A09E">
      <w:start w:val="1"/>
      <w:numFmt w:val="bullet"/>
      <w:lvlText w:val=""/>
      <w:lvlJc w:val="left"/>
      <w:pPr>
        <w:ind w:left="5040" w:hanging="360"/>
      </w:pPr>
      <w:rPr>
        <w:rFonts w:ascii="Symbol" w:hAnsi="Symbol" w:hint="default"/>
      </w:rPr>
    </w:lvl>
    <w:lvl w:ilvl="7" w:tplc="518251CC">
      <w:start w:val="1"/>
      <w:numFmt w:val="bullet"/>
      <w:lvlText w:val="o"/>
      <w:lvlJc w:val="left"/>
      <w:pPr>
        <w:ind w:left="5760" w:hanging="360"/>
      </w:pPr>
      <w:rPr>
        <w:rFonts w:ascii="Courier New" w:hAnsi="Courier New" w:hint="default"/>
      </w:rPr>
    </w:lvl>
    <w:lvl w:ilvl="8" w:tplc="799E3F70">
      <w:start w:val="1"/>
      <w:numFmt w:val="bullet"/>
      <w:lvlText w:val=""/>
      <w:lvlJc w:val="left"/>
      <w:pPr>
        <w:ind w:left="6480" w:hanging="360"/>
      </w:pPr>
      <w:rPr>
        <w:rFonts w:ascii="Wingdings" w:hAnsi="Wingdings" w:hint="default"/>
      </w:rPr>
    </w:lvl>
  </w:abstractNum>
  <w:abstractNum w:abstractNumId="1" w15:restartNumberingAfterBreak="0">
    <w:nsid w:val="0A415822"/>
    <w:multiLevelType w:val="hybridMultilevel"/>
    <w:tmpl w:val="A896ED1E"/>
    <w:lvl w:ilvl="0" w:tplc="2774F1F4">
      <w:start w:val="1"/>
      <w:numFmt w:val="bullet"/>
      <w:lvlText w:val=""/>
      <w:lvlJc w:val="left"/>
      <w:pPr>
        <w:ind w:left="720" w:hanging="360"/>
      </w:pPr>
      <w:rPr>
        <w:rFonts w:ascii="Symbol" w:hAnsi="Symbol" w:hint="default"/>
      </w:rPr>
    </w:lvl>
    <w:lvl w:ilvl="1" w:tplc="E6B8A9D6">
      <w:start w:val="1"/>
      <w:numFmt w:val="bullet"/>
      <w:lvlText w:val="o"/>
      <w:lvlJc w:val="left"/>
      <w:pPr>
        <w:ind w:left="1440" w:hanging="360"/>
      </w:pPr>
      <w:rPr>
        <w:rFonts w:ascii="Courier New" w:hAnsi="Courier New" w:hint="default"/>
      </w:rPr>
    </w:lvl>
    <w:lvl w:ilvl="2" w:tplc="E452DE58">
      <w:start w:val="1"/>
      <w:numFmt w:val="bullet"/>
      <w:lvlText w:val=""/>
      <w:lvlJc w:val="left"/>
      <w:pPr>
        <w:ind w:left="2160" w:hanging="360"/>
      </w:pPr>
      <w:rPr>
        <w:rFonts w:ascii="Wingdings" w:hAnsi="Wingdings" w:hint="default"/>
      </w:rPr>
    </w:lvl>
    <w:lvl w:ilvl="3" w:tplc="555E8D24">
      <w:start w:val="1"/>
      <w:numFmt w:val="bullet"/>
      <w:lvlText w:val=""/>
      <w:lvlJc w:val="left"/>
      <w:pPr>
        <w:ind w:left="2880" w:hanging="360"/>
      </w:pPr>
      <w:rPr>
        <w:rFonts w:ascii="Symbol" w:hAnsi="Symbol" w:hint="default"/>
      </w:rPr>
    </w:lvl>
    <w:lvl w:ilvl="4" w:tplc="076C1DE0">
      <w:start w:val="1"/>
      <w:numFmt w:val="bullet"/>
      <w:lvlText w:val="o"/>
      <w:lvlJc w:val="left"/>
      <w:pPr>
        <w:ind w:left="3600" w:hanging="360"/>
      </w:pPr>
      <w:rPr>
        <w:rFonts w:ascii="Courier New" w:hAnsi="Courier New" w:hint="default"/>
      </w:rPr>
    </w:lvl>
    <w:lvl w:ilvl="5" w:tplc="6FF0BFD6">
      <w:start w:val="1"/>
      <w:numFmt w:val="bullet"/>
      <w:lvlText w:val=""/>
      <w:lvlJc w:val="left"/>
      <w:pPr>
        <w:ind w:left="4320" w:hanging="360"/>
      </w:pPr>
      <w:rPr>
        <w:rFonts w:ascii="Wingdings" w:hAnsi="Wingdings" w:hint="default"/>
      </w:rPr>
    </w:lvl>
    <w:lvl w:ilvl="6" w:tplc="F5A6723E">
      <w:start w:val="1"/>
      <w:numFmt w:val="bullet"/>
      <w:lvlText w:val=""/>
      <w:lvlJc w:val="left"/>
      <w:pPr>
        <w:ind w:left="5040" w:hanging="360"/>
      </w:pPr>
      <w:rPr>
        <w:rFonts w:ascii="Symbol" w:hAnsi="Symbol" w:hint="default"/>
      </w:rPr>
    </w:lvl>
    <w:lvl w:ilvl="7" w:tplc="4D88B624">
      <w:start w:val="1"/>
      <w:numFmt w:val="bullet"/>
      <w:lvlText w:val="o"/>
      <w:lvlJc w:val="left"/>
      <w:pPr>
        <w:ind w:left="5760" w:hanging="360"/>
      </w:pPr>
      <w:rPr>
        <w:rFonts w:ascii="Courier New" w:hAnsi="Courier New" w:hint="default"/>
      </w:rPr>
    </w:lvl>
    <w:lvl w:ilvl="8" w:tplc="25C673AC">
      <w:start w:val="1"/>
      <w:numFmt w:val="bullet"/>
      <w:lvlText w:val=""/>
      <w:lvlJc w:val="left"/>
      <w:pPr>
        <w:ind w:left="6480" w:hanging="360"/>
      </w:pPr>
      <w:rPr>
        <w:rFonts w:ascii="Wingdings" w:hAnsi="Wingdings" w:hint="default"/>
      </w:rPr>
    </w:lvl>
  </w:abstractNum>
  <w:abstractNum w:abstractNumId="2" w15:restartNumberingAfterBreak="0">
    <w:nsid w:val="26D6E5AD"/>
    <w:multiLevelType w:val="hybridMultilevel"/>
    <w:tmpl w:val="B1523238"/>
    <w:lvl w:ilvl="0" w:tplc="E29AA91A">
      <w:start w:val="1"/>
      <w:numFmt w:val="bullet"/>
      <w:lvlText w:val=""/>
      <w:lvlJc w:val="left"/>
      <w:pPr>
        <w:ind w:left="720" w:hanging="360"/>
      </w:pPr>
      <w:rPr>
        <w:rFonts w:ascii="Symbol" w:hAnsi="Symbol" w:hint="default"/>
      </w:rPr>
    </w:lvl>
    <w:lvl w:ilvl="1" w:tplc="CAC23082">
      <w:start w:val="1"/>
      <w:numFmt w:val="bullet"/>
      <w:lvlText w:val="o"/>
      <w:lvlJc w:val="left"/>
      <w:pPr>
        <w:ind w:left="1440" w:hanging="360"/>
      </w:pPr>
      <w:rPr>
        <w:rFonts w:ascii="Courier New" w:hAnsi="Courier New" w:hint="default"/>
      </w:rPr>
    </w:lvl>
    <w:lvl w:ilvl="2" w:tplc="3DC066E2">
      <w:start w:val="1"/>
      <w:numFmt w:val="bullet"/>
      <w:lvlText w:val=""/>
      <w:lvlJc w:val="left"/>
      <w:pPr>
        <w:ind w:left="2160" w:hanging="360"/>
      </w:pPr>
      <w:rPr>
        <w:rFonts w:ascii="Wingdings" w:hAnsi="Wingdings" w:hint="default"/>
      </w:rPr>
    </w:lvl>
    <w:lvl w:ilvl="3" w:tplc="5866A980">
      <w:start w:val="1"/>
      <w:numFmt w:val="bullet"/>
      <w:lvlText w:val=""/>
      <w:lvlJc w:val="left"/>
      <w:pPr>
        <w:ind w:left="2880" w:hanging="360"/>
      </w:pPr>
      <w:rPr>
        <w:rFonts w:ascii="Symbol" w:hAnsi="Symbol" w:hint="default"/>
      </w:rPr>
    </w:lvl>
    <w:lvl w:ilvl="4" w:tplc="033421D4">
      <w:start w:val="1"/>
      <w:numFmt w:val="bullet"/>
      <w:lvlText w:val="o"/>
      <w:lvlJc w:val="left"/>
      <w:pPr>
        <w:ind w:left="3600" w:hanging="360"/>
      </w:pPr>
      <w:rPr>
        <w:rFonts w:ascii="Courier New" w:hAnsi="Courier New" w:hint="default"/>
      </w:rPr>
    </w:lvl>
    <w:lvl w:ilvl="5" w:tplc="3B7A35E0">
      <w:start w:val="1"/>
      <w:numFmt w:val="bullet"/>
      <w:lvlText w:val=""/>
      <w:lvlJc w:val="left"/>
      <w:pPr>
        <w:ind w:left="4320" w:hanging="360"/>
      </w:pPr>
      <w:rPr>
        <w:rFonts w:ascii="Wingdings" w:hAnsi="Wingdings" w:hint="default"/>
      </w:rPr>
    </w:lvl>
    <w:lvl w:ilvl="6" w:tplc="2E8C255C">
      <w:start w:val="1"/>
      <w:numFmt w:val="bullet"/>
      <w:lvlText w:val=""/>
      <w:lvlJc w:val="left"/>
      <w:pPr>
        <w:ind w:left="5040" w:hanging="360"/>
      </w:pPr>
      <w:rPr>
        <w:rFonts w:ascii="Symbol" w:hAnsi="Symbol" w:hint="default"/>
      </w:rPr>
    </w:lvl>
    <w:lvl w:ilvl="7" w:tplc="836E8A4C">
      <w:start w:val="1"/>
      <w:numFmt w:val="bullet"/>
      <w:lvlText w:val="o"/>
      <w:lvlJc w:val="left"/>
      <w:pPr>
        <w:ind w:left="5760" w:hanging="360"/>
      </w:pPr>
      <w:rPr>
        <w:rFonts w:ascii="Courier New" w:hAnsi="Courier New" w:hint="default"/>
      </w:rPr>
    </w:lvl>
    <w:lvl w:ilvl="8" w:tplc="1F601554">
      <w:start w:val="1"/>
      <w:numFmt w:val="bullet"/>
      <w:lvlText w:val=""/>
      <w:lvlJc w:val="left"/>
      <w:pPr>
        <w:ind w:left="6480" w:hanging="360"/>
      </w:pPr>
      <w:rPr>
        <w:rFonts w:ascii="Wingdings" w:hAnsi="Wingdings" w:hint="default"/>
      </w:rPr>
    </w:lvl>
  </w:abstractNum>
  <w:abstractNum w:abstractNumId="3" w15:restartNumberingAfterBreak="0">
    <w:nsid w:val="303B529F"/>
    <w:multiLevelType w:val="hybridMultilevel"/>
    <w:tmpl w:val="A300A6DC"/>
    <w:lvl w:ilvl="0" w:tplc="BFF483FC">
      <w:start w:val="1"/>
      <w:numFmt w:val="bullet"/>
      <w:lvlText w:val=""/>
      <w:lvlJc w:val="left"/>
      <w:pPr>
        <w:ind w:left="720" w:hanging="360"/>
      </w:pPr>
      <w:rPr>
        <w:rFonts w:ascii="Symbol" w:hAnsi="Symbol" w:hint="default"/>
      </w:rPr>
    </w:lvl>
    <w:lvl w:ilvl="1" w:tplc="BB1C9578">
      <w:start w:val="1"/>
      <w:numFmt w:val="bullet"/>
      <w:lvlText w:val="o"/>
      <w:lvlJc w:val="left"/>
      <w:pPr>
        <w:ind w:left="1440" w:hanging="360"/>
      </w:pPr>
      <w:rPr>
        <w:rFonts w:ascii="Courier New" w:hAnsi="Courier New" w:hint="default"/>
      </w:rPr>
    </w:lvl>
    <w:lvl w:ilvl="2" w:tplc="86CCA962">
      <w:start w:val="1"/>
      <w:numFmt w:val="bullet"/>
      <w:lvlText w:val=""/>
      <w:lvlJc w:val="left"/>
      <w:pPr>
        <w:ind w:left="2160" w:hanging="360"/>
      </w:pPr>
      <w:rPr>
        <w:rFonts w:ascii="Wingdings" w:hAnsi="Wingdings" w:hint="default"/>
      </w:rPr>
    </w:lvl>
    <w:lvl w:ilvl="3" w:tplc="87FE7E9E">
      <w:start w:val="1"/>
      <w:numFmt w:val="bullet"/>
      <w:lvlText w:val=""/>
      <w:lvlJc w:val="left"/>
      <w:pPr>
        <w:ind w:left="2880" w:hanging="360"/>
      </w:pPr>
      <w:rPr>
        <w:rFonts w:ascii="Symbol" w:hAnsi="Symbol" w:hint="default"/>
      </w:rPr>
    </w:lvl>
    <w:lvl w:ilvl="4" w:tplc="EF7278B0">
      <w:start w:val="1"/>
      <w:numFmt w:val="bullet"/>
      <w:lvlText w:val="o"/>
      <w:lvlJc w:val="left"/>
      <w:pPr>
        <w:ind w:left="3600" w:hanging="360"/>
      </w:pPr>
      <w:rPr>
        <w:rFonts w:ascii="Courier New" w:hAnsi="Courier New" w:hint="default"/>
      </w:rPr>
    </w:lvl>
    <w:lvl w:ilvl="5" w:tplc="8DCC591C">
      <w:start w:val="1"/>
      <w:numFmt w:val="bullet"/>
      <w:lvlText w:val=""/>
      <w:lvlJc w:val="left"/>
      <w:pPr>
        <w:ind w:left="4320" w:hanging="360"/>
      </w:pPr>
      <w:rPr>
        <w:rFonts w:ascii="Wingdings" w:hAnsi="Wingdings" w:hint="default"/>
      </w:rPr>
    </w:lvl>
    <w:lvl w:ilvl="6" w:tplc="D8F4C086">
      <w:start w:val="1"/>
      <w:numFmt w:val="bullet"/>
      <w:lvlText w:val=""/>
      <w:lvlJc w:val="left"/>
      <w:pPr>
        <w:ind w:left="5040" w:hanging="360"/>
      </w:pPr>
      <w:rPr>
        <w:rFonts w:ascii="Symbol" w:hAnsi="Symbol" w:hint="default"/>
      </w:rPr>
    </w:lvl>
    <w:lvl w:ilvl="7" w:tplc="7D3ABDCE">
      <w:start w:val="1"/>
      <w:numFmt w:val="bullet"/>
      <w:lvlText w:val="o"/>
      <w:lvlJc w:val="left"/>
      <w:pPr>
        <w:ind w:left="5760" w:hanging="360"/>
      </w:pPr>
      <w:rPr>
        <w:rFonts w:ascii="Courier New" w:hAnsi="Courier New" w:hint="default"/>
      </w:rPr>
    </w:lvl>
    <w:lvl w:ilvl="8" w:tplc="FAA086F8">
      <w:start w:val="1"/>
      <w:numFmt w:val="bullet"/>
      <w:lvlText w:val=""/>
      <w:lvlJc w:val="left"/>
      <w:pPr>
        <w:ind w:left="6480" w:hanging="360"/>
      </w:pPr>
      <w:rPr>
        <w:rFonts w:ascii="Wingdings" w:hAnsi="Wingdings" w:hint="default"/>
      </w:rPr>
    </w:lvl>
  </w:abstractNum>
  <w:abstractNum w:abstractNumId="4" w15:restartNumberingAfterBreak="0">
    <w:nsid w:val="3B3AC715"/>
    <w:multiLevelType w:val="hybridMultilevel"/>
    <w:tmpl w:val="A90A6398"/>
    <w:lvl w:ilvl="0" w:tplc="1EB68AA4">
      <w:start w:val="1"/>
      <w:numFmt w:val="bullet"/>
      <w:lvlText w:val=""/>
      <w:lvlJc w:val="left"/>
      <w:pPr>
        <w:ind w:left="720" w:hanging="360"/>
      </w:pPr>
      <w:rPr>
        <w:rFonts w:ascii="Symbol" w:hAnsi="Symbol" w:hint="default"/>
      </w:rPr>
    </w:lvl>
    <w:lvl w:ilvl="1" w:tplc="1804B2F2">
      <w:start w:val="1"/>
      <w:numFmt w:val="bullet"/>
      <w:lvlText w:val="o"/>
      <w:lvlJc w:val="left"/>
      <w:pPr>
        <w:ind w:left="1440" w:hanging="360"/>
      </w:pPr>
      <w:rPr>
        <w:rFonts w:ascii="Courier New" w:hAnsi="Courier New" w:hint="default"/>
      </w:rPr>
    </w:lvl>
    <w:lvl w:ilvl="2" w:tplc="96302802">
      <w:start w:val="1"/>
      <w:numFmt w:val="bullet"/>
      <w:lvlText w:val=""/>
      <w:lvlJc w:val="left"/>
      <w:pPr>
        <w:ind w:left="2160" w:hanging="360"/>
      </w:pPr>
      <w:rPr>
        <w:rFonts w:ascii="Wingdings" w:hAnsi="Wingdings" w:hint="default"/>
      </w:rPr>
    </w:lvl>
    <w:lvl w:ilvl="3" w:tplc="5B263358">
      <w:start w:val="1"/>
      <w:numFmt w:val="bullet"/>
      <w:lvlText w:val=""/>
      <w:lvlJc w:val="left"/>
      <w:pPr>
        <w:ind w:left="2880" w:hanging="360"/>
      </w:pPr>
      <w:rPr>
        <w:rFonts w:ascii="Symbol" w:hAnsi="Symbol" w:hint="default"/>
      </w:rPr>
    </w:lvl>
    <w:lvl w:ilvl="4" w:tplc="208036F0">
      <w:start w:val="1"/>
      <w:numFmt w:val="bullet"/>
      <w:lvlText w:val="o"/>
      <w:lvlJc w:val="left"/>
      <w:pPr>
        <w:ind w:left="3600" w:hanging="360"/>
      </w:pPr>
      <w:rPr>
        <w:rFonts w:ascii="Courier New" w:hAnsi="Courier New" w:hint="default"/>
      </w:rPr>
    </w:lvl>
    <w:lvl w:ilvl="5" w:tplc="E84EAAE2">
      <w:start w:val="1"/>
      <w:numFmt w:val="bullet"/>
      <w:lvlText w:val=""/>
      <w:lvlJc w:val="left"/>
      <w:pPr>
        <w:ind w:left="4320" w:hanging="360"/>
      </w:pPr>
      <w:rPr>
        <w:rFonts w:ascii="Wingdings" w:hAnsi="Wingdings" w:hint="default"/>
      </w:rPr>
    </w:lvl>
    <w:lvl w:ilvl="6" w:tplc="3D22BDE4">
      <w:start w:val="1"/>
      <w:numFmt w:val="bullet"/>
      <w:lvlText w:val=""/>
      <w:lvlJc w:val="left"/>
      <w:pPr>
        <w:ind w:left="5040" w:hanging="360"/>
      </w:pPr>
      <w:rPr>
        <w:rFonts w:ascii="Symbol" w:hAnsi="Symbol" w:hint="default"/>
      </w:rPr>
    </w:lvl>
    <w:lvl w:ilvl="7" w:tplc="80128F7C">
      <w:start w:val="1"/>
      <w:numFmt w:val="bullet"/>
      <w:lvlText w:val="o"/>
      <w:lvlJc w:val="left"/>
      <w:pPr>
        <w:ind w:left="5760" w:hanging="360"/>
      </w:pPr>
      <w:rPr>
        <w:rFonts w:ascii="Courier New" w:hAnsi="Courier New" w:hint="default"/>
      </w:rPr>
    </w:lvl>
    <w:lvl w:ilvl="8" w:tplc="304AD1CE">
      <w:start w:val="1"/>
      <w:numFmt w:val="bullet"/>
      <w:lvlText w:val=""/>
      <w:lvlJc w:val="left"/>
      <w:pPr>
        <w:ind w:left="6480" w:hanging="360"/>
      </w:pPr>
      <w:rPr>
        <w:rFonts w:ascii="Wingdings" w:hAnsi="Wingdings" w:hint="default"/>
      </w:rPr>
    </w:lvl>
  </w:abstractNum>
  <w:abstractNum w:abstractNumId="5" w15:restartNumberingAfterBreak="0">
    <w:nsid w:val="41ED7014"/>
    <w:multiLevelType w:val="hybridMultilevel"/>
    <w:tmpl w:val="37366A26"/>
    <w:lvl w:ilvl="0" w:tplc="C59685FA">
      <w:start w:val="1"/>
      <w:numFmt w:val="bullet"/>
      <w:lvlText w:val=""/>
      <w:lvlJc w:val="left"/>
      <w:pPr>
        <w:ind w:left="720" w:hanging="360"/>
      </w:pPr>
      <w:rPr>
        <w:rFonts w:ascii="Symbol" w:hAnsi="Symbol" w:hint="default"/>
      </w:rPr>
    </w:lvl>
    <w:lvl w:ilvl="1" w:tplc="727C803A">
      <w:start w:val="1"/>
      <w:numFmt w:val="bullet"/>
      <w:lvlText w:val="o"/>
      <w:lvlJc w:val="left"/>
      <w:pPr>
        <w:ind w:left="1440" w:hanging="360"/>
      </w:pPr>
      <w:rPr>
        <w:rFonts w:ascii="Courier New" w:hAnsi="Courier New" w:hint="default"/>
      </w:rPr>
    </w:lvl>
    <w:lvl w:ilvl="2" w:tplc="A65ED3E0">
      <w:start w:val="1"/>
      <w:numFmt w:val="bullet"/>
      <w:lvlText w:val=""/>
      <w:lvlJc w:val="left"/>
      <w:pPr>
        <w:ind w:left="2160" w:hanging="360"/>
      </w:pPr>
      <w:rPr>
        <w:rFonts w:ascii="Wingdings" w:hAnsi="Wingdings" w:hint="default"/>
      </w:rPr>
    </w:lvl>
    <w:lvl w:ilvl="3" w:tplc="CDA02842">
      <w:start w:val="1"/>
      <w:numFmt w:val="bullet"/>
      <w:lvlText w:val=""/>
      <w:lvlJc w:val="left"/>
      <w:pPr>
        <w:ind w:left="2880" w:hanging="360"/>
      </w:pPr>
      <w:rPr>
        <w:rFonts w:ascii="Symbol" w:hAnsi="Symbol" w:hint="default"/>
      </w:rPr>
    </w:lvl>
    <w:lvl w:ilvl="4" w:tplc="F716CE34">
      <w:start w:val="1"/>
      <w:numFmt w:val="bullet"/>
      <w:lvlText w:val="o"/>
      <w:lvlJc w:val="left"/>
      <w:pPr>
        <w:ind w:left="3600" w:hanging="360"/>
      </w:pPr>
      <w:rPr>
        <w:rFonts w:ascii="Courier New" w:hAnsi="Courier New" w:hint="default"/>
      </w:rPr>
    </w:lvl>
    <w:lvl w:ilvl="5" w:tplc="60946AAA">
      <w:start w:val="1"/>
      <w:numFmt w:val="bullet"/>
      <w:lvlText w:val=""/>
      <w:lvlJc w:val="left"/>
      <w:pPr>
        <w:ind w:left="4320" w:hanging="360"/>
      </w:pPr>
      <w:rPr>
        <w:rFonts w:ascii="Wingdings" w:hAnsi="Wingdings" w:hint="default"/>
      </w:rPr>
    </w:lvl>
    <w:lvl w:ilvl="6" w:tplc="7D8A9962">
      <w:start w:val="1"/>
      <w:numFmt w:val="bullet"/>
      <w:lvlText w:val=""/>
      <w:lvlJc w:val="left"/>
      <w:pPr>
        <w:ind w:left="5040" w:hanging="360"/>
      </w:pPr>
      <w:rPr>
        <w:rFonts w:ascii="Symbol" w:hAnsi="Symbol" w:hint="default"/>
      </w:rPr>
    </w:lvl>
    <w:lvl w:ilvl="7" w:tplc="AF1C5DAA">
      <w:start w:val="1"/>
      <w:numFmt w:val="bullet"/>
      <w:lvlText w:val="o"/>
      <w:lvlJc w:val="left"/>
      <w:pPr>
        <w:ind w:left="5760" w:hanging="360"/>
      </w:pPr>
      <w:rPr>
        <w:rFonts w:ascii="Courier New" w:hAnsi="Courier New" w:hint="default"/>
      </w:rPr>
    </w:lvl>
    <w:lvl w:ilvl="8" w:tplc="AC7A5200">
      <w:start w:val="1"/>
      <w:numFmt w:val="bullet"/>
      <w:lvlText w:val=""/>
      <w:lvlJc w:val="left"/>
      <w:pPr>
        <w:ind w:left="6480" w:hanging="360"/>
      </w:pPr>
      <w:rPr>
        <w:rFonts w:ascii="Wingdings" w:hAnsi="Wingdings" w:hint="default"/>
      </w:rPr>
    </w:lvl>
  </w:abstractNum>
  <w:abstractNum w:abstractNumId="6" w15:restartNumberingAfterBreak="0">
    <w:nsid w:val="6750FD57"/>
    <w:multiLevelType w:val="hybridMultilevel"/>
    <w:tmpl w:val="6FBC0B9C"/>
    <w:lvl w:ilvl="0" w:tplc="CD90C008">
      <w:start w:val="1"/>
      <w:numFmt w:val="bullet"/>
      <w:lvlText w:val=""/>
      <w:lvlJc w:val="left"/>
      <w:pPr>
        <w:ind w:left="720" w:hanging="360"/>
      </w:pPr>
      <w:rPr>
        <w:rFonts w:ascii="Symbol" w:hAnsi="Symbol" w:hint="default"/>
      </w:rPr>
    </w:lvl>
    <w:lvl w:ilvl="1" w:tplc="87208146">
      <w:start w:val="1"/>
      <w:numFmt w:val="bullet"/>
      <w:lvlText w:val="o"/>
      <w:lvlJc w:val="left"/>
      <w:pPr>
        <w:ind w:left="1440" w:hanging="360"/>
      </w:pPr>
      <w:rPr>
        <w:rFonts w:ascii="Courier New" w:hAnsi="Courier New" w:hint="default"/>
      </w:rPr>
    </w:lvl>
    <w:lvl w:ilvl="2" w:tplc="FDE040B2">
      <w:start w:val="1"/>
      <w:numFmt w:val="bullet"/>
      <w:lvlText w:val=""/>
      <w:lvlJc w:val="left"/>
      <w:pPr>
        <w:ind w:left="2160" w:hanging="360"/>
      </w:pPr>
      <w:rPr>
        <w:rFonts w:ascii="Wingdings" w:hAnsi="Wingdings" w:hint="default"/>
      </w:rPr>
    </w:lvl>
    <w:lvl w:ilvl="3" w:tplc="4FE2F52C">
      <w:start w:val="1"/>
      <w:numFmt w:val="bullet"/>
      <w:lvlText w:val=""/>
      <w:lvlJc w:val="left"/>
      <w:pPr>
        <w:ind w:left="2880" w:hanging="360"/>
      </w:pPr>
      <w:rPr>
        <w:rFonts w:ascii="Symbol" w:hAnsi="Symbol" w:hint="default"/>
      </w:rPr>
    </w:lvl>
    <w:lvl w:ilvl="4" w:tplc="651EBADE">
      <w:start w:val="1"/>
      <w:numFmt w:val="bullet"/>
      <w:lvlText w:val="o"/>
      <w:lvlJc w:val="left"/>
      <w:pPr>
        <w:ind w:left="3600" w:hanging="360"/>
      </w:pPr>
      <w:rPr>
        <w:rFonts w:ascii="Courier New" w:hAnsi="Courier New" w:hint="default"/>
      </w:rPr>
    </w:lvl>
    <w:lvl w:ilvl="5" w:tplc="7B36410E">
      <w:start w:val="1"/>
      <w:numFmt w:val="bullet"/>
      <w:lvlText w:val=""/>
      <w:lvlJc w:val="left"/>
      <w:pPr>
        <w:ind w:left="4320" w:hanging="360"/>
      </w:pPr>
      <w:rPr>
        <w:rFonts w:ascii="Wingdings" w:hAnsi="Wingdings" w:hint="default"/>
      </w:rPr>
    </w:lvl>
    <w:lvl w:ilvl="6" w:tplc="40CADC5C">
      <w:start w:val="1"/>
      <w:numFmt w:val="bullet"/>
      <w:lvlText w:val=""/>
      <w:lvlJc w:val="left"/>
      <w:pPr>
        <w:ind w:left="5040" w:hanging="360"/>
      </w:pPr>
      <w:rPr>
        <w:rFonts w:ascii="Symbol" w:hAnsi="Symbol" w:hint="default"/>
      </w:rPr>
    </w:lvl>
    <w:lvl w:ilvl="7" w:tplc="6D8E392A">
      <w:start w:val="1"/>
      <w:numFmt w:val="bullet"/>
      <w:lvlText w:val="o"/>
      <w:lvlJc w:val="left"/>
      <w:pPr>
        <w:ind w:left="5760" w:hanging="360"/>
      </w:pPr>
      <w:rPr>
        <w:rFonts w:ascii="Courier New" w:hAnsi="Courier New" w:hint="default"/>
      </w:rPr>
    </w:lvl>
    <w:lvl w:ilvl="8" w:tplc="6F9AEA5A">
      <w:start w:val="1"/>
      <w:numFmt w:val="bullet"/>
      <w:lvlText w:val=""/>
      <w:lvlJc w:val="left"/>
      <w:pPr>
        <w:ind w:left="6480" w:hanging="360"/>
      </w:pPr>
      <w:rPr>
        <w:rFonts w:ascii="Wingdings" w:hAnsi="Wingdings" w:hint="default"/>
      </w:rPr>
    </w:lvl>
  </w:abstractNum>
  <w:abstractNum w:abstractNumId="7" w15:restartNumberingAfterBreak="0">
    <w:nsid w:val="6B97637D"/>
    <w:multiLevelType w:val="hybridMultilevel"/>
    <w:tmpl w:val="47642A2C"/>
    <w:lvl w:ilvl="0" w:tplc="2D1CCF72">
      <w:start w:val="1"/>
      <w:numFmt w:val="bullet"/>
      <w:lvlText w:val=""/>
      <w:lvlJc w:val="left"/>
      <w:pPr>
        <w:ind w:left="720" w:hanging="360"/>
      </w:pPr>
      <w:rPr>
        <w:rFonts w:ascii="Symbol" w:hAnsi="Symbol" w:hint="default"/>
      </w:rPr>
    </w:lvl>
    <w:lvl w:ilvl="1" w:tplc="BF72F722">
      <w:start w:val="1"/>
      <w:numFmt w:val="bullet"/>
      <w:lvlText w:val="o"/>
      <w:lvlJc w:val="left"/>
      <w:pPr>
        <w:ind w:left="1440" w:hanging="360"/>
      </w:pPr>
      <w:rPr>
        <w:rFonts w:ascii="Courier New" w:hAnsi="Courier New" w:hint="default"/>
      </w:rPr>
    </w:lvl>
    <w:lvl w:ilvl="2" w:tplc="84BE002C">
      <w:start w:val="1"/>
      <w:numFmt w:val="bullet"/>
      <w:lvlText w:val=""/>
      <w:lvlJc w:val="left"/>
      <w:pPr>
        <w:ind w:left="2160" w:hanging="360"/>
      </w:pPr>
      <w:rPr>
        <w:rFonts w:ascii="Wingdings" w:hAnsi="Wingdings" w:hint="default"/>
      </w:rPr>
    </w:lvl>
    <w:lvl w:ilvl="3" w:tplc="04C2BEC8">
      <w:start w:val="1"/>
      <w:numFmt w:val="bullet"/>
      <w:lvlText w:val=""/>
      <w:lvlJc w:val="left"/>
      <w:pPr>
        <w:ind w:left="2880" w:hanging="360"/>
      </w:pPr>
      <w:rPr>
        <w:rFonts w:ascii="Symbol" w:hAnsi="Symbol" w:hint="default"/>
      </w:rPr>
    </w:lvl>
    <w:lvl w:ilvl="4" w:tplc="7B90E06A">
      <w:start w:val="1"/>
      <w:numFmt w:val="bullet"/>
      <w:lvlText w:val="o"/>
      <w:lvlJc w:val="left"/>
      <w:pPr>
        <w:ind w:left="3600" w:hanging="360"/>
      </w:pPr>
      <w:rPr>
        <w:rFonts w:ascii="Courier New" w:hAnsi="Courier New" w:hint="default"/>
      </w:rPr>
    </w:lvl>
    <w:lvl w:ilvl="5" w:tplc="D43210E4">
      <w:start w:val="1"/>
      <w:numFmt w:val="bullet"/>
      <w:lvlText w:val=""/>
      <w:lvlJc w:val="left"/>
      <w:pPr>
        <w:ind w:left="4320" w:hanging="360"/>
      </w:pPr>
      <w:rPr>
        <w:rFonts w:ascii="Wingdings" w:hAnsi="Wingdings" w:hint="default"/>
      </w:rPr>
    </w:lvl>
    <w:lvl w:ilvl="6" w:tplc="7FAA17F6">
      <w:start w:val="1"/>
      <w:numFmt w:val="bullet"/>
      <w:lvlText w:val=""/>
      <w:lvlJc w:val="left"/>
      <w:pPr>
        <w:ind w:left="5040" w:hanging="360"/>
      </w:pPr>
      <w:rPr>
        <w:rFonts w:ascii="Symbol" w:hAnsi="Symbol" w:hint="default"/>
      </w:rPr>
    </w:lvl>
    <w:lvl w:ilvl="7" w:tplc="AFDE6ACE">
      <w:start w:val="1"/>
      <w:numFmt w:val="bullet"/>
      <w:lvlText w:val="o"/>
      <w:lvlJc w:val="left"/>
      <w:pPr>
        <w:ind w:left="5760" w:hanging="360"/>
      </w:pPr>
      <w:rPr>
        <w:rFonts w:ascii="Courier New" w:hAnsi="Courier New" w:hint="default"/>
      </w:rPr>
    </w:lvl>
    <w:lvl w:ilvl="8" w:tplc="FD8EC498">
      <w:start w:val="1"/>
      <w:numFmt w:val="bullet"/>
      <w:lvlText w:val=""/>
      <w:lvlJc w:val="left"/>
      <w:pPr>
        <w:ind w:left="6480" w:hanging="360"/>
      </w:pPr>
      <w:rPr>
        <w:rFonts w:ascii="Wingdings" w:hAnsi="Wingdings" w:hint="default"/>
      </w:rPr>
    </w:lvl>
  </w:abstractNum>
  <w:abstractNum w:abstractNumId="8" w15:restartNumberingAfterBreak="0">
    <w:nsid w:val="7F5AE034"/>
    <w:multiLevelType w:val="hybridMultilevel"/>
    <w:tmpl w:val="1F84864C"/>
    <w:lvl w:ilvl="0" w:tplc="8482184C">
      <w:start w:val="1"/>
      <w:numFmt w:val="bullet"/>
      <w:lvlText w:val=""/>
      <w:lvlJc w:val="left"/>
      <w:pPr>
        <w:ind w:left="720" w:hanging="360"/>
      </w:pPr>
      <w:rPr>
        <w:rFonts w:ascii="Symbol" w:hAnsi="Symbol" w:hint="default"/>
      </w:rPr>
    </w:lvl>
    <w:lvl w:ilvl="1" w:tplc="87DEDDC6">
      <w:start w:val="1"/>
      <w:numFmt w:val="bullet"/>
      <w:lvlText w:val="o"/>
      <w:lvlJc w:val="left"/>
      <w:pPr>
        <w:ind w:left="1440" w:hanging="360"/>
      </w:pPr>
      <w:rPr>
        <w:rFonts w:ascii="Courier New" w:hAnsi="Courier New" w:hint="default"/>
      </w:rPr>
    </w:lvl>
    <w:lvl w:ilvl="2" w:tplc="83E0B0F0">
      <w:start w:val="1"/>
      <w:numFmt w:val="bullet"/>
      <w:lvlText w:val=""/>
      <w:lvlJc w:val="left"/>
      <w:pPr>
        <w:ind w:left="2160" w:hanging="360"/>
      </w:pPr>
      <w:rPr>
        <w:rFonts w:ascii="Wingdings" w:hAnsi="Wingdings" w:hint="default"/>
      </w:rPr>
    </w:lvl>
    <w:lvl w:ilvl="3" w:tplc="991C45EA">
      <w:start w:val="1"/>
      <w:numFmt w:val="bullet"/>
      <w:lvlText w:val=""/>
      <w:lvlJc w:val="left"/>
      <w:pPr>
        <w:ind w:left="2880" w:hanging="360"/>
      </w:pPr>
      <w:rPr>
        <w:rFonts w:ascii="Symbol" w:hAnsi="Symbol" w:hint="default"/>
      </w:rPr>
    </w:lvl>
    <w:lvl w:ilvl="4" w:tplc="6F6E2E02">
      <w:start w:val="1"/>
      <w:numFmt w:val="bullet"/>
      <w:lvlText w:val="o"/>
      <w:lvlJc w:val="left"/>
      <w:pPr>
        <w:ind w:left="3600" w:hanging="360"/>
      </w:pPr>
      <w:rPr>
        <w:rFonts w:ascii="Courier New" w:hAnsi="Courier New" w:hint="default"/>
      </w:rPr>
    </w:lvl>
    <w:lvl w:ilvl="5" w:tplc="834A56C6">
      <w:start w:val="1"/>
      <w:numFmt w:val="bullet"/>
      <w:lvlText w:val=""/>
      <w:lvlJc w:val="left"/>
      <w:pPr>
        <w:ind w:left="4320" w:hanging="360"/>
      </w:pPr>
      <w:rPr>
        <w:rFonts w:ascii="Wingdings" w:hAnsi="Wingdings" w:hint="default"/>
      </w:rPr>
    </w:lvl>
    <w:lvl w:ilvl="6" w:tplc="554A5D34">
      <w:start w:val="1"/>
      <w:numFmt w:val="bullet"/>
      <w:lvlText w:val=""/>
      <w:lvlJc w:val="left"/>
      <w:pPr>
        <w:ind w:left="5040" w:hanging="360"/>
      </w:pPr>
      <w:rPr>
        <w:rFonts w:ascii="Symbol" w:hAnsi="Symbol" w:hint="default"/>
      </w:rPr>
    </w:lvl>
    <w:lvl w:ilvl="7" w:tplc="2EEA1DDA">
      <w:start w:val="1"/>
      <w:numFmt w:val="bullet"/>
      <w:lvlText w:val="o"/>
      <w:lvlJc w:val="left"/>
      <w:pPr>
        <w:ind w:left="5760" w:hanging="360"/>
      </w:pPr>
      <w:rPr>
        <w:rFonts w:ascii="Courier New" w:hAnsi="Courier New" w:hint="default"/>
      </w:rPr>
    </w:lvl>
    <w:lvl w:ilvl="8" w:tplc="BE344696">
      <w:start w:val="1"/>
      <w:numFmt w:val="bullet"/>
      <w:lvlText w:val=""/>
      <w:lvlJc w:val="left"/>
      <w:pPr>
        <w:ind w:left="6480" w:hanging="360"/>
      </w:pPr>
      <w:rPr>
        <w:rFonts w:ascii="Wingdings" w:hAnsi="Wingdings" w:hint="default"/>
      </w:rPr>
    </w:lvl>
  </w:abstractNum>
  <w:num w:numId="1" w16cid:durableId="912666469">
    <w:abstractNumId w:val="4"/>
  </w:num>
  <w:num w:numId="2" w16cid:durableId="379978826">
    <w:abstractNumId w:val="2"/>
  </w:num>
  <w:num w:numId="3" w16cid:durableId="284702827">
    <w:abstractNumId w:val="1"/>
  </w:num>
  <w:num w:numId="4" w16cid:durableId="495413817">
    <w:abstractNumId w:val="6"/>
  </w:num>
  <w:num w:numId="5" w16cid:durableId="1406419060">
    <w:abstractNumId w:val="8"/>
  </w:num>
  <w:num w:numId="6" w16cid:durableId="103116749">
    <w:abstractNumId w:val="7"/>
  </w:num>
  <w:num w:numId="7" w16cid:durableId="969743387">
    <w:abstractNumId w:val="5"/>
  </w:num>
  <w:num w:numId="8" w16cid:durableId="2027561869">
    <w:abstractNumId w:val="0"/>
  </w:num>
  <w:num w:numId="9" w16cid:durableId="934766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0CE0B8"/>
    <w:rsid w:val="004A31CC"/>
    <w:rsid w:val="004F1789"/>
    <w:rsid w:val="026240A2"/>
    <w:rsid w:val="04DF92C4"/>
    <w:rsid w:val="0698165C"/>
    <w:rsid w:val="070554B1"/>
    <w:rsid w:val="0915C5E1"/>
    <w:rsid w:val="0B3C39FD"/>
    <w:rsid w:val="0F7C5C45"/>
    <w:rsid w:val="114230FF"/>
    <w:rsid w:val="114C5D06"/>
    <w:rsid w:val="12666AC7"/>
    <w:rsid w:val="12CCD121"/>
    <w:rsid w:val="14788BAB"/>
    <w:rsid w:val="16062CB8"/>
    <w:rsid w:val="173CCC6B"/>
    <w:rsid w:val="19341A87"/>
    <w:rsid w:val="19F30208"/>
    <w:rsid w:val="1AE91345"/>
    <w:rsid w:val="1D1855E8"/>
    <w:rsid w:val="1D977031"/>
    <w:rsid w:val="1F4A5963"/>
    <w:rsid w:val="200388C5"/>
    <w:rsid w:val="2059986C"/>
    <w:rsid w:val="219F5926"/>
    <w:rsid w:val="22CCFB63"/>
    <w:rsid w:val="22DAFCCD"/>
    <w:rsid w:val="22E06535"/>
    <w:rsid w:val="233B2987"/>
    <w:rsid w:val="2476CD2E"/>
    <w:rsid w:val="26CAFD88"/>
    <w:rsid w:val="27AE6DF0"/>
    <w:rsid w:val="286F7C7D"/>
    <w:rsid w:val="28DD1E6C"/>
    <w:rsid w:val="29AC2E32"/>
    <w:rsid w:val="2F0CE0B8"/>
    <w:rsid w:val="307A8E62"/>
    <w:rsid w:val="33CBBB2D"/>
    <w:rsid w:val="36D0A789"/>
    <w:rsid w:val="37BD09D6"/>
    <w:rsid w:val="3832C20A"/>
    <w:rsid w:val="38F65C70"/>
    <w:rsid w:val="3A406519"/>
    <w:rsid w:val="3AE8F7A7"/>
    <w:rsid w:val="3AF4AA98"/>
    <w:rsid w:val="3C5A9F65"/>
    <w:rsid w:val="3E33AC00"/>
    <w:rsid w:val="41D60054"/>
    <w:rsid w:val="42AE28D6"/>
    <w:rsid w:val="44B7869A"/>
    <w:rsid w:val="45859CDE"/>
    <w:rsid w:val="4630BE67"/>
    <w:rsid w:val="478199F9"/>
    <w:rsid w:val="47B86496"/>
    <w:rsid w:val="47C165E9"/>
    <w:rsid w:val="491D6A5A"/>
    <w:rsid w:val="4D573F0A"/>
    <w:rsid w:val="4E30A76D"/>
    <w:rsid w:val="5254AA7C"/>
    <w:rsid w:val="591026BD"/>
    <w:rsid w:val="5A56096E"/>
    <w:rsid w:val="5D544A9E"/>
    <w:rsid w:val="5D931298"/>
    <w:rsid w:val="5DEB01E2"/>
    <w:rsid w:val="5F3B1B0A"/>
    <w:rsid w:val="5FD88116"/>
    <w:rsid w:val="5FEA891E"/>
    <w:rsid w:val="6215B18F"/>
    <w:rsid w:val="63B50B00"/>
    <w:rsid w:val="64F0AEA7"/>
    <w:rsid w:val="667B4EC9"/>
    <w:rsid w:val="66B4013C"/>
    <w:rsid w:val="67F59B03"/>
    <w:rsid w:val="69E404F4"/>
    <w:rsid w:val="6C199E12"/>
    <w:rsid w:val="6E881B83"/>
    <w:rsid w:val="72374BEF"/>
    <w:rsid w:val="73D31C50"/>
    <w:rsid w:val="74AEECA3"/>
    <w:rsid w:val="755F01B2"/>
    <w:rsid w:val="79D2BBB0"/>
    <w:rsid w:val="7A0A2F4D"/>
    <w:rsid w:val="7A425DD4"/>
    <w:rsid w:val="7B5CEB98"/>
    <w:rsid w:val="7D00A41F"/>
    <w:rsid w:val="7F559AE7"/>
    <w:rsid w:val="7F884F4D"/>
    <w:rsid w:val="7FAC0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CE0B8"/>
  <w15:chartTrackingRefBased/>
  <w15:docId w15:val="{B3C81A0A-A5E4-4D54-B396-D72264327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814</Words>
  <Characters>4644</Characters>
  <Application>Microsoft Office Word</Application>
  <DocSecurity>0</DocSecurity>
  <Lines>38</Lines>
  <Paragraphs>10</Paragraphs>
  <ScaleCrop>false</ScaleCrop>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Sivakumar</dc:creator>
  <cp:keywords/>
  <dc:description/>
  <cp:lastModifiedBy>Raghunathan Shanmugam</cp:lastModifiedBy>
  <cp:revision>3</cp:revision>
  <dcterms:created xsi:type="dcterms:W3CDTF">2024-04-06T11:20:00Z</dcterms:created>
  <dcterms:modified xsi:type="dcterms:W3CDTF">2024-04-06T14:58:00Z</dcterms:modified>
</cp:coreProperties>
</file>