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38F77" w14:textId="53E08083" w:rsidR="005A50F6" w:rsidRDefault="005A50F6" w:rsidP="005A50F6">
      <w:pPr>
        <w:pStyle w:val="Tekstpodstawowy"/>
        <w:spacing w:line="240" w:lineRule="auto"/>
        <w:rPr>
          <w:sz w:val="20"/>
        </w:rPr>
      </w:pPr>
      <w:r>
        <w:t>1.</w:t>
      </w:r>
      <w:r w:rsidRPr="005A50F6">
        <w:rPr>
          <w:sz w:val="20"/>
        </w:rPr>
        <w:t xml:space="preserve"> </w:t>
      </w:r>
      <w:r>
        <w:rPr>
          <w:sz w:val="20"/>
        </w:rPr>
        <w:t>Do gaszenia urządzeń elektrycznych pod napięciem należy stosować:</w:t>
      </w:r>
    </w:p>
    <w:p w14:paraId="1BA3ABE3" w14:textId="77777777" w:rsidR="005A50F6" w:rsidRDefault="005A50F6" w:rsidP="005A50F6">
      <w:pPr>
        <w:pStyle w:val="Tekstpodstawowy"/>
        <w:numPr>
          <w:ilvl w:val="0"/>
          <w:numId w:val="1"/>
        </w:numPr>
        <w:spacing w:line="240" w:lineRule="auto"/>
        <w:rPr>
          <w:sz w:val="20"/>
        </w:rPr>
      </w:pPr>
      <w:r>
        <w:rPr>
          <w:sz w:val="20"/>
        </w:rPr>
        <w:t>Hydrant wewnętrzny</w:t>
      </w:r>
    </w:p>
    <w:p w14:paraId="7105ED44" w14:textId="77777777" w:rsidR="005A50F6" w:rsidRPr="00601A89" w:rsidRDefault="005A50F6" w:rsidP="005A50F6">
      <w:pPr>
        <w:pStyle w:val="Tekstpodstawowy"/>
        <w:numPr>
          <w:ilvl w:val="0"/>
          <w:numId w:val="1"/>
        </w:numPr>
        <w:spacing w:line="240" w:lineRule="auto"/>
        <w:rPr>
          <w:i/>
          <w:sz w:val="20"/>
        </w:rPr>
      </w:pPr>
      <w:r w:rsidRPr="00601A89">
        <w:rPr>
          <w:i/>
          <w:sz w:val="20"/>
        </w:rPr>
        <w:t>Gaśnicę proszkową</w:t>
      </w:r>
    </w:p>
    <w:p w14:paraId="0B6C46B0" w14:textId="77777777" w:rsidR="005A50F6" w:rsidRDefault="005A50F6" w:rsidP="005A50F6">
      <w:pPr>
        <w:pStyle w:val="Tekstpodstawowy"/>
        <w:numPr>
          <w:ilvl w:val="0"/>
          <w:numId w:val="1"/>
        </w:numPr>
        <w:spacing w:line="240" w:lineRule="auto"/>
        <w:rPr>
          <w:sz w:val="20"/>
        </w:rPr>
      </w:pPr>
      <w:r>
        <w:rPr>
          <w:sz w:val="20"/>
        </w:rPr>
        <w:t>Gaśnice płynową</w:t>
      </w:r>
    </w:p>
    <w:p w14:paraId="5114683E" w14:textId="66AF12BB" w:rsidR="0026629D" w:rsidRDefault="0026629D"/>
    <w:p w14:paraId="32597FFB" w14:textId="77777777" w:rsidR="005A50F6" w:rsidRDefault="005A50F6" w:rsidP="005A50F6">
      <w:pPr>
        <w:pStyle w:val="Tekstpodstawowy"/>
        <w:spacing w:line="240" w:lineRule="auto"/>
        <w:rPr>
          <w:sz w:val="20"/>
        </w:rPr>
      </w:pPr>
      <w:r>
        <w:t xml:space="preserve">2. </w:t>
      </w:r>
      <w:r>
        <w:rPr>
          <w:sz w:val="20"/>
        </w:rPr>
        <w:t>Pożary zaliczone do grupy B to:</w:t>
      </w:r>
    </w:p>
    <w:p w14:paraId="2E8F7BAE" w14:textId="77777777" w:rsidR="005A50F6" w:rsidRDefault="005A50F6" w:rsidP="005A50F6">
      <w:pPr>
        <w:pStyle w:val="Tekstpodstawowy"/>
        <w:numPr>
          <w:ilvl w:val="0"/>
          <w:numId w:val="2"/>
        </w:numPr>
        <w:spacing w:line="240" w:lineRule="auto"/>
        <w:ind w:left="356" w:hanging="356"/>
        <w:rPr>
          <w:sz w:val="20"/>
        </w:rPr>
      </w:pPr>
      <w:r>
        <w:rPr>
          <w:sz w:val="20"/>
        </w:rPr>
        <w:t>Pożary ciał stałych</w:t>
      </w:r>
    </w:p>
    <w:p w14:paraId="518889BB" w14:textId="77777777" w:rsidR="005A50F6" w:rsidRPr="00601A89" w:rsidRDefault="005A50F6" w:rsidP="005A50F6">
      <w:pPr>
        <w:pStyle w:val="Tekstpodstawowy"/>
        <w:numPr>
          <w:ilvl w:val="0"/>
          <w:numId w:val="2"/>
        </w:numPr>
        <w:spacing w:line="240" w:lineRule="auto"/>
        <w:ind w:left="356" w:hanging="356"/>
        <w:rPr>
          <w:i/>
          <w:sz w:val="20"/>
        </w:rPr>
      </w:pPr>
      <w:r w:rsidRPr="00601A89">
        <w:rPr>
          <w:i/>
          <w:sz w:val="20"/>
        </w:rPr>
        <w:t>Pożary cieczy</w:t>
      </w:r>
    </w:p>
    <w:p w14:paraId="7E18A003" w14:textId="77777777" w:rsidR="005A50F6" w:rsidRDefault="005A50F6" w:rsidP="005A50F6">
      <w:pPr>
        <w:pStyle w:val="Tekstpodstawowy"/>
        <w:numPr>
          <w:ilvl w:val="0"/>
          <w:numId w:val="2"/>
        </w:numPr>
        <w:spacing w:line="240" w:lineRule="auto"/>
        <w:ind w:left="356" w:hanging="356"/>
        <w:rPr>
          <w:sz w:val="20"/>
        </w:rPr>
      </w:pPr>
      <w:r>
        <w:rPr>
          <w:sz w:val="20"/>
        </w:rPr>
        <w:t>Pożary gazów</w:t>
      </w:r>
    </w:p>
    <w:p w14:paraId="656E7469" w14:textId="11BF89C8" w:rsidR="005A50F6" w:rsidRDefault="005A50F6"/>
    <w:p w14:paraId="4702286E" w14:textId="77777777" w:rsidR="005A50F6" w:rsidRDefault="005A50F6" w:rsidP="005A50F6">
      <w:pPr>
        <w:pStyle w:val="Tekstpodstawowy"/>
        <w:spacing w:line="240" w:lineRule="auto"/>
        <w:rPr>
          <w:sz w:val="20"/>
        </w:rPr>
      </w:pPr>
      <w:r>
        <w:t xml:space="preserve">3. </w:t>
      </w:r>
      <w:r>
        <w:rPr>
          <w:sz w:val="20"/>
        </w:rPr>
        <w:t>Znak „wyjście ewakuacyjne” powinien być umieszczony:</w:t>
      </w:r>
    </w:p>
    <w:p w14:paraId="38D5EF2F" w14:textId="77777777" w:rsidR="005A50F6" w:rsidRDefault="005A50F6" w:rsidP="005A50F6">
      <w:pPr>
        <w:pStyle w:val="Tekstpodstawowy"/>
        <w:numPr>
          <w:ilvl w:val="0"/>
          <w:numId w:val="3"/>
        </w:numPr>
        <w:spacing w:line="240" w:lineRule="auto"/>
        <w:ind w:left="356" w:hanging="356"/>
        <w:rPr>
          <w:sz w:val="20"/>
        </w:rPr>
      </w:pPr>
      <w:r>
        <w:rPr>
          <w:sz w:val="20"/>
        </w:rPr>
        <w:t>Na każdych drzwiach wyjściowych</w:t>
      </w:r>
    </w:p>
    <w:p w14:paraId="0245B525" w14:textId="77777777" w:rsidR="005A50F6" w:rsidRDefault="005A50F6" w:rsidP="005A50F6">
      <w:pPr>
        <w:pStyle w:val="Tekstpodstawowy"/>
        <w:numPr>
          <w:ilvl w:val="0"/>
          <w:numId w:val="3"/>
        </w:numPr>
        <w:spacing w:line="240" w:lineRule="auto"/>
        <w:ind w:left="356" w:hanging="356"/>
        <w:rPr>
          <w:sz w:val="20"/>
        </w:rPr>
      </w:pPr>
      <w:r>
        <w:rPr>
          <w:sz w:val="20"/>
        </w:rPr>
        <w:t xml:space="preserve">Na drzwiach wyjściowych z </w:t>
      </w:r>
      <w:proofErr w:type="spellStart"/>
      <w:r>
        <w:rPr>
          <w:sz w:val="20"/>
        </w:rPr>
        <w:t>sal</w:t>
      </w:r>
      <w:proofErr w:type="spellEnd"/>
      <w:r>
        <w:rPr>
          <w:sz w:val="20"/>
        </w:rPr>
        <w:t xml:space="preserve"> wykładowych</w:t>
      </w:r>
    </w:p>
    <w:p w14:paraId="47430277" w14:textId="77777777" w:rsidR="005A50F6" w:rsidRPr="00601A89" w:rsidRDefault="005A50F6" w:rsidP="005A50F6">
      <w:pPr>
        <w:pStyle w:val="Tekstpodstawowy"/>
        <w:numPr>
          <w:ilvl w:val="0"/>
          <w:numId w:val="3"/>
        </w:numPr>
        <w:spacing w:line="240" w:lineRule="auto"/>
        <w:ind w:left="356" w:hanging="356"/>
        <w:rPr>
          <w:i/>
          <w:sz w:val="20"/>
        </w:rPr>
      </w:pPr>
      <w:r w:rsidRPr="00601A89">
        <w:rPr>
          <w:i/>
          <w:sz w:val="20"/>
        </w:rPr>
        <w:t>Na drzwiach przy wyjściu z budynku</w:t>
      </w:r>
    </w:p>
    <w:p w14:paraId="7C156657" w14:textId="70C267A5" w:rsidR="005A50F6" w:rsidRDefault="005A50F6"/>
    <w:p w14:paraId="75714CB9" w14:textId="015860E2" w:rsidR="005A50F6" w:rsidRDefault="005A50F6" w:rsidP="005A50F6">
      <w:pPr>
        <w:pStyle w:val="Tekstpodstawowy"/>
        <w:spacing w:line="240" w:lineRule="auto"/>
        <w:rPr>
          <w:sz w:val="20"/>
        </w:rPr>
      </w:pPr>
      <w:r>
        <w:t xml:space="preserve">4. </w:t>
      </w:r>
      <w:r>
        <w:rPr>
          <w:sz w:val="20"/>
        </w:rPr>
        <w:t xml:space="preserve">Natężenie oświetlenia w pomieszczeniach gdzie są stanowiska pracy                </w:t>
      </w:r>
    </w:p>
    <w:p w14:paraId="1699587C" w14:textId="77777777" w:rsidR="005A50F6" w:rsidRDefault="005A50F6" w:rsidP="005A50F6">
      <w:pPr>
        <w:pStyle w:val="Tekstpodstawowy"/>
        <w:spacing w:line="240" w:lineRule="auto"/>
        <w:rPr>
          <w:sz w:val="20"/>
        </w:rPr>
      </w:pPr>
      <w:r>
        <w:rPr>
          <w:sz w:val="20"/>
        </w:rPr>
        <w:t>z monitorami ekranowymi wynosi:</w:t>
      </w:r>
    </w:p>
    <w:p w14:paraId="13E44984" w14:textId="77777777" w:rsidR="005A50F6" w:rsidRDefault="005A50F6" w:rsidP="005A50F6">
      <w:pPr>
        <w:pStyle w:val="Tekstpodstawowy"/>
        <w:numPr>
          <w:ilvl w:val="0"/>
          <w:numId w:val="4"/>
        </w:numPr>
        <w:spacing w:line="240" w:lineRule="auto"/>
        <w:rPr>
          <w:sz w:val="20"/>
        </w:rPr>
      </w:pPr>
      <w:r>
        <w:rPr>
          <w:sz w:val="20"/>
        </w:rPr>
        <w:t xml:space="preserve">200 lx     </w:t>
      </w:r>
    </w:p>
    <w:p w14:paraId="37E516D5" w14:textId="77777777" w:rsidR="005A50F6" w:rsidRDefault="005A50F6" w:rsidP="005A50F6">
      <w:pPr>
        <w:pStyle w:val="Tekstpodstawowy"/>
        <w:numPr>
          <w:ilvl w:val="0"/>
          <w:numId w:val="4"/>
        </w:numPr>
        <w:spacing w:line="240" w:lineRule="auto"/>
        <w:rPr>
          <w:sz w:val="20"/>
        </w:rPr>
      </w:pPr>
      <w:r>
        <w:rPr>
          <w:sz w:val="20"/>
        </w:rPr>
        <w:t>300 lx</w:t>
      </w:r>
    </w:p>
    <w:p w14:paraId="6AA9C6F6" w14:textId="77777777" w:rsidR="005A50F6" w:rsidRPr="00601A89" w:rsidRDefault="005A50F6" w:rsidP="005A50F6">
      <w:pPr>
        <w:pStyle w:val="Tekstpodstawowy"/>
        <w:numPr>
          <w:ilvl w:val="0"/>
          <w:numId w:val="4"/>
        </w:numPr>
        <w:spacing w:line="240" w:lineRule="auto"/>
        <w:rPr>
          <w:i/>
          <w:sz w:val="20"/>
        </w:rPr>
      </w:pPr>
      <w:r w:rsidRPr="00601A89">
        <w:rPr>
          <w:i/>
          <w:sz w:val="20"/>
        </w:rPr>
        <w:t>500 lx</w:t>
      </w:r>
    </w:p>
    <w:p w14:paraId="6D0F22AB" w14:textId="02051233" w:rsidR="005A50F6" w:rsidRDefault="005A50F6"/>
    <w:p w14:paraId="41183976" w14:textId="4DA562F8" w:rsidR="005A50F6" w:rsidRDefault="005A50F6" w:rsidP="005A50F6">
      <w:pPr>
        <w:pStyle w:val="Tekstpodstawowy"/>
        <w:spacing w:line="240" w:lineRule="auto"/>
        <w:rPr>
          <w:sz w:val="20"/>
        </w:rPr>
      </w:pPr>
      <w:r>
        <w:t xml:space="preserve">5. </w:t>
      </w:r>
      <w:r>
        <w:rPr>
          <w:sz w:val="20"/>
        </w:rPr>
        <w:t>Temperatura na stanowisku biurowym – przy komputerze powinna wynosić nie mniej niż:</w:t>
      </w:r>
    </w:p>
    <w:p w14:paraId="59613922" w14:textId="77777777" w:rsidR="005A50F6" w:rsidRDefault="005A50F6" w:rsidP="005A50F6">
      <w:pPr>
        <w:pStyle w:val="Tekstpodstawowy"/>
        <w:numPr>
          <w:ilvl w:val="0"/>
          <w:numId w:val="5"/>
        </w:numPr>
        <w:spacing w:line="240" w:lineRule="auto"/>
        <w:ind w:left="356" w:hanging="356"/>
        <w:rPr>
          <w:sz w:val="20"/>
        </w:rPr>
      </w:pPr>
      <w:r>
        <w:rPr>
          <w:sz w:val="20"/>
        </w:rPr>
        <w:t>14</w:t>
      </w:r>
      <w:r w:rsidRPr="00421EAC">
        <w:rPr>
          <w:sz w:val="20"/>
          <w:vertAlign w:val="superscript"/>
        </w:rPr>
        <w:t>o</w:t>
      </w:r>
      <w:r>
        <w:rPr>
          <w:sz w:val="20"/>
        </w:rPr>
        <w:t>C</w:t>
      </w:r>
    </w:p>
    <w:p w14:paraId="01D9C252" w14:textId="77777777" w:rsidR="005A50F6" w:rsidRPr="00601A89" w:rsidRDefault="005A50F6" w:rsidP="005A50F6">
      <w:pPr>
        <w:pStyle w:val="Tekstpodstawowy"/>
        <w:numPr>
          <w:ilvl w:val="0"/>
          <w:numId w:val="5"/>
        </w:numPr>
        <w:spacing w:line="240" w:lineRule="auto"/>
        <w:ind w:left="356" w:hanging="356"/>
        <w:rPr>
          <w:i/>
          <w:sz w:val="20"/>
        </w:rPr>
      </w:pPr>
      <w:r w:rsidRPr="00601A89">
        <w:rPr>
          <w:i/>
          <w:sz w:val="20"/>
        </w:rPr>
        <w:t>18</w:t>
      </w:r>
      <w:r w:rsidRPr="00601A89">
        <w:rPr>
          <w:i/>
          <w:sz w:val="20"/>
          <w:vertAlign w:val="superscript"/>
        </w:rPr>
        <w:t>o</w:t>
      </w:r>
      <w:r w:rsidRPr="00601A89">
        <w:rPr>
          <w:i/>
          <w:sz w:val="20"/>
        </w:rPr>
        <w:t>C</w:t>
      </w:r>
    </w:p>
    <w:p w14:paraId="1A0065A9" w14:textId="77777777" w:rsidR="005A50F6" w:rsidRDefault="005A50F6" w:rsidP="005A50F6">
      <w:pPr>
        <w:pStyle w:val="Tekstpodstawowy"/>
        <w:numPr>
          <w:ilvl w:val="0"/>
          <w:numId w:val="5"/>
        </w:numPr>
        <w:spacing w:line="240" w:lineRule="auto"/>
        <w:ind w:left="356" w:hanging="356"/>
        <w:rPr>
          <w:sz w:val="20"/>
        </w:rPr>
      </w:pPr>
      <w:r>
        <w:rPr>
          <w:sz w:val="20"/>
        </w:rPr>
        <w:t>24</w:t>
      </w:r>
      <w:r w:rsidRPr="00421EAC">
        <w:rPr>
          <w:sz w:val="20"/>
          <w:vertAlign w:val="superscript"/>
        </w:rPr>
        <w:t>o</w:t>
      </w:r>
      <w:r>
        <w:rPr>
          <w:sz w:val="20"/>
        </w:rPr>
        <w:t>C</w:t>
      </w:r>
    </w:p>
    <w:p w14:paraId="1797E0BC" w14:textId="5CD2A6C6" w:rsidR="005A50F6" w:rsidRDefault="005A50F6"/>
    <w:p w14:paraId="2657A048" w14:textId="77777777" w:rsidR="005A50F6" w:rsidRDefault="005A50F6" w:rsidP="005A50F6">
      <w:pPr>
        <w:pStyle w:val="Tekstpodstawowy"/>
        <w:spacing w:line="240" w:lineRule="auto"/>
        <w:rPr>
          <w:sz w:val="20"/>
        </w:rPr>
      </w:pPr>
      <w:r>
        <w:t xml:space="preserve">6. </w:t>
      </w:r>
      <w:r>
        <w:rPr>
          <w:sz w:val="20"/>
        </w:rPr>
        <w:t>Rodzajem wentylacji miejscowej mechanicznej jest:</w:t>
      </w:r>
    </w:p>
    <w:p w14:paraId="0AACB038" w14:textId="18D47622" w:rsidR="005A50F6" w:rsidRPr="00601A89" w:rsidRDefault="00636C79" w:rsidP="005A50F6">
      <w:pPr>
        <w:pStyle w:val="Tekstpodstawowy"/>
        <w:numPr>
          <w:ilvl w:val="0"/>
          <w:numId w:val="6"/>
        </w:numPr>
        <w:spacing w:line="240" w:lineRule="auto"/>
        <w:ind w:left="356" w:hanging="356"/>
        <w:rPr>
          <w:i/>
          <w:sz w:val="20"/>
        </w:rPr>
      </w:pPr>
      <w:r w:rsidRPr="00601A89">
        <w:rPr>
          <w:i/>
          <w:sz w:val="20"/>
        </w:rPr>
        <w:t>D</w:t>
      </w:r>
      <w:r w:rsidR="005A50F6" w:rsidRPr="00601A89">
        <w:rPr>
          <w:i/>
          <w:sz w:val="20"/>
        </w:rPr>
        <w:t>ygestorium</w:t>
      </w:r>
    </w:p>
    <w:p w14:paraId="1DF10174" w14:textId="7C31F377" w:rsidR="005A50F6" w:rsidRDefault="00636C79" w:rsidP="005A50F6">
      <w:pPr>
        <w:pStyle w:val="Tekstpodstawowy"/>
        <w:numPr>
          <w:ilvl w:val="0"/>
          <w:numId w:val="6"/>
        </w:numPr>
        <w:spacing w:line="240" w:lineRule="auto"/>
        <w:ind w:left="356" w:hanging="356"/>
        <w:rPr>
          <w:sz w:val="20"/>
        </w:rPr>
      </w:pPr>
      <w:r>
        <w:rPr>
          <w:sz w:val="20"/>
        </w:rPr>
        <w:t>I</w:t>
      </w:r>
      <w:r w:rsidR="005A50F6">
        <w:rPr>
          <w:sz w:val="20"/>
        </w:rPr>
        <w:t>nfiltracja</w:t>
      </w:r>
    </w:p>
    <w:p w14:paraId="41D17FF4" w14:textId="37239BCD" w:rsidR="005A50F6" w:rsidRDefault="00636C79" w:rsidP="005A50F6">
      <w:pPr>
        <w:pStyle w:val="Tekstpodstawowy"/>
        <w:numPr>
          <w:ilvl w:val="0"/>
          <w:numId w:val="6"/>
        </w:numPr>
        <w:spacing w:line="240" w:lineRule="auto"/>
        <w:ind w:left="356" w:hanging="356"/>
        <w:rPr>
          <w:sz w:val="20"/>
        </w:rPr>
      </w:pPr>
      <w:r>
        <w:rPr>
          <w:sz w:val="20"/>
        </w:rPr>
        <w:t>A</w:t>
      </w:r>
      <w:r w:rsidR="005A50F6" w:rsidRPr="00A46899">
        <w:rPr>
          <w:sz w:val="20"/>
        </w:rPr>
        <w:t>eracja</w:t>
      </w:r>
    </w:p>
    <w:p w14:paraId="1854E7B4" w14:textId="1D26920D" w:rsidR="005A50F6" w:rsidRDefault="005A50F6"/>
    <w:p w14:paraId="32038E5B" w14:textId="77777777" w:rsidR="005A50F6" w:rsidRDefault="005A50F6" w:rsidP="005A50F6">
      <w:pPr>
        <w:pStyle w:val="Tekstpodstawowy"/>
        <w:spacing w:line="240" w:lineRule="auto"/>
        <w:rPr>
          <w:sz w:val="20"/>
          <w:lang w:eastAsia="en-US"/>
        </w:rPr>
      </w:pPr>
      <w:r>
        <w:t xml:space="preserve">7. </w:t>
      </w:r>
      <w:r>
        <w:rPr>
          <w:sz w:val="20"/>
          <w:lang w:eastAsia="en-US"/>
        </w:rPr>
        <w:t>Wysokość pomieszczenia stałej pracy nie może być mniejsza niż:</w:t>
      </w:r>
    </w:p>
    <w:p w14:paraId="4D791166" w14:textId="77777777" w:rsidR="005A50F6" w:rsidRDefault="005A50F6" w:rsidP="005A50F6">
      <w:pPr>
        <w:pStyle w:val="Tekstpodstawowy"/>
        <w:numPr>
          <w:ilvl w:val="0"/>
          <w:numId w:val="7"/>
        </w:numPr>
        <w:tabs>
          <w:tab w:val="num" w:pos="356"/>
        </w:tabs>
        <w:spacing w:line="240" w:lineRule="auto"/>
        <w:ind w:left="356" w:hanging="356"/>
        <w:rPr>
          <w:sz w:val="20"/>
          <w:lang w:eastAsia="en-US"/>
        </w:rPr>
      </w:pPr>
      <w:smartTag w:uri="urn:schemas-microsoft-com:office:smarttags" w:element="metricconverter">
        <w:smartTagPr>
          <w:attr w:name="ProductID" w:val="3,3 m"/>
        </w:smartTagPr>
        <w:r>
          <w:rPr>
            <w:sz w:val="20"/>
            <w:lang w:eastAsia="en-US"/>
          </w:rPr>
          <w:t>3,3 m</w:t>
        </w:r>
      </w:smartTag>
      <w:r>
        <w:rPr>
          <w:sz w:val="20"/>
          <w:lang w:eastAsia="en-US"/>
        </w:rPr>
        <w:t xml:space="preserve"> w świetle, jeżeli w pomieszczeniu pracuje nie więcej niż 4 pracowników, a na każdego z nich przypada co najmniej </w:t>
      </w:r>
      <w:smartTag w:uri="urn:schemas-microsoft-com:office:smarttags" w:element="metricconverter">
        <w:smartTagPr>
          <w:attr w:name="ProductID" w:val="15 m3"/>
        </w:smartTagPr>
        <w:r>
          <w:rPr>
            <w:sz w:val="20"/>
            <w:lang w:eastAsia="en-US"/>
          </w:rPr>
          <w:t>15 m</w:t>
        </w:r>
        <w:r>
          <w:rPr>
            <w:sz w:val="20"/>
            <w:vertAlign w:val="superscript"/>
            <w:lang w:eastAsia="en-US"/>
          </w:rPr>
          <w:t>3</w:t>
        </w:r>
      </w:smartTag>
      <w:r>
        <w:rPr>
          <w:sz w:val="20"/>
          <w:vertAlign w:val="superscript"/>
          <w:lang w:eastAsia="en-US"/>
        </w:rPr>
        <w:t xml:space="preserve"> </w:t>
      </w:r>
      <w:r>
        <w:rPr>
          <w:sz w:val="20"/>
          <w:lang w:eastAsia="en-US"/>
        </w:rPr>
        <w:t>wolnej objętości pomieszczenia niezajętej przez środki i przedmioty pracy</w:t>
      </w:r>
    </w:p>
    <w:p w14:paraId="389D55D0" w14:textId="77777777" w:rsidR="005A50F6" w:rsidRDefault="005A50F6" w:rsidP="005A50F6">
      <w:pPr>
        <w:pStyle w:val="Tekstpodstawowy"/>
        <w:numPr>
          <w:ilvl w:val="0"/>
          <w:numId w:val="7"/>
        </w:numPr>
        <w:tabs>
          <w:tab w:val="num" w:pos="356"/>
        </w:tabs>
        <w:spacing w:line="240" w:lineRule="auto"/>
        <w:ind w:left="356" w:hanging="356"/>
        <w:rPr>
          <w:sz w:val="20"/>
          <w:lang w:eastAsia="en-US"/>
        </w:rPr>
      </w:pPr>
      <w:smartTag w:uri="urn:schemas-microsoft-com:office:smarttags" w:element="metricconverter">
        <w:smartTagPr>
          <w:attr w:name="ProductID" w:val="3 m"/>
        </w:smartTagPr>
        <w:r>
          <w:rPr>
            <w:sz w:val="20"/>
            <w:lang w:eastAsia="en-US"/>
          </w:rPr>
          <w:t>3 m</w:t>
        </w:r>
      </w:smartTag>
      <w:r>
        <w:rPr>
          <w:sz w:val="20"/>
          <w:lang w:eastAsia="en-US"/>
        </w:rPr>
        <w:t xml:space="preserve"> w świetle, jeżeli w pomieszczeniu pracuje nie więcej niż 4 pracowników, a na każdego z nich przypada co najmniej </w:t>
      </w:r>
      <w:smartTag w:uri="urn:schemas-microsoft-com:office:smarttags" w:element="metricconverter">
        <w:smartTagPr>
          <w:attr w:name="ProductID" w:val="15 m3"/>
        </w:smartTagPr>
        <w:r>
          <w:rPr>
            <w:sz w:val="20"/>
            <w:lang w:eastAsia="en-US"/>
          </w:rPr>
          <w:t>15 m</w:t>
        </w:r>
        <w:r>
          <w:rPr>
            <w:sz w:val="20"/>
            <w:vertAlign w:val="superscript"/>
            <w:lang w:eastAsia="en-US"/>
          </w:rPr>
          <w:t>3</w:t>
        </w:r>
      </w:smartTag>
      <w:r>
        <w:rPr>
          <w:sz w:val="20"/>
          <w:vertAlign w:val="superscript"/>
          <w:lang w:eastAsia="en-US"/>
        </w:rPr>
        <w:t xml:space="preserve"> </w:t>
      </w:r>
      <w:r>
        <w:rPr>
          <w:sz w:val="20"/>
          <w:lang w:eastAsia="en-US"/>
        </w:rPr>
        <w:t>wolnej objętości pomieszczenia niezajętej przez środki i przedmioty pracy</w:t>
      </w:r>
    </w:p>
    <w:p w14:paraId="06F1EBA6" w14:textId="77777777" w:rsidR="005A50F6" w:rsidRPr="00601A89" w:rsidRDefault="005A50F6" w:rsidP="005A50F6">
      <w:pPr>
        <w:pStyle w:val="Tekstpodstawowy"/>
        <w:numPr>
          <w:ilvl w:val="0"/>
          <w:numId w:val="7"/>
        </w:numPr>
        <w:tabs>
          <w:tab w:val="clear" w:pos="720"/>
          <w:tab w:val="num" w:pos="356"/>
        </w:tabs>
        <w:spacing w:line="240" w:lineRule="auto"/>
        <w:ind w:left="356" w:hanging="356"/>
        <w:rPr>
          <w:i/>
          <w:sz w:val="20"/>
          <w:lang w:eastAsia="en-US"/>
        </w:rPr>
      </w:pPr>
      <w:r w:rsidRPr="00601A89">
        <w:rPr>
          <w:i/>
          <w:sz w:val="20"/>
          <w:lang w:eastAsia="en-US"/>
        </w:rPr>
        <w:t xml:space="preserve">2,5 m w świetle, jeżeli w pomieszczeniu pracuje nie więcej niż 4 pracowników, a na każdego z nich przypada co najmniej </w:t>
      </w:r>
      <w:smartTag w:uri="urn:schemas-microsoft-com:office:smarttags" w:element="metricconverter">
        <w:smartTagPr>
          <w:attr w:name="ProductID" w:val="15 m3"/>
        </w:smartTagPr>
        <w:r w:rsidRPr="00601A89">
          <w:rPr>
            <w:i/>
            <w:sz w:val="20"/>
            <w:lang w:eastAsia="en-US"/>
          </w:rPr>
          <w:t>15 m</w:t>
        </w:r>
        <w:r w:rsidRPr="00601A89">
          <w:rPr>
            <w:i/>
            <w:sz w:val="20"/>
            <w:vertAlign w:val="superscript"/>
            <w:lang w:eastAsia="en-US"/>
          </w:rPr>
          <w:t>3</w:t>
        </w:r>
      </w:smartTag>
      <w:r w:rsidRPr="00601A89">
        <w:rPr>
          <w:i/>
          <w:sz w:val="20"/>
          <w:vertAlign w:val="superscript"/>
          <w:lang w:eastAsia="en-US"/>
        </w:rPr>
        <w:t xml:space="preserve"> </w:t>
      </w:r>
      <w:r w:rsidRPr="00601A89">
        <w:rPr>
          <w:i/>
          <w:sz w:val="20"/>
          <w:lang w:eastAsia="en-US"/>
        </w:rPr>
        <w:t>wolnej objętości pomieszczenia niezajętej przez środki i przedmioty pracy</w:t>
      </w:r>
    </w:p>
    <w:p w14:paraId="6BBDD177" w14:textId="09EA060A" w:rsidR="005A50F6" w:rsidRDefault="005A50F6"/>
    <w:p w14:paraId="7336B705" w14:textId="77777777" w:rsidR="005A50F6" w:rsidRDefault="005A50F6" w:rsidP="005A50F6">
      <w:pPr>
        <w:pStyle w:val="Tekstpodstawowy"/>
        <w:spacing w:line="240" w:lineRule="auto"/>
        <w:rPr>
          <w:sz w:val="20"/>
        </w:rPr>
      </w:pPr>
      <w:r>
        <w:t xml:space="preserve">8. </w:t>
      </w:r>
      <w:r>
        <w:rPr>
          <w:sz w:val="20"/>
        </w:rPr>
        <w:t>Monitor komputera powinien być tak ustawiony, aby:</w:t>
      </w:r>
    </w:p>
    <w:p w14:paraId="151842AA" w14:textId="2B78262D" w:rsidR="005A50F6" w:rsidRDefault="00636C79" w:rsidP="005A50F6">
      <w:pPr>
        <w:pStyle w:val="Tekstpodstawowy"/>
        <w:numPr>
          <w:ilvl w:val="0"/>
          <w:numId w:val="8"/>
        </w:numPr>
        <w:spacing w:line="240" w:lineRule="auto"/>
        <w:rPr>
          <w:sz w:val="20"/>
        </w:rPr>
      </w:pPr>
      <w:r>
        <w:rPr>
          <w:sz w:val="20"/>
        </w:rPr>
        <w:t>Ś</w:t>
      </w:r>
      <w:r w:rsidR="005A50F6">
        <w:rPr>
          <w:sz w:val="20"/>
        </w:rPr>
        <w:t>rodek ekranu znajdował się na wysokości oczu operatora</w:t>
      </w:r>
    </w:p>
    <w:p w14:paraId="5EC2335F" w14:textId="05887AC2" w:rsidR="005A50F6" w:rsidRPr="00601A89" w:rsidRDefault="00636C79" w:rsidP="005A50F6">
      <w:pPr>
        <w:pStyle w:val="Tekstpodstawowy"/>
        <w:numPr>
          <w:ilvl w:val="0"/>
          <w:numId w:val="8"/>
        </w:numPr>
        <w:spacing w:line="240" w:lineRule="auto"/>
        <w:rPr>
          <w:i/>
          <w:sz w:val="20"/>
        </w:rPr>
      </w:pPr>
      <w:r w:rsidRPr="00601A89">
        <w:rPr>
          <w:i/>
          <w:sz w:val="20"/>
        </w:rPr>
        <w:t>G</w:t>
      </w:r>
      <w:r w:rsidR="005A50F6" w:rsidRPr="00601A89">
        <w:rPr>
          <w:i/>
          <w:sz w:val="20"/>
        </w:rPr>
        <w:t>órna krawędź ekranu znajdowała się na wysokości oczu operatora</w:t>
      </w:r>
    </w:p>
    <w:p w14:paraId="5B39A584" w14:textId="4A68D93F" w:rsidR="005A50F6" w:rsidRDefault="00636C79" w:rsidP="005A50F6">
      <w:pPr>
        <w:pStyle w:val="Tekstpodstawowy"/>
        <w:numPr>
          <w:ilvl w:val="0"/>
          <w:numId w:val="8"/>
        </w:numPr>
        <w:spacing w:line="240" w:lineRule="auto"/>
        <w:rPr>
          <w:sz w:val="20"/>
        </w:rPr>
      </w:pPr>
      <w:r>
        <w:rPr>
          <w:sz w:val="20"/>
        </w:rPr>
        <w:t>Ś</w:t>
      </w:r>
      <w:r w:rsidR="005A50F6">
        <w:rPr>
          <w:sz w:val="20"/>
        </w:rPr>
        <w:t>rodek ekranu znajdował się powyżej oczu operatora</w:t>
      </w:r>
    </w:p>
    <w:p w14:paraId="71F67317" w14:textId="4D8FA945" w:rsidR="005A50F6" w:rsidRDefault="005A50F6"/>
    <w:p w14:paraId="6BEE286B" w14:textId="77777777" w:rsidR="005A50F6" w:rsidRPr="001550D0" w:rsidRDefault="005A50F6" w:rsidP="005A50F6">
      <w:pPr>
        <w:pStyle w:val="Tekstpodstawowy"/>
        <w:spacing w:line="240" w:lineRule="auto"/>
        <w:rPr>
          <w:sz w:val="20"/>
        </w:rPr>
      </w:pPr>
      <w:r>
        <w:t xml:space="preserve">9. </w:t>
      </w:r>
      <w:r w:rsidRPr="001550D0">
        <w:rPr>
          <w:sz w:val="20"/>
        </w:rPr>
        <w:t>Jedną z kar dyscyplinarnych nauczyciela akademickiego jest:</w:t>
      </w:r>
    </w:p>
    <w:p w14:paraId="2A917EF1" w14:textId="6DCE1E47" w:rsidR="005A50F6" w:rsidRPr="001550D0" w:rsidRDefault="00636C79" w:rsidP="005A50F6">
      <w:pPr>
        <w:pStyle w:val="Tekstpodstawowy"/>
        <w:numPr>
          <w:ilvl w:val="0"/>
          <w:numId w:val="9"/>
        </w:numPr>
        <w:tabs>
          <w:tab w:val="left" w:pos="356"/>
        </w:tabs>
        <w:spacing w:line="240" w:lineRule="auto"/>
        <w:ind w:left="357" w:hanging="357"/>
        <w:rPr>
          <w:sz w:val="20"/>
        </w:rPr>
      </w:pPr>
      <w:r>
        <w:rPr>
          <w:sz w:val="20"/>
        </w:rPr>
        <w:t>U</w:t>
      </w:r>
      <w:r w:rsidR="005A50F6" w:rsidRPr="00A60718">
        <w:rPr>
          <w:sz w:val="20"/>
        </w:rPr>
        <w:t xml:space="preserve">pomnienie z wpisem do akt </w:t>
      </w:r>
    </w:p>
    <w:p w14:paraId="2ABFB6F3" w14:textId="176C814E" w:rsidR="005A50F6" w:rsidRPr="001550D0" w:rsidRDefault="00636C79" w:rsidP="005A50F6">
      <w:pPr>
        <w:pStyle w:val="Tekstpodstawowy"/>
        <w:numPr>
          <w:ilvl w:val="0"/>
          <w:numId w:val="9"/>
        </w:numPr>
        <w:tabs>
          <w:tab w:val="left" w:pos="356"/>
        </w:tabs>
        <w:spacing w:line="240" w:lineRule="auto"/>
        <w:ind w:left="357" w:hanging="357"/>
        <w:rPr>
          <w:sz w:val="20"/>
        </w:rPr>
      </w:pPr>
      <w:r>
        <w:rPr>
          <w:sz w:val="20"/>
        </w:rPr>
        <w:t>G</w:t>
      </w:r>
      <w:r w:rsidR="005A50F6" w:rsidRPr="00A60718">
        <w:rPr>
          <w:sz w:val="20"/>
        </w:rPr>
        <w:t xml:space="preserve">rzywna lub mandat </w:t>
      </w:r>
    </w:p>
    <w:p w14:paraId="17DA4220" w14:textId="38A95C63" w:rsidR="005A50F6" w:rsidRPr="00601A89" w:rsidRDefault="00636C79" w:rsidP="005A50F6">
      <w:pPr>
        <w:pStyle w:val="Tekstpodstawowy"/>
        <w:numPr>
          <w:ilvl w:val="0"/>
          <w:numId w:val="9"/>
        </w:numPr>
        <w:tabs>
          <w:tab w:val="left" w:pos="356"/>
        </w:tabs>
        <w:spacing w:line="240" w:lineRule="auto"/>
        <w:ind w:left="357" w:hanging="357"/>
        <w:rPr>
          <w:i/>
          <w:sz w:val="20"/>
        </w:rPr>
      </w:pPr>
      <w:r w:rsidRPr="00601A89">
        <w:rPr>
          <w:i/>
          <w:sz w:val="20"/>
        </w:rPr>
        <w:t>P</w:t>
      </w:r>
      <w:r w:rsidR="005A50F6" w:rsidRPr="00601A89">
        <w:rPr>
          <w:i/>
          <w:sz w:val="20"/>
        </w:rPr>
        <w:t xml:space="preserve">ozbawienie prawa do wykonywania zawodu nauczyciela akademickiego na okres 10 lat </w:t>
      </w:r>
    </w:p>
    <w:p w14:paraId="1B5DA09F" w14:textId="2B2781CB" w:rsidR="005A50F6" w:rsidRDefault="005A50F6"/>
    <w:p w14:paraId="57147AE9" w14:textId="7FDAB2F3" w:rsidR="005A50F6" w:rsidRDefault="005A50F6" w:rsidP="005A50F6">
      <w:pPr>
        <w:pStyle w:val="Tekstpodstawowy"/>
        <w:spacing w:line="240" w:lineRule="auto"/>
        <w:rPr>
          <w:sz w:val="20"/>
        </w:rPr>
      </w:pPr>
      <w:r>
        <w:t>10.</w:t>
      </w:r>
      <w:r w:rsidRPr="005A50F6">
        <w:rPr>
          <w:sz w:val="20"/>
        </w:rPr>
        <w:t xml:space="preserve"> </w:t>
      </w:r>
      <w:r>
        <w:rPr>
          <w:sz w:val="20"/>
        </w:rPr>
        <w:t>Osoba odpowiedzialna za stan bezpieczeństwa i higieny pracy w zakładzie (pracodawca, kierujący pracownikami) podlega karze:</w:t>
      </w:r>
    </w:p>
    <w:p w14:paraId="47BC24DF" w14:textId="6812493D" w:rsidR="005A50F6" w:rsidRPr="00A60718" w:rsidRDefault="00636C79" w:rsidP="005A50F6">
      <w:pPr>
        <w:pStyle w:val="Akapitzlist"/>
        <w:numPr>
          <w:ilvl w:val="0"/>
          <w:numId w:val="10"/>
        </w:numPr>
        <w:ind w:left="356" w:hanging="356"/>
        <w:jc w:val="left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pl-PL"/>
        </w:rPr>
        <w:t>U</w:t>
      </w:r>
      <w:r w:rsidR="005A50F6" w:rsidRPr="00A60718">
        <w:rPr>
          <w:rFonts w:ascii="Times New Roman" w:eastAsia="Times New Roman" w:hAnsi="Times New Roman" w:cs="Times New Roman"/>
          <w:sz w:val="20"/>
          <w:szCs w:val="20"/>
          <w:lang w:eastAsia="pl-PL"/>
        </w:rPr>
        <w:t xml:space="preserve">pomnienia </w:t>
      </w:r>
    </w:p>
    <w:p w14:paraId="17DF4BE4" w14:textId="66B01E1F" w:rsidR="005A50F6" w:rsidRPr="00A60718" w:rsidRDefault="00636C79" w:rsidP="005A50F6">
      <w:pPr>
        <w:pStyle w:val="Akapitzlist"/>
        <w:numPr>
          <w:ilvl w:val="0"/>
          <w:numId w:val="10"/>
        </w:numPr>
        <w:ind w:left="356" w:hanging="356"/>
        <w:jc w:val="left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pl-PL"/>
        </w:rPr>
        <w:t>N</w:t>
      </w:r>
      <w:r w:rsidR="005A50F6" w:rsidRPr="00A60718">
        <w:rPr>
          <w:rFonts w:ascii="Times New Roman" w:eastAsia="Times New Roman" w:hAnsi="Times New Roman" w:cs="Times New Roman"/>
          <w:sz w:val="20"/>
          <w:szCs w:val="20"/>
          <w:lang w:eastAsia="pl-PL"/>
        </w:rPr>
        <w:t xml:space="preserve">agany </w:t>
      </w:r>
    </w:p>
    <w:p w14:paraId="6C6F2B3D" w14:textId="156ADD50" w:rsidR="005A50F6" w:rsidRPr="00601A89" w:rsidRDefault="00636C79" w:rsidP="005A50F6">
      <w:pPr>
        <w:pStyle w:val="Akapitzlist"/>
        <w:numPr>
          <w:ilvl w:val="0"/>
          <w:numId w:val="10"/>
        </w:numPr>
        <w:ind w:left="357" w:hanging="357"/>
        <w:jc w:val="left"/>
        <w:rPr>
          <w:rFonts w:ascii="Times New Roman" w:eastAsia="Times New Roman" w:hAnsi="Times New Roman" w:cs="Times New Roman"/>
          <w:i/>
          <w:sz w:val="20"/>
          <w:szCs w:val="20"/>
          <w:lang w:eastAsia="pl-PL"/>
        </w:rPr>
      </w:pPr>
      <w:r w:rsidRPr="00601A89">
        <w:rPr>
          <w:rFonts w:ascii="Times New Roman" w:eastAsia="Times New Roman" w:hAnsi="Times New Roman" w:cs="Times New Roman"/>
          <w:i/>
          <w:sz w:val="20"/>
          <w:szCs w:val="20"/>
          <w:lang w:eastAsia="pl-PL"/>
        </w:rPr>
        <w:t>G</w:t>
      </w:r>
      <w:r w:rsidR="005A50F6" w:rsidRPr="00601A89">
        <w:rPr>
          <w:rFonts w:ascii="Times New Roman" w:eastAsia="Times New Roman" w:hAnsi="Times New Roman" w:cs="Times New Roman"/>
          <w:i/>
          <w:sz w:val="20"/>
          <w:szCs w:val="20"/>
          <w:lang w:eastAsia="pl-PL"/>
        </w:rPr>
        <w:t>rzywny</w:t>
      </w:r>
    </w:p>
    <w:p w14:paraId="25AB1D1E" w14:textId="041014C9" w:rsidR="005A50F6" w:rsidRDefault="005A50F6"/>
    <w:p w14:paraId="377CFCA2" w14:textId="77777777" w:rsidR="005A50F6" w:rsidRPr="00124406" w:rsidRDefault="005A50F6" w:rsidP="005A50F6">
      <w:pPr>
        <w:pStyle w:val="Tekstpodstawowy"/>
        <w:spacing w:line="240" w:lineRule="auto"/>
        <w:rPr>
          <w:sz w:val="20"/>
        </w:rPr>
      </w:pPr>
      <w:r>
        <w:t xml:space="preserve">11. </w:t>
      </w:r>
      <w:r w:rsidRPr="00124406">
        <w:rPr>
          <w:sz w:val="20"/>
        </w:rPr>
        <w:t>Wypadkiem przy pracy jest:</w:t>
      </w:r>
    </w:p>
    <w:p w14:paraId="50F4A400" w14:textId="38C53839" w:rsidR="005A50F6" w:rsidRPr="00124406" w:rsidRDefault="005A50F6" w:rsidP="005A50F6">
      <w:pPr>
        <w:pStyle w:val="Tekstpodstawowy"/>
        <w:spacing w:line="240" w:lineRule="auto"/>
        <w:rPr>
          <w:sz w:val="20"/>
        </w:rPr>
      </w:pPr>
      <w:r w:rsidRPr="00124406">
        <w:rPr>
          <w:sz w:val="20"/>
        </w:rPr>
        <w:t xml:space="preserve">A.   </w:t>
      </w:r>
      <w:r w:rsidR="00636C79">
        <w:rPr>
          <w:sz w:val="20"/>
        </w:rPr>
        <w:t>N</w:t>
      </w:r>
      <w:r w:rsidRPr="00124406">
        <w:rPr>
          <w:sz w:val="20"/>
        </w:rPr>
        <w:t xml:space="preserve">egatywny wpływ środowiska pracy na organizm ludzki, </w:t>
      </w:r>
    </w:p>
    <w:p w14:paraId="544462F9" w14:textId="155D281C" w:rsidR="005A50F6" w:rsidRPr="00601A89" w:rsidRDefault="005A50F6" w:rsidP="005A50F6">
      <w:pPr>
        <w:pStyle w:val="Tekstpodstawowy"/>
        <w:spacing w:line="240" w:lineRule="auto"/>
        <w:ind w:left="356" w:hanging="356"/>
        <w:rPr>
          <w:i/>
          <w:sz w:val="20"/>
        </w:rPr>
      </w:pPr>
      <w:r w:rsidRPr="00124406">
        <w:rPr>
          <w:sz w:val="20"/>
        </w:rPr>
        <w:t xml:space="preserve">B.   </w:t>
      </w:r>
      <w:r w:rsidR="00636C79" w:rsidRPr="00601A89">
        <w:rPr>
          <w:i/>
          <w:sz w:val="20"/>
        </w:rPr>
        <w:t>N</w:t>
      </w:r>
      <w:r w:rsidRPr="00601A89">
        <w:rPr>
          <w:i/>
          <w:sz w:val="20"/>
        </w:rPr>
        <w:t>agłe zdarzenie,  wywołane przyczyną zewnętrzną, mające związek z praca i powodujące uraz lub śmierć</w:t>
      </w:r>
    </w:p>
    <w:p w14:paraId="5E95D587" w14:textId="58F01F96" w:rsidR="005A50F6" w:rsidRDefault="005A50F6" w:rsidP="005A50F6">
      <w:pPr>
        <w:pStyle w:val="Tekstpodstawowy"/>
        <w:spacing w:line="240" w:lineRule="auto"/>
        <w:rPr>
          <w:sz w:val="20"/>
        </w:rPr>
      </w:pPr>
      <w:r w:rsidRPr="00124406">
        <w:rPr>
          <w:sz w:val="20"/>
        </w:rPr>
        <w:t xml:space="preserve">C.   </w:t>
      </w:r>
      <w:r w:rsidR="00636C79">
        <w:rPr>
          <w:sz w:val="20"/>
        </w:rPr>
        <w:t>K</w:t>
      </w:r>
      <w:r w:rsidRPr="00124406">
        <w:rPr>
          <w:sz w:val="20"/>
        </w:rPr>
        <w:t>ażdy uraz doznany przez pracownika na terenie uczelni</w:t>
      </w:r>
      <w:r w:rsidRPr="00A60718">
        <w:rPr>
          <w:sz w:val="20"/>
        </w:rPr>
        <w:t xml:space="preserve"> </w:t>
      </w:r>
    </w:p>
    <w:p w14:paraId="77FA03E9" w14:textId="352D8B8A" w:rsidR="005A50F6" w:rsidRDefault="005A50F6"/>
    <w:p w14:paraId="2A3257F8" w14:textId="52F695CD" w:rsidR="005A50F6" w:rsidRDefault="005A50F6" w:rsidP="005A50F6">
      <w:pPr>
        <w:pStyle w:val="Tekstpodstawowy"/>
        <w:spacing w:line="240" w:lineRule="auto"/>
        <w:jc w:val="left"/>
        <w:rPr>
          <w:sz w:val="20"/>
        </w:rPr>
      </w:pPr>
      <w:r>
        <w:t xml:space="preserve">12. </w:t>
      </w:r>
      <w:r>
        <w:rPr>
          <w:sz w:val="20"/>
        </w:rPr>
        <w:t>Gdy pracownik naukowo dydaktyczny ulegnie wypadkowi w czasie  konferencji naukowej zagranicą, to:</w:t>
      </w:r>
    </w:p>
    <w:p w14:paraId="686595CA" w14:textId="73DF01E9" w:rsidR="005A50F6" w:rsidRPr="00A60718" w:rsidRDefault="00636C79" w:rsidP="005A50F6">
      <w:pPr>
        <w:pStyle w:val="Akapitzlist"/>
        <w:numPr>
          <w:ilvl w:val="0"/>
          <w:numId w:val="11"/>
        </w:numPr>
        <w:spacing w:line="276" w:lineRule="auto"/>
        <w:ind w:left="357" w:hanging="357"/>
        <w:jc w:val="left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pl-PL"/>
        </w:rPr>
        <w:t>U</w:t>
      </w:r>
      <w:r w:rsidR="005A50F6" w:rsidRPr="00A60718">
        <w:rPr>
          <w:rFonts w:ascii="Times New Roman" w:eastAsia="Times New Roman" w:hAnsi="Times New Roman" w:cs="Times New Roman"/>
          <w:sz w:val="20"/>
          <w:szCs w:val="20"/>
          <w:lang w:eastAsia="pl-PL"/>
        </w:rPr>
        <w:t>legł wypadkowi przy pracy</w:t>
      </w:r>
    </w:p>
    <w:p w14:paraId="1C305847" w14:textId="71159064" w:rsidR="005A50F6" w:rsidRPr="00A60718" w:rsidRDefault="00636C79" w:rsidP="005A50F6">
      <w:pPr>
        <w:pStyle w:val="Akapitzlist"/>
        <w:numPr>
          <w:ilvl w:val="0"/>
          <w:numId w:val="11"/>
        </w:numPr>
        <w:spacing w:line="276" w:lineRule="auto"/>
        <w:ind w:left="357" w:hanging="357"/>
        <w:jc w:val="left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pl-PL"/>
        </w:rPr>
        <w:t>U</w:t>
      </w:r>
      <w:r w:rsidR="005A50F6" w:rsidRPr="00A60718">
        <w:rPr>
          <w:rFonts w:ascii="Times New Roman" w:eastAsia="Times New Roman" w:hAnsi="Times New Roman" w:cs="Times New Roman"/>
          <w:sz w:val="20"/>
          <w:szCs w:val="20"/>
          <w:lang w:eastAsia="pl-PL"/>
        </w:rPr>
        <w:t>legł wypadkowi powstałemu w szczególnych okolicznościach lub szczególnym charakterze</w:t>
      </w:r>
    </w:p>
    <w:p w14:paraId="05B752DF" w14:textId="41452B54" w:rsidR="005A50F6" w:rsidRPr="00601A89" w:rsidRDefault="00636C79" w:rsidP="005A50F6">
      <w:pPr>
        <w:pStyle w:val="Akapitzlist"/>
        <w:numPr>
          <w:ilvl w:val="0"/>
          <w:numId w:val="11"/>
        </w:numPr>
        <w:spacing w:line="276" w:lineRule="auto"/>
        <w:ind w:left="357" w:hanging="357"/>
        <w:jc w:val="left"/>
        <w:rPr>
          <w:rFonts w:ascii="Times New Roman" w:eastAsia="Times New Roman" w:hAnsi="Times New Roman" w:cs="Times New Roman"/>
          <w:i/>
          <w:sz w:val="20"/>
          <w:szCs w:val="20"/>
          <w:lang w:eastAsia="pl-PL"/>
        </w:rPr>
      </w:pPr>
      <w:r w:rsidRPr="00601A89">
        <w:rPr>
          <w:rFonts w:ascii="Times New Roman" w:eastAsia="Times New Roman" w:hAnsi="Times New Roman" w:cs="Times New Roman"/>
          <w:i/>
          <w:sz w:val="20"/>
          <w:szCs w:val="20"/>
          <w:lang w:eastAsia="pl-PL"/>
        </w:rPr>
        <w:t>U</w:t>
      </w:r>
      <w:r w:rsidR="005A50F6" w:rsidRPr="00601A89">
        <w:rPr>
          <w:rFonts w:ascii="Times New Roman" w:eastAsia="Times New Roman" w:hAnsi="Times New Roman" w:cs="Times New Roman"/>
          <w:i/>
          <w:sz w:val="20"/>
          <w:szCs w:val="20"/>
          <w:lang w:eastAsia="pl-PL"/>
        </w:rPr>
        <w:t>legł wypadkowi traktowanemu na równi z wypadkiem przy pracy</w:t>
      </w:r>
    </w:p>
    <w:p w14:paraId="4D292ABE" w14:textId="72A9FD6E" w:rsidR="005A50F6" w:rsidRDefault="005A50F6" w:rsidP="005A50F6">
      <w:pPr>
        <w:spacing w:line="276" w:lineRule="auto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</w:p>
    <w:p w14:paraId="7D4C0BEF" w14:textId="43D94333" w:rsidR="005A50F6" w:rsidRPr="00124406" w:rsidRDefault="005A50F6" w:rsidP="005A50F6">
      <w:pPr>
        <w:pStyle w:val="Tekstpodstawowy"/>
        <w:spacing w:line="240" w:lineRule="auto"/>
        <w:rPr>
          <w:sz w:val="20"/>
        </w:rPr>
      </w:pPr>
      <w:r w:rsidRPr="005A50F6">
        <w:rPr>
          <w:szCs w:val="28"/>
        </w:rPr>
        <w:t>13</w:t>
      </w:r>
      <w:r>
        <w:rPr>
          <w:sz w:val="20"/>
        </w:rPr>
        <w:t xml:space="preserve">. </w:t>
      </w:r>
      <w:r w:rsidRPr="00124406">
        <w:rPr>
          <w:sz w:val="20"/>
        </w:rPr>
        <w:t xml:space="preserve">Podstawowym dokumentem uprawniającym do świadczeń z tytułu wypadku </w:t>
      </w:r>
      <w:r>
        <w:rPr>
          <w:sz w:val="20"/>
        </w:rPr>
        <w:t>w okresie ubezpieczenia</w:t>
      </w:r>
      <w:r w:rsidRPr="00124406">
        <w:rPr>
          <w:sz w:val="20"/>
        </w:rPr>
        <w:t xml:space="preserve"> jest: </w:t>
      </w:r>
      <w:r w:rsidRPr="00124406">
        <w:rPr>
          <w:sz w:val="20"/>
        </w:rPr>
        <w:br/>
        <w:t xml:space="preserve">A.  </w:t>
      </w:r>
      <w:r>
        <w:rPr>
          <w:sz w:val="20"/>
        </w:rPr>
        <w:t xml:space="preserve"> </w:t>
      </w:r>
      <w:r w:rsidR="00636C79">
        <w:rPr>
          <w:sz w:val="20"/>
        </w:rPr>
        <w:t>K</w:t>
      </w:r>
      <w:r w:rsidRPr="00124406">
        <w:rPr>
          <w:sz w:val="20"/>
        </w:rPr>
        <w:t xml:space="preserve">arta wypadku przy pracy </w:t>
      </w:r>
    </w:p>
    <w:p w14:paraId="6972BC9E" w14:textId="23000356" w:rsidR="005A50F6" w:rsidRPr="00124406" w:rsidRDefault="005A50F6" w:rsidP="005A50F6">
      <w:pPr>
        <w:pStyle w:val="Tekstpodstawowy"/>
        <w:spacing w:line="240" w:lineRule="auto"/>
        <w:rPr>
          <w:sz w:val="20"/>
        </w:rPr>
      </w:pPr>
      <w:r w:rsidRPr="00124406">
        <w:rPr>
          <w:sz w:val="20"/>
        </w:rPr>
        <w:t xml:space="preserve">B. </w:t>
      </w:r>
      <w:r>
        <w:rPr>
          <w:sz w:val="20"/>
        </w:rPr>
        <w:t xml:space="preserve"> </w:t>
      </w:r>
      <w:r w:rsidRPr="00124406">
        <w:rPr>
          <w:sz w:val="20"/>
        </w:rPr>
        <w:t xml:space="preserve">  </w:t>
      </w:r>
      <w:r w:rsidR="00636C79" w:rsidRPr="00601A89">
        <w:rPr>
          <w:i/>
          <w:sz w:val="20"/>
        </w:rPr>
        <w:t>P</w:t>
      </w:r>
      <w:r w:rsidRPr="00601A89">
        <w:rPr>
          <w:i/>
          <w:sz w:val="20"/>
        </w:rPr>
        <w:t>rawomocny protokół powypadkowy</w:t>
      </w:r>
      <w:r w:rsidRPr="00124406">
        <w:rPr>
          <w:sz w:val="20"/>
        </w:rPr>
        <w:t xml:space="preserve"> </w:t>
      </w:r>
    </w:p>
    <w:p w14:paraId="71BAEFB5" w14:textId="79FFA85E" w:rsidR="005A50F6" w:rsidRDefault="005A50F6" w:rsidP="005A50F6">
      <w:pPr>
        <w:pStyle w:val="Tekstpodstawowy"/>
        <w:spacing w:line="240" w:lineRule="auto"/>
        <w:rPr>
          <w:sz w:val="20"/>
        </w:rPr>
      </w:pPr>
      <w:r w:rsidRPr="00124406">
        <w:rPr>
          <w:sz w:val="20"/>
        </w:rPr>
        <w:t xml:space="preserve">C. </w:t>
      </w:r>
      <w:r>
        <w:rPr>
          <w:sz w:val="20"/>
        </w:rPr>
        <w:t xml:space="preserve">  </w:t>
      </w:r>
      <w:r w:rsidRPr="00124406">
        <w:rPr>
          <w:sz w:val="20"/>
        </w:rPr>
        <w:t xml:space="preserve"> </w:t>
      </w:r>
      <w:r w:rsidR="00636C79">
        <w:rPr>
          <w:sz w:val="20"/>
        </w:rPr>
        <w:t>Z</w:t>
      </w:r>
      <w:r w:rsidRPr="00124406">
        <w:rPr>
          <w:sz w:val="20"/>
        </w:rPr>
        <w:t>aświadczenie lekarskie o niezdolności do pracy z tytułu wypadku</w:t>
      </w:r>
    </w:p>
    <w:p w14:paraId="7E6C568C" w14:textId="694C4154" w:rsidR="005A50F6" w:rsidRDefault="005A50F6" w:rsidP="005A50F6">
      <w:pPr>
        <w:spacing w:line="276" w:lineRule="auto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</w:p>
    <w:p w14:paraId="23A44ED8" w14:textId="7B5F9F16" w:rsidR="005A50F6" w:rsidRDefault="005A50F6" w:rsidP="005A50F6">
      <w:pPr>
        <w:pStyle w:val="Tekstpodstawowy"/>
        <w:spacing w:line="240" w:lineRule="auto"/>
        <w:rPr>
          <w:sz w:val="20"/>
        </w:rPr>
      </w:pPr>
      <w:r w:rsidRPr="005A50F6">
        <w:rPr>
          <w:szCs w:val="28"/>
        </w:rPr>
        <w:t>14.</w:t>
      </w:r>
      <w:r>
        <w:rPr>
          <w:sz w:val="20"/>
        </w:rPr>
        <w:t xml:space="preserve"> Osoby prowadzące zajęcia dydaktyczne w laboratorium są zobowiązane :</w:t>
      </w:r>
    </w:p>
    <w:p w14:paraId="717181DE" w14:textId="5903DF82" w:rsidR="005A50F6" w:rsidRDefault="00636C79" w:rsidP="005A50F6">
      <w:pPr>
        <w:pStyle w:val="Tekstpodstawowy"/>
        <w:numPr>
          <w:ilvl w:val="0"/>
          <w:numId w:val="12"/>
        </w:numPr>
        <w:spacing w:line="240" w:lineRule="auto"/>
        <w:rPr>
          <w:sz w:val="20"/>
        </w:rPr>
      </w:pPr>
      <w:r>
        <w:rPr>
          <w:sz w:val="20"/>
        </w:rPr>
        <w:t>G</w:t>
      </w:r>
      <w:r w:rsidR="005A50F6">
        <w:rPr>
          <w:sz w:val="20"/>
        </w:rPr>
        <w:t>dy warunki pracy stwarzają zagrożenie powiadomić przełożonego o zagrożeniu  i przystąpić do pracy</w:t>
      </w:r>
    </w:p>
    <w:p w14:paraId="2A9013D7" w14:textId="65DF55E7" w:rsidR="005A50F6" w:rsidRPr="00601A89" w:rsidRDefault="00636C79" w:rsidP="005A50F6">
      <w:pPr>
        <w:pStyle w:val="Tekstpodstawowy"/>
        <w:numPr>
          <w:ilvl w:val="0"/>
          <w:numId w:val="12"/>
        </w:numPr>
        <w:spacing w:line="240" w:lineRule="auto"/>
        <w:rPr>
          <w:i/>
          <w:sz w:val="20"/>
        </w:rPr>
      </w:pPr>
      <w:r w:rsidRPr="00601A89">
        <w:rPr>
          <w:i/>
          <w:sz w:val="20"/>
        </w:rPr>
        <w:t>Z</w:t>
      </w:r>
      <w:r w:rsidR="005A50F6" w:rsidRPr="00601A89">
        <w:rPr>
          <w:i/>
          <w:sz w:val="20"/>
        </w:rPr>
        <w:t>aznajomić osoby uczestniczące w zajęciach z przepisami BHP oraz z regulaminem porządkowym</w:t>
      </w:r>
    </w:p>
    <w:p w14:paraId="7455F20C" w14:textId="52CA9E04" w:rsidR="005A50F6" w:rsidRDefault="00636C79" w:rsidP="005A50F6">
      <w:pPr>
        <w:pStyle w:val="Tekstpodstawowy"/>
        <w:numPr>
          <w:ilvl w:val="0"/>
          <w:numId w:val="12"/>
        </w:numPr>
        <w:spacing w:line="240" w:lineRule="auto"/>
        <w:ind w:left="374" w:hanging="374"/>
        <w:rPr>
          <w:sz w:val="20"/>
        </w:rPr>
      </w:pPr>
      <w:r>
        <w:rPr>
          <w:sz w:val="20"/>
        </w:rPr>
        <w:t>D</w:t>
      </w:r>
      <w:r w:rsidR="005A50F6">
        <w:rPr>
          <w:sz w:val="20"/>
        </w:rPr>
        <w:t xml:space="preserve">o przestrzegania instrukcji obsługi maszyn i urządzeń tylko na swoim stanowisku </w:t>
      </w:r>
    </w:p>
    <w:p w14:paraId="2F4EEB66" w14:textId="1E67156A" w:rsidR="005A50F6" w:rsidRDefault="005A50F6" w:rsidP="005A50F6">
      <w:pPr>
        <w:pStyle w:val="Tekstpodstawowy"/>
        <w:spacing w:line="240" w:lineRule="auto"/>
      </w:pPr>
    </w:p>
    <w:p w14:paraId="7F81CAA6" w14:textId="77777777" w:rsidR="005A50F6" w:rsidRPr="000D6E5A" w:rsidRDefault="005A50F6" w:rsidP="005A50F6">
      <w:pPr>
        <w:pStyle w:val="Tekstpodstawowy"/>
        <w:spacing w:line="240" w:lineRule="auto"/>
        <w:rPr>
          <w:sz w:val="20"/>
        </w:rPr>
      </w:pPr>
      <w:r>
        <w:t xml:space="preserve">15. </w:t>
      </w:r>
      <w:r>
        <w:rPr>
          <w:sz w:val="20"/>
        </w:rPr>
        <w:t>Wstęp i s</w:t>
      </w:r>
      <w:r w:rsidRPr="000D6E5A">
        <w:rPr>
          <w:sz w:val="20"/>
        </w:rPr>
        <w:t xml:space="preserve">amodzielne </w:t>
      </w:r>
      <w:r>
        <w:rPr>
          <w:sz w:val="20"/>
        </w:rPr>
        <w:t>przebywanie w</w:t>
      </w:r>
      <w:r w:rsidRPr="000D6E5A">
        <w:rPr>
          <w:sz w:val="20"/>
        </w:rPr>
        <w:t xml:space="preserve"> laboratorium</w:t>
      </w:r>
      <w:r>
        <w:rPr>
          <w:sz w:val="20"/>
        </w:rPr>
        <w:t xml:space="preserve"> pracownika zatrudnionego w innej jednostce</w:t>
      </w:r>
      <w:r w:rsidRPr="000D6E5A">
        <w:rPr>
          <w:sz w:val="20"/>
        </w:rPr>
        <w:t xml:space="preserve"> </w:t>
      </w:r>
      <w:r>
        <w:rPr>
          <w:sz w:val="20"/>
        </w:rPr>
        <w:t>jest dozwolone gdy</w:t>
      </w:r>
      <w:r w:rsidRPr="000D6E5A">
        <w:rPr>
          <w:sz w:val="20"/>
        </w:rPr>
        <w:t>:</w:t>
      </w:r>
    </w:p>
    <w:p w14:paraId="31483685" w14:textId="678C86A2" w:rsidR="005A50F6" w:rsidRPr="000D6E5A" w:rsidRDefault="00636C79" w:rsidP="005A50F6">
      <w:pPr>
        <w:pStyle w:val="Tekstpodstawowy"/>
        <w:numPr>
          <w:ilvl w:val="0"/>
          <w:numId w:val="13"/>
        </w:numPr>
        <w:tabs>
          <w:tab w:val="num" w:pos="356"/>
        </w:tabs>
        <w:spacing w:line="240" w:lineRule="auto"/>
        <w:ind w:hanging="720"/>
        <w:rPr>
          <w:sz w:val="20"/>
        </w:rPr>
      </w:pPr>
      <w:r>
        <w:rPr>
          <w:sz w:val="20"/>
        </w:rPr>
        <w:t>P</w:t>
      </w:r>
      <w:r w:rsidR="005A50F6" w:rsidRPr="000D6E5A">
        <w:rPr>
          <w:sz w:val="20"/>
        </w:rPr>
        <w:t>racownik uzgodnił to z kierownikiem laboratorium</w:t>
      </w:r>
    </w:p>
    <w:p w14:paraId="3A605BAB" w14:textId="020E7DD0" w:rsidR="005A50F6" w:rsidRPr="00601A89" w:rsidRDefault="00636C79" w:rsidP="005A50F6">
      <w:pPr>
        <w:pStyle w:val="Tekstpodstawowy"/>
        <w:numPr>
          <w:ilvl w:val="0"/>
          <w:numId w:val="13"/>
        </w:numPr>
        <w:tabs>
          <w:tab w:val="num" w:pos="356"/>
        </w:tabs>
        <w:spacing w:line="240" w:lineRule="auto"/>
        <w:ind w:hanging="720"/>
        <w:rPr>
          <w:i/>
          <w:sz w:val="20"/>
        </w:rPr>
      </w:pPr>
      <w:r w:rsidRPr="00601A89">
        <w:rPr>
          <w:i/>
          <w:sz w:val="20"/>
        </w:rPr>
        <w:t>P</w:t>
      </w:r>
      <w:r w:rsidR="005A50F6" w:rsidRPr="00601A89">
        <w:rPr>
          <w:i/>
          <w:sz w:val="20"/>
        </w:rPr>
        <w:t>racownik otrzymał pisemne zezwolenie kierownika właściwej jednostki organizacyjnej</w:t>
      </w:r>
    </w:p>
    <w:p w14:paraId="1DA97050" w14:textId="0D3AB669" w:rsidR="005A50F6" w:rsidRDefault="00636C79" w:rsidP="005A50F6">
      <w:pPr>
        <w:pStyle w:val="Tekstpodstawowy"/>
        <w:numPr>
          <w:ilvl w:val="0"/>
          <w:numId w:val="13"/>
        </w:numPr>
        <w:tabs>
          <w:tab w:val="num" w:pos="356"/>
        </w:tabs>
        <w:spacing w:line="240" w:lineRule="auto"/>
        <w:ind w:hanging="720"/>
        <w:rPr>
          <w:sz w:val="20"/>
        </w:rPr>
      </w:pPr>
      <w:r>
        <w:rPr>
          <w:sz w:val="20"/>
        </w:rPr>
        <w:t>P</w:t>
      </w:r>
      <w:r w:rsidR="005A50F6" w:rsidRPr="000D6E5A">
        <w:rPr>
          <w:sz w:val="20"/>
        </w:rPr>
        <w:t>racownik uzyskał zgodę służby BHP lub PIP</w:t>
      </w:r>
    </w:p>
    <w:p w14:paraId="73AD5840" w14:textId="08466197" w:rsidR="005A50F6" w:rsidRDefault="005A50F6" w:rsidP="005A50F6">
      <w:pPr>
        <w:pStyle w:val="Tekstpodstawowy"/>
        <w:spacing w:line="240" w:lineRule="auto"/>
      </w:pPr>
    </w:p>
    <w:p w14:paraId="3764C241" w14:textId="77777777" w:rsidR="005A50F6" w:rsidRDefault="005A50F6" w:rsidP="005A50F6">
      <w:pPr>
        <w:pStyle w:val="Tekstpodstawowy"/>
        <w:spacing w:line="240" w:lineRule="auto"/>
        <w:rPr>
          <w:sz w:val="20"/>
        </w:rPr>
      </w:pPr>
      <w:r>
        <w:t xml:space="preserve">16. </w:t>
      </w:r>
      <w:r>
        <w:rPr>
          <w:sz w:val="20"/>
        </w:rPr>
        <w:t>Czynnikiem niebezpiecznym w środowisku pracy jest:</w:t>
      </w:r>
    </w:p>
    <w:p w14:paraId="2F7D143A" w14:textId="310534FC" w:rsidR="005A50F6" w:rsidRPr="00601A89" w:rsidRDefault="00636C79" w:rsidP="005A50F6">
      <w:pPr>
        <w:pStyle w:val="Tekstpodstawowy"/>
        <w:numPr>
          <w:ilvl w:val="0"/>
          <w:numId w:val="14"/>
        </w:numPr>
        <w:spacing w:line="240" w:lineRule="auto"/>
        <w:ind w:left="356" w:hanging="356"/>
        <w:rPr>
          <w:i/>
          <w:sz w:val="20"/>
        </w:rPr>
      </w:pPr>
      <w:r w:rsidRPr="00601A89">
        <w:rPr>
          <w:i/>
          <w:sz w:val="20"/>
        </w:rPr>
        <w:t>P</w:t>
      </w:r>
      <w:r w:rsidR="005A50F6" w:rsidRPr="00601A89">
        <w:rPr>
          <w:i/>
          <w:sz w:val="20"/>
        </w:rPr>
        <w:t>rąd elektryczny</w:t>
      </w:r>
    </w:p>
    <w:p w14:paraId="6C7DBC06" w14:textId="1BA639EC" w:rsidR="005A50F6" w:rsidRDefault="00636C79" w:rsidP="005A50F6">
      <w:pPr>
        <w:pStyle w:val="Tekstpodstawowy"/>
        <w:numPr>
          <w:ilvl w:val="0"/>
          <w:numId w:val="14"/>
        </w:numPr>
        <w:spacing w:line="240" w:lineRule="auto"/>
        <w:ind w:left="356" w:hanging="356"/>
        <w:rPr>
          <w:sz w:val="20"/>
        </w:rPr>
      </w:pPr>
      <w:r>
        <w:rPr>
          <w:sz w:val="20"/>
        </w:rPr>
        <w:t>P</w:t>
      </w:r>
      <w:r w:rsidR="005A50F6">
        <w:rPr>
          <w:sz w:val="20"/>
        </w:rPr>
        <w:t>ył azbestu</w:t>
      </w:r>
    </w:p>
    <w:p w14:paraId="2EA332E8" w14:textId="141306FF" w:rsidR="005A50F6" w:rsidRDefault="00636C79" w:rsidP="005A50F6">
      <w:pPr>
        <w:pStyle w:val="Tekstpodstawowy"/>
        <w:numPr>
          <w:ilvl w:val="0"/>
          <w:numId w:val="14"/>
        </w:numPr>
        <w:spacing w:line="240" w:lineRule="auto"/>
        <w:ind w:left="356" w:hanging="356"/>
        <w:rPr>
          <w:sz w:val="20"/>
        </w:rPr>
      </w:pPr>
      <w:r>
        <w:rPr>
          <w:sz w:val="20"/>
        </w:rPr>
        <w:t>W</w:t>
      </w:r>
      <w:r w:rsidR="005A50F6">
        <w:rPr>
          <w:sz w:val="20"/>
        </w:rPr>
        <w:t>ibracja</w:t>
      </w:r>
    </w:p>
    <w:p w14:paraId="0F1A9DFF" w14:textId="45E4CA85" w:rsidR="005A50F6" w:rsidRDefault="005A50F6" w:rsidP="005A50F6">
      <w:pPr>
        <w:pStyle w:val="Tekstpodstawowy"/>
        <w:spacing w:line="240" w:lineRule="auto"/>
      </w:pPr>
    </w:p>
    <w:p w14:paraId="5330A3F7" w14:textId="77777777" w:rsidR="005A50F6" w:rsidRDefault="005A50F6" w:rsidP="005A50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A50F6">
        <w:rPr>
          <w:sz w:val="28"/>
          <w:szCs w:val="28"/>
        </w:rPr>
        <w:t>17.</w:t>
      </w:r>
      <w:r>
        <w:t xml:space="preserve"> </w:t>
      </w:r>
      <w:r w:rsidRPr="00944A26">
        <w:rPr>
          <w:rFonts w:ascii="Times New Roman" w:hAnsi="Times New Roman" w:cs="Times New Roman"/>
          <w:sz w:val="20"/>
          <w:szCs w:val="20"/>
        </w:rPr>
        <w:t>Do wykonywania  prac szczególnie niebezpiecznych  wymagane jest pisemne zezwolenie kierownika jednostki , gdy:</w:t>
      </w:r>
    </w:p>
    <w:p w14:paraId="0C0F2BBA" w14:textId="5644C434" w:rsidR="005A50F6" w:rsidRDefault="005A50F6" w:rsidP="005A50F6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944A26">
        <w:rPr>
          <w:rFonts w:ascii="Times New Roman" w:hAnsi="Times New Roman" w:cs="Times New Roman"/>
          <w:sz w:val="20"/>
          <w:szCs w:val="20"/>
        </w:rPr>
        <w:t xml:space="preserve">A.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636C79">
        <w:rPr>
          <w:rFonts w:ascii="Times New Roman" w:hAnsi="Times New Roman" w:cs="Times New Roman"/>
          <w:sz w:val="20"/>
          <w:szCs w:val="20"/>
        </w:rPr>
        <w:t>P</w:t>
      </w:r>
      <w:r w:rsidRPr="00944A26">
        <w:rPr>
          <w:rFonts w:ascii="Times New Roman" w:hAnsi="Times New Roman" w:cs="Times New Roman"/>
          <w:sz w:val="20"/>
          <w:szCs w:val="20"/>
        </w:rPr>
        <w:t xml:space="preserve">raca wykonywana jest na wysokości powyżej 1m      </w:t>
      </w:r>
    </w:p>
    <w:p w14:paraId="3D0D2EC0" w14:textId="3F140B35" w:rsidR="005A50F6" w:rsidRDefault="005A50F6" w:rsidP="005A50F6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944A26">
        <w:rPr>
          <w:rFonts w:ascii="Times New Roman" w:hAnsi="Times New Roman" w:cs="Times New Roman"/>
          <w:sz w:val="20"/>
          <w:szCs w:val="20"/>
        </w:rPr>
        <w:t xml:space="preserve">B.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636C79">
        <w:rPr>
          <w:rFonts w:ascii="Times New Roman" w:hAnsi="Times New Roman" w:cs="Times New Roman"/>
          <w:sz w:val="20"/>
          <w:szCs w:val="20"/>
        </w:rPr>
        <w:t>P</w:t>
      </w:r>
      <w:r w:rsidRPr="00944A26">
        <w:rPr>
          <w:rFonts w:ascii="Times New Roman" w:hAnsi="Times New Roman" w:cs="Times New Roman"/>
          <w:sz w:val="20"/>
          <w:szCs w:val="20"/>
        </w:rPr>
        <w:t xml:space="preserve">race spawalnicze </w:t>
      </w:r>
      <w:r>
        <w:rPr>
          <w:rFonts w:ascii="Times New Roman" w:hAnsi="Times New Roman" w:cs="Times New Roman"/>
          <w:sz w:val="20"/>
          <w:szCs w:val="20"/>
        </w:rPr>
        <w:t xml:space="preserve">wykonywane są </w:t>
      </w:r>
      <w:r w:rsidRPr="00944A26">
        <w:rPr>
          <w:rFonts w:ascii="Times New Roman" w:hAnsi="Times New Roman" w:cs="Times New Roman"/>
          <w:sz w:val="20"/>
          <w:szCs w:val="20"/>
        </w:rPr>
        <w:t xml:space="preserve">w pomieszczeniach zamkniętych </w:t>
      </w:r>
    </w:p>
    <w:p w14:paraId="3DC74DB9" w14:textId="118A3626" w:rsidR="005A50F6" w:rsidRPr="00944A26" w:rsidRDefault="005A50F6" w:rsidP="005A50F6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944A26">
        <w:rPr>
          <w:rFonts w:ascii="Times New Roman" w:hAnsi="Times New Roman" w:cs="Times New Roman"/>
          <w:sz w:val="20"/>
          <w:szCs w:val="20"/>
        </w:rPr>
        <w:t xml:space="preserve">C.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636C79" w:rsidRPr="00601A89">
        <w:rPr>
          <w:rFonts w:ascii="Times New Roman" w:hAnsi="Times New Roman" w:cs="Times New Roman"/>
          <w:i/>
          <w:sz w:val="20"/>
          <w:szCs w:val="20"/>
        </w:rPr>
        <w:t>O</w:t>
      </w:r>
      <w:r w:rsidRPr="00601A89">
        <w:rPr>
          <w:rFonts w:ascii="Times New Roman" w:hAnsi="Times New Roman" w:cs="Times New Roman"/>
          <w:i/>
          <w:sz w:val="20"/>
          <w:szCs w:val="20"/>
        </w:rPr>
        <w:t>bie odpowiedzi są prawidłowe</w:t>
      </w:r>
    </w:p>
    <w:p w14:paraId="753A1ACB" w14:textId="64D0589B" w:rsidR="005A50F6" w:rsidRDefault="005A50F6" w:rsidP="005A50F6">
      <w:pPr>
        <w:pStyle w:val="Tekstpodstawowy"/>
        <w:spacing w:line="240" w:lineRule="auto"/>
      </w:pPr>
    </w:p>
    <w:p w14:paraId="4D91A918" w14:textId="25B08D10" w:rsidR="005A50F6" w:rsidRDefault="005A50F6" w:rsidP="005A50F6">
      <w:pPr>
        <w:pStyle w:val="Tekstpodstawowy"/>
        <w:spacing w:line="240" w:lineRule="auto"/>
        <w:rPr>
          <w:sz w:val="20"/>
        </w:rPr>
      </w:pPr>
      <w:r>
        <w:t xml:space="preserve">18. </w:t>
      </w:r>
      <w:r w:rsidRPr="00DD085C">
        <w:rPr>
          <w:sz w:val="20"/>
        </w:rPr>
        <w:t xml:space="preserve">Przy ataku padaczki co </w:t>
      </w:r>
      <w:r>
        <w:rPr>
          <w:sz w:val="20"/>
        </w:rPr>
        <w:t>należy wykonać</w:t>
      </w:r>
      <w:r w:rsidRPr="00DD085C">
        <w:rPr>
          <w:sz w:val="20"/>
        </w:rPr>
        <w:t xml:space="preserve"> na samym początku:</w:t>
      </w:r>
    </w:p>
    <w:p w14:paraId="6810DED3" w14:textId="481D90B0" w:rsidR="005A50F6" w:rsidRDefault="00636C79" w:rsidP="005A50F6">
      <w:pPr>
        <w:pStyle w:val="Tekstpodstawowy"/>
        <w:numPr>
          <w:ilvl w:val="0"/>
          <w:numId w:val="15"/>
        </w:numPr>
        <w:spacing w:line="240" w:lineRule="auto"/>
        <w:ind w:left="356" w:hanging="356"/>
        <w:rPr>
          <w:sz w:val="20"/>
        </w:rPr>
      </w:pPr>
      <w:r>
        <w:rPr>
          <w:sz w:val="20"/>
        </w:rPr>
        <w:t>K</w:t>
      </w:r>
      <w:r w:rsidR="005A50F6" w:rsidRPr="00DD085C">
        <w:rPr>
          <w:sz w:val="20"/>
        </w:rPr>
        <w:t>iedy poszkodowany leży na plecach chroni</w:t>
      </w:r>
      <w:r w:rsidR="005A50F6">
        <w:rPr>
          <w:sz w:val="20"/>
        </w:rPr>
        <w:t>my</w:t>
      </w:r>
      <w:r w:rsidR="005A50F6" w:rsidRPr="00DD085C">
        <w:rPr>
          <w:sz w:val="20"/>
        </w:rPr>
        <w:t xml:space="preserve"> jego głowę</w:t>
      </w:r>
    </w:p>
    <w:p w14:paraId="6A412E13" w14:textId="2B4A0148" w:rsidR="005A50F6" w:rsidRDefault="00636C79" w:rsidP="005A50F6">
      <w:pPr>
        <w:pStyle w:val="Tekstpodstawowy"/>
        <w:numPr>
          <w:ilvl w:val="0"/>
          <w:numId w:val="15"/>
        </w:numPr>
        <w:spacing w:line="240" w:lineRule="auto"/>
        <w:ind w:left="356" w:hanging="356"/>
        <w:rPr>
          <w:sz w:val="20"/>
        </w:rPr>
      </w:pPr>
      <w:r>
        <w:rPr>
          <w:sz w:val="20"/>
        </w:rPr>
        <w:t>K</w:t>
      </w:r>
      <w:r w:rsidR="005A50F6" w:rsidRPr="00DD085C">
        <w:rPr>
          <w:sz w:val="20"/>
        </w:rPr>
        <w:t>iedy leży na brzuchu układa</w:t>
      </w:r>
      <w:r w:rsidR="005A50F6">
        <w:rPr>
          <w:sz w:val="20"/>
        </w:rPr>
        <w:t>my</w:t>
      </w:r>
      <w:r w:rsidR="005A50F6" w:rsidRPr="00DD085C">
        <w:rPr>
          <w:sz w:val="20"/>
        </w:rPr>
        <w:t xml:space="preserve"> poszkodowanego na plecach i chroni</w:t>
      </w:r>
      <w:r w:rsidR="005A50F6">
        <w:rPr>
          <w:sz w:val="20"/>
        </w:rPr>
        <w:t>my</w:t>
      </w:r>
      <w:r w:rsidR="005A50F6" w:rsidRPr="00DD085C">
        <w:rPr>
          <w:sz w:val="20"/>
        </w:rPr>
        <w:t xml:space="preserve"> jego głowę</w:t>
      </w:r>
    </w:p>
    <w:p w14:paraId="61917E8B" w14:textId="4F217E5E" w:rsidR="005A50F6" w:rsidRPr="00601A89" w:rsidRDefault="00636C79" w:rsidP="005A50F6">
      <w:pPr>
        <w:pStyle w:val="Tekstpodstawowy"/>
        <w:numPr>
          <w:ilvl w:val="0"/>
          <w:numId w:val="15"/>
        </w:numPr>
        <w:spacing w:line="240" w:lineRule="auto"/>
        <w:ind w:left="356" w:hanging="356"/>
        <w:rPr>
          <w:i/>
          <w:sz w:val="20"/>
        </w:rPr>
      </w:pPr>
      <w:r w:rsidRPr="00601A89">
        <w:rPr>
          <w:i/>
          <w:sz w:val="20"/>
        </w:rPr>
        <w:t>O</w:t>
      </w:r>
      <w:r w:rsidR="005A50F6" w:rsidRPr="00601A89">
        <w:rPr>
          <w:i/>
          <w:sz w:val="20"/>
        </w:rPr>
        <w:t>bydwie odpowiedzi są prawidłowe</w:t>
      </w:r>
    </w:p>
    <w:p w14:paraId="27E40EC6" w14:textId="01206E3E" w:rsidR="005A50F6" w:rsidRDefault="005A50F6" w:rsidP="005A50F6">
      <w:pPr>
        <w:pStyle w:val="Tekstpodstawowy"/>
        <w:spacing w:line="240" w:lineRule="auto"/>
      </w:pPr>
    </w:p>
    <w:p w14:paraId="3D2051B7" w14:textId="28C69978" w:rsidR="005A50F6" w:rsidRPr="00DD085C" w:rsidRDefault="005A50F6" w:rsidP="00636C79">
      <w:pPr>
        <w:spacing w:after="0"/>
        <w:ind w:left="142" w:hanging="142"/>
        <w:rPr>
          <w:rFonts w:ascii="Times New Roman" w:hAnsi="Times New Roman" w:cs="Times New Roman"/>
          <w:sz w:val="20"/>
          <w:szCs w:val="20"/>
        </w:rPr>
      </w:pPr>
      <w:r w:rsidRPr="00636C79">
        <w:rPr>
          <w:sz w:val="28"/>
          <w:szCs w:val="28"/>
        </w:rPr>
        <w:t>19</w:t>
      </w:r>
      <w:r>
        <w:t xml:space="preserve">. </w:t>
      </w:r>
      <w:r w:rsidRPr="00DD085C">
        <w:rPr>
          <w:rFonts w:ascii="Times New Roman" w:hAnsi="Times New Roman" w:cs="Times New Roman"/>
          <w:sz w:val="20"/>
          <w:szCs w:val="20"/>
        </w:rPr>
        <w:t xml:space="preserve">Przy zadławieniu </w:t>
      </w:r>
      <w:r>
        <w:rPr>
          <w:rFonts w:ascii="Times New Roman" w:hAnsi="Times New Roman" w:cs="Times New Roman"/>
          <w:sz w:val="20"/>
          <w:szCs w:val="20"/>
        </w:rPr>
        <w:t>osoby dorosłej należy zacz</w:t>
      </w:r>
      <w:r w:rsidR="00636C79">
        <w:rPr>
          <w:rFonts w:ascii="Times New Roman" w:hAnsi="Times New Roman" w:cs="Times New Roman"/>
          <w:sz w:val="20"/>
          <w:szCs w:val="20"/>
        </w:rPr>
        <w:t>ą</w:t>
      </w:r>
      <w:r>
        <w:rPr>
          <w:rFonts w:ascii="Times New Roman" w:hAnsi="Times New Roman" w:cs="Times New Roman"/>
          <w:sz w:val="20"/>
          <w:szCs w:val="20"/>
        </w:rPr>
        <w:t xml:space="preserve">ć </w:t>
      </w:r>
      <w:r w:rsidRPr="00DD085C">
        <w:rPr>
          <w:rFonts w:ascii="Times New Roman" w:hAnsi="Times New Roman" w:cs="Times New Roman"/>
          <w:sz w:val="20"/>
          <w:szCs w:val="20"/>
        </w:rPr>
        <w:t>od:</w:t>
      </w:r>
    </w:p>
    <w:p w14:paraId="1BEBA888" w14:textId="4FA75A77" w:rsidR="005A50F6" w:rsidRPr="00601A89" w:rsidRDefault="00636C79" w:rsidP="005A50F6">
      <w:pPr>
        <w:pStyle w:val="Akapitzlist"/>
        <w:numPr>
          <w:ilvl w:val="0"/>
          <w:numId w:val="16"/>
        </w:numPr>
        <w:ind w:left="356" w:hanging="356"/>
        <w:rPr>
          <w:rFonts w:ascii="Times New Roman" w:hAnsi="Times New Roman" w:cs="Times New Roman"/>
          <w:i/>
          <w:sz w:val="20"/>
        </w:rPr>
      </w:pPr>
      <w:r w:rsidRPr="00601A89">
        <w:rPr>
          <w:rFonts w:ascii="Times New Roman" w:hAnsi="Times New Roman" w:cs="Times New Roman"/>
          <w:i/>
          <w:sz w:val="20"/>
          <w:szCs w:val="20"/>
        </w:rPr>
        <w:t>P</w:t>
      </w:r>
      <w:r w:rsidR="005A50F6" w:rsidRPr="00601A89">
        <w:rPr>
          <w:rFonts w:ascii="Times New Roman" w:hAnsi="Times New Roman" w:cs="Times New Roman"/>
          <w:i/>
          <w:sz w:val="20"/>
          <w:szCs w:val="20"/>
        </w:rPr>
        <w:t xml:space="preserve">róby wyjęcia ciała obcego oraz wykonać od 5-ciu uderzeń w plecy między łopatki </w:t>
      </w:r>
    </w:p>
    <w:p w14:paraId="3AAD3516" w14:textId="42A4AE97" w:rsidR="005A50F6" w:rsidRPr="00DD085C" w:rsidRDefault="00636C79" w:rsidP="005A50F6">
      <w:pPr>
        <w:pStyle w:val="Akapitzlist"/>
        <w:numPr>
          <w:ilvl w:val="0"/>
          <w:numId w:val="16"/>
        </w:numPr>
        <w:ind w:left="356" w:hanging="356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  <w:szCs w:val="20"/>
        </w:rPr>
        <w:t>P</w:t>
      </w:r>
      <w:r w:rsidR="005A50F6" w:rsidRPr="00DD085C">
        <w:rPr>
          <w:rFonts w:ascii="Times New Roman" w:hAnsi="Times New Roman" w:cs="Times New Roman"/>
          <w:sz w:val="20"/>
          <w:szCs w:val="20"/>
        </w:rPr>
        <w:t xml:space="preserve">róby wyjęcia ciała obcego oraz </w:t>
      </w:r>
      <w:r w:rsidR="005A50F6">
        <w:rPr>
          <w:rFonts w:ascii="Times New Roman" w:hAnsi="Times New Roman" w:cs="Times New Roman"/>
          <w:sz w:val="20"/>
          <w:szCs w:val="20"/>
        </w:rPr>
        <w:t>wykonać</w:t>
      </w:r>
      <w:r w:rsidR="005A50F6" w:rsidRPr="00DD085C">
        <w:rPr>
          <w:rFonts w:ascii="Times New Roman" w:hAnsi="Times New Roman" w:cs="Times New Roman"/>
          <w:sz w:val="20"/>
          <w:szCs w:val="20"/>
        </w:rPr>
        <w:t xml:space="preserve"> od 5-ciu uciśnięć okolicy nadbrzusza</w:t>
      </w:r>
    </w:p>
    <w:p w14:paraId="21DA5201" w14:textId="21AB262A" w:rsidR="005A50F6" w:rsidRPr="009F1C07" w:rsidRDefault="00636C79" w:rsidP="005A50F6">
      <w:pPr>
        <w:pStyle w:val="Akapitzlist"/>
        <w:numPr>
          <w:ilvl w:val="0"/>
          <w:numId w:val="16"/>
        </w:numPr>
        <w:ind w:left="356" w:hanging="356"/>
        <w:rPr>
          <w:sz w:val="20"/>
        </w:rPr>
      </w:pPr>
      <w:r>
        <w:rPr>
          <w:rFonts w:ascii="Times New Roman" w:hAnsi="Times New Roman" w:cs="Times New Roman"/>
          <w:sz w:val="20"/>
          <w:szCs w:val="20"/>
        </w:rPr>
        <w:t>O</w:t>
      </w:r>
      <w:r w:rsidR="005A50F6" w:rsidRPr="00DD085C">
        <w:rPr>
          <w:rFonts w:ascii="Times New Roman" w:hAnsi="Times New Roman" w:cs="Times New Roman"/>
          <w:sz w:val="20"/>
          <w:szCs w:val="20"/>
        </w:rPr>
        <w:t>bydwie odpowiedzi są prawidłowe</w:t>
      </w:r>
    </w:p>
    <w:p w14:paraId="5431E251" w14:textId="4F88AF01" w:rsidR="005A50F6" w:rsidRDefault="005A50F6" w:rsidP="005A50F6">
      <w:pPr>
        <w:pStyle w:val="Tekstpodstawowy"/>
        <w:spacing w:line="240" w:lineRule="auto"/>
      </w:pPr>
    </w:p>
    <w:p w14:paraId="02AB8883" w14:textId="0529CD51" w:rsidR="005A50F6" w:rsidRDefault="005A50F6" w:rsidP="000A0C6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36C79">
        <w:rPr>
          <w:sz w:val="28"/>
          <w:szCs w:val="28"/>
        </w:rPr>
        <w:t>20</w:t>
      </w:r>
      <w:r>
        <w:t xml:space="preserve">. </w:t>
      </w:r>
      <w:r w:rsidRPr="00DD085C">
        <w:rPr>
          <w:rFonts w:ascii="Times New Roman" w:hAnsi="Times New Roman" w:cs="Times New Roman"/>
          <w:sz w:val="20"/>
          <w:szCs w:val="20"/>
        </w:rPr>
        <w:t>Przy R</w:t>
      </w:r>
      <w:r>
        <w:rPr>
          <w:rFonts w:ascii="Times New Roman" w:hAnsi="Times New Roman" w:cs="Times New Roman"/>
          <w:sz w:val="20"/>
          <w:szCs w:val="20"/>
        </w:rPr>
        <w:t xml:space="preserve">esuscytacji </w:t>
      </w:r>
      <w:r w:rsidRPr="00DD085C">
        <w:rPr>
          <w:rFonts w:ascii="Times New Roman" w:hAnsi="Times New Roman" w:cs="Times New Roman"/>
          <w:sz w:val="20"/>
          <w:szCs w:val="20"/>
        </w:rPr>
        <w:t>K</w:t>
      </w:r>
      <w:r>
        <w:rPr>
          <w:rFonts w:ascii="Times New Roman" w:hAnsi="Times New Roman" w:cs="Times New Roman"/>
          <w:sz w:val="20"/>
          <w:szCs w:val="20"/>
        </w:rPr>
        <w:t xml:space="preserve">rążeniowo </w:t>
      </w:r>
      <w:r w:rsidRPr="00DD085C"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 xml:space="preserve">ddechowej </w:t>
      </w:r>
      <w:r w:rsidRPr="00DD085C">
        <w:rPr>
          <w:rFonts w:ascii="Times New Roman" w:hAnsi="Times New Roman" w:cs="Times New Roman"/>
          <w:sz w:val="20"/>
          <w:szCs w:val="20"/>
        </w:rPr>
        <w:t xml:space="preserve">osoby dorosłej porażonej prądem </w:t>
      </w:r>
      <w:r>
        <w:rPr>
          <w:rFonts w:ascii="Times New Roman" w:hAnsi="Times New Roman" w:cs="Times New Roman"/>
          <w:sz w:val="20"/>
          <w:szCs w:val="20"/>
        </w:rPr>
        <w:t xml:space="preserve">elektrycznym należy zacząć </w:t>
      </w:r>
      <w:r w:rsidRPr="00DD085C">
        <w:rPr>
          <w:rFonts w:ascii="Times New Roman" w:hAnsi="Times New Roman" w:cs="Times New Roman"/>
          <w:sz w:val="20"/>
          <w:szCs w:val="20"/>
        </w:rPr>
        <w:t>od</w:t>
      </w:r>
      <w:r>
        <w:rPr>
          <w:rFonts w:ascii="Times New Roman" w:hAnsi="Times New Roman" w:cs="Times New Roman"/>
          <w:sz w:val="20"/>
          <w:szCs w:val="20"/>
        </w:rPr>
        <w:t>:</w:t>
      </w:r>
    </w:p>
    <w:p w14:paraId="5635156E" w14:textId="4D8EAD45" w:rsidR="005A50F6" w:rsidRDefault="00636C79" w:rsidP="005A50F6">
      <w:pPr>
        <w:pStyle w:val="Akapitzlist"/>
        <w:numPr>
          <w:ilvl w:val="0"/>
          <w:numId w:val="17"/>
        </w:numPr>
        <w:ind w:left="356" w:hanging="356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</w:t>
      </w:r>
      <w:r w:rsidR="005A50F6" w:rsidRPr="00DD085C">
        <w:rPr>
          <w:rFonts w:ascii="Times New Roman" w:hAnsi="Times New Roman" w:cs="Times New Roman"/>
          <w:sz w:val="20"/>
          <w:szCs w:val="20"/>
        </w:rPr>
        <w:t>ięciu wdechów a następnie 30 uciśnięć klatki piersiowej</w:t>
      </w:r>
    </w:p>
    <w:p w14:paraId="4D83F227" w14:textId="77777777" w:rsidR="005A50F6" w:rsidRPr="00601A89" w:rsidRDefault="005A50F6" w:rsidP="005A50F6">
      <w:pPr>
        <w:pStyle w:val="Akapitzlist"/>
        <w:numPr>
          <w:ilvl w:val="0"/>
          <w:numId w:val="17"/>
        </w:numPr>
        <w:ind w:left="356" w:hanging="356"/>
        <w:rPr>
          <w:rFonts w:ascii="Times New Roman" w:hAnsi="Times New Roman" w:cs="Times New Roman"/>
          <w:i/>
          <w:sz w:val="20"/>
          <w:szCs w:val="20"/>
        </w:rPr>
      </w:pPr>
      <w:bookmarkStart w:id="0" w:name="_GoBack"/>
      <w:r w:rsidRPr="00601A89">
        <w:rPr>
          <w:rFonts w:ascii="Times New Roman" w:hAnsi="Times New Roman" w:cs="Times New Roman"/>
          <w:i/>
          <w:sz w:val="20"/>
          <w:szCs w:val="20"/>
        </w:rPr>
        <w:t>30 uciśnięć klatki piersiowej a następnie wykonać  2 wdechy</w:t>
      </w:r>
    </w:p>
    <w:bookmarkEnd w:id="0"/>
    <w:p w14:paraId="59EDB029" w14:textId="33C260B3" w:rsidR="005A50F6" w:rsidRPr="009F1C07" w:rsidRDefault="00636C79" w:rsidP="005A50F6">
      <w:pPr>
        <w:pStyle w:val="Akapitzlist"/>
        <w:numPr>
          <w:ilvl w:val="0"/>
          <w:numId w:val="17"/>
        </w:numPr>
        <w:ind w:left="356" w:hanging="356"/>
        <w:rPr>
          <w:sz w:val="20"/>
        </w:rPr>
      </w:pPr>
      <w:r>
        <w:rPr>
          <w:rFonts w:ascii="Times New Roman" w:hAnsi="Times New Roman" w:cs="Times New Roman"/>
          <w:sz w:val="20"/>
          <w:szCs w:val="20"/>
        </w:rPr>
        <w:t>N</w:t>
      </w:r>
      <w:r w:rsidR="005A50F6" w:rsidRPr="00DD085C">
        <w:rPr>
          <w:rFonts w:ascii="Times New Roman" w:hAnsi="Times New Roman" w:cs="Times New Roman"/>
          <w:sz w:val="20"/>
          <w:szCs w:val="20"/>
        </w:rPr>
        <w:t>ie ma to znaczenia</w:t>
      </w:r>
    </w:p>
    <w:p w14:paraId="2FB6499C" w14:textId="77777777" w:rsidR="005A50F6" w:rsidRDefault="005A50F6" w:rsidP="005A50F6">
      <w:pPr>
        <w:rPr>
          <w:rFonts w:ascii="Times New Roman" w:hAnsi="Times New Roman" w:cs="Times New Roman"/>
          <w:sz w:val="20"/>
          <w:szCs w:val="20"/>
        </w:rPr>
      </w:pPr>
    </w:p>
    <w:sectPr w:rsidR="005A50F6" w:rsidSect="00636C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ew roiman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07A23"/>
    <w:multiLevelType w:val="hybridMultilevel"/>
    <w:tmpl w:val="B200180C"/>
    <w:lvl w:ilvl="0" w:tplc="0398550A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646759"/>
    <w:multiLevelType w:val="singleLevel"/>
    <w:tmpl w:val="0415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FDA603C"/>
    <w:multiLevelType w:val="hybridMultilevel"/>
    <w:tmpl w:val="D15E838E"/>
    <w:lvl w:ilvl="0" w:tplc="79D2F1BC">
      <w:start w:val="1"/>
      <w:numFmt w:val="upperLetter"/>
      <w:lvlText w:val="%1."/>
      <w:lvlJc w:val="left"/>
      <w:pPr>
        <w:ind w:left="720" w:hanging="360"/>
      </w:pPr>
      <w:rPr>
        <w:rFonts w:ascii="New roiman" w:hAnsi="New roi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81263D"/>
    <w:multiLevelType w:val="hybridMultilevel"/>
    <w:tmpl w:val="BF6047F8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372CEF"/>
    <w:multiLevelType w:val="hybridMultilevel"/>
    <w:tmpl w:val="ED823FFC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0E6D33"/>
    <w:multiLevelType w:val="hybridMultilevel"/>
    <w:tmpl w:val="E81C1E4E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932FFC"/>
    <w:multiLevelType w:val="hybridMultilevel"/>
    <w:tmpl w:val="D70EB06A"/>
    <w:lvl w:ilvl="0" w:tplc="0415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47615E7"/>
    <w:multiLevelType w:val="hybridMultilevel"/>
    <w:tmpl w:val="10B69366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C24F61"/>
    <w:multiLevelType w:val="hybridMultilevel"/>
    <w:tmpl w:val="AE06B1B4"/>
    <w:lvl w:ilvl="0" w:tplc="14323A86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4B623A1"/>
    <w:multiLevelType w:val="hybridMultilevel"/>
    <w:tmpl w:val="63E01750"/>
    <w:lvl w:ilvl="0" w:tplc="BACEE586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F566D4"/>
    <w:multiLevelType w:val="singleLevel"/>
    <w:tmpl w:val="0415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5F580E6D"/>
    <w:multiLevelType w:val="hybridMultilevel"/>
    <w:tmpl w:val="90E65902"/>
    <w:lvl w:ilvl="0" w:tplc="F26A634A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4164B4"/>
    <w:multiLevelType w:val="singleLevel"/>
    <w:tmpl w:val="49C0A8F2"/>
    <w:lvl w:ilvl="0">
      <w:start w:val="1"/>
      <w:numFmt w:val="upperLetter"/>
      <w:lvlText w:val="%1."/>
      <w:lvlJc w:val="left"/>
      <w:pPr>
        <w:tabs>
          <w:tab w:val="num" w:pos="375"/>
        </w:tabs>
        <w:ind w:left="375" w:hanging="375"/>
      </w:pPr>
    </w:lvl>
  </w:abstractNum>
  <w:abstractNum w:abstractNumId="13" w15:restartNumberingAfterBreak="0">
    <w:nsid w:val="75AE7429"/>
    <w:multiLevelType w:val="hybridMultilevel"/>
    <w:tmpl w:val="AE9C0926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AD7F75"/>
    <w:multiLevelType w:val="singleLevel"/>
    <w:tmpl w:val="0415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79B85176"/>
    <w:multiLevelType w:val="hybridMultilevel"/>
    <w:tmpl w:val="955A0132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746FF6"/>
    <w:multiLevelType w:val="hybridMultilevel"/>
    <w:tmpl w:val="D1CACF1A"/>
    <w:lvl w:ilvl="0" w:tplc="04150015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  <w:lvlOverride w:ilvl="0">
      <w:startOverride w:val="1"/>
    </w:lvlOverride>
  </w:num>
  <w:num w:numId="2">
    <w:abstractNumId w:val="16"/>
  </w:num>
  <w:num w:numId="3">
    <w:abstractNumId w:val="8"/>
  </w:num>
  <w:num w:numId="4">
    <w:abstractNumId w:val="10"/>
    <w:lvlOverride w:ilvl="0">
      <w:startOverride w:val="1"/>
    </w:lvlOverride>
  </w:num>
  <w:num w:numId="5">
    <w:abstractNumId w:val="15"/>
  </w:num>
  <w:num w:numId="6">
    <w:abstractNumId w:val="13"/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</w:num>
  <w:num w:numId="9">
    <w:abstractNumId w:val="6"/>
  </w:num>
  <w:num w:numId="10">
    <w:abstractNumId w:val="2"/>
  </w:num>
  <w:num w:numId="11">
    <w:abstractNumId w:val="3"/>
  </w:num>
  <w:num w:numId="12">
    <w:abstractNumId w:val="12"/>
    <w:lvlOverride w:ilvl="0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  <w:num w:numId="15">
    <w:abstractNumId w:val="9"/>
  </w:num>
  <w:num w:numId="16">
    <w:abstractNumId w:val="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E87"/>
    <w:rsid w:val="000A0C6A"/>
    <w:rsid w:val="0026629D"/>
    <w:rsid w:val="004104CB"/>
    <w:rsid w:val="005A1D06"/>
    <w:rsid w:val="005A50F6"/>
    <w:rsid w:val="00601A89"/>
    <w:rsid w:val="00636C79"/>
    <w:rsid w:val="00A12D36"/>
    <w:rsid w:val="00EF0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2D8A3C37"/>
  <w15:chartTrackingRefBased/>
  <w15:docId w15:val="{02C72E8C-4841-408C-BE18-6722997CB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link w:val="TekstpodstawowyZnak"/>
    <w:unhideWhenUsed/>
    <w:rsid w:val="005A50F6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pl-PL"/>
    </w:rPr>
  </w:style>
  <w:style w:type="character" w:customStyle="1" w:styleId="TekstpodstawowyZnak">
    <w:name w:val="Tekst podstawowy Znak"/>
    <w:basedOn w:val="Domylnaczcionkaakapitu"/>
    <w:link w:val="Tekstpodstawowy"/>
    <w:rsid w:val="005A50F6"/>
    <w:rPr>
      <w:rFonts w:ascii="Times New Roman" w:eastAsia="Times New Roman" w:hAnsi="Times New Roman" w:cs="Times New Roman"/>
      <w:sz w:val="28"/>
      <w:szCs w:val="20"/>
      <w:lang w:eastAsia="pl-PL"/>
    </w:rPr>
  </w:style>
  <w:style w:type="paragraph" w:styleId="Akapitzlist">
    <w:name w:val="List Paragraph"/>
    <w:basedOn w:val="Normalny"/>
    <w:uiPriority w:val="34"/>
    <w:qFormat/>
    <w:rsid w:val="005A50F6"/>
    <w:pPr>
      <w:spacing w:after="0" w:line="240" w:lineRule="auto"/>
      <w:ind w:left="720"/>
      <w:contextualSpacing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636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Mirosław Frankowski</dc:creator>
  <cp:keywords/>
  <dc:description/>
  <cp:lastModifiedBy>Mirosław Frankowski</cp:lastModifiedBy>
  <cp:revision>7</cp:revision>
  <dcterms:created xsi:type="dcterms:W3CDTF">2025-05-06T07:04:00Z</dcterms:created>
  <dcterms:modified xsi:type="dcterms:W3CDTF">2025-05-06T09:12:00Z</dcterms:modified>
</cp:coreProperties>
</file>