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Basic Rules of Brute Force Consoles: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Barrier blocks the player from reaching the Gateways/Data Cache  in the room. A Brute Force Console is in front of the Barrier (on the players side).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must enter a four piece code into the console to lower the barrier, using trial and error to get the correct code.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attempts made are recorded and displayed on the right.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four boxes above the code dictate how many pieces were wrong (red), correct but in the wrong position (yellow) and how many are 100% correct (green). The position of these hints to not relate to the pieces in the same position.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has 10 free attempts at getting the correct code, after that, they receive 10% Trace progression for every attempt made hereafter.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Setup: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Barrier and Brute Force Console: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that needs to be done for the Barrier is to ensure that the barrier blocks the player from reaching all Gateways/Data Cache within the room (excluding the entry Gateway).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Brute Force Console must be set near the barrier upon the side in which the player will enter the room. The back of the console should face the Barrier.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the Barrier to the Linked Objects Array within the Brute Force Console (don’t worry about the Required Code array, it is procedurally generated at the start of the game).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Gateways: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ensure that all Gateways within the room have: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‘Brute Force’ as their Room Info Tag.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room’s ‘Brute Force Console’ as the Linked Manager.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that all Gateways have the Score Trigger boolean set to False.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