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39C" w:rsidRPr="00D3139C" w:rsidRDefault="00D3139C" w:rsidP="00D3139C">
      <w:pPr>
        <w:shd w:val="clear" w:color="auto" w:fill="D9EBFE"/>
        <w:spacing w:after="0" w:line="240" w:lineRule="auto"/>
        <w:rPr>
          <w:rFonts w:ascii="Arial" w:eastAsia="Times New Roman" w:hAnsi="Arial" w:cs="Arial"/>
          <w:color w:val="003377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b/>
          <w:bCs/>
          <w:color w:val="003377"/>
          <w:sz w:val="18"/>
          <w:szCs w:val="18"/>
          <w:lang w:eastAsia="it-IT"/>
        </w:rPr>
        <w:t>Le Classifiche</w:t>
      </w:r>
    </w:p>
    <w:p w:rsidR="00D3139C" w:rsidRPr="00D3139C" w:rsidRDefault="00D3139C" w:rsidP="00D3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D3139C" w:rsidRPr="00D3139C" w:rsidRDefault="00D3139C" w:rsidP="00D3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 xml:space="preserve">Esistono diverse classifiche su SPORT4FUN, queste ti permettono di confrontarti con gli altri giocatori. Sono tutte gratuite (classifica generale, mensile, di manche, concorso, sfida, coppe, </w:t>
      </w:r>
      <w:proofErr w:type="spellStart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funbooster</w:t>
      </w:r>
      <w:proofErr w:type="spellEnd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 xml:space="preserve">...). In aggiunta a queste classifiche, hai accesso alle Curve di </w:t>
      </w:r>
      <w:proofErr w:type="gramStart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Progressione(</w:t>
      </w:r>
      <w:proofErr w:type="gramEnd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vedi di seguito).</w:t>
      </w:r>
    </w:p>
    <w:p w:rsidR="00D3139C" w:rsidRPr="00D3139C" w:rsidRDefault="00D3139C" w:rsidP="00D3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D3139C" w:rsidRPr="00D3139C" w:rsidRDefault="00D3139C" w:rsidP="00D3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b/>
          <w:bCs/>
          <w:color w:val="000000"/>
          <w:sz w:val="18"/>
          <w:szCs w:val="18"/>
          <w:lang w:eastAsia="it-IT"/>
        </w:rPr>
        <w:t>La Classifica Generale</w:t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>Tutti i punti totalizzati con i pronostici su SPORT4FUN vengono conteggiati e permettono di stabilire la classifica generale. L'accumulo dei punti comincia all'atto dell'iscrizione su SPORT4FUN. Questa classifica viene aggiornata una volta al giorno durante la notte. I risultati del giorno saranno quindi contabilizzati l’indomani.</w:t>
      </w:r>
    </w:p>
    <w:p w:rsidR="00D3139C" w:rsidRPr="00D3139C" w:rsidRDefault="00D3139C" w:rsidP="00D3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D3139C" w:rsidRPr="00D3139C" w:rsidRDefault="00D3139C" w:rsidP="00D3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b/>
          <w:bCs/>
          <w:color w:val="000000"/>
          <w:sz w:val="18"/>
          <w:szCs w:val="18"/>
          <w:lang w:eastAsia="it-IT"/>
        </w:rPr>
        <w:t>La Classifica Mensile</w:t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 xml:space="preserve">La classifica tiene conto di tutti i pronostici proposti da SPORT4FUN. Comincia il 1° di ogni mese del calendario e termina l'ultimo giorno dello stesso mese. La classifica mensile viene </w:t>
      </w:r>
      <w:proofErr w:type="spellStart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riazzerata</w:t>
      </w:r>
      <w:proofErr w:type="spellEnd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 xml:space="preserve"> ogni mese. Tutti i giocatori iscritti a SPORT4FUN partecipano gratuitamente. La classifica mensile viene aggiornata in tempo reale dopo ogni chiusura di manche.</w:t>
      </w:r>
    </w:p>
    <w:p w:rsidR="00D3139C" w:rsidRPr="00D3139C" w:rsidRDefault="00D3139C" w:rsidP="00D3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D3139C" w:rsidRPr="00D3139C" w:rsidRDefault="00D3139C" w:rsidP="00D3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Alla fine di ogni mese, viene distribuito tra i primi 500 in classifica un montepremi di </w:t>
      </w:r>
      <w:r w:rsidRPr="00D3139C">
        <w:rPr>
          <w:rFonts w:ascii="Arial" w:eastAsia="Times New Roman" w:hAnsi="Arial" w:cs="Arial"/>
          <w:b/>
          <w:bCs/>
          <w:color w:val="FF0000"/>
          <w:sz w:val="18"/>
          <w:szCs w:val="18"/>
          <w:lang w:eastAsia="it-IT"/>
        </w:rPr>
        <w:t xml:space="preserve">35 000 </w:t>
      </w:r>
      <w:proofErr w:type="spellStart"/>
      <w:r w:rsidRPr="00D3139C">
        <w:rPr>
          <w:rFonts w:ascii="Arial" w:eastAsia="Times New Roman" w:hAnsi="Arial" w:cs="Arial"/>
          <w:b/>
          <w:bCs/>
          <w:color w:val="FF0000"/>
          <w:sz w:val="18"/>
          <w:szCs w:val="18"/>
          <w:lang w:eastAsia="it-IT"/>
        </w:rPr>
        <w:t>Funnies</w:t>
      </w:r>
      <w:proofErr w:type="spellEnd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 xml:space="preserve">. La distribuzione dei </w:t>
      </w:r>
      <w:proofErr w:type="spellStart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Funnies</w:t>
      </w:r>
      <w:proofErr w:type="spellEnd"/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 xml:space="preserve"> segue le stesse regole utilizzate alla fine dei concorsi (vedi Regolamento art. 10). Un palmares sempre accessibile permette di visualizzare lo storico delle</w:t>
      </w:r>
    </w:p>
    <w:p w:rsidR="00D3139C" w:rsidRPr="00D3139C" w:rsidRDefault="00D3139C" w:rsidP="00D31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</w:p>
    <w:p w:rsidR="00D3139C" w:rsidRPr="00D3139C" w:rsidRDefault="00D3139C" w:rsidP="00D3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it-IT"/>
        </w:rPr>
      </w:pPr>
      <w:r w:rsidRPr="00D3139C">
        <w:rPr>
          <w:rFonts w:ascii="Arial" w:eastAsia="Times New Roman" w:hAnsi="Arial" w:cs="Arial"/>
          <w:b/>
          <w:bCs/>
          <w:color w:val="000000"/>
          <w:sz w:val="18"/>
          <w:szCs w:val="18"/>
          <w:lang w:eastAsia="it-IT"/>
        </w:rPr>
        <w:t>Le Curve di Progressione</w:t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t> Le Curve di Progressione ti permettono di seguire attraverso un grafico l'evoluzione delle tue performance in classifica generale e mensile, negli ultimi 2 mesi, 6 mesi o sulla totalità dei dati nel nostro archivio. </w:t>
      </w:r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  <w:t>Potrai anche comparare i tuoi dati con quelli di altri giocatori (sino a 4 oltre al tuo).</w:t>
      </w:r>
    </w:p>
    <w:p w:rsidR="00C712BD" w:rsidRDefault="00D3139C" w:rsidP="00D3139C">
      <w:r w:rsidRPr="00D3139C">
        <w:rPr>
          <w:rFonts w:ascii="Arial" w:eastAsia="Times New Roman" w:hAnsi="Arial" w:cs="Arial"/>
          <w:color w:val="000000"/>
          <w:sz w:val="18"/>
          <w:szCs w:val="18"/>
          <w:lang w:eastAsia="it-IT"/>
        </w:rPr>
        <w:br/>
      </w:r>
      <w:hyperlink r:id="rId4" w:history="1">
        <w:r w:rsidRPr="00D3139C">
          <w:rPr>
            <w:rFonts w:ascii="Arial" w:eastAsia="Times New Roman" w:hAnsi="Arial" w:cs="Arial"/>
            <w:b/>
            <w:bCs/>
            <w:color w:val="0066CC"/>
            <w:sz w:val="18"/>
            <w:szCs w:val="18"/>
            <w:u w:val="single"/>
            <w:shd w:val="clear" w:color="auto" w:fill="FFFFFF"/>
            <w:lang w:eastAsia="it-IT"/>
          </w:rPr>
          <w:t>Clicca qui per accedere alle classifiche</w:t>
        </w:r>
      </w:hyperlink>
      <w:bookmarkStart w:id="0" w:name="_GoBack"/>
      <w:bookmarkEnd w:id="0"/>
    </w:p>
    <w:sectPr w:rsidR="00C712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309"/>
    <w:rsid w:val="002E6309"/>
    <w:rsid w:val="00C712BD"/>
    <w:rsid w:val="00D3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2C4AB-B646-41D8-B11F-9197B3A4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3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D313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archive.org/web/20070302131152/http:/www.sport4fun.it:80/pronostics/classement.asp?vue=gener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1575</Characters>
  <Application>Microsoft Office Word</Application>
  <DocSecurity>0</DocSecurity>
  <Lines>13</Lines>
  <Paragraphs>3</Paragraphs>
  <ScaleCrop>false</ScaleCrop>
  <Company>HP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Hp-Ipprio</dc:creator>
  <cp:keywords/>
  <dc:description/>
  <cp:lastModifiedBy>Hp-Ipprio</cp:lastModifiedBy>
  <cp:revision>2</cp:revision>
  <dcterms:created xsi:type="dcterms:W3CDTF">2018-10-25T09:02:00Z</dcterms:created>
  <dcterms:modified xsi:type="dcterms:W3CDTF">2018-10-25T09:02:00Z</dcterms:modified>
</cp:coreProperties>
</file>