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73F" w:rsidRPr="0076273F" w:rsidRDefault="0076273F" w:rsidP="0076273F">
      <w:pPr>
        <w:shd w:val="clear" w:color="auto" w:fill="D9EBFE"/>
        <w:spacing w:after="0" w:line="240" w:lineRule="auto"/>
        <w:rPr>
          <w:rFonts w:ascii="Arial" w:eastAsia="Times New Roman" w:hAnsi="Arial" w:cs="Arial"/>
          <w:color w:val="003377"/>
          <w:sz w:val="18"/>
          <w:szCs w:val="18"/>
          <w:lang w:eastAsia="it-IT"/>
        </w:rPr>
      </w:pPr>
      <w:r w:rsidRPr="0076273F">
        <w:rPr>
          <w:rFonts w:ascii="Arial" w:eastAsia="Times New Roman" w:hAnsi="Arial" w:cs="Arial"/>
          <w:b/>
          <w:bCs/>
          <w:color w:val="003377"/>
          <w:sz w:val="18"/>
          <w:szCs w:val="18"/>
          <w:lang w:eastAsia="it-IT"/>
        </w:rPr>
        <w:t>Il FunBooster</w:t>
      </w:r>
    </w:p>
    <w:p w:rsidR="0076273F" w:rsidRPr="0076273F" w:rsidRDefault="0076273F" w:rsidP="00762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  <w:r w:rsidRPr="0076273F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eastAsia="it-IT"/>
        </w:rPr>
        <w:t>Vuoi vincere più Funnies ? Scegli bene, scommetti e moltiplica la tua puntata!!</w:t>
      </w: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</w:p>
    <w:p w:rsidR="0076273F" w:rsidRPr="0076273F" w:rsidRDefault="0076273F" w:rsidP="007627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it-IT"/>
        </w:rPr>
      </w:pPr>
      <w:r w:rsidRPr="0076273F">
        <w:rPr>
          <w:rFonts w:ascii="Arial" w:eastAsia="Times New Roman" w:hAnsi="Arial" w:cs="Arial"/>
          <w:b/>
          <w:bCs/>
          <w:color w:val="000000"/>
          <w:sz w:val="18"/>
          <w:szCs w:val="18"/>
          <w:lang w:eastAsia="it-IT"/>
        </w:rPr>
        <w:t>Come funziona?</w:t>
      </w: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  <w:t>Il FunBooster è un sistema di scommesse in linea completamente gratuito nel quale puoi puntare i tuoi Funnies. Se hai scelto correttamente, moltiplichi le tue vincite. Per ogni scommessa, sono disponibili diverse scelte, puoi puntare su una o diverse scelte. La quota delle singola scelta è in evoluzione. Viene calcolata in base al numero dei Funnies puntati su una scelta e sul numero totale di Funnies puntati in tutte le scelte. Più Funnies vengono puntati su una scelta, più la quota è bassa e minori saranno i potenziali guadagni. Più è basso il numero di Funnies puntati, più la quota è alta, e più importanti saranno i guadagni potenziali. La quota visualizzata è calcolata in tempo reale. Viene visualizzata a scopo informativo. La quota utile per il calcolo delle vincite finali (quota finale), viene calcolata una volta che la scommessa è chiusa.</w:t>
      </w:r>
    </w:p>
    <w:p w:rsidR="0076273F" w:rsidRPr="0076273F" w:rsidRDefault="0076273F" w:rsidP="00762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6273F">
        <w:rPr>
          <w:rFonts w:ascii="Arial" w:eastAsia="Times New Roman" w:hAnsi="Arial" w:cs="Arial"/>
          <w:color w:val="989EA6"/>
          <w:sz w:val="15"/>
          <w:szCs w:val="15"/>
          <w:shd w:val="clear" w:color="auto" w:fill="FFFFFF"/>
          <w:lang w:eastAsia="it-IT"/>
        </w:rPr>
        <w:t>NB : Puoi fare tutte le scommese che vuoi con il solo limite dei tuoi Funnies disponibili.</w:t>
      </w: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</w:p>
    <w:p w:rsidR="0076273F" w:rsidRPr="0076273F" w:rsidRDefault="0076273F" w:rsidP="007627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it-IT"/>
        </w:rPr>
      </w:pPr>
      <w:r w:rsidRPr="0076273F">
        <w:rPr>
          <w:rFonts w:ascii="Arial" w:eastAsia="Times New Roman" w:hAnsi="Arial" w:cs="Arial"/>
          <w:b/>
          <w:bCs/>
          <w:color w:val="000000"/>
          <w:sz w:val="18"/>
          <w:szCs w:val="18"/>
          <w:lang w:eastAsia="it-IT"/>
        </w:rPr>
        <w:t>Il FunBooster e i Funnies</w:t>
      </w: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  <w:t>Per giocare al FunBooster, devi avere almeno 301 Funnies. Cioè 1 Funnies in più di quelli ottenuti all'iscrizione. Lo scopo è quello di limitare la creazione di account fittizi su SPORT4FUN. Devi quindi guadagnarti almeno 1 Funnies grazie ai tuoi prono. Se hai fatto la scelta errata su una scommessa e il tuo conto dei Funnies scende sotto i 300, non potendo quindi più giocare a FunBooster, nessun problema!! Puoi ricaricare il tuo conto dei Funnies a 300 una volta al mese cliccando su </w:t>
      </w:r>
      <w:hyperlink r:id="rId4" w:history="1">
        <w:r w:rsidRPr="0076273F">
          <w:rPr>
            <w:rFonts w:ascii="Arial" w:eastAsia="Times New Roman" w:hAnsi="Arial" w:cs="Arial"/>
            <w:b/>
            <w:bCs/>
            <w:color w:val="0066CC"/>
            <w:sz w:val="18"/>
            <w:szCs w:val="18"/>
            <w:u w:val="single"/>
            <w:lang w:eastAsia="it-IT"/>
          </w:rPr>
          <w:t>Funnies</w:t>
        </w:r>
      </w:hyperlink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t> (sotto il tuo nick name) e poi " Riporta 300 " Puoi consultare in ogni momento la lista delle scommesse in corso, delle scommesse in attesa dei risultati e delle scommesse chiuse.</w:t>
      </w: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  <w:t>Una classifica dei migliori scommettitori è ugualmente in linea: </w:t>
      </w:r>
      <w:hyperlink r:id="rId5" w:history="1">
        <w:r w:rsidRPr="0076273F">
          <w:rPr>
            <w:rFonts w:ascii="Arial" w:eastAsia="Times New Roman" w:hAnsi="Arial" w:cs="Arial"/>
            <w:b/>
            <w:bCs/>
            <w:color w:val="0066CC"/>
            <w:sz w:val="18"/>
            <w:szCs w:val="18"/>
            <w:u w:val="single"/>
            <w:lang w:eastAsia="it-IT"/>
          </w:rPr>
          <w:t>Classifica scommesse</w:t>
        </w:r>
      </w:hyperlink>
    </w:p>
    <w:p w:rsidR="00F15C12" w:rsidRDefault="0076273F" w:rsidP="0076273F"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  <w:r w:rsidRPr="0076273F">
        <w:rPr>
          <w:rFonts w:ascii="Arial" w:eastAsia="Times New Roman" w:hAnsi="Arial" w:cs="Arial"/>
          <w:color w:val="989EA6"/>
          <w:sz w:val="15"/>
          <w:szCs w:val="15"/>
          <w:shd w:val="clear" w:color="auto" w:fill="FFFFFF"/>
          <w:lang w:eastAsia="it-IT"/>
        </w:rPr>
        <w:t>NB : Una volta confermata, è impossibile annullare una scommessa.</w:t>
      </w: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  <w:r w:rsidRPr="0076273F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  <w:hyperlink r:id="rId6" w:history="1">
        <w:r w:rsidRPr="0076273F">
          <w:rPr>
            <w:rFonts w:ascii="Arial" w:eastAsia="Times New Roman" w:hAnsi="Arial" w:cs="Arial"/>
            <w:b/>
            <w:bCs/>
            <w:color w:val="0066CC"/>
            <w:sz w:val="18"/>
            <w:szCs w:val="18"/>
            <w:u w:val="single"/>
            <w:shd w:val="clear" w:color="auto" w:fill="FFFFFF"/>
            <w:lang w:eastAsia="it-IT"/>
          </w:rPr>
          <w:t>Clicca qui per accedere al FunBooster</w:t>
        </w:r>
      </w:hyperlink>
      <w:bookmarkStart w:id="0" w:name="_GoBack"/>
      <w:bookmarkEnd w:id="0"/>
    </w:p>
    <w:sectPr w:rsidR="00F15C1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72A"/>
    <w:rsid w:val="0074572A"/>
    <w:rsid w:val="0076273F"/>
    <w:rsid w:val="00F1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3BACA9-3B5C-4434-B0B0-09870CD9C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762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7627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3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b.archive.org/web/20070226200829/http:/www.sport4fun.it:80/defis/booster.asp" TargetMode="External"/><Relationship Id="rId5" Type="http://schemas.openxmlformats.org/officeDocument/2006/relationships/hyperlink" Target="https://web.archive.org/web/20070226200829/http:/www.sport4fun.it:80/defis/booster_classement.asp" TargetMode="External"/><Relationship Id="rId4" Type="http://schemas.openxmlformats.org/officeDocument/2006/relationships/hyperlink" Target="https://web.archive.org/web/20070226200829/http:/www.sport4fun.com/compte/funnies.asp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1938</Characters>
  <Application>Microsoft Office Word</Application>
  <DocSecurity>0</DocSecurity>
  <Lines>16</Lines>
  <Paragraphs>4</Paragraphs>
  <ScaleCrop>false</ScaleCrop>
  <Company>HP</Company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Hp-Ipprio</dc:creator>
  <cp:keywords/>
  <dc:description/>
  <cp:lastModifiedBy>Hp-Ipprio</cp:lastModifiedBy>
  <cp:revision>2</cp:revision>
  <dcterms:created xsi:type="dcterms:W3CDTF">2018-10-25T09:03:00Z</dcterms:created>
  <dcterms:modified xsi:type="dcterms:W3CDTF">2018-10-25T09:03:00Z</dcterms:modified>
</cp:coreProperties>
</file>