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5C9" w:rsidRPr="009F45C9" w:rsidRDefault="009F45C9" w:rsidP="009F45C9">
      <w:pPr>
        <w:shd w:val="clear" w:color="auto" w:fill="D9EBFE"/>
        <w:spacing w:after="0" w:line="240" w:lineRule="auto"/>
        <w:rPr>
          <w:rFonts w:ascii="Times New Roman" w:eastAsia="Times New Roman" w:hAnsi="Times New Roman" w:cs="Times New Roman"/>
          <w:color w:val="003377"/>
          <w:sz w:val="24"/>
          <w:szCs w:val="24"/>
          <w:lang w:eastAsia="it-IT"/>
        </w:rPr>
      </w:pPr>
      <w:r w:rsidRPr="009F45C9">
        <w:rPr>
          <w:rFonts w:ascii="Times New Roman" w:eastAsia="Times New Roman" w:hAnsi="Times New Roman" w:cs="Times New Roman"/>
          <w:b/>
          <w:bCs/>
          <w:color w:val="003377"/>
          <w:sz w:val="24"/>
          <w:szCs w:val="24"/>
          <w:lang w:eastAsia="it-IT"/>
        </w:rPr>
        <w:t>I Gruppi</w:t>
      </w:r>
    </w:p>
    <w:p w:rsidR="009F45C9" w:rsidRPr="009F45C9" w:rsidRDefault="009F45C9" w:rsidP="009F4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9F45C9" w:rsidRPr="009F45C9" w:rsidRDefault="009F45C9" w:rsidP="009F4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t>Le differenti tipologie di gruppo sono:</w:t>
      </w:r>
    </w:p>
    <w:p w:rsidR="009F45C9" w:rsidRPr="009F45C9" w:rsidRDefault="009F45C9" w:rsidP="009F4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45C9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9F45C9">
        <w:rPr>
          <w:rFonts w:ascii="Times New Roman" w:eastAsia="Times New Roman" w:hAnsi="Times New Roman" w:cs="Times New Roman"/>
          <w:noProof/>
          <w:sz w:val="24"/>
          <w:szCs w:val="24"/>
          <w:lang w:eastAsia="it-IT"/>
        </w:rPr>
        <w:drawing>
          <wp:inline distT="0" distB="0" distL="0" distR="0">
            <wp:extent cx="144780" cy="106680"/>
            <wp:effectExtent l="0" t="0" r="7620" b="7620"/>
            <wp:docPr id="5" name="Immagine 5" descr="https://web.archive.org/web/20070226200635im_/http:/www.sport4fun.it:80/images/pictos/laurier-mini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eb.archive.org/web/20070226200635im_/http:/www.sport4fun.it:80/images/pictos/laurier-mini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t> </w:t>
      </w:r>
      <w:hyperlink r:id="rId5" w:anchor="A1" w:history="1">
        <w:r w:rsidRPr="009F45C9">
          <w:rPr>
            <w:rFonts w:ascii="Times New Roman" w:eastAsia="Times New Roman" w:hAnsi="Times New Roman" w:cs="Times New Roman"/>
            <w:color w:val="0066CC"/>
            <w:sz w:val="24"/>
            <w:szCs w:val="24"/>
            <w:u w:val="single"/>
            <w:lang w:eastAsia="it-IT"/>
          </w:rPr>
          <w:t>I Campionati</w:t>
        </w:r>
      </w:hyperlink>
    </w:p>
    <w:p w:rsidR="009F45C9" w:rsidRPr="009F45C9" w:rsidRDefault="009F45C9" w:rsidP="009F4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45C9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9F45C9">
        <w:rPr>
          <w:rFonts w:ascii="Times New Roman" w:eastAsia="Times New Roman" w:hAnsi="Times New Roman" w:cs="Times New Roman"/>
          <w:noProof/>
          <w:sz w:val="24"/>
          <w:szCs w:val="24"/>
          <w:lang w:eastAsia="it-IT"/>
        </w:rPr>
        <w:drawing>
          <wp:inline distT="0" distB="0" distL="0" distR="0">
            <wp:extent cx="144780" cy="106680"/>
            <wp:effectExtent l="0" t="0" r="7620" b="7620"/>
            <wp:docPr id="4" name="Immagine 4" descr="https://web.archive.org/web/20070226200635im_/http:/www.sport4fun.it:80/images/pictos/coupe-mini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eb.archive.org/web/20070226200635im_/http:/www.sport4fun.it:80/images/pictos/coupe-mini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t> </w:t>
      </w:r>
      <w:hyperlink r:id="rId7" w:anchor="A2" w:history="1">
        <w:r w:rsidRPr="009F45C9">
          <w:rPr>
            <w:rFonts w:ascii="Times New Roman" w:eastAsia="Times New Roman" w:hAnsi="Times New Roman" w:cs="Times New Roman"/>
            <w:color w:val="0066CC"/>
            <w:sz w:val="24"/>
            <w:szCs w:val="24"/>
            <w:u w:val="single"/>
            <w:lang w:eastAsia="it-IT"/>
          </w:rPr>
          <w:t>Le Coppe classiche</w:t>
        </w:r>
      </w:hyperlink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t> (o Coppe)</w:t>
      </w:r>
    </w:p>
    <w:p w:rsidR="009F45C9" w:rsidRPr="009F45C9" w:rsidRDefault="009F45C9" w:rsidP="009F4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45C9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9F45C9">
        <w:rPr>
          <w:rFonts w:ascii="Times New Roman" w:eastAsia="Times New Roman" w:hAnsi="Times New Roman" w:cs="Times New Roman"/>
          <w:noProof/>
          <w:sz w:val="24"/>
          <w:szCs w:val="24"/>
          <w:lang w:eastAsia="it-IT"/>
        </w:rPr>
        <w:drawing>
          <wp:inline distT="0" distB="0" distL="0" distR="0">
            <wp:extent cx="144780" cy="106680"/>
            <wp:effectExtent l="0" t="0" r="7620" b="7620"/>
            <wp:docPr id="3" name="Immagine 3" descr="https://web.archive.org/web/20070226200635im_/http:/www.sport4fun.it:80/images/pictos/coupe-booster-mini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eb.archive.org/web/20070226200635im_/http:/www.sport4fun.it:80/images/pictos/coupe-booster-mini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t> </w:t>
      </w:r>
      <w:hyperlink r:id="rId9" w:anchor="A3" w:history="1">
        <w:r w:rsidRPr="009F45C9">
          <w:rPr>
            <w:rFonts w:ascii="Times New Roman" w:eastAsia="Times New Roman" w:hAnsi="Times New Roman" w:cs="Times New Roman"/>
            <w:color w:val="0066CC"/>
            <w:sz w:val="24"/>
            <w:szCs w:val="24"/>
            <w:u w:val="single"/>
            <w:lang w:eastAsia="it-IT"/>
          </w:rPr>
          <w:t>Le Coppe Booster</w:t>
        </w:r>
      </w:hyperlink>
    </w:p>
    <w:p w:rsidR="009F45C9" w:rsidRPr="009F45C9" w:rsidRDefault="009F45C9" w:rsidP="009F4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45C9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9F45C9">
        <w:rPr>
          <w:rFonts w:ascii="Times New Roman" w:eastAsia="Times New Roman" w:hAnsi="Times New Roman" w:cs="Times New Roman"/>
          <w:noProof/>
          <w:sz w:val="24"/>
          <w:szCs w:val="24"/>
          <w:lang w:eastAsia="it-IT"/>
        </w:rPr>
        <w:drawing>
          <wp:inline distT="0" distB="0" distL="0" distR="0">
            <wp:extent cx="144780" cy="106680"/>
            <wp:effectExtent l="0" t="0" r="7620" b="7620"/>
            <wp:docPr id="2" name="Immagine 2" descr="https://web.archive.org/web/20070226200635im_/http:/www.sport4fun.it:80/images/pictos/coupe-ligue-mini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eb.archive.org/web/20070226200635im_/http:/www.sport4fun.it:80/images/pictos/coupe-ligue-mini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t> </w:t>
      </w:r>
      <w:hyperlink r:id="rId11" w:anchor="A4" w:history="1">
        <w:r w:rsidRPr="009F45C9">
          <w:rPr>
            <w:rFonts w:ascii="Times New Roman" w:eastAsia="Times New Roman" w:hAnsi="Times New Roman" w:cs="Times New Roman"/>
            <w:color w:val="0066CC"/>
            <w:sz w:val="24"/>
            <w:szCs w:val="24"/>
            <w:u w:val="single"/>
            <w:lang w:eastAsia="it-IT"/>
          </w:rPr>
          <w:t>Le Leghe</w:t>
        </w:r>
      </w:hyperlink>
    </w:p>
    <w:p w:rsidR="009F45C9" w:rsidRPr="009F45C9" w:rsidRDefault="009F45C9" w:rsidP="009F45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45C9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9F45C9">
        <w:rPr>
          <w:rFonts w:ascii="Times New Roman" w:eastAsia="Times New Roman" w:hAnsi="Times New Roman" w:cs="Times New Roman"/>
          <w:noProof/>
          <w:sz w:val="24"/>
          <w:szCs w:val="24"/>
          <w:lang w:eastAsia="it-IT"/>
        </w:rPr>
        <w:drawing>
          <wp:inline distT="0" distB="0" distL="0" distR="0">
            <wp:extent cx="144780" cy="106680"/>
            <wp:effectExtent l="0" t="0" r="7620" b="7620"/>
            <wp:docPr id="1" name="Immagine 1" descr="https://web.archive.org/web/20070226200635im_/http:/www.sport4fun.it:80/images/pictos/dernier-rang-mini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eb.archive.org/web/20070226200635im_/http:/www.sport4fun.it:80/images/pictos/dernier-rang-mini.g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t> </w:t>
      </w:r>
      <w:hyperlink r:id="rId13" w:anchor="A5" w:history="1">
        <w:r w:rsidRPr="009F45C9">
          <w:rPr>
            <w:rFonts w:ascii="Times New Roman" w:eastAsia="Times New Roman" w:hAnsi="Times New Roman" w:cs="Times New Roman"/>
            <w:color w:val="0066CC"/>
            <w:sz w:val="24"/>
            <w:szCs w:val="24"/>
            <w:u w:val="single"/>
            <w:lang w:eastAsia="it-IT"/>
          </w:rPr>
          <w:t>Le Eliminazioni</w:t>
        </w:r>
      </w:hyperlink>
    </w:p>
    <w:p w:rsidR="009F45C9" w:rsidRPr="009F45C9" w:rsidRDefault="009F45C9" w:rsidP="009F4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t>Ciascuno di questi gruppi ha una versione gratuita e una versione a pagamento. Per i Campionati, la differenza è nel numero massimo di partecipanti al gruppo: 15 nella versione gratuita, e illimitati nella versione a pagamento. Per le altre tipologie di gruppo, la differenza è nel montepremi: i gruppi a pagamento hanno una dotazione in funnies Funnies messi da SPORT4FUN. 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Ogni giocatore può partecipare simultaneamente a 2 gruppi gratuiti di diversa tipologia (oltre al gruppo Sfida). Superati i 2, tutti i gruppi diventano a pagamento.Il prezzo dei gruppi è di 1 credito al mese per i Campionati a pagamento, e di 1 credito fisso per le altre tipologie.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Ogni giocatore ha la possibilità di creare tanti gruppi quanti lo desidera senza pagare nessun credito se non partecipa al gruppo stesso. Chi crea il gruppo viene chiamato "Capogruppo" e può gestire una serie di opzioni del gruppo. 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I gruppi a pagamento (esclusi i campionati) possono prevedere dei "diritti di entrata" decisi dal Capogruppo. Questo sta a significare che oltre al montepremi assegnato da SPORT4FUN, tutti i giocatori devono pagare un certo numero di Funnies per partecipare al gruppo, incrementando il montepremi finale del gruppo. 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I gruppi a partecipazione gratuita (che non richiede il pagamento in crediti) e i gruppi tipo Campionato non possono avere diritti di entrata e pertanto non prevedono montepremi finale.</w:t>
      </w:r>
    </w:p>
    <w:p w:rsidR="009F45C9" w:rsidRPr="009F45C9" w:rsidRDefault="009F45C9" w:rsidP="009F4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9F45C9" w:rsidRPr="009F45C9" w:rsidRDefault="009F45C9" w:rsidP="009F4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45C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Come partecipare ai gruppi?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9F45C9">
        <w:rPr>
          <w:rFonts w:ascii="Times New Roman" w:eastAsia="Times New Roman" w:hAnsi="Times New Roman" w:cs="Times New Roman"/>
          <w:b/>
          <w:bCs/>
          <w:color w:val="989EA6"/>
          <w:sz w:val="24"/>
          <w:szCs w:val="24"/>
          <w:lang w:eastAsia="it-IT"/>
        </w:rPr>
        <w:t>1) Facendo una richiesta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Clicca su "Gruppi" poi sull'opzione "</w:t>
      </w:r>
      <w:hyperlink r:id="rId14" w:history="1">
        <w:r w:rsidRPr="009F45C9">
          <w:rPr>
            <w:rFonts w:ascii="Times New Roman" w:eastAsia="Times New Roman" w:hAnsi="Times New Roman" w:cs="Times New Roman"/>
            <w:color w:val="0066CC"/>
            <w:sz w:val="24"/>
            <w:szCs w:val="24"/>
            <w:u w:val="single"/>
            <w:lang w:eastAsia="it-IT"/>
          </w:rPr>
          <w:t>Cerca</w:t>
        </w:r>
      </w:hyperlink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t>". Definisci i criteri di ricerca e fai richiesta di ingresso ai gruppi che ti interessano. Dopo aver fatto la richiesta, il capogruppo viene avvertito e ti invierà una mail di risposta (può accettare come rifiutare). Se si tratta di un gruppo con diritti di entrata e/o che necessita il pagamento di 1 credito, allora i Funnies e l'eventuale credito sarà addebitato solo nel momento di accettazione da parte del Capogruppo. </w:t>
      </w:r>
      <w:r w:rsidRPr="009F45C9">
        <w:rPr>
          <w:rFonts w:ascii="Times New Roman" w:eastAsia="Times New Roman" w:hAnsi="Times New Roman" w:cs="Times New Roman"/>
          <w:b/>
          <w:bCs/>
          <w:color w:val="989EA6"/>
          <w:sz w:val="24"/>
          <w:szCs w:val="24"/>
          <w:lang w:eastAsia="it-IT"/>
        </w:rPr>
        <w:t>2) Sei stato invitato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Nel caso in cui sia stato il capogruppo di un gruppo esistente ad invitarti, riceverai una mail. Devi essere connesso sul tuo account prima di cliccare sul link " Accetta " o " Rifiuta ". Potrai consultare le caratteristiche del gruppo (tipologia, diritti di ingresso, bisogno di un credito o meno, numero di vincitori finali,...) dalla pagina principale dei gruppi attraverso il link " Inviti ". I Funnies e i crediti vengono addebitati al momento dell'accettazione della partecipazione al gruppo. Da quel momento, potrai partecipare al forum del gruppo, rispondere ai sondaggi, confrontarti con altri giocatori, ecc.</w:t>
      </w:r>
    </w:p>
    <w:p w:rsidR="009F45C9" w:rsidRPr="009F45C9" w:rsidRDefault="009F45C9" w:rsidP="009F45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45C9">
        <w:rPr>
          <w:rFonts w:ascii="Times New Roman" w:eastAsia="Times New Roman" w:hAnsi="Times New Roman" w:cs="Times New Roman"/>
          <w:color w:val="989EA6"/>
          <w:sz w:val="15"/>
          <w:szCs w:val="15"/>
          <w:lang w:eastAsia="it-IT"/>
        </w:rPr>
        <w:t>NB : Se vuoi ritirarti dal gruppo prima dell'inizio del gioco o se il capogruppo sopprime il gruppo stesso, i Funnies e i crediti eventualmente spesi per partecipare al gruppo saranno interamente rimborsati e immediatamente riaccreditati.</w:t>
      </w:r>
    </w:p>
    <w:p w:rsidR="009F45C9" w:rsidRPr="009F45C9" w:rsidRDefault="009F45C9" w:rsidP="009F4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bookmarkStart w:id="0" w:name="A1"/>
      <w:bookmarkEnd w:id="0"/>
      <w:r w:rsidRPr="009F45C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 Campionati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Il capogruppo sceglie un certo numero di concorsi (tutti o una selezione) e i partecipanti vengono classificati in base ai punti o allo Stato di Forma calcolato in funzione dei loro risultati in rapporto a quelli degli altri membri del gruppo. 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Diversamente alle altre tipologie, potrete aggregarvi ad un campionato anche se questo è già cominciato. 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I campionati con più di 15 membri sono a pagamento: 1 credito al mese. 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Questa è la tipologia più simile ai gruppi storici di SPORT4FUN che si evolverà prossimamente permettendoti di vincere dei Funnies!</w:t>
      </w:r>
    </w:p>
    <w:p w:rsidR="009F45C9" w:rsidRPr="009F45C9" w:rsidRDefault="009F45C9" w:rsidP="009F4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9F45C9" w:rsidRPr="009F45C9" w:rsidRDefault="009F45C9" w:rsidP="009F4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bookmarkStart w:id="1" w:name="A2"/>
      <w:bookmarkEnd w:id="1"/>
      <w:r w:rsidRPr="009F45C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Le Coppe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Il principio è diverso. I partecipanti sono sistemati in un tabellone (sullo stile dei tornei di tennis) e ti scontrerai 1 vs 1 su 1, 3 o 5 manches ogni turno di gioco. 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La qualificazione si gioca sul numero di manches giocate e non sul totale dei punti. In Caso di ex-aequo, lo stato di forma, poi la classifica coppe e infine un sorteggio casuale faranno fede. 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Le coppe possono avere delle peculiarità come i gironi di qualificazione. 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Questa è la tipologia di gruppo più popolare su SPORT4FUN.</w:t>
      </w:r>
    </w:p>
    <w:p w:rsidR="009F45C9" w:rsidRPr="009F45C9" w:rsidRDefault="009F45C9" w:rsidP="009F45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45C9">
        <w:rPr>
          <w:rFonts w:ascii="Times New Roman" w:eastAsia="Times New Roman" w:hAnsi="Times New Roman" w:cs="Times New Roman"/>
          <w:color w:val="989EA6"/>
          <w:sz w:val="15"/>
          <w:szCs w:val="15"/>
          <w:lang w:eastAsia="it-IT"/>
        </w:rPr>
        <w:t>NB : In caso di validazione automatica, se una manche viene ricalcolata, varrà comunque il primo risultato inserito e sarà impossibile tornare indietro nella coppa.</w:t>
      </w:r>
    </w:p>
    <w:p w:rsidR="009F45C9" w:rsidRPr="009F45C9" w:rsidRDefault="009F45C9" w:rsidP="009F4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bookmarkStart w:id="2" w:name="A3"/>
      <w:bookmarkEnd w:id="2"/>
      <w:r w:rsidRPr="009F45C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Le Coppe Booster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Il principio è identico alle Coppe. Solamente, gli incontri non si giocano sulle manche a pronostici ma sulle scommesse del FunBooster. 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Per ogni turno di gioco, ogni giocatore ha a disposizione 1 000 punti da puntare sulle scommesse selezionate dal capogruppo (1, 3 o 5 scommesse per turno di gioco). Il giocatore qualificato al turno successivo è quello che avrà vinto più punti alla fine del turno. 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In caso di ex-aequo, si qualifica il giocatore che ha utilizzato meno punti. Se entrambi hanno utilizzato lo stesso ammontare di punti, un sorteggio determinerà il qualificato al turno successivo. 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I punti scommessi vengono moltiplicati per la quota predefinita e le vincite sono arrotondate per difetto 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Questa è la tipologia di gruppo più tattica di SPORT4FUN.</w:t>
      </w:r>
    </w:p>
    <w:p w:rsidR="009F45C9" w:rsidRPr="009F45C9" w:rsidRDefault="009F45C9" w:rsidP="009F45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45C9">
        <w:rPr>
          <w:rFonts w:ascii="Times New Roman" w:eastAsia="Times New Roman" w:hAnsi="Times New Roman" w:cs="Times New Roman"/>
          <w:color w:val="989EA6"/>
          <w:sz w:val="15"/>
          <w:szCs w:val="15"/>
          <w:lang w:eastAsia="it-IT"/>
        </w:rPr>
        <w:t>NB : Se una scommessa dovesse venire annullata per qualsiasi ragione, non sarà possibile sostituirla con altre scommesse.</w:t>
      </w:r>
    </w:p>
    <w:p w:rsidR="009F45C9" w:rsidRPr="009F45C9" w:rsidRDefault="009F45C9" w:rsidP="009F4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bookmarkStart w:id="3" w:name="A4"/>
      <w:bookmarkEnd w:id="3"/>
      <w:r w:rsidRPr="009F45C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Le Leghe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Sono dei campionati a durata limitata, il cui funzionamento si basa sul modello dei campionati calcistici. 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I giocatori (da 4 a 32) si sfidano uno contro l'altro in partite di andata e ritorno. 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In base ai risultati (Vittoria, Pareggio o Sconfitta), viene stilata una classifica. 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 fine campionato, i migliori si dividono il montepremi messo in palio da SPORT4FUN, aumentato degli eventuali diritti di entrata. 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Possono esserci delle particolarità tra le Leghe in base alle scelte del capogruppo (diritti di entrata, fattore campo, ...).</w:t>
      </w:r>
    </w:p>
    <w:p w:rsidR="009F45C9" w:rsidRPr="009F45C9" w:rsidRDefault="009F45C9" w:rsidP="009F45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45C9">
        <w:rPr>
          <w:rFonts w:ascii="Times New Roman" w:eastAsia="Times New Roman" w:hAnsi="Times New Roman" w:cs="Times New Roman"/>
          <w:color w:val="989EA6"/>
          <w:sz w:val="15"/>
          <w:szCs w:val="15"/>
          <w:lang w:eastAsia="it-IT"/>
        </w:rPr>
        <w:t>NB : In caso di validazione automatica, se una manche viene ricalcolata, il primo risultato inserito è quello che conta e sarà impossibile tornare indietro nella Lega.</w:t>
      </w:r>
    </w:p>
    <w:p w:rsidR="009F45C9" w:rsidRPr="009F45C9" w:rsidRDefault="009F45C9" w:rsidP="009F4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bookmarkStart w:id="4" w:name="A5"/>
      <w:bookmarkEnd w:id="4"/>
      <w:r w:rsidRPr="009F45C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Le Eliminazioni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In questo gioco, tutti i giocatori pronosticano una manche selezionata dal capogruppo. 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Tutti i giocatori che hanno fatto il peggior risultato (quelli dell'ultima fascia di punteggio) vengono eliminati. 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Gli altri continuano con una nuova manche e così di seguito sino a quando tutti i giocatori ancora in gioco realizzano lo stesso punteggio di manche (tutti ex-aequo) e si dividono il montepremi messo in palio da SPORT4FUN, aumentato degli eventuali diritti di entrata. </w:t>
      </w:r>
      <w:r w:rsidRPr="009F45C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In questo tipo di gruppo, non è necessario essere sempre al top, basta non essere l'ultimo per vincere! </w:t>
      </w:r>
      <w:r w:rsidRPr="009F45C9">
        <w:rPr>
          <w:rFonts w:ascii="Times New Roman" w:eastAsia="Times New Roman" w:hAnsi="Times New Roman" w:cs="Times New Roman"/>
          <w:color w:val="989EA6"/>
          <w:sz w:val="15"/>
          <w:szCs w:val="15"/>
          <w:lang w:eastAsia="it-IT"/>
        </w:rPr>
        <w:t>NB : In caso di validazione automatica, se una manche viene ricalcolata, il primo risultato inserito è quello che conta e sarà impossibile tornare indietro nell'Eliminazione.</w:t>
      </w:r>
    </w:p>
    <w:p w:rsidR="0078301C" w:rsidRDefault="0078301C">
      <w:bookmarkStart w:id="5" w:name="_GoBack"/>
      <w:bookmarkEnd w:id="5"/>
    </w:p>
    <w:sectPr w:rsidR="0078301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A7C"/>
    <w:rsid w:val="0078301C"/>
    <w:rsid w:val="009F45C9"/>
    <w:rsid w:val="00B8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B8E57A-401D-4DBC-86F8-33E7FBFFB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9F4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llegamentoipertestuale">
    <w:name w:val="Hyperlink"/>
    <w:basedOn w:val="Carpredefinitoparagrafo"/>
    <w:uiPriority w:val="99"/>
    <w:semiHidden/>
    <w:unhideWhenUsed/>
    <w:rsid w:val="009F45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34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hyperlink" Target="https://web.archive.org/web/20070226200635/http:/www.sport4fun.it:80/divers/regles/regles.asp?vue=gr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eb.archive.org/web/20070226200635/http:/www.sport4fun.it:80/divers/regles/regles.asp?vue=grp" TargetMode="External"/><Relationship Id="rId12" Type="http://schemas.openxmlformats.org/officeDocument/2006/relationships/image" Target="media/image5.gi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gif"/><Relationship Id="rId11" Type="http://schemas.openxmlformats.org/officeDocument/2006/relationships/hyperlink" Target="https://web.archive.org/web/20070226200635/http:/www.sport4fun.it:80/divers/regles/regles.asp?vue=grp" TargetMode="External"/><Relationship Id="rId5" Type="http://schemas.openxmlformats.org/officeDocument/2006/relationships/hyperlink" Target="https://web.archive.org/web/20070226200635/http:/www.sport4fun.it:80/divers/regles/regles.asp?vue=grp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gif"/><Relationship Id="rId4" Type="http://schemas.openxmlformats.org/officeDocument/2006/relationships/image" Target="media/image1.gif"/><Relationship Id="rId9" Type="http://schemas.openxmlformats.org/officeDocument/2006/relationships/hyperlink" Target="https://web.archive.org/web/20070226200635/http:/www.sport4fun.it:80/divers/regles/regles.asp?vue=grp" TargetMode="External"/><Relationship Id="rId14" Type="http://schemas.openxmlformats.org/officeDocument/2006/relationships/hyperlink" Target="https://web.archive.org/web/20070226200635/http:/www.sport4fun.it:80/groupes/recherche.asp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1093</Words>
  <Characters>6231</Characters>
  <Application>Microsoft Office Word</Application>
  <DocSecurity>0</DocSecurity>
  <Lines>51</Lines>
  <Paragraphs>14</Paragraphs>
  <ScaleCrop>false</ScaleCrop>
  <Company>HP</Company>
  <LinksUpToDate>false</LinksUpToDate>
  <CharactersWithSpaces>7310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Hp-Ipprio</dc:creator>
  <cp:keywords/>
  <dc:description/>
  <cp:lastModifiedBy>Hp-Ipprio</cp:lastModifiedBy>
  <cp:revision>2</cp:revision>
  <dcterms:created xsi:type="dcterms:W3CDTF">2018-10-25T09:03:00Z</dcterms:created>
  <dcterms:modified xsi:type="dcterms:W3CDTF">2018-10-25T09:04:00Z</dcterms:modified>
</cp:coreProperties>
</file>