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spacing w:after="80" w:before="0"/>
        <w:jc w:val="center"/>
      </w:pPr>
      <w:r>
        <w:rPr>
          <w:rFonts w:ascii="Arial" w:cs="Arial" w:eastAsia="Arial" w:hAnsi="Arial"/>
          <w:b w:val="false"/>
          <w:bCs w:val="false"/>
          <w:color w:val="6b7280"/>
          <w:sz w:val="26"/>
          <w:szCs w:val="26"/>
        </w:rPr>
        <w:t xml:space="preserve">GUÍA DEFINITIVA DE</w:t>
      </w:r>
    </w:p>
    <w:p>
      <w:pPr>
        <w:spacing w:after="60" w:before="0"/>
        <w:jc w:val="center"/>
      </w:pPr>
      <w:r>
        <w:rPr>
          <w:rFonts w:ascii="Arial" w:cs="Arial" w:eastAsia="Arial" w:hAnsi="Arial"/>
          <w:b/>
          <w:bCs/>
          <w:color w:val="1a56db"/>
          <w:sz w:val="72"/>
          <w:szCs w:val="72"/>
        </w:rPr>
        <w:t xml:space="preserve">NotebookLM</w:t>
      </w:r>
    </w:p>
    <w:p>
      <w:pPr>
        <w:pBdr>
          <w:bottom w:val="single" w:color="1a56db" w:sz="3" w:space="10"/>
        </w:pBdr>
        <w:spacing w:after="400" w:before="0"/>
        <w:jc w:val="center"/>
      </w:pPr>
      <w:r>
        <w:rPr>
          <w:rFonts w:ascii="Arial" w:cs="Arial" w:eastAsia="Arial" w:hAnsi="Arial"/>
          <w:b/>
          <w:bCs/>
          <w:color w:val="0e7490"/>
          <w:sz w:val="28"/>
          <w:szCs w:val="28"/>
        </w:rPr>
        <w:t xml:space="preserve">Para el Ingeniero en Ruta a Staff / Architect</w:t>
      </w:r>
    </w:p>
    <w:p>
      <w:pPr>
        <w:spacing w:after="0" w:before="200"/>
      </w:pPr>
      <w:r>
        <w:t xml:space="preserve"/>
      </w:r>
    </w:p>
    <w:p>
      <w:pPr>
        <w:spacing w:after="120" w:before="0"/>
        <w:jc w:val="center"/>
      </w:pPr>
      <w:r>
        <w:rPr>
          <w:rFonts w:ascii="Arial" w:cs="Arial" w:eastAsia="Arial" w:hAnsi="Arial"/>
          <w:color w:val="374151"/>
          <w:sz w:val="24"/>
          <w:szCs w:val="24"/>
        </w:rPr>
        <w:t xml:space="preserve">Cómo Explotar NotebookLM al Máximo</w:t>
      </w:r>
    </w:p>
    <w:p>
      <w:pPr>
        <w:spacing w:after="120" w:before="0"/>
        <w:jc w:val="center"/>
      </w:pPr>
      <w:r>
        <w:rPr>
          <w:rFonts w:ascii="Arial" w:cs="Arial" w:eastAsia="Arial" w:hAnsi="Arial"/>
          <w:color w:val="374151"/>
          <w:sz w:val="24"/>
          <w:szCs w:val="24"/>
        </w:rPr>
        <w:t xml:space="preserve">en conjunto con Obsidian, Gemini y tu Roadmap Técnico</w:t>
      </w:r>
    </w:p>
    <w:p>
      <w:pPr>
        <w:spacing w:after="0" w:before="400"/>
      </w:pPr>
      <w:r>
        <w:t xml:space="preserve"/>
      </w:r>
    </w:p>
    <w:p>
      <w:pPr>
        <w:spacing w:after="80" w:before="0"/>
        <w:jc w:val="center"/>
      </w:pPr>
      <w:r>
        <w:rPr>
          <w:rFonts w:ascii="Arial" w:cs="Arial" w:eastAsia="Arial" w:hAnsi="Arial"/>
          <w:color w:val="6b7280"/>
          <w:sz w:val="21"/>
          <w:szCs w:val="21"/>
        </w:rPr>
        <w:t xml:space="preserve">Stack principal: .NET / C# / ASP.NET Core / Azure</w:t>
      </w:r>
    </w:p>
    <w:p>
      <w:pPr>
        <w:spacing w:after="80" w:before="0"/>
        <w:jc w:val="center"/>
      </w:pPr>
      <w:r>
        <w:rPr>
          <w:rFonts w:ascii="Arial" w:cs="Arial" w:eastAsia="Arial" w:hAnsi="Arial"/>
          <w:color w:val="6b7280"/>
          <w:sz w:val="21"/>
          <w:szCs w:val="21"/>
        </w:rPr>
        <w:t xml:space="preserve">Plan: Google One AI Premium · NotebookLM Plus</w:t>
      </w:r>
    </w:p>
    <w:p>
      <w:pPr>
        <w:spacing w:after="80" w:before="0"/>
        <w:jc w:val="center"/>
      </w:pPr>
      <w:r>
        <w:rPr>
          <w:rFonts w:ascii="Arial" w:cs="Arial" w:eastAsia="Arial" w:hAnsi="Arial"/>
          <w:color w:val="6b7280"/>
          <w:sz w:val="21"/>
          <w:szCs w:val="21"/>
        </w:rPr>
        <w:t xml:space="preserve">Objetivo: Senior → Staff / Architect</w:t>
      </w:r>
    </w:p>
    <w:p>
      <w:pPr>
        <w:spacing w:after="0" w:before="200"/>
      </w:pPr>
      <w:r>
        <w:t xml:space="preserve"/>
      </w:r>
    </w:p>
    <w:p>
      <w:pPr>
        <w:spacing w:after="0" w:before="0"/>
        <w:jc w:val="center"/>
      </w:pPr>
      <w:r>
        <w:rPr>
          <w:rFonts w:ascii="Arial" w:cs="Arial" w:eastAsia="Arial" w:hAnsi="Arial"/>
          <w:color w:val="6b7280"/>
          <w:sz w:val="19"/>
          <w:szCs w:val="19"/>
        </w:rPr>
        <w:t xml:space="preserve">Abril 2026  ·  Versión 1.0</w:t>
      </w:r>
    </w:p>
    <w:p>
      <w:r>
        <w:br w:type="page"/>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Para quién es esta guía</w:t>
            </w:r>
          </w:p>
        </w:tc>
      </w:tr>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color w:val="111827"/>
                <w:sz w:val="21"/>
                <w:szCs w:val="21"/>
              </w:rPr>
              <w:t xml:space="preserve">Un Senior Developer con 10 años de experiencia en .NET/C# ejecutando un roadmap serio de 26–30 semanas hacia nivel Staff/Architect. Tienes NotebookLM Plus (Google One AI Premium), Obsidian como knowledge base, y cursos activos en Pluralsight y Educative.io. No encontrarás aquí un manual genérico — encontrarás flujos concretos, prompts avanzados y la integración real entre NotebookLM y tu vault de Obsidian.</w:t>
            </w:r>
          </w:p>
        </w:tc>
      </w:tr>
    </w:tbl>
    <w:p>
      <w:pPr>
        <w:spacing w:after="0" w:before="200"/>
      </w:pPr>
      <w:r>
        <w:t xml:space="preserve"/>
      </w:r>
    </w:p>
    <w:p>
      <w:pPr>
        <w:pStyle w:val="Heading1"/>
        <w:pBdr>
          <w:bottom w:val="single" w:color="1a56db" w:sz="3" w:space="6"/>
        </w:pBdr>
        <w:spacing w:after="200" w:before="480"/>
      </w:pPr>
      <w:r>
        <w:rPr>
          <w:rFonts w:ascii="Arial" w:cs="Arial" w:eastAsia="Arial" w:hAnsi="Arial"/>
          <w:b/>
          <w:bCs/>
          <w:color w:val="1a56db"/>
          <w:sz w:val="36"/>
          <w:szCs w:val="36"/>
        </w:rPr>
        <w:t xml:space="preserve">1. Qué es Realmente NotebookLM</w:t>
      </w:r>
    </w:p>
    <w:p>
      <w:pPr>
        <w:pStyle w:val="Heading2"/>
        <w:spacing w:after="160" w:before="360"/>
      </w:pPr>
      <w:r>
        <w:rPr>
          <w:rFonts w:ascii="Arial" w:cs="Arial" w:eastAsia="Arial" w:hAnsi="Arial"/>
          <w:b/>
          <w:bCs/>
          <w:color w:val="0e7490"/>
          <w:sz w:val="28"/>
          <w:szCs w:val="28"/>
        </w:rPr>
        <w:t xml:space="preserve">La Intuición Correcta</w:t>
      </w:r>
    </w:p>
    <w:p>
      <w:pPr>
        <w:spacing w:after="120" w:before="80"/>
      </w:pPr>
      <w:r>
        <w:rPr>
          <w:rFonts w:ascii="Arial" w:cs="Arial" w:eastAsia="Arial" w:hAnsi="Arial"/>
          <w:color w:val="111827"/>
          <w:sz w:val="22"/>
          <w:szCs w:val="22"/>
        </w:rPr>
        <w:t xml:space="preserve">La mayoría entiende NotebookLM como "un chatbot que lee mis PDFs". Esta definición captura quizás el 15% de lo que realmente es.</w:t>
      </w:r>
    </w:p>
    <w:p>
      <w:pPr>
        <w:spacing w:after="120" w:before="80"/>
      </w:pPr>
      <w:r>
        <w:rPr>
          <w:rFonts w:ascii="Arial" w:cs="Arial" w:eastAsia="Arial" w:hAnsi="Arial"/>
          <w:color w:val="111827"/>
          <w:sz w:val="22"/>
          <w:szCs w:val="22"/>
        </w:rPr>
        <w:t xml:space="preserve">La definición correcta: </w:t>
      </w:r>
      <w:r>
        <w:rPr>
          <w:rFonts w:ascii="Arial" w:cs="Arial" w:eastAsia="Arial" w:hAnsi="Arial"/>
          <w:b/>
          <w:bCs/>
          <w:color w:val="111827"/>
          <w:sz w:val="22"/>
          <w:szCs w:val="22"/>
        </w:rPr>
        <w:t xml:space="preserve">NotebookLM es un sistema de síntesis de conocimiento anclado en fuentes propias, con múltiples modos de salida, potenciado por Gemini, que garantiza cero alucinaciones porque todo output está grounded en lo que tú subiste.</w:t>
      </w:r>
    </w:p>
    <w:p>
      <w:pPr>
        <w:spacing w:after="120" w:before="80"/>
      </w:pPr>
      <w:r>
        <w:rPr>
          <w:rFonts w:ascii="Arial" w:cs="Arial" w:eastAsia="Arial" w:hAnsi="Arial"/>
          <w:color w:val="111827"/>
          <w:sz w:val="22"/>
          <w:szCs w:val="22"/>
        </w:rPr>
        <w:t xml:space="preserve">Esa última parte es crítica. La diferencia fundamental entre NotebookLM y usar Claude o ChatGPT directamente: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2880"/>
        <w:gridCol w:w="3120"/>
      </w:tblGrid>
      <w:tr>
        <w:trPr>
          <w:tblHeader/>
        </w:trPr>
        <w:tc>
          <w:tcPr>
            <w:tcW w:type="dxa" w:w="33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Característica</w:t>
            </w:r>
          </w:p>
        </w:tc>
        <w:tc>
          <w:tcPr>
            <w:tcW w:type="dxa" w:w="288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ChatGPT / Claude</w:t>
            </w:r>
          </w:p>
        </w:tc>
        <w:tc>
          <w:tcPr>
            <w:tcW w:type="dxa" w:w="31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NotebookLM</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Fuente del conocimiento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Training data global</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Solo tus documentos</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Riesgo de alucinación</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Alto en temas específicos</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Mínimo — cita el fragmento exacto</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Personalización al contexto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Requiere prompting detallado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Automático — solo conoce tus fuentes</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Modos de salida</w:t>
            </w:r>
          </w:p>
        </w:tc>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Texto principalmente</w:t>
            </w:r>
          </w:p>
        </w:tc>
        <w:tc>
          <w:tcPr>
            <w:tcW w:type="dxa" w:w="31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Texto, Audio, Video, Slides, Mind Maps, Tables</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Adecuado para estudio técnico específico</w:t>
            </w:r>
          </w:p>
        </w:tc>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Moderado</w:t>
            </w:r>
          </w:p>
        </w:tc>
        <w:tc>
          <w:tcPr>
            <w:tcW w:type="dxa" w:w="31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Alto — anclado en tu material</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Cómo Funciona Internamente (RAG)</w:t>
      </w:r>
    </w:p>
    <w:p>
      <w:pPr>
        <w:spacing w:after="120" w:before="80"/>
      </w:pPr>
      <w:r>
        <w:rPr>
          <w:rFonts w:ascii="Arial" w:cs="Arial" w:eastAsia="Arial" w:hAnsi="Arial"/>
          <w:color w:val="111827"/>
          <w:sz w:val="22"/>
          <w:szCs w:val="22"/>
        </w:rPr>
        <w:t xml:space="preserve">NotebookLM usa </w:t>
      </w:r>
      <w:r>
        <w:rPr>
          <w:rFonts w:ascii="Arial" w:cs="Arial" w:eastAsia="Arial" w:hAnsi="Arial"/>
          <w:b/>
          <w:bCs/>
          <w:color w:val="111827"/>
          <w:sz w:val="22"/>
          <w:szCs w:val="22"/>
        </w:rPr>
        <w:t xml:space="preserve">Gemini 2.0</w:t>
      </w:r>
      <w:r>
        <w:rPr>
          <w:rFonts w:ascii="Arial" w:cs="Arial" w:eastAsia="Arial" w:hAnsi="Arial"/>
          <w:color w:val="111827"/>
          <w:sz w:val="22"/>
          <w:szCs w:val="22"/>
        </w:rPr>
        <w:t xml:space="preserve"> con una técnica llamada </w:t>
      </w:r>
      <w:r>
        <w:rPr>
          <w:rFonts w:ascii="Arial" w:cs="Arial" w:eastAsia="Arial" w:hAnsi="Arial"/>
          <w:b/>
          <w:bCs/>
          <w:color w:val="111827"/>
          <w:sz w:val="22"/>
          <w:szCs w:val="22"/>
        </w:rPr>
        <w:t xml:space="preserve">Retrieval-Augmented Generation (RAG)</w:t>
      </w:r>
      <w:r>
        <w:rPr>
          <w:rFonts w:ascii="Arial" w:cs="Arial" w:eastAsia="Arial" w:hAnsi="Arial"/>
          <w:color w:val="111827"/>
          <w:sz w:val="22"/>
          <w:szCs w:val="22"/>
        </w:rPr>
        <w:t xml:space="preserve">. El flujo real cuando haces una pregunta:</w:t>
      </w:r>
    </w:p>
    <w:p>
      <w:pPr>
        <w:spacing w:after="0" w:before="80"/>
      </w:pPr>
      <w:r>
        <w:t xml:space="preserve"/>
      </w:r>
    </w:p>
    <w:p>
      <w:pPr>
        <w:pBdr>
          <w:left w:val="single" w:color="7e3af2" w:sz="6"/>
        </w:pBdr>
        <w:shd w:fill="1e293b" w:val="clear"/>
        <w:spacing w:after="0" w:before="0"/>
      </w:pPr>
      <w:r>
        <w:rPr>
          <w:rFonts w:ascii="Courier New" w:cs="Courier New" w:eastAsia="Courier New" w:hAnsi="Courier New"/>
          <w:color w:val="e2e8f0"/>
          <w:sz w:val="18"/>
          <w:szCs w:val="18"/>
        </w:rPr>
        <w:t xml:space="preserve">Tu pregunta</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[Embedding de la pregunta → vector semántico]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[Búsqueda vectorial en los embeddings de tus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[Recuperación de los fragmentos más relevantes — "chunks"]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[Gemini genera respuesta usando SOLO esos chunks como contexto]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[Respuesta + citas que apuntan al fragmento exacto del source]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Implicación práctica clave</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La calidad de la respuesta depende directamente de la calidad y estructura de tus fuentes. Un PDF mal escaneado o sin estructura produce respuestas pobres. Un documento bien estructurado con headers claros y vocabulario consistente produce respuestas excelentes.</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Por Qué Importa el "Grounding"</w:t>
      </w:r>
    </w:p>
    <w:p>
      <w:pPr>
        <w:spacing w:after="120" w:before="80"/>
      </w:pPr>
      <w:r>
        <w:rPr>
          <w:rFonts w:ascii="Arial" w:cs="Arial" w:eastAsia="Arial" w:hAnsi="Arial"/>
          <w:color w:val="111827"/>
          <w:sz w:val="22"/>
          <w:szCs w:val="22"/>
        </w:rPr>
        <w:t xml:space="preserve">El concepto de grounding significa que cada afirmación de NotebookLM está anclada en un fragmento específico de tus fuentes, con citas clicables que llevan exactamente al párrafo origen. Esto tiene consecuencias directas:</w:t>
      </w:r>
    </w:p>
    <w:p>
      <w:pPr>
        <w:pStyle w:val="ListParagraph"/>
        <w:numPr>
          <w:ilvl w:val="0"/>
          <w:numId w:val="2"/>
        </w:numPr>
        <w:spacing w:after="60" w:before="60"/>
      </w:pPr>
      <w:r>
        <w:rPr>
          <w:rFonts w:ascii="Arial" w:cs="Arial" w:eastAsia="Arial" w:hAnsi="Arial"/>
          <w:b/>
          <w:bCs/>
          <w:color w:val="111827"/>
          <w:sz w:val="22"/>
          <w:szCs w:val="22"/>
        </w:rPr>
        <w:t xml:space="preserve">Para estudiar arquitectura:</w:t>
      </w:r>
      <w:r>
        <w:rPr>
          <w:rFonts w:ascii="Arial" w:cs="Arial" w:eastAsia="Arial" w:hAnsi="Arial"/>
          <w:color w:val="111827"/>
          <w:sz w:val="22"/>
          <w:szCs w:val="22"/>
        </w:rPr>
        <w:t xml:space="preserve"> Cargas el paper original de Kafka, docs de ASP.NET Core y tus notas. Las respuestas estarán ancladas en esas fuentes exactas, no en lo que Gemini "sabe en general".</w:t>
      </w:r>
    </w:p>
    <w:p>
      <w:pPr>
        <w:pStyle w:val="ListParagraph"/>
        <w:numPr>
          <w:ilvl w:val="0"/>
          <w:numId w:val="2"/>
        </w:numPr>
        <w:spacing w:after="60" w:before="60"/>
      </w:pPr>
      <w:r>
        <w:rPr>
          <w:rFonts w:ascii="Arial" w:cs="Arial" w:eastAsia="Arial" w:hAnsi="Arial"/>
          <w:b/>
          <w:bCs/>
          <w:color w:val="111827"/>
          <w:sz w:val="22"/>
          <w:szCs w:val="22"/>
        </w:rPr>
        <w:t xml:space="preserve">Para preparar entrevistas:</w:t>
      </w:r>
      <w:r>
        <w:rPr>
          <w:rFonts w:ascii="Arial" w:cs="Arial" w:eastAsia="Arial" w:hAnsi="Arial"/>
          <w:color w:val="111827"/>
          <w:sz w:val="22"/>
          <w:szCs w:val="22"/>
        </w:rPr>
        <w:t xml:space="preserve"> Cargas tus guías de system design y pides preguntas basadas exactamente en lo que estudiaste — fundamentadas en tu material, no en preguntas genéricas de internet.</w:t>
      </w:r>
    </w:p>
    <w:p>
      <w:pPr>
        <w:pStyle w:val="ListParagraph"/>
        <w:numPr>
          <w:ilvl w:val="0"/>
          <w:numId w:val="2"/>
        </w:numPr>
        <w:spacing w:after="60" w:before="60"/>
      </w:pPr>
      <w:r>
        <w:rPr>
          <w:rFonts w:ascii="Arial" w:cs="Arial" w:eastAsia="Arial" w:hAnsi="Arial"/>
          <w:b/>
          <w:bCs/>
          <w:color w:val="111827"/>
          <w:sz w:val="22"/>
          <w:szCs w:val="22"/>
        </w:rPr>
        <w:t xml:space="preserve">Para validar tus notas:</w:t>
      </w:r>
      <w:r>
        <w:rPr>
          <w:rFonts w:ascii="Arial" w:cs="Arial" w:eastAsia="Arial" w:hAnsi="Arial"/>
          <w:color w:val="111827"/>
          <w:sz w:val="22"/>
          <w:szCs w:val="22"/>
        </w:rPr>
        <w:t xml:space="preserve"> Cargas tus notas de Obsidian y preguntas si tu explicación de un concepto es correcta según las fuentes originales que también subiste.</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2. NotebookLM Plus — Qué Tienes Activado</w:t>
      </w:r>
    </w:p>
    <w:p>
      <w:pPr>
        <w:spacing w:after="120" w:before="80"/>
      </w:pPr>
      <w:r>
        <w:rPr>
          <w:rFonts w:ascii="Arial" w:cs="Arial" w:eastAsia="Arial" w:hAnsi="Arial"/>
          <w:color w:val="111827"/>
          <w:sz w:val="22"/>
          <w:szCs w:val="22"/>
        </w:rPr>
        <w:t xml:space="preserve">Tienes </w:t>
      </w:r>
      <w:r>
        <w:rPr>
          <w:rFonts w:ascii="Arial" w:cs="Arial" w:eastAsia="Arial" w:hAnsi="Arial"/>
          <w:b/>
          <w:bCs/>
          <w:color w:val="111827"/>
          <w:sz w:val="22"/>
          <w:szCs w:val="22"/>
        </w:rPr>
        <w:t xml:space="preserve">Google One AI Premium a $20/mes</w:t>
      </w:r>
      <w:r>
        <w:rPr>
          <w:rFonts w:ascii="Arial" w:cs="Arial" w:eastAsia="Arial" w:hAnsi="Arial"/>
          <w:color w:val="111827"/>
          <w:sz w:val="22"/>
          <w:szCs w:val="22"/>
        </w:rPr>
        <w:t xml:space="preserve">, que incluye NotebookLM Plus. Esta es la diferencia real: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520"/>
        <w:gridCol w:w="3240"/>
      </w:tblGrid>
      <w:tr>
        <w:trPr>
          <w:tblHeader/>
        </w:trPr>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Capacidad</w:t>
            </w:r>
          </w:p>
        </w:tc>
        <w:tc>
          <w:tcPr>
            <w:tcW w:type="dxa" w:w="25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Free</w:t>
            </w:r>
          </w:p>
        </w:tc>
        <w:tc>
          <w:tcPr>
            <w:tcW w:type="dxa" w:w="32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Tu Plan (Plus)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Notebooks totales</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100</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500</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Fuentes por notebook</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50</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300</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Audio Overviews por día</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Limitado</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Sin límite práctico</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Video Overviews por día</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~3</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Mayor límite</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Deep Research queries/día</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5</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20</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Velocidad de generación</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Estándar</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Prioritaria</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Exportación sin marca de agua</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No</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b/>
                <w:bCs/>
                <w:color w:val="111827"/>
                <w:sz w:val="22"/>
                <w:szCs w:val="22"/>
              </w:rPr>
              <w:t xml:space="preserve">Sí</w:t>
            </w:r>
          </w:p>
        </w:tc>
      </w:tr>
      <w:tr>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Tamaño máximo por fuente</w:t>
            </w:r>
          </w:p>
        </w:tc>
        <w:tc>
          <w:tcPr>
            <w:tcW w:type="dxa" w:w="25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500,000 palabras</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500,000 palabras</w:t>
            </w:r>
          </w:p>
        </w:tc>
      </w:tr>
      <w:tr>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Tamaño máximo de archivo</w:t>
            </w:r>
          </w:p>
        </w:tc>
        <w:tc>
          <w:tcPr>
            <w:tcW w:type="dxa" w:w="25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200 MB</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200 MB</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 Lo que significa para tu caso</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Con 300 fuentes por notebook, puedes construir notebooks muy densos. Un notebook de "System Design" puede contener los papers de Dynamo, Kafka, Bigtable, la documentación de Azure Service Bus, varios capítulos de "Designing Data-Intensive Applications", y tus propias notas de Obsidian — todo en un solo notebook.</w:t>
            </w:r>
          </w:p>
        </w:tc>
      </w:tr>
    </w:tbl>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3. La Interfaz Explicada Pieza por Pieza</w:t>
      </w:r>
    </w:p>
    <w:p>
      <w:pPr>
        <w:pStyle w:val="Heading2"/>
        <w:spacing w:after="160" w:before="360"/>
      </w:pPr>
      <w:r>
        <w:rPr>
          <w:rFonts w:ascii="Arial" w:cs="Arial" w:eastAsia="Arial" w:hAnsi="Arial"/>
          <w:b/>
          <w:bCs/>
          <w:color w:val="0e7490"/>
          <w:sz w:val="28"/>
          <w:szCs w:val="28"/>
        </w:rPr>
        <w:t xml:space="preserve">Dashboard Principal</w:t>
      </w:r>
    </w:p>
    <w:p>
      <w:pPr>
        <w:spacing w:after="120" w:before="80"/>
      </w:pPr>
      <w:r>
        <w:rPr>
          <w:rFonts w:ascii="Arial" w:cs="Arial" w:eastAsia="Arial" w:hAnsi="Arial"/>
          <w:color w:val="111827"/>
          <w:sz w:val="22"/>
          <w:szCs w:val="22"/>
        </w:rPr>
        <w:t xml:space="preserve">Al entrar a notebooklm.google.com ves tu colección de notebooks. Cada notebook es un espacio de trabajo independiente con sus propias fuentes, notas y outputs del Studio. Los notebooks </w:t>
      </w:r>
      <w:r>
        <w:rPr>
          <w:rFonts w:ascii="Arial" w:cs="Arial" w:eastAsia="Arial" w:hAnsi="Arial"/>
          <w:b/>
          <w:bCs/>
          <w:color w:val="111827"/>
          <w:sz w:val="22"/>
          <w:szCs w:val="22"/>
        </w:rPr>
        <w:t xml:space="preserve">no comparten fuentes entre sí</w:t>
      </w:r>
      <w:r>
        <w:rPr>
          <w:rFonts w:ascii="Arial" w:cs="Arial" w:eastAsia="Arial" w:hAnsi="Arial"/>
          <w:color w:val="111827"/>
          <w:sz w:val="22"/>
          <w:szCs w:val="22"/>
        </w:rPr>
        <w:t xml:space="preserve"> — son silos separados.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 Convención de nombres recomendada</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Usa el formato: [FASE] — [Tema] — [Estado]. Ejemplo: "F3 — Clean Architecture — En progreso". Con 50+ notebooks sin nombres descriptivos, encontrar lo que buscas se vuelve un problema real.</w:t>
            </w:r>
          </w:p>
        </w:tc>
      </w:tr>
    </w:tbl>
    <w:p>
      <w:pPr>
        <w:pStyle w:val="Heading2"/>
        <w:spacing w:after="160" w:before="360"/>
      </w:pPr>
      <w:r>
        <w:rPr>
          <w:rFonts w:ascii="Arial" w:cs="Arial" w:eastAsia="Arial" w:hAnsi="Arial"/>
          <w:b/>
          <w:bCs/>
          <w:color w:val="0e7490"/>
          <w:sz w:val="28"/>
          <w:szCs w:val="28"/>
        </w:rPr>
        <w:t xml:space="preserve">Panel de Sources (Izquierda)</w:t>
      </w:r>
    </w:p>
    <w:p>
      <w:pPr>
        <w:spacing w:after="120" w:before="80"/>
      </w:pPr>
      <w:r>
        <w:rPr>
          <w:rFonts w:ascii="Arial" w:cs="Arial" w:eastAsia="Arial" w:hAnsi="Arial"/>
          <w:color w:val="111827"/>
          <w:sz w:val="22"/>
          <w:szCs w:val="22"/>
        </w:rPr>
        <w:t xml:space="preserve">Cada fuente tiene elementos que la mayoría ignora:</w:t>
      </w:r>
    </w:p>
    <w:p>
      <w:pPr>
        <w:pStyle w:val="ListParagraph"/>
        <w:numPr>
          <w:ilvl w:val="0"/>
          <w:numId w:val="2"/>
        </w:numPr>
        <w:spacing w:after="60" w:before="60"/>
      </w:pPr>
      <w:r>
        <w:rPr>
          <w:rFonts w:ascii="Arial" w:cs="Arial" w:eastAsia="Arial" w:hAnsi="Arial"/>
          <w:b/>
          <w:bCs/>
          <w:color w:val="111827"/>
          <w:sz w:val="22"/>
          <w:szCs w:val="22"/>
        </w:rPr>
        <w:t xml:space="preserve">Checkbox de activación:</w:t>
      </w:r>
      <w:r>
        <w:rPr>
          <w:rFonts w:ascii="Arial" w:cs="Arial" w:eastAsia="Arial" w:hAnsi="Arial"/>
          <w:color w:val="111827"/>
          <w:sz w:val="22"/>
          <w:szCs w:val="22"/>
        </w:rPr>
        <w:t xml:space="preserve"> Puedes hacer preguntas a un subconjunto de tus fuentes. Si tienes 50 fuentes pero estudias 5 hoy, desmarca las demás. Las respuestas son más focalizadas y precisas.</w:t>
      </w:r>
    </w:p>
    <w:p>
      <w:pPr>
        <w:pStyle w:val="ListParagraph"/>
        <w:numPr>
          <w:ilvl w:val="0"/>
          <w:numId w:val="2"/>
        </w:numPr>
        <w:spacing w:after="60" w:before="60"/>
      </w:pPr>
      <w:r>
        <w:rPr>
          <w:rFonts w:ascii="Arial" w:cs="Arial" w:eastAsia="Arial" w:hAnsi="Arial"/>
          <w:b/>
          <w:bCs/>
          <w:color w:val="111827"/>
          <w:sz w:val="22"/>
          <w:szCs w:val="22"/>
        </w:rPr>
        <w:t xml:space="preserve">Resumen auto-generado:</w:t>
      </w:r>
      <w:r>
        <w:rPr>
          <w:rFonts w:ascii="Arial" w:cs="Arial" w:eastAsia="Arial" w:hAnsi="Arial"/>
          <w:color w:val="111827"/>
          <w:sz w:val="22"/>
          <w:szCs w:val="22"/>
        </w:rPr>
        <w:t xml:space="preserve"> NotebookLM genera automáticamente un resumen de cada documento que subes. Úsalo para verificar que la fuente contiene lo que crees.</w:t>
      </w:r>
    </w:p>
    <w:p>
      <w:pPr>
        <w:pStyle w:val="ListParagraph"/>
        <w:numPr>
          <w:ilvl w:val="0"/>
          <w:numId w:val="2"/>
        </w:numPr>
        <w:spacing w:after="60" w:before="60"/>
      </w:pPr>
      <w:r>
        <w:rPr>
          <w:rFonts w:ascii="Arial" w:cs="Arial" w:eastAsia="Arial" w:hAnsi="Arial"/>
          <w:b/>
          <w:bCs/>
          <w:color w:val="111827"/>
          <w:sz w:val="22"/>
          <w:szCs w:val="22"/>
        </w:rPr>
        <w:t xml:space="preserve">Preguntas sugeridas por fuente:</w:t>
      </w:r>
      <w:r>
        <w:rPr>
          <w:rFonts w:ascii="Arial" w:cs="Arial" w:eastAsia="Arial" w:hAnsi="Arial"/>
          <w:color w:val="111827"/>
          <w:sz w:val="22"/>
          <w:szCs w:val="22"/>
        </w:rPr>
        <w:t xml:space="preserve"> Al hacer clic en una fuente, aparecen preguntas relevantes basadas en ese documento específico. Útil para descubrir ángulos no considerados.</w:t>
      </w:r>
    </w:p>
    <w:p>
      <w:pPr>
        <w:pStyle w:val="ListParagraph"/>
        <w:numPr>
          <w:ilvl w:val="0"/>
          <w:numId w:val="2"/>
        </w:numPr>
        <w:spacing w:after="60" w:before="60"/>
      </w:pPr>
      <w:r>
        <w:rPr>
          <w:rFonts w:ascii="Arial" w:cs="Arial" w:eastAsia="Arial" w:hAnsi="Arial"/>
          <w:b/>
          <w:bCs/>
          <w:color w:val="111827"/>
          <w:sz w:val="22"/>
          <w:szCs w:val="22"/>
        </w:rPr>
        <w:t xml:space="preserve">Botón Discover:</w:t>
      </w:r>
      <w:r>
        <w:rPr>
          <w:rFonts w:ascii="Arial" w:cs="Arial" w:eastAsia="Arial" w:hAnsi="Arial"/>
          <w:color w:val="111827"/>
          <w:sz w:val="22"/>
          <w:szCs w:val="22"/>
        </w:rPr>
        <w:t xml:space="preserve"> Encuentra contenido adicional en la web o Google Drive relacionado con tu notebook.</w:t>
      </w:r>
    </w:p>
    <w:p>
      <w:pPr>
        <w:pStyle w:val="Heading2"/>
        <w:spacing w:after="160" w:before="360"/>
      </w:pPr>
      <w:r>
        <w:rPr>
          <w:rFonts w:ascii="Arial" w:cs="Arial" w:eastAsia="Arial" w:hAnsi="Arial"/>
          <w:b/>
          <w:bCs/>
          <w:color w:val="0e7490"/>
          <w:sz w:val="28"/>
          <w:szCs w:val="28"/>
        </w:rPr>
        <w:t xml:space="preserve">Panel de Chat (Centro)</w:t>
      </w:r>
    </w:p>
    <w:p>
      <w:pPr>
        <w:pStyle w:val="ListParagraph"/>
        <w:numPr>
          <w:ilvl w:val="0"/>
          <w:numId w:val="2"/>
        </w:numPr>
        <w:spacing w:after="60" w:before="60"/>
      </w:pPr>
      <w:r>
        <w:rPr>
          <w:rFonts w:ascii="Arial" w:cs="Arial" w:eastAsia="Arial" w:hAnsi="Arial"/>
          <w:b/>
          <w:bCs/>
          <w:color w:val="111827"/>
          <w:sz w:val="22"/>
          <w:szCs w:val="22"/>
        </w:rPr>
        <w:t xml:space="preserve">Contexto de fuentes activas:</w:t>
      </w:r>
      <w:r>
        <w:rPr>
          <w:rFonts w:ascii="Arial" w:cs="Arial" w:eastAsia="Arial" w:hAnsi="Arial"/>
          <w:color w:val="111827"/>
          <w:sz w:val="22"/>
          <w:szCs w:val="22"/>
        </w:rPr>
        <w:t xml:space="preserve"> El chat usa las fuentes que tengas seleccionadas (checked). Aprende a usar esto intencionalmente.</w:t>
      </w:r>
    </w:p>
    <w:p>
      <w:pPr>
        <w:pStyle w:val="ListParagraph"/>
        <w:numPr>
          <w:ilvl w:val="0"/>
          <w:numId w:val="2"/>
        </w:numPr>
        <w:spacing w:after="60" w:before="60"/>
      </w:pPr>
      <w:r>
        <w:rPr>
          <w:rFonts w:ascii="Arial" w:cs="Arial" w:eastAsia="Arial" w:hAnsi="Arial"/>
          <w:b/>
          <w:bCs/>
          <w:color w:val="111827"/>
          <w:sz w:val="22"/>
          <w:szCs w:val="22"/>
        </w:rPr>
        <w:t xml:space="preserve">Historial persistente:</w:t>
      </w:r>
      <w:r>
        <w:rPr>
          <w:rFonts w:ascii="Arial" w:cs="Arial" w:eastAsia="Arial" w:hAnsi="Arial"/>
          <w:color w:val="111827"/>
          <w:sz w:val="22"/>
          <w:szCs w:val="22"/>
        </w:rPr>
        <w:t xml:space="preserve"> A diferencia de Claude/ChatGPT, el historial de chat de un notebook persiste entre sesiones. Puedes retomar una conversación días después exactamente donde la dejaste.</w:t>
      </w:r>
    </w:p>
    <w:p>
      <w:pPr>
        <w:pStyle w:val="ListParagraph"/>
        <w:numPr>
          <w:ilvl w:val="0"/>
          <w:numId w:val="2"/>
        </w:numPr>
        <w:spacing w:after="60" w:before="60"/>
      </w:pPr>
      <w:r>
        <w:rPr>
          <w:rFonts w:ascii="Arial" w:cs="Arial" w:eastAsia="Arial" w:hAnsi="Arial"/>
          <w:b/>
          <w:bCs/>
          <w:color w:val="111827"/>
          <w:sz w:val="22"/>
          <w:szCs w:val="22"/>
        </w:rPr>
        <w:t xml:space="preserve">Citas clicables:</w:t>
      </w:r>
      <w:r>
        <w:rPr>
          <w:rFonts w:ascii="Arial" w:cs="Arial" w:eastAsia="Arial" w:hAnsi="Arial"/>
          <w:color w:val="111827"/>
          <w:sz w:val="22"/>
          <w:szCs w:val="22"/>
        </w:rPr>
        <w:t xml:space="preserve"> Cada respuesta incluye corchetes [1], [2] que al hacer clic llevan exactamente al párrafo relevante. Verificar estas citas en material técnico es un hábito crítico.</w:t>
      </w:r>
    </w:p>
    <w:p>
      <w:pPr>
        <w:pStyle w:val="ListParagraph"/>
        <w:numPr>
          <w:ilvl w:val="0"/>
          <w:numId w:val="2"/>
        </w:numPr>
        <w:spacing w:after="60" w:before="60"/>
      </w:pPr>
      <w:r>
        <w:rPr>
          <w:rFonts w:ascii="Arial" w:cs="Arial" w:eastAsia="Arial" w:hAnsi="Arial"/>
          <w:b/>
          <w:bCs/>
          <w:color w:val="111827"/>
          <w:sz w:val="22"/>
          <w:szCs w:val="22"/>
        </w:rPr>
        <w:t xml:space="preserve">Notas desde el chat:</w:t>
      </w:r>
      <w:r>
        <w:rPr>
          <w:rFonts w:ascii="Arial" w:cs="Arial" w:eastAsia="Arial" w:hAnsi="Arial"/>
          <w:color w:val="111827"/>
          <w:sz w:val="22"/>
          <w:szCs w:val="22"/>
        </w:rPr>
        <w:t xml:space="preserve"> Cualquier respuesta puede convertirse en nota con un click. Este es el puente principal hacia Obsidian.</w:t>
      </w:r>
    </w:p>
    <w:p>
      <w:pPr>
        <w:pStyle w:val="Heading2"/>
        <w:spacing w:after="160" w:before="360"/>
      </w:pPr>
      <w:r>
        <w:rPr>
          <w:rFonts w:ascii="Arial" w:cs="Arial" w:eastAsia="Arial" w:hAnsi="Arial"/>
          <w:b/>
          <w:bCs/>
          <w:color w:val="0e7490"/>
          <w:sz w:val="28"/>
          <w:szCs w:val="28"/>
        </w:rPr>
        <w:t xml:space="preserve">El Studio Panel (Derecha)</w:t>
      </w:r>
    </w:p>
    <w:p>
      <w:pPr>
        <w:spacing w:after="120" w:before="80"/>
      </w:pPr>
      <w:r>
        <w:rPr>
          <w:rFonts w:ascii="Arial" w:cs="Arial" w:eastAsia="Arial" w:hAnsi="Arial"/>
          <w:color w:val="111827"/>
          <w:sz w:val="22"/>
          <w:szCs w:val="22"/>
        </w:rPr>
        <w:t xml:space="preserve">Aquí está el verdadero poder que la mayoría ignora. El Studio Panel es donde generas todos los outputs estructurados. Tiene cuatro tiles principales:</w:t>
      </w:r>
    </w:p>
    <w:p>
      <w:pPr>
        <w:pStyle w:val="ListParagraph"/>
        <w:numPr>
          <w:ilvl w:val="0"/>
          <w:numId w:val="2"/>
        </w:numPr>
        <w:spacing w:after="60" w:before="60"/>
      </w:pPr>
      <w:r>
        <w:rPr>
          <w:rFonts w:ascii="Arial" w:cs="Arial" w:eastAsia="Arial" w:hAnsi="Arial"/>
          <w:b/>
          <w:bCs/>
          <w:color w:val="111827"/>
          <w:sz w:val="22"/>
          <w:szCs w:val="22"/>
        </w:rPr>
        <w:t xml:space="preserve">Audio Overview</w:t>
      </w:r>
      <w:r>
        <w:rPr>
          <w:rFonts w:ascii="Arial" w:cs="Arial" w:eastAsia="Arial" w:hAnsi="Arial"/>
          <w:color w:val="111827"/>
          <w:sz w:val="22"/>
          <w:szCs w:val="22"/>
        </w:rPr>
        <w:t xml:space="preserve"> — Podcast de dos hosts de IA</w:t>
      </w:r>
    </w:p>
    <w:p>
      <w:pPr>
        <w:pStyle w:val="ListParagraph"/>
        <w:numPr>
          <w:ilvl w:val="0"/>
          <w:numId w:val="2"/>
        </w:numPr>
        <w:spacing w:after="60" w:before="60"/>
      </w:pPr>
      <w:r>
        <w:rPr>
          <w:rFonts w:ascii="Arial" w:cs="Arial" w:eastAsia="Arial" w:hAnsi="Arial"/>
          <w:b/>
          <w:bCs/>
          <w:color w:val="111827"/>
          <w:sz w:val="22"/>
          <w:szCs w:val="22"/>
        </w:rPr>
        <w:t xml:space="preserve">Video Overview</w:t>
      </w:r>
      <w:r>
        <w:rPr>
          <w:rFonts w:ascii="Arial" w:cs="Arial" w:eastAsia="Arial" w:hAnsi="Arial"/>
          <w:color w:val="111827"/>
          <w:sz w:val="22"/>
          <w:szCs w:val="22"/>
        </w:rPr>
        <w:t xml:space="preserve"> — Video animado tipo explainer</w:t>
      </w:r>
    </w:p>
    <w:p>
      <w:pPr>
        <w:pStyle w:val="ListParagraph"/>
        <w:numPr>
          <w:ilvl w:val="0"/>
          <w:numId w:val="2"/>
        </w:numPr>
        <w:spacing w:after="60" w:before="60"/>
      </w:pPr>
      <w:r>
        <w:rPr>
          <w:rFonts w:ascii="Arial" w:cs="Arial" w:eastAsia="Arial" w:hAnsi="Arial"/>
          <w:b/>
          <w:bCs/>
          <w:color w:val="111827"/>
          <w:sz w:val="22"/>
          <w:szCs w:val="22"/>
        </w:rPr>
        <w:t xml:space="preserve">Mind Map</w:t>
      </w:r>
      <w:r>
        <w:rPr>
          <w:rFonts w:ascii="Arial" w:cs="Arial" w:eastAsia="Arial" w:hAnsi="Arial"/>
          <w:color w:val="111827"/>
          <w:sz w:val="22"/>
          <w:szCs w:val="22"/>
        </w:rPr>
        <w:t xml:space="preserve"> — Mapa mental visual de los conceptos</w:t>
      </w:r>
    </w:p>
    <w:p>
      <w:pPr>
        <w:pStyle w:val="ListParagraph"/>
        <w:numPr>
          <w:ilvl w:val="0"/>
          <w:numId w:val="2"/>
        </w:numPr>
        <w:spacing w:after="60" w:before="60"/>
      </w:pPr>
      <w:r>
        <w:rPr>
          <w:rFonts w:ascii="Arial" w:cs="Arial" w:eastAsia="Arial" w:hAnsi="Arial"/>
          <w:b/>
          <w:bCs/>
          <w:color w:val="111827"/>
          <w:sz w:val="22"/>
          <w:szCs w:val="22"/>
        </w:rPr>
        <w:t xml:space="preserve">Reports / Briefing Docs</w:t>
      </w:r>
      <w:r>
        <w:rPr>
          <w:rFonts w:ascii="Arial" w:cs="Arial" w:eastAsia="Arial" w:hAnsi="Arial"/>
          <w:color w:val="111827"/>
          <w:sz w:val="22"/>
          <w:szCs w:val="22"/>
        </w:rPr>
        <w:t xml:space="preserve"> — Documentos estructurados</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4. Dominar las Entradas: Qué Subir, Cómo y Por Qué</w:t>
      </w:r>
    </w:p>
    <w:p>
      <w:pPr>
        <w:pStyle w:val="Heading2"/>
        <w:spacing w:after="160" w:before="360"/>
      </w:pPr>
      <w:r>
        <w:rPr>
          <w:rFonts w:ascii="Arial" w:cs="Arial" w:eastAsia="Arial" w:hAnsi="Arial"/>
          <w:b/>
          <w:bCs/>
          <w:color w:val="0e7490"/>
          <w:sz w:val="28"/>
          <w:szCs w:val="28"/>
        </w:rPr>
        <w:t xml:space="preserve">Todos los Tipos de Fuente</w:t>
      </w:r>
    </w:p>
    <w:p>
      <w:pPr>
        <w:pStyle w:val="Heading3"/>
        <w:spacing w:after="120" w:before="280"/>
      </w:pPr>
      <w:r>
        <w:rPr>
          <w:rFonts w:ascii="Arial" w:cs="Arial" w:eastAsia="Arial" w:hAnsi="Arial"/>
          <w:b/>
          <w:bCs/>
          <w:color w:val="7e3af2"/>
          <w:sz w:val="24"/>
          <w:szCs w:val="24"/>
        </w:rPr>
        <w:t xml:space="preserve">PDFs y Documentos</w:t>
      </w:r>
    </w:p>
    <w:p>
      <w:pPr>
        <w:pStyle w:val="ListParagraph"/>
        <w:numPr>
          <w:ilvl w:val="0"/>
          <w:numId w:val="2"/>
        </w:numPr>
        <w:spacing w:after="60" w:before="60"/>
      </w:pPr>
      <w:r>
        <w:rPr>
          <w:rFonts w:ascii="Arial" w:cs="Arial" w:eastAsia="Arial" w:hAnsi="Arial"/>
          <w:color w:val="111827"/>
          <w:sz w:val="22"/>
          <w:szCs w:val="22"/>
        </w:rPr>
        <w:t xml:space="preserve">Hasta 200MB y 500,000 palabras por archivo.</w:t>
      </w:r>
    </w:p>
    <w:p>
      <w:pPr>
        <w:pStyle w:val="ListParagraph"/>
        <w:numPr>
          <w:ilvl w:val="0"/>
          <w:numId w:val="2"/>
        </w:numPr>
        <w:spacing w:after="60" w:before="60"/>
      </w:pPr>
      <w:r>
        <w:rPr>
          <w:rFonts w:ascii="Arial" w:cs="Arial" w:eastAsia="Arial" w:hAnsi="Arial"/>
          <w:b/>
          <w:bCs/>
          <w:color w:val="111827"/>
          <w:sz w:val="22"/>
          <w:szCs w:val="22"/>
        </w:rPr>
        <w:t xml:space="preserve">PDFs escaneados (imágenes):</w:t>
      </w:r>
      <w:r>
        <w:rPr>
          <w:rFonts w:ascii="Arial" w:cs="Arial" w:eastAsia="Arial" w:hAnsi="Arial"/>
          <w:color w:val="111827"/>
          <w:sz w:val="22"/>
          <w:szCs w:val="22"/>
        </w:rPr>
        <w:t xml:space="preserve"> OCR básico y limitado. Si las respuestas son vagas sobre un documento que sabes tiene buena info, el OCR puede ser el culpable. Solución: usa Adobe Acrobat o Smallpdf para hacer OCR real antes de subir.</w:t>
      </w:r>
    </w:p>
    <w:p>
      <w:pPr>
        <w:pStyle w:val="ListParagraph"/>
        <w:numPr>
          <w:ilvl w:val="0"/>
          <w:numId w:val="2"/>
        </w:numPr>
        <w:spacing w:after="60" w:before="60"/>
      </w:pPr>
      <w:r>
        <w:rPr>
          <w:rFonts w:ascii="Arial" w:cs="Arial" w:eastAsia="Arial" w:hAnsi="Arial"/>
          <w:b/>
          <w:bCs/>
          <w:color w:val="111827"/>
          <w:sz w:val="22"/>
          <w:szCs w:val="22"/>
        </w:rPr>
        <w:t xml:space="preserve">PDFs técnicos con muchas imágenes/diagramas:</w:t>
      </w:r>
      <w:r>
        <w:rPr>
          <w:rFonts w:ascii="Arial" w:cs="Arial" w:eastAsia="Arial" w:hAnsi="Arial"/>
          <w:color w:val="111827"/>
          <w:sz w:val="22"/>
          <w:szCs w:val="22"/>
        </w:rPr>
        <w:t xml:space="preserve"> NotebookLM procesa el texto pero NO analiza las imágenes dentro del PDF. Complementa con documentos de texto descriptivo.</w:t>
      </w:r>
    </w:p>
    <w:p>
      <w:pPr>
        <w:pStyle w:val="Heading3"/>
        <w:spacing w:after="120" w:before="280"/>
      </w:pPr>
      <w:r>
        <w:rPr>
          <w:rFonts w:ascii="Arial" w:cs="Arial" w:eastAsia="Arial" w:hAnsi="Arial"/>
          <w:b/>
          <w:bCs/>
          <w:color w:val="7e3af2"/>
          <w:sz w:val="24"/>
          <w:szCs w:val="24"/>
        </w:rPr>
        <w:t xml:space="preserve">Google Docs y Google Slides</w:t>
      </w:r>
    </w:p>
    <w:p>
      <w:pPr>
        <w:spacing w:after="120" w:before="80"/>
      </w:pPr>
      <w:r>
        <w:rPr>
          <w:rFonts w:ascii="Arial" w:cs="Arial" w:eastAsia="Arial" w:hAnsi="Arial"/>
          <w:color w:val="111827"/>
          <w:sz w:val="22"/>
          <w:szCs w:val="22"/>
        </w:rPr>
        <w:t xml:space="preserve">Importación directa desde Google Drive. </w:t>
      </w:r>
      <w:r>
        <w:rPr>
          <w:rFonts w:ascii="Arial" w:cs="Arial" w:eastAsia="Arial" w:hAnsi="Arial"/>
          <w:b/>
          <w:bCs/>
          <w:color w:val="111827"/>
          <w:sz w:val="22"/>
          <w:szCs w:val="22"/>
        </w:rPr>
        <w:t xml:space="preserve">Importante:</w:t>
      </w:r>
      <w:r>
        <w:rPr>
          <w:rFonts w:ascii="Arial" w:cs="Arial" w:eastAsia="Arial" w:hAnsi="Arial"/>
          <w:color w:val="111827"/>
          <w:sz w:val="22"/>
          <w:szCs w:val="22"/>
        </w:rPr>
        <w:t xml:space="preserve"> los cambios en el documento original NO se sincronizan automáticamente. Si actualizas el Google Doc, debes eliminar la fuente y volver a agregarla manualmente.</w:t>
      </w:r>
    </w:p>
    <w:p>
      <w:pPr>
        <w:pStyle w:val="Heading3"/>
        <w:spacing w:after="120" w:before="280"/>
      </w:pPr>
      <w:r>
        <w:rPr>
          <w:rFonts w:ascii="Arial" w:cs="Arial" w:eastAsia="Arial" w:hAnsi="Arial"/>
          <w:b/>
          <w:bCs/>
          <w:color w:val="7e3af2"/>
          <w:sz w:val="24"/>
          <w:szCs w:val="24"/>
        </w:rPr>
        <w:t xml:space="preserve">URLs de Sitios Web</w:t>
      </w:r>
    </w:p>
    <w:p>
      <w:pPr>
        <w:pStyle w:val="ListParagraph"/>
        <w:numPr>
          <w:ilvl w:val="0"/>
          <w:numId w:val="2"/>
        </w:numPr>
        <w:spacing w:after="60" w:before="60"/>
      </w:pPr>
      <w:r>
        <w:rPr>
          <w:rFonts w:ascii="Arial" w:cs="Arial" w:eastAsia="Arial" w:hAnsi="Arial"/>
          <w:color w:val="111827"/>
          <w:sz w:val="22"/>
          <w:szCs w:val="22"/>
        </w:rPr>
        <w:t xml:space="preserve">Solo captura el contenido en el momento de agregar — no se actualiza.</w:t>
      </w:r>
    </w:p>
    <w:p>
      <w:pPr>
        <w:pStyle w:val="ListParagraph"/>
        <w:numPr>
          <w:ilvl w:val="0"/>
          <w:numId w:val="2"/>
        </w:numPr>
        <w:spacing w:after="60" w:before="60"/>
      </w:pPr>
      <w:r>
        <w:rPr>
          <w:rFonts w:ascii="Arial" w:cs="Arial" w:eastAsia="Arial" w:hAnsi="Arial"/>
          <w:color w:val="111827"/>
          <w:sz w:val="22"/>
          <w:szCs w:val="22"/>
        </w:rPr>
        <w:t xml:space="preserve">No accede a contenido tras login — páginas que requieren autenticación no funcionan.</w:t>
      </w:r>
    </w:p>
    <w:p>
      <w:pPr>
        <w:pStyle w:val="ListParagraph"/>
        <w:numPr>
          <w:ilvl w:val="0"/>
          <w:numId w:val="2"/>
        </w:numPr>
        <w:spacing w:after="60" w:before="60"/>
      </w:pPr>
      <w:r>
        <w:rPr>
          <w:rFonts w:ascii="Arial" w:cs="Arial" w:eastAsia="Arial" w:hAnsi="Arial"/>
          <w:b/>
          <w:bCs/>
          <w:color w:val="111827"/>
          <w:sz w:val="22"/>
          <w:szCs w:val="22"/>
        </w:rPr>
        <w:t xml:space="preserve">Documentación técnica oficial funciona excelente</w:t>
      </w:r>
      <w:r>
        <w:rPr>
          <w:rFonts w:ascii="Arial" w:cs="Arial" w:eastAsia="Arial" w:hAnsi="Arial"/>
          <w:color w:val="111827"/>
          <w:sz w:val="22"/>
          <w:szCs w:val="22"/>
        </w:rPr>
        <w:t xml:space="preserve"> — docs.microsoft.com, learn.microsoft.com, documentación de Azure, etc.</w:t>
      </w:r>
    </w:p>
    <w:p>
      <w:pPr>
        <w:pStyle w:val="Heading3"/>
        <w:spacing w:after="120" w:before="280"/>
      </w:pPr>
      <w:r>
        <w:rPr>
          <w:rFonts w:ascii="Arial" w:cs="Arial" w:eastAsia="Arial" w:hAnsi="Arial"/>
          <w:b/>
          <w:bCs/>
          <w:color w:val="7e3af2"/>
          <w:sz w:val="24"/>
          <w:szCs w:val="24"/>
        </w:rPr>
        <w:t xml:space="preserve">Videos de YouTube ★ (Subutilizada y muy poderosa)</w:t>
      </w:r>
    </w:p>
    <w:p>
      <w:pPr>
        <w:spacing w:after="120" w:before="80"/>
      </w:pPr>
      <w:r>
        <w:rPr>
          <w:rFonts w:ascii="Arial" w:cs="Arial" w:eastAsia="Arial" w:hAnsi="Arial"/>
          <w:color w:val="111827"/>
          <w:sz w:val="22"/>
          <w:szCs w:val="22"/>
        </w:rPr>
        <w:t xml:space="preserve">Pega la URL de cualquier video público con subtítulos y NotebookLM procesa el </w:t>
      </w:r>
      <w:r>
        <w:rPr>
          <w:rFonts w:ascii="Arial" w:cs="Arial" w:eastAsia="Arial" w:hAnsi="Arial"/>
          <w:b/>
          <w:bCs/>
          <w:color w:val="111827"/>
          <w:sz w:val="22"/>
          <w:szCs w:val="22"/>
        </w:rPr>
        <w:t xml:space="preserve">transcript completo</w:t>
      </w:r>
      <w:r>
        <w:rPr>
          <w:rFonts w:ascii="Arial" w:cs="Arial" w:eastAsia="Arial" w:hAnsi="Arial"/>
          <w:color w:val="111827"/>
          <w:sz w:val="22"/>
          <w:szCs w:val="22"/>
        </w:rPr>
        <w:t xml:space="preserve"> como si fuera un documento de texto. Implicaciones directas:</w:t>
      </w:r>
    </w:p>
    <w:p>
      <w:pPr>
        <w:pStyle w:val="ListParagraph"/>
        <w:numPr>
          <w:ilvl w:val="0"/>
          <w:numId w:val="2"/>
        </w:numPr>
        <w:spacing w:after="60" w:before="60"/>
      </w:pPr>
      <w:r>
        <w:rPr>
          <w:rFonts w:ascii="Arial" w:cs="Arial" w:eastAsia="Arial" w:hAnsi="Arial"/>
          <w:color w:val="111827"/>
          <w:sz w:val="22"/>
          <w:szCs w:val="22"/>
        </w:rPr>
        <w:t xml:space="preserve">Un video de 3 horas sobre System Design → documento buscable de miles de palabras.</w:t>
      </w:r>
    </w:p>
    <w:p>
      <w:pPr>
        <w:pStyle w:val="ListParagraph"/>
        <w:numPr>
          <w:ilvl w:val="0"/>
          <w:numId w:val="2"/>
        </w:numPr>
        <w:spacing w:after="60" w:before="60"/>
      </w:pPr>
      <w:r>
        <w:rPr>
          <w:rFonts w:ascii="Arial" w:cs="Arial" w:eastAsia="Arial" w:hAnsi="Arial"/>
          <w:color w:val="111827"/>
          <w:sz w:val="22"/>
          <w:szCs w:val="22"/>
        </w:rPr>
        <w:t xml:space="preserve">Puedes preguntar: "¿En qué parte del video explica el patrón CQRS aplicado a microservicios?"</w:t>
      </w:r>
    </w:p>
    <w:p>
      <w:pPr>
        <w:pStyle w:val="ListParagraph"/>
        <w:numPr>
          <w:ilvl w:val="0"/>
          <w:numId w:val="2"/>
        </w:numPr>
        <w:spacing w:after="60" w:before="60"/>
      </w:pPr>
      <w:r>
        <w:rPr>
          <w:rFonts w:ascii="Arial" w:cs="Arial" w:eastAsia="Arial" w:hAnsi="Arial"/>
          <w:color w:val="111827"/>
          <w:sz w:val="22"/>
          <w:szCs w:val="22"/>
        </w:rPr>
        <w:t xml:space="preserve">Combinas múltiples videos de una misma serie y haces preguntas cross-video.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Limitación con Pluralsight</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Los cursos de Pluralsight están detrás de login — no puedes agregar URLs directamente. Workaround: algunos instructores tienen talks en YouTube (conferencias, previews). También puedes copiar la transcripción que Pluralsight provee en algunos cursos y pegarla como fuente de texto.</w:t>
            </w:r>
          </w:p>
        </w:tc>
      </w:tr>
    </w:tbl>
    <w:p>
      <w:pPr>
        <w:pStyle w:val="Heading3"/>
        <w:spacing w:after="120" w:before="280"/>
      </w:pPr>
      <w:r>
        <w:rPr>
          <w:rFonts w:ascii="Arial" w:cs="Arial" w:eastAsia="Arial" w:hAnsi="Arial"/>
          <w:b/>
          <w:bCs/>
          <w:color w:val="7e3af2"/>
          <w:sz w:val="24"/>
          <w:szCs w:val="24"/>
        </w:rPr>
        <w:t xml:space="preserve">Archivos de Audio (MP3, WAV)</w:t>
      </w:r>
    </w:p>
    <w:p>
      <w:pPr>
        <w:spacing w:after="120" w:before="80"/>
      </w:pPr>
      <w:r>
        <w:rPr>
          <w:rFonts w:ascii="Arial" w:cs="Arial" w:eastAsia="Arial" w:hAnsi="Arial"/>
          <w:color w:val="111827"/>
          <w:sz w:val="22"/>
          <w:szCs w:val="22"/>
        </w:rPr>
        <w:t xml:space="preserve">NotebookLM transcribe archivos de audio y los procesa como texto. Útil para: grabaciones de tus sesiones de estudio, podcasts técnicos descargados (Software Engineering Daily), grabaciones de calls donde se discutieron decisiones de arquitectura.</w:t>
      </w:r>
    </w:p>
    <w:p>
      <w:pPr>
        <w:pStyle w:val="Heading3"/>
        <w:spacing w:after="120" w:before="280"/>
      </w:pPr>
      <w:r>
        <w:rPr>
          <w:rFonts w:ascii="Arial" w:cs="Arial" w:eastAsia="Arial" w:hAnsi="Arial"/>
          <w:b/>
          <w:bCs/>
          <w:color w:val="7e3af2"/>
          <w:sz w:val="24"/>
          <w:szCs w:val="24"/>
        </w:rPr>
        <w:t xml:space="preserve">Archivos Markdown (.md) ★ (Crítico para tu caso)</w:t>
      </w:r>
    </w:p>
    <w:p>
      <w:pPr>
        <w:spacing w:after="120" w:before="80"/>
      </w:pPr>
      <w:r>
        <w:rPr>
          <w:rFonts w:ascii="Arial" w:cs="Arial" w:eastAsia="Arial" w:hAnsi="Arial"/>
          <w:color w:val="111827"/>
          <w:sz w:val="22"/>
          <w:szCs w:val="22"/>
        </w:rPr>
        <w:t xml:space="preserve">Acepta archivos Markdown directamente. </w:t>
      </w:r>
      <w:r>
        <w:rPr>
          <w:rFonts w:ascii="Arial" w:cs="Arial" w:eastAsia="Arial" w:hAnsi="Arial"/>
          <w:b/>
          <w:bCs/>
          <w:color w:val="111827"/>
          <w:sz w:val="22"/>
          <w:szCs w:val="22"/>
        </w:rPr>
        <w:t xml:space="preserve">Todos tus archivos de Obsidian son Markdown.</w:t>
      </w:r>
      <w:r>
        <w:rPr>
          <w:rFonts w:ascii="Arial" w:cs="Arial" w:eastAsia="Arial" w:hAnsi="Arial"/>
          <w:color w:val="111827"/>
          <w:sz w:val="22"/>
          <w:szCs w:val="22"/>
        </w:rPr>
        <w:t xml:space="preserve"> Puedes exportar notas de Obsidian y subirlas directamente a NotebookLM manteniendo la estructura de headers y listas.</w:t>
      </w:r>
    </w:p>
    <w:p>
      <w:pPr>
        <w:pStyle w:val="Heading2"/>
        <w:spacing w:after="160" w:before="360"/>
      </w:pPr>
      <w:r>
        <w:rPr>
          <w:rFonts w:ascii="Arial" w:cs="Arial" w:eastAsia="Arial" w:hAnsi="Arial"/>
          <w:b/>
          <w:bCs/>
          <w:color w:val="0e7490"/>
          <w:sz w:val="28"/>
          <w:szCs w:val="28"/>
        </w:rPr>
        <w:t xml:space="preserve">Estrategia de Calidad de Fuentes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Calidad</w:t>
            </w:r>
          </w:p>
        </w:tc>
        <w:tc>
          <w:tcPr>
            <w:tcW w:type="dxa" w:w="45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Tipo de fuente</w:t>
            </w:r>
          </w:p>
        </w:tc>
        <w:tc>
          <w:tcPr>
            <w:tcW w:type="dxa" w:w="3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Acción recomendada</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Alta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Documentación oficial, papers académicos, tus notas bien escritas de Obsidian, libros técnicos con capítulos claros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Priorizar</w:t>
            </w:r>
          </w:p>
        </w:tc>
      </w:tr>
      <w:tr>
        <w:tc>
          <w:tcPr>
            <w:tcW w:type="dxa" w:w="18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Media ⚠️</w:t>
            </w:r>
          </w:p>
        </w:tc>
        <w:tc>
          <w:tcPr>
            <w:tcW w:type="dxa" w:w="45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Blog posts técnicos, transcripts de videos (verbosos), threads de foros</w:t>
            </w:r>
          </w:p>
        </w:tc>
        <w:tc>
          <w:tcPr>
            <w:tcW w:type="dxa" w:w="3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Usar con criterio</w:t>
            </w:r>
          </w:p>
        </w:tc>
      </w:tr>
      <w:tr>
        <w:tc>
          <w:tcPr>
            <w:tcW w:type="dxa" w:w="18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Problemática ❌</w:t>
            </w:r>
          </w:p>
        </w:tc>
        <w:tc>
          <w:tcPr>
            <w:tcW w:type="dxa" w:w="45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PDFs escaneados sin OCR, páginas JS-heavy, documentos basados en imágenes/diagramas</w:t>
            </w:r>
          </w:p>
        </w:tc>
        <w:tc>
          <w:tcPr>
            <w:tcW w:type="dxa" w:w="3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Preprocesar antes de subir</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El Truco de Consolidación de Google Drive</w:t>
      </w:r>
    </w:p>
    <w:p>
      <w:pPr>
        <w:spacing w:after="120" w:before="80"/>
      </w:pPr>
      <w:r>
        <w:rPr>
          <w:rFonts w:ascii="Arial" w:cs="Arial" w:eastAsia="Arial" w:hAnsi="Arial"/>
          <w:color w:val="111827"/>
          <w:sz w:val="22"/>
          <w:szCs w:val="22"/>
        </w:rPr>
        <w:t xml:space="preserve">Cada notebook tiene 300 slots con Plus. Pero cada slot usa un espacio independientemente del tamaño del documento. Si tienes 300 notas pequeñas de Obsidian, usarías los 300 slots.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Técnica de consolidación</w:t>
            </w:r>
          </w:p>
        </w:tc>
      </w:tr>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color w:val="111827"/>
                <w:sz w:val="21"/>
                <w:szCs w:val="21"/>
              </w:rPr>
              <w:t xml:space="preserve">Agrupa documentos relacionados en un solo Google Doc antes de subirlos. Ejemplo: todas las notas de la Fase 1 → un Google Doc consolidado → 1 slot. Esto libera slots para fuentes verdaderamente diferentes, maximizando la diversidad del knowledge base.</w:t>
            </w:r>
          </w:p>
        </w:tc>
      </w:tr>
    </w:tbl>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5. El Studio Panel: El Motor de Síntesis</w:t>
      </w:r>
    </w:p>
    <w:p>
      <w:pPr>
        <w:spacing w:after="120" w:before="80"/>
      </w:pPr>
      <w:r>
        <w:rPr>
          <w:rFonts w:ascii="Arial" w:cs="Arial" w:eastAsia="Arial" w:hAnsi="Arial"/>
          <w:color w:val="111827"/>
          <w:sz w:val="22"/>
          <w:szCs w:val="22"/>
        </w:rPr>
        <w:t xml:space="preserve">El Studio Panel es donde NotebookLM se diferencia radicalmente de cualquier otro chatbot. Cada formato sirve a un propósito cognitivo distinto.</w:t>
      </w:r>
    </w:p>
    <w:p>
      <w:pPr>
        <w:pStyle w:val="Heading2"/>
        <w:spacing w:after="160" w:before="360"/>
      </w:pPr>
      <w:r>
        <w:rPr>
          <w:rFonts w:ascii="Arial" w:cs="Arial" w:eastAsia="Arial" w:hAnsi="Arial"/>
          <w:b/>
          <w:bCs/>
          <w:color w:val="0e7490"/>
          <w:sz w:val="28"/>
          <w:szCs w:val="28"/>
        </w:rPr>
        <w:t xml:space="preserve">Audio Overviews: Tu Podcast Personal de Arquitectura</w:t>
      </w:r>
    </w:p>
    <w:p>
      <w:pPr>
        <w:pStyle w:val="Heading3"/>
        <w:spacing w:after="120" w:before="280"/>
      </w:pPr>
      <w:r>
        <w:rPr>
          <w:rFonts w:ascii="Arial" w:cs="Arial" w:eastAsia="Arial" w:hAnsi="Arial"/>
          <w:b/>
          <w:bCs/>
          <w:color w:val="7e3af2"/>
          <w:sz w:val="24"/>
          <w:szCs w:val="24"/>
        </w:rPr>
        <w:t xml:space="preserve">Qué es exactamente</w:t>
      </w:r>
    </w:p>
    <w:p>
      <w:pPr>
        <w:spacing w:after="120" w:before="80"/>
      </w:pPr>
      <w:r>
        <w:rPr>
          <w:rFonts w:ascii="Arial" w:cs="Arial" w:eastAsia="Arial" w:hAnsi="Arial"/>
          <w:color w:val="111827"/>
          <w:sz w:val="22"/>
          <w:szCs w:val="22"/>
        </w:rPr>
        <w:t xml:space="preserve">NotebookLM genera una conversación entre dos hosts de IA que discuten, debaten, explican y conectan los conceptos en tus fuentes. No es una lectura en voz alta — es una síntesis conversacional donde los hosts hacen preguntas entre sí, ofrecen analogías y conectan ideas de diferentes partes de tus fuentes. El resultado es un audio de 10-30 minutos que suena genuinamente a un podcast técnico.</w:t>
      </w:r>
    </w:p>
    <w:p>
      <w:pPr>
        <w:pStyle w:val="Heading3"/>
        <w:spacing w:after="120" w:before="280"/>
      </w:pPr>
      <w:r>
        <w:rPr>
          <w:rFonts w:ascii="Arial" w:cs="Arial" w:eastAsia="Arial" w:hAnsi="Arial"/>
          <w:b/>
          <w:bCs/>
          <w:color w:val="7e3af2"/>
          <w:sz w:val="24"/>
          <w:szCs w:val="24"/>
        </w:rPr>
        <w:t xml:space="preserve">Cómo personalizarlo (esto casi nadie lo usa)</w:t>
      </w:r>
    </w:p>
    <w:p>
      <w:pPr>
        <w:spacing w:after="120" w:before="80"/>
      </w:pPr>
      <w:r>
        <w:rPr>
          <w:rFonts w:ascii="Arial" w:cs="Arial" w:eastAsia="Arial" w:hAnsi="Arial"/>
          <w:color w:val="111827"/>
          <w:sz w:val="22"/>
          <w:szCs w:val="22"/>
        </w:rPr>
        <w:t xml:space="preserve">Antes de generar el Audio Overview, tienes opciones de personalización en el Studio Panel. Ejemplos de prompts para tu caso:</w:t>
      </w:r>
    </w:p>
    <w:p>
      <w:pPr>
        <w:spacing w:after="0" w:before="80"/>
      </w:pPr>
      <w:r>
        <w:t xml:space="preserve"/>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1 — Trade-offs profundos:</w:t>
      </w:r>
    </w:p>
    <w:p>
      <w:pPr>
        <w:pBdr>
          <w:left w:val="single" w:color="7e3af2" w:sz="6"/>
        </w:pBdr>
        <w:shd w:fill="1e293b" w:val="clear"/>
        <w:spacing w:after="0" w:before="0"/>
      </w:pPr>
      <w:r>
        <w:rPr>
          <w:rFonts w:ascii="Courier New" w:cs="Courier New" w:eastAsia="Courier New" w:hAnsi="Courier New"/>
          <w:color w:val="e2e8f0"/>
          <w:sz w:val="18"/>
          <w:szCs w:val="18"/>
        </w:rPr>
        <w:t xml:space="preserve">"Enfócate en los trade-offs entre las diferentes aproximaciones de</w:t>
      </w:r>
    </w:p>
    <w:p>
      <w:pPr>
        <w:pBdr>
          <w:left w:val="single" w:color="7e3af2" w:sz="6"/>
        </w:pBdr>
        <w:shd w:fill="1e293b" w:val="clear"/>
        <w:spacing w:after="0" w:before="0"/>
      </w:pPr>
      <w:r>
        <w:rPr>
          <w:rFonts w:ascii="Courier New" w:cs="Courier New" w:eastAsia="Courier New" w:hAnsi="Courier New"/>
          <w:color w:val="e2e8f0"/>
          <w:sz w:val="18"/>
          <w:szCs w:val="18"/>
        </w:rPr>
        <w:t xml:space="preserve">arquitectura. Para cada decisión de diseño, menciona explícitamente</w:t>
      </w:r>
    </w:p>
    <w:p>
      <w:pPr>
        <w:pBdr>
          <w:left w:val="single" w:color="7e3af2" w:sz="6"/>
        </w:pBdr>
        <w:shd w:fill="1e293b" w:val="clear"/>
        <w:spacing w:after="0" w:before="0"/>
      </w:pPr>
      <w:r>
        <w:rPr>
          <w:rFonts w:ascii="Courier New" w:cs="Courier New" w:eastAsia="Courier New" w:hAnsi="Courier New"/>
          <w:color w:val="e2e8f0"/>
          <w:sz w:val="18"/>
          <w:szCs w:val="18"/>
        </w:rPr>
        <w:t xml:space="preserve">qué se gana y qué se sacrifica. El nivel de audiencia es un Senior</w:t>
      </w:r>
    </w:p>
    <w:p>
      <w:pPr>
        <w:pBdr>
          <w:left w:val="single" w:color="7e3af2" w:sz="6"/>
        </w:pBdr>
        <w:shd w:fill="1e293b" w:val="clear"/>
        <w:spacing w:after="0" w:before="0"/>
      </w:pPr>
      <w:r>
        <w:rPr>
          <w:rFonts w:ascii="Courier New" w:cs="Courier New" w:eastAsia="Courier New" w:hAnsi="Courier New"/>
          <w:color w:val="e2e8f0"/>
          <w:sz w:val="18"/>
          <w:szCs w:val="18"/>
        </w:rPr>
        <w:t xml:space="preserve">Developer que apunta a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2 — Preparación de entrevista:</w:t>
      </w:r>
    </w:p>
    <w:p>
      <w:pPr>
        <w:pBdr>
          <w:left w:val="single" w:color="7e3af2" w:sz="6"/>
        </w:pBdr>
        <w:shd w:fill="1e293b" w:val="clear"/>
        <w:spacing w:after="0" w:before="0"/>
      </w:pPr>
      <w:r>
        <w:rPr>
          <w:rFonts w:ascii="Courier New" w:cs="Courier New" w:eastAsia="Courier New" w:hAnsi="Courier New"/>
          <w:color w:val="e2e8f0"/>
          <w:sz w:val="18"/>
          <w:szCs w:val="18"/>
        </w:rPr>
        <w:t xml:space="preserve">"Estructura la discusión como si fuera preparación para una entrevista</w:t>
      </w:r>
    </w:p>
    <w:p>
      <w:pPr>
        <w:pBdr>
          <w:left w:val="single" w:color="7e3af2" w:sz="6"/>
        </w:pBdr>
        <w:shd w:fill="1e293b" w:val="clear"/>
        <w:spacing w:after="0" w:before="0"/>
      </w:pPr>
      <w:r>
        <w:rPr>
          <w:rFonts w:ascii="Courier New" w:cs="Courier New" w:eastAsia="Courier New" w:hAnsi="Courier New"/>
          <w:color w:val="e2e8f0"/>
          <w:sz w:val="18"/>
          <w:szCs w:val="18"/>
        </w:rPr>
        <w:t xml:space="preserve">técnica de nivel Staff en FAANG. Incluye preguntas de seguimiento típicas</w:t>
      </w:r>
    </w:p>
    <w:p>
      <w:pPr>
        <w:pBdr>
          <w:left w:val="single" w:color="7e3af2" w:sz="6"/>
        </w:pBdr>
        <w:shd w:fill="1e293b" w:val="clear"/>
        <w:spacing w:after="0" w:before="0"/>
      </w:pPr>
      <w:r>
        <w:rPr>
          <w:rFonts w:ascii="Courier New" w:cs="Courier New" w:eastAsia="Courier New" w:hAnsi="Courier New"/>
          <w:color w:val="e2e8f0"/>
          <w:sz w:val="18"/>
          <w:szCs w:val="18"/>
        </w:rPr>
        <w:t xml:space="preserve">que un entrevistador haría sobre cada concepto."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3 — Contexto .NET/Azure:</w:t>
      </w:r>
    </w:p>
    <w:p>
      <w:pPr>
        <w:pBdr>
          <w:left w:val="single" w:color="7e3af2" w:sz="6"/>
        </w:pBdr>
        <w:shd w:fill="1e293b" w:val="clear"/>
        <w:spacing w:after="0" w:before="0"/>
      </w:pPr>
      <w:r>
        <w:rPr>
          <w:rFonts w:ascii="Courier New" w:cs="Courier New" w:eastAsia="Courier New" w:hAnsi="Courier New"/>
          <w:color w:val="e2e8f0"/>
          <w:sz w:val="18"/>
          <w:szCs w:val="18"/>
        </w:rPr>
        <w:t xml:space="preserve">"Conecta todos los conceptos con el contexto de sistemas construidos en</w:t>
      </w:r>
    </w:p>
    <w:p>
      <w:pPr>
        <w:pBdr>
          <w:left w:val="single" w:color="7e3af2" w:sz="6"/>
        </w:pBdr>
        <w:shd w:fill="1e293b" w:val="clear"/>
        <w:spacing w:after="0" w:before="0"/>
      </w:pPr>
      <w:r>
        <w:rPr>
          <w:rFonts w:ascii="Courier New" w:cs="Courier New" w:eastAsia="Courier New" w:hAnsi="Courier New"/>
          <w:color w:val="e2e8f0"/>
          <w:sz w:val="18"/>
          <w:szCs w:val="18"/>
        </w:rPr>
        <w:t xml:space="preserve">.NET/C# y Azure. Usa ejemplos de ASP.NET Core cuando sea aplicable.</w:t>
      </w:r>
    </w:p>
    <w:p>
      <w:pPr>
        <w:pBdr>
          <w:left w:val="single" w:color="7e3af2" w:sz="6"/>
        </w:pBdr>
        <w:shd w:fill="1e293b" w:val="clear"/>
        <w:spacing w:after="0" w:before="0"/>
      </w:pPr>
      <w:r>
        <w:rPr>
          <w:rFonts w:ascii="Courier New" w:cs="Courier New" w:eastAsia="Courier New" w:hAnsi="Courier New"/>
          <w:color w:val="e2e8f0"/>
          <w:sz w:val="18"/>
          <w:szCs w:val="18"/>
        </w:rPr>
        <w:t xml:space="preserve">No expliques OOP básico — asume dominio sólido."</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Cuándo usar Audio Overviews</w:t>
      </w:r>
    </w:p>
    <w:p>
      <w:pPr>
        <w:pStyle w:val="ListParagraph"/>
        <w:numPr>
          <w:ilvl w:val="0"/>
          <w:numId w:val="2"/>
        </w:numPr>
        <w:spacing w:after="60" w:before="60"/>
      </w:pPr>
      <w:r>
        <w:rPr>
          <w:rFonts w:ascii="Arial" w:cs="Arial" w:eastAsia="Arial" w:hAnsi="Arial"/>
          <w:b/>
          <w:bCs/>
          <w:color w:val="111827"/>
          <w:sz w:val="22"/>
          <w:szCs w:val="22"/>
        </w:rPr>
        <w:t xml:space="preserve">Al iniciar un tema nuevo:</w:t>
      </w:r>
      <w:r>
        <w:rPr>
          <w:rFonts w:ascii="Arial" w:cs="Arial" w:eastAsia="Arial" w:hAnsi="Arial"/>
          <w:color w:val="111827"/>
          <w:sz w:val="22"/>
          <w:szCs w:val="22"/>
        </w:rPr>
        <w:t xml:space="preserve"> Antes de leer el material detallado, genera el Audio Overview para tener visión panorámica. Tu cerebro retiene mejor los detalles cuando ya tiene el marco general.</w:t>
      </w:r>
    </w:p>
    <w:p>
      <w:pPr>
        <w:pStyle w:val="ListParagraph"/>
        <w:numPr>
          <w:ilvl w:val="0"/>
          <w:numId w:val="2"/>
        </w:numPr>
        <w:spacing w:after="60" w:before="60"/>
      </w:pPr>
      <w:r>
        <w:rPr>
          <w:rFonts w:ascii="Arial" w:cs="Arial" w:eastAsia="Arial" w:hAnsi="Arial"/>
          <w:b/>
          <w:bCs/>
          <w:color w:val="111827"/>
          <w:sz w:val="22"/>
          <w:szCs w:val="22"/>
        </w:rPr>
        <w:t xml:space="preserve">Mientras te desplazas o ejercitas:</w:t>
      </w:r>
      <w:r>
        <w:rPr>
          <w:rFonts w:ascii="Arial" w:cs="Arial" w:eastAsia="Arial" w:hAnsi="Arial"/>
          <w:color w:val="111827"/>
          <w:sz w:val="22"/>
          <w:szCs w:val="22"/>
        </w:rPr>
        <w:t xml:space="preserve"> La única forma de estudiar arquitectura mientras caminas, manejas o haces cardio. 20 minutos de audio sobre CQRS en el camino al trabajo son 20 minutos que de otra forma no existirían.</w:t>
      </w:r>
    </w:p>
    <w:p>
      <w:pPr>
        <w:pStyle w:val="ListParagraph"/>
        <w:numPr>
          <w:ilvl w:val="0"/>
          <w:numId w:val="2"/>
        </w:numPr>
        <w:spacing w:after="60" w:before="60"/>
      </w:pPr>
      <w:r>
        <w:rPr>
          <w:rFonts w:ascii="Arial" w:cs="Arial" w:eastAsia="Arial" w:hAnsi="Arial"/>
          <w:b/>
          <w:bCs/>
          <w:color w:val="111827"/>
          <w:sz w:val="22"/>
          <w:szCs w:val="22"/>
        </w:rPr>
        <w:t xml:space="preserve">Para repasos de temas ya estudiados:</w:t>
      </w:r>
      <w:r>
        <w:rPr>
          <w:rFonts w:ascii="Arial" w:cs="Arial" w:eastAsia="Arial" w:hAnsi="Arial"/>
          <w:color w:val="111827"/>
          <w:sz w:val="22"/>
          <w:szCs w:val="22"/>
        </w:rPr>
        <w:t xml:space="preserve"> En lugar de releer tus notas, escucha el Audio Overview. Más rápido y activa vías de memoria diferentes (auditiva vs visual).</w:t>
      </w:r>
    </w:p>
    <w:p>
      <w:pPr>
        <w:pStyle w:val="ListParagraph"/>
        <w:numPr>
          <w:ilvl w:val="0"/>
          <w:numId w:val="2"/>
        </w:numPr>
        <w:spacing w:after="60" w:before="60"/>
      </w:pPr>
      <w:r>
        <w:rPr>
          <w:rFonts w:ascii="Arial" w:cs="Arial" w:eastAsia="Arial" w:hAnsi="Arial"/>
          <w:b/>
          <w:bCs/>
          <w:color w:val="111827"/>
          <w:sz w:val="22"/>
          <w:szCs w:val="22"/>
        </w:rPr>
        <w:t xml:space="preserve">Para preparar entrevistas:</w:t>
      </w:r>
      <w:r>
        <w:rPr>
          <w:rFonts w:ascii="Arial" w:cs="Arial" w:eastAsia="Arial" w:hAnsi="Arial"/>
          <w:color w:val="111827"/>
          <w:sz w:val="22"/>
          <w:szCs w:val="22"/>
        </w:rPr>
        <w:t xml:space="preserve"> Genera un Audio Overview de todos tus materiales de preparación la noche anterior. La síntesis conversacional consolida el conocimiento.</w:t>
      </w:r>
    </w:p>
    <w:p>
      <w:pPr>
        <w:pStyle w:val="Heading3"/>
        <w:spacing w:after="120" w:before="280"/>
      </w:pPr>
      <w:r>
        <w:rPr>
          <w:rFonts w:ascii="Arial" w:cs="Arial" w:eastAsia="Arial" w:hAnsi="Arial"/>
          <w:b/>
          <w:bCs/>
          <w:color w:val="7e3af2"/>
          <w:sz w:val="24"/>
          <w:szCs w:val="24"/>
        </w:rPr>
        <w:t xml:space="preserve">Cómo organizar tus audios descargados</w:t>
      </w:r>
    </w:p>
    <w:p>
      <w:pPr>
        <w:pBdr>
          <w:left w:val="single" w:color="7e3af2" w:sz="6"/>
        </w:pBdr>
        <w:shd w:fill="1e293b" w:val="clear"/>
        <w:spacing w:after="0" w:before="0"/>
      </w:pPr>
      <w:r>
        <w:rPr>
          <w:rFonts w:ascii="Courier New" w:cs="Courier New" w:eastAsia="Courier New" w:hAnsi="Courier New"/>
          <w:color w:val="e2e8f0"/>
          <w:sz w:val="18"/>
          <w:szCs w:val="18"/>
        </w:rPr>
        <w:t xml:space="preserve">NotebookLM_Audios/</w:t>
      </w:r>
    </w:p>
    <w:p>
      <w:pPr>
        <w:pBdr>
          <w:left w:val="single" w:color="7e3af2" w:sz="6"/>
        </w:pBdr>
        <w:shd w:fill="1e293b" w:val="clear"/>
        <w:spacing w:after="0" w:before="0"/>
      </w:pPr>
      <w:r>
        <w:rPr>
          <w:rFonts w:ascii="Courier New" w:cs="Courier New" w:eastAsia="Courier New" w:hAnsi="Courier New"/>
          <w:color w:val="e2e8f0"/>
          <w:sz w:val="18"/>
          <w:szCs w:val="18"/>
        </w:rPr>
        <w:t xml:space="preserve">├── F1_Fundamentos/</w:t>
      </w:r>
    </w:p>
    <w:p>
      <w:pPr>
        <w:pBdr>
          <w:left w:val="single" w:color="7e3af2" w:sz="6"/>
        </w:pBdr>
        <w:shd w:fill="1e293b" w:val="clear"/>
        <w:spacing w:after="0" w:before="0"/>
      </w:pPr>
      <w:r>
        <w:rPr>
          <w:rFonts w:ascii="Courier New" w:cs="Courier New" w:eastAsia="Courier New" w:hAnsi="Courier New"/>
          <w:color w:val="e2e8f0"/>
          <w:sz w:val="18"/>
          <w:szCs w:val="18"/>
        </w:rPr>
        <w:t xml:space="preserve">│   ├── estructuras_de_datos_overview.mp3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 complejidad_algoritmica.mp3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F2_Algoritmos/</w:t>
      </w:r>
    </w:p>
    <w:p>
      <w:pPr>
        <w:pBdr>
          <w:left w:val="single" w:color="7e3af2" w:sz="6"/>
        </w:pBdr>
        <w:shd w:fill="1e293b" w:val="clear"/>
        <w:spacing w:after="0" w:before="0"/>
      </w:pPr>
      <w:r>
        <w:rPr>
          <w:rFonts w:ascii="Courier New" w:cs="Courier New" w:eastAsia="Courier New" w:hAnsi="Courier New"/>
          <w:color w:val="e2e8f0"/>
          <w:sz w:val="18"/>
          <w:szCs w:val="18"/>
        </w:rPr>
        <w:t xml:space="preserve">│   └── patrones_15_overview.mp3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F3_Arquitectura_LLD/</w:t>
      </w:r>
    </w:p>
    <w:p>
      <w:pPr>
        <w:pBdr>
          <w:left w:val="single" w:color="7e3af2" w:sz="6"/>
        </w:pBdr>
        <w:shd w:fill="1e293b" w:val="clear"/>
        <w:spacing w:after="0" w:before="0"/>
      </w:pPr>
      <w:r>
        <w:rPr>
          <w:rFonts w:ascii="Courier New" w:cs="Courier New" w:eastAsia="Courier New" w:hAnsi="Courier New"/>
          <w:color w:val="e2e8f0"/>
          <w:sz w:val="18"/>
          <w:szCs w:val="18"/>
        </w:rPr>
        <w:t xml:space="preserve">│   ├── clean_architecture_overview.mp3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 solid_principles.mp3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F4_System_Design/</w:t>
      </w:r>
    </w:p>
    <w:p>
      <w:pPr>
        <w:pBdr>
          <w:left w:val="single" w:color="7e3af2" w:sz="6"/>
        </w:pBdr>
        <w:shd w:fill="1e293b" w:val="clear"/>
        <w:spacing w:after="0" w:before="0"/>
      </w:pPr>
      <w:r>
        <w:rPr>
          <w:rFonts w:ascii="Courier New" w:cs="Courier New" w:eastAsia="Courier New" w:hAnsi="Courier New"/>
          <w:color w:val="e2e8f0"/>
          <w:sz w:val="18"/>
          <w:szCs w:val="18"/>
        </w:rPr>
        <w:t xml:space="preserve">    ├── distributed_systems_overview.mp3</w:t>
      </w:r>
    </w:p>
    <w:p>
      <w:pPr>
        <w:pBdr>
          <w:left w:val="single" w:color="7e3af2" w:sz="6"/>
        </w:pBdr>
        <w:shd w:fill="1e293b" w:val="clear"/>
        <w:spacing w:after="0" w:before="0"/>
      </w:pPr>
      <w:r>
        <w:rPr>
          <w:rFonts w:ascii="Courier New" w:cs="Courier New" w:eastAsia="Courier New" w:hAnsi="Courier New"/>
          <w:color w:val="e2e8f0"/>
          <w:sz w:val="18"/>
          <w:szCs w:val="18"/>
        </w:rPr>
        <w:t xml:space="preserve">    └── cap_theorem_y_tradeoffs.mp3</w:t>
      </w:r>
    </w:p>
    <w:p>
      <w:pPr>
        <w:spacing w:after="0" w:before="120"/>
      </w:pPr>
      <w:r>
        <w:t xml:space="preserve"/>
      </w:r>
    </w:p>
    <w:p>
      <w:pPr>
        <w:pStyle w:val="Heading2"/>
        <w:spacing w:after="160" w:before="360"/>
      </w:pPr>
      <w:r>
        <w:rPr>
          <w:rFonts w:ascii="Arial" w:cs="Arial" w:eastAsia="Arial" w:hAnsi="Arial"/>
          <w:b/>
          <w:bCs/>
          <w:color w:val="0e7490"/>
          <w:sz w:val="28"/>
          <w:szCs w:val="28"/>
        </w:rPr>
        <w:t xml:space="preserve">Video Overviews: Explainers Visuales Automatizados</w:t>
      </w:r>
    </w:p>
    <w:p>
      <w:pPr>
        <w:spacing w:after="120" w:before="80"/>
      </w:pPr>
      <w:r>
        <w:rPr>
          <w:rFonts w:ascii="Arial" w:cs="Arial" w:eastAsia="Arial" w:hAnsi="Arial"/>
          <w:color w:val="111827"/>
          <w:sz w:val="22"/>
          <w:szCs w:val="22"/>
        </w:rPr>
        <w:t xml:space="preserve">Genera un video animado de 3-8 minutos con narración, texto en pantalla e imágenes generadas por IA (Nano Banana + Veo 3). Para temas de system design visual — como explicar cómo se conectan los componentes de una arquitectura de microservicios — puede ser más efectivo que el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Evaluación honesta</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Para tu caso de uso (estudio técnico serio), el Audio Overview es más útil que el Video Overview en la mayoría de escenarios. El Video Overview brilla cuando quieres compartir un concepto con alguien que no conoce el tema, no para tu estudio personal.</w:t>
            </w:r>
          </w:p>
        </w:tc>
      </w:tr>
    </w:tbl>
    <w:p>
      <w:pPr>
        <w:pStyle w:val="Heading2"/>
        <w:spacing w:after="160" w:before="360"/>
      </w:pPr>
      <w:r>
        <w:rPr>
          <w:rFonts w:ascii="Arial" w:cs="Arial" w:eastAsia="Arial" w:hAnsi="Arial"/>
          <w:b/>
          <w:bCs/>
          <w:color w:val="0e7490"/>
          <w:sz w:val="28"/>
          <w:szCs w:val="28"/>
        </w:rPr>
        <w:t xml:space="preserve">Mind Maps: Mapas Mentales Automáticos</w:t>
      </w:r>
    </w:p>
    <w:p>
      <w:pPr>
        <w:spacing w:after="120" w:before="80"/>
      </w:pPr>
      <w:r>
        <w:rPr>
          <w:rFonts w:ascii="Arial" w:cs="Arial" w:eastAsia="Arial" w:hAnsi="Arial"/>
          <w:color w:val="111827"/>
          <w:sz w:val="22"/>
          <w:szCs w:val="22"/>
        </w:rPr>
        <w:t xml:space="preserve">NotebookLM genera mapas mentales interactivos de los conceptos en tus fuentes. Puedes expandir/colapsar nodos y hacer clic para ver más detalle.</w:t>
      </w:r>
    </w:p>
    <w:p>
      <w:pPr>
        <w:pStyle w:val="ListParagraph"/>
        <w:numPr>
          <w:ilvl w:val="0"/>
          <w:numId w:val="2"/>
        </w:numPr>
        <w:spacing w:after="60" w:before="60"/>
      </w:pPr>
      <w:r>
        <w:rPr>
          <w:rFonts w:ascii="Arial" w:cs="Arial" w:eastAsia="Arial" w:hAnsi="Arial"/>
          <w:color w:val="111827"/>
          <w:sz w:val="22"/>
          <w:szCs w:val="22"/>
        </w:rPr>
        <w:t xml:space="preserve">Para ver las </w:t>
      </w:r>
      <w:r>
        <w:rPr>
          <w:rFonts w:ascii="Arial" w:cs="Arial" w:eastAsia="Arial" w:hAnsi="Arial"/>
          <w:b/>
          <w:bCs/>
          <w:color w:val="111827"/>
          <w:sz w:val="22"/>
          <w:szCs w:val="22"/>
        </w:rPr>
        <w:t xml:space="preserve">relaciones entre conceptos</w:t>
      </w:r>
      <w:r>
        <w:rPr>
          <w:rFonts w:ascii="Arial" w:cs="Arial" w:eastAsia="Arial" w:hAnsi="Arial"/>
          <w:color w:val="111827"/>
          <w:sz w:val="22"/>
          <w:szCs w:val="22"/>
        </w:rPr>
        <w:t xml:space="preserve"> de un tema complejo antes de estudiarlo linealmente.</w:t>
      </w:r>
    </w:p>
    <w:p>
      <w:pPr>
        <w:pStyle w:val="ListParagraph"/>
        <w:numPr>
          <w:ilvl w:val="0"/>
          <w:numId w:val="2"/>
        </w:numPr>
        <w:spacing w:after="60" w:before="60"/>
      </w:pPr>
      <w:r>
        <w:rPr>
          <w:rFonts w:ascii="Arial" w:cs="Arial" w:eastAsia="Arial" w:hAnsi="Arial"/>
          <w:color w:val="111827"/>
          <w:sz w:val="22"/>
          <w:szCs w:val="22"/>
        </w:rPr>
        <w:t xml:space="preserve">Para identificar </w:t>
      </w:r>
      <w:r>
        <w:rPr>
          <w:rFonts w:ascii="Arial" w:cs="Arial" w:eastAsia="Arial" w:hAnsi="Arial"/>
          <w:b/>
          <w:bCs/>
          <w:color w:val="111827"/>
          <w:sz w:val="22"/>
          <w:szCs w:val="22"/>
        </w:rPr>
        <w:t xml:space="preserve">gaps en tu conocimiento</w:t>
      </w:r>
      <w:r>
        <w:rPr>
          <w:rFonts w:ascii="Arial" w:cs="Arial" w:eastAsia="Arial" w:hAnsi="Arial"/>
          <w:color w:val="111827"/>
          <w:sz w:val="22"/>
          <w:szCs w:val="22"/>
        </w:rPr>
        <w:t xml:space="preserve"> — si ves un nodo que no reconoces, es un gap.</w:t>
      </w:r>
    </w:p>
    <w:p>
      <w:pPr>
        <w:pStyle w:val="ListParagraph"/>
        <w:numPr>
          <w:ilvl w:val="0"/>
          <w:numId w:val="2"/>
        </w:numPr>
        <w:spacing w:after="60" w:before="60"/>
      </w:pPr>
      <w:r>
        <w:rPr>
          <w:rFonts w:ascii="Arial" w:cs="Arial" w:eastAsia="Arial" w:hAnsi="Arial"/>
          <w:color w:val="111827"/>
          <w:sz w:val="22"/>
          <w:szCs w:val="22"/>
        </w:rPr>
        <w:t xml:space="preserve">Como punto de partida para construir tu nota de Obsidian — el mapa te muestra qué secciones crear.</w:t>
      </w:r>
    </w:p>
    <w:p>
      <w:pPr>
        <w:pStyle w:val="ListParagraph"/>
        <w:numPr>
          <w:ilvl w:val="0"/>
          <w:numId w:val="2"/>
        </w:numPr>
        <w:spacing w:after="60" w:before="60"/>
      </w:pPr>
      <w:r>
        <w:rPr>
          <w:rFonts w:ascii="Arial" w:cs="Arial" w:eastAsia="Arial" w:hAnsi="Arial"/>
          <w:color w:val="111827"/>
          <w:sz w:val="22"/>
          <w:szCs w:val="22"/>
        </w:rPr>
        <w:t xml:space="preserve">Los Mind Maps se pueden </w:t>
      </w:r>
      <w:r>
        <w:rPr>
          <w:rFonts w:ascii="Arial" w:cs="Arial" w:eastAsia="Arial" w:hAnsi="Arial"/>
          <w:b/>
          <w:bCs/>
          <w:color w:val="111827"/>
          <w:sz w:val="22"/>
          <w:szCs w:val="22"/>
        </w:rPr>
        <w:t xml:space="preserve">exportar como imagen</w:t>
      </w:r>
      <w:r>
        <w:rPr>
          <w:rFonts w:ascii="Arial" w:cs="Arial" w:eastAsia="Arial" w:hAnsi="Arial"/>
          <w:color w:val="111827"/>
          <w:sz w:val="22"/>
          <w:szCs w:val="22"/>
        </w:rPr>
        <w:t xml:space="preserve"> para insertarlos en tus notas de Obsidian.</w:t>
      </w:r>
    </w:p>
    <w:p>
      <w:pPr>
        <w:pStyle w:val="Heading2"/>
        <w:spacing w:after="160" w:before="360"/>
      </w:pPr>
      <w:r>
        <w:rPr>
          <w:rFonts w:ascii="Arial" w:cs="Arial" w:eastAsia="Arial" w:hAnsi="Arial"/>
          <w:b/>
          <w:bCs/>
          <w:color w:val="0e7490"/>
          <w:sz w:val="28"/>
          <w:szCs w:val="28"/>
        </w:rPr>
        <w:t xml:space="preserve">Reports, Study Guides y Slide Decks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600"/>
        <w:gridCol w:w="3600"/>
      </w:tblGrid>
      <w:tr>
        <w:trPr>
          <w:tblHeader/>
        </w:trPr>
        <w:tc>
          <w:tcPr>
            <w:tcW w:type="dxa" w:w="21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Output</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Qué genera</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Cuándo usarlo</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Briefing Document</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Resumen ejecutivo de alto nivel de todas las fuentes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Quick review antes de entrevista o sesión de preguntas</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Study Guide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Guía estructurada con conceptos, definiciones, preguntas de práctica y glosario</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Al terminar de estudiar un tema — documento de referencia rápida</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FAQ</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Preguntas y respuestas generadas desde tus fuentes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Preparación de entrevistas — auto-evaluación</w:t>
            </w:r>
          </w:p>
        </w:tc>
      </w:tr>
      <w:tr>
        <w:tc>
          <w:tcPr>
            <w:tcW w:type="dxa" w:w="21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Slide Deck (PPTX)</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Presentación completa exportable</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Simular una presentación técnica, compartir con equipo</w:t>
            </w:r>
          </w:p>
        </w:tc>
      </w:tr>
      <w:tr>
        <w:tc>
          <w:tcPr>
            <w:tcW w:type="dxa" w:w="21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Data Tables (Google Sheets)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Tablas con información estructurada de tus fuentes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Comparativas técnicas, listas de patrones con características</w:t>
            </w:r>
          </w:p>
        </w:tc>
      </w:tr>
    </w:tbl>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6. Chat Avanzado y Prompting Estratégico</w:t>
      </w:r>
    </w:p>
    <w:p>
      <w:pPr>
        <w:spacing w:after="120" w:before="80"/>
      </w:pPr>
      <w:r>
        <w:rPr>
          <w:rFonts w:ascii="Arial" w:cs="Arial" w:eastAsia="Arial" w:hAnsi="Arial"/>
          <w:color w:val="111827"/>
          <w:sz w:val="22"/>
          <w:szCs w:val="22"/>
        </w:rPr>
        <w:t xml:space="preserve">Saber hacer preguntas en NotebookLM es una habilidad que se desarrolla. La mayoría hace preguntas de Wikipedia y obtiene respuestas de Wikipedia. Con el material correcto y los prompts correctos, obtienes análisis de nivel Staff Engineer.</w:t>
      </w:r>
    </w:p>
    <w:p>
      <w:pPr>
        <w:pStyle w:val="Heading2"/>
        <w:spacing w:after="160" w:before="360"/>
      </w:pPr>
      <w:r>
        <w:rPr>
          <w:rFonts w:ascii="Arial" w:cs="Arial" w:eastAsia="Arial" w:hAnsi="Arial"/>
          <w:b/>
          <w:bCs/>
          <w:color w:val="0e7490"/>
          <w:sz w:val="28"/>
          <w:szCs w:val="28"/>
        </w:rPr>
        <w:t xml:space="preserve">Los Super-Prompts para Estudio Técnico</w:t>
      </w:r>
    </w:p>
    <w:p>
      <w:pPr>
        <w:pStyle w:val="Heading3"/>
        <w:spacing w:after="120" w:before="280"/>
      </w:pPr>
      <w:r>
        <w:rPr>
          <w:rFonts w:ascii="Arial" w:cs="Arial" w:eastAsia="Arial" w:hAnsi="Arial"/>
          <w:b/>
          <w:bCs/>
          <w:color w:val="7e3af2"/>
          <w:sz w:val="24"/>
          <w:szCs w:val="24"/>
        </w:rPr>
        <w:t xml:space="preserve">1. Síntesis Cross-Source (el más poderoso)</w:t>
      </w:r>
    </w:p>
    <w:p>
      <w:pPr>
        <w:pBdr>
          <w:left w:val="single" w:color="7e3af2" w:sz="6"/>
        </w:pBdr>
        <w:shd w:fill="1e293b" w:val="clear"/>
        <w:spacing w:after="0" w:before="0"/>
      </w:pPr>
      <w:r>
        <w:rPr>
          <w:rFonts w:ascii="Courier New" w:cs="Courier New" w:eastAsia="Courier New" w:hAnsi="Courier New"/>
          <w:color w:val="e2e8f0"/>
          <w:sz w:val="18"/>
          <w:szCs w:val="18"/>
        </w:rPr>
        <w:t xml:space="preserve">Analiza todas las fuentes activas y crea una síntesis comprensiva sobre [TEMA].</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cada punto:</w:t>
      </w:r>
    </w:p>
    <w:p>
      <w:pPr>
        <w:pBdr>
          <w:left w:val="single" w:color="7e3af2" w:sz="6"/>
        </w:pBdr>
        <w:shd w:fill="1e293b" w:val="clear"/>
        <w:spacing w:after="0" w:before="0"/>
      </w:pPr>
      <w:r>
        <w:rPr>
          <w:rFonts w:ascii="Courier New" w:cs="Courier New" w:eastAsia="Courier New" w:hAnsi="Courier New"/>
          <w:color w:val="e2e8f0"/>
          <w:sz w:val="18"/>
          <w:szCs w:val="18"/>
        </w:rPr>
        <w:t xml:space="preserve">- Cita la fuente específica que lo menciona</w:t>
      </w:r>
    </w:p>
    <w:p>
      <w:pPr>
        <w:pBdr>
          <w:left w:val="single" w:color="7e3af2" w:sz="6"/>
        </w:pBdr>
        <w:shd w:fill="1e293b" w:val="clear"/>
        <w:spacing w:after="0" w:before="0"/>
      </w:pPr>
      <w:r>
        <w:rPr>
          <w:rFonts w:ascii="Courier New" w:cs="Courier New" w:eastAsia="Courier New" w:hAnsi="Courier New"/>
          <w:color w:val="e2e8f0"/>
          <w:sz w:val="18"/>
          <w:szCs w:val="18"/>
        </w:rPr>
        <w:t xml:space="preserve">- Identifica si hay consenso o contradicción entre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 Señala qué fuente lo explica con mayor profundidad</w:t>
      </w:r>
    </w:p>
    <w:p>
      <w:pPr>
        <w:pBdr>
          <w:left w:val="single" w:color="7e3af2" w:sz="6"/>
        </w:pBdr>
        <w:shd w:fill="1e293b" w:val="clear"/>
        <w:spacing w:after="0" w:before="0"/>
      </w:pPr>
      <w:r>
        <w:rPr>
          <w:rFonts w:ascii="Courier New" w:cs="Courier New" w:eastAsia="Courier New" w:hAnsi="Courier New"/>
          <w:color w:val="e2e8f0"/>
          <w:sz w:val="18"/>
          <w:szCs w:val="18"/>
        </w:rPr>
        <w:t xml:space="preserve">Finaliza con los 3 conceptos que aparecen en más fuentes y los 2 conceptos</w:t>
      </w:r>
    </w:p>
    <w:p>
      <w:pPr>
        <w:pBdr>
          <w:left w:val="single" w:color="7e3af2" w:sz="6"/>
        </w:pBdr>
        <w:shd w:fill="1e293b" w:val="clear"/>
        <w:spacing w:after="0" w:before="0"/>
      </w:pPr>
      <w:r>
        <w:rPr>
          <w:rFonts w:ascii="Courier New" w:cs="Courier New" w:eastAsia="Courier New" w:hAnsi="Courier New"/>
          <w:color w:val="e2e8f0"/>
          <w:sz w:val="18"/>
          <w:szCs w:val="18"/>
        </w:rPr>
        <w:t xml:space="preserve">que solo aparecen en una fuente (posibles gaps en mi material).</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2. Generación de Preguntas de Entrevista Nivel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Basándote en el contenido de las fuentes activas sobre [TEMA], genera 10</w:t>
      </w:r>
    </w:p>
    <w:p>
      <w:pPr>
        <w:pBdr>
          <w:left w:val="single" w:color="7e3af2" w:sz="6"/>
        </w:pBdr>
        <w:shd w:fill="1e293b" w:val="clear"/>
        <w:spacing w:after="0" w:before="0"/>
      </w:pPr>
      <w:r>
        <w:rPr>
          <w:rFonts w:ascii="Courier New" w:cs="Courier New" w:eastAsia="Courier New" w:hAnsi="Courier New"/>
          <w:color w:val="e2e8f0"/>
          <w:sz w:val="18"/>
          <w:szCs w:val="18"/>
        </w:rPr>
        <w:t xml:space="preserve">preguntas de entrevista técnica nivel Staff/Architect.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cada pregunta:</w:t>
      </w:r>
    </w:p>
    <w:p>
      <w:pPr>
        <w:pBdr>
          <w:left w:val="single" w:color="7e3af2" w:sz="6"/>
        </w:pBdr>
        <w:shd w:fill="1e293b" w:val="clear"/>
        <w:spacing w:after="0" w:before="0"/>
      </w:pPr>
      <w:r>
        <w:rPr>
          <w:rFonts w:ascii="Courier New" w:cs="Courier New" w:eastAsia="Courier New" w:hAnsi="Courier New"/>
          <w:color w:val="e2e8f0"/>
          <w:sz w:val="18"/>
          <w:szCs w:val="18"/>
        </w:rPr>
        <w:t xml:space="preserve">1. La pregunta (formulada como la haría un entrevistador de FAANG)</w:t>
      </w:r>
    </w:p>
    <w:p>
      <w:pPr>
        <w:pBdr>
          <w:left w:val="single" w:color="7e3af2" w:sz="6"/>
        </w:pBdr>
        <w:shd w:fill="1e293b" w:val="clear"/>
        <w:spacing w:after="0" w:before="0"/>
      </w:pPr>
      <w:r>
        <w:rPr>
          <w:rFonts w:ascii="Courier New" w:cs="Courier New" w:eastAsia="Courier New" w:hAnsi="Courier New"/>
          <w:color w:val="e2e8f0"/>
          <w:sz w:val="18"/>
          <w:szCs w:val="18"/>
        </w:rPr>
        <w:t xml:space="preserve">2. Qué evalúa esa pregunta (qué busca el entrevistador)</w:t>
      </w:r>
    </w:p>
    <w:p>
      <w:pPr>
        <w:pBdr>
          <w:left w:val="single" w:color="7e3af2" w:sz="6"/>
        </w:pBdr>
        <w:shd w:fill="1e293b" w:val="clear"/>
        <w:spacing w:after="0" w:before="0"/>
      </w:pPr>
      <w:r>
        <w:rPr>
          <w:rFonts w:ascii="Courier New" w:cs="Courier New" w:eastAsia="Courier New" w:hAnsi="Courier New"/>
          <w:color w:val="e2e8f0"/>
          <w:sz w:val="18"/>
          <w:szCs w:val="18"/>
        </w:rPr>
        <w:t xml:space="preserve">3. Los elementos clave que debe incluir una respuesta de nivel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4. Un error común de candidatos Senior que aún no piensan a nivel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Enfócate en preguntas sobre trade-offs y consecuencias en producción,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no preguntas de definición.</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3. Validación de tu Comprensión (loop con Obsidian)</w:t>
      </w:r>
    </w:p>
    <w:p>
      <w:pPr>
        <w:pBdr>
          <w:left w:val="single" w:color="7e3af2" w:sz="6"/>
        </w:pBdr>
        <w:shd w:fill="1e293b" w:val="clear"/>
        <w:spacing w:after="0" w:before="0"/>
      </w:pPr>
      <w:r>
        <w:rPr>
          <w:rFonts w:ascii="Courier New" w:cs="Courier New" w:eastAsia="Courier New" w:hAnsi="Courier New"/>
          <w:color w:val="e2e8f0"/>
          <w:sz w:val="18"/>
          <w:szCs w:val="18"/>
        </w:rPr>
        <w:t xml:space="preserve">Voy a explicar mi comprensión actual de [CONCEPTO]. Analiza mi explicación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contra las fuentes activas e identifica:</w:t>
      </w:r>
    </w:p>
    <w:p>
      <w:pPr>
        <w:pBdr>
          <w:left w:val="single" w:color="7e3af2" w:sz="6"/>
        </w:pBdr>
        <w:shd w:fill="1e293b" w:val="clear"/>
        <w:spacing w:after="0" w:before="0"/>
      </w:pPr>
      <w:r>
        <w:rPr>
          <w:rFonts w:ascii="Courier New" w:cs="Courier New" w:eastAsia="Courier New" w:hAnsi="Courier New"/>
          <w:color w:val="e2e8f0"/>
          <w:sz w:val="18"/>
          <w:szCs w:val="18"/>
        </w:rPr>
        <w:t xml:space="preserve">- Qué está correcto y bien explicado</w:t>
      </w:r>
    </w:p>
    <w:p>
      <w:pPr>
        <w:pBdr>
          <w:left w:val="single" w:color="7e3af2" w:sz="6"/>
        </w:pBdr>
        <w:shd w:fill="1e293b" w:val="clear"/>
        <w:spacing w:after="0" w:before="0"/>
      </w:pPr>
      <w:r>
        <w:rPr>
          <w:rFonts w:ascii="Courier New" w:cs="Courier New" w:eastAsia="Courier New" w:hAnsi="Courier New"/>
          <w:color w:val="e2e8f0"/>
          <w:sz w:val="18"/>
          <w:szCs w:val="18"/>
        </w:rPr>
        <w:t xml:space="preserve">- Qué está correcto pero incompleto (qué falta)</w:t>
      </w:r>
    </w:p>
    <w:p>
      <w:pPr>
        <w:pBdr>
          <w:left w:val="single" w:color="7e3af2" w:sz="6"/>
        </w:pBdr>
        <w:shd w:fill="1e293b" w:val="clear"/>
        <w:spacing w:after="0" w:before="0"/>
      </w:pPr>
      <w:r>
        <w:rPr>
          <w:rFonts w:ascii="Courier New" w:cs="Courier New" w:eastAsia="Courier New" w:hAnsi="Courier New"/>
          <w:color w:val="e2e8f0"/>
          <w:sz w:val="18"/>
          <w:szCs w:val="18"/>
        </w:rPr>
        <w:t xml:space="preserve">- Qué está técnicamente incorrecto o impreciso</w:t>
      </w:r>
    </w:p>
    <w:p>
      <w:pPr>
        <w:pBdr>
          <w:left w:val="single" w:color="7e3af2" w:sz="6"/>
        </w:pBdr>
        <w:shd w:fill="1e293b" w:val="clear"/>
        <w:spacing w:after="0" w:before="0"/>
      </w:pPr>
      <w:r>
        <w:rPr>
          <w:rFonts w:ascii="Courier New" w:cs="Courier New" w:eastAsia="Courier New" w:hAnsi="Courier New"/>
          <w:color w:val="e2e8f0"/>
          <w:sz w:val="18"/>
          <w:szCs w:val="18"/>
        </w:rPr>
        <w:t xml:space="preserve">- Qué jerga o terminología estoy usando incorrectamente</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Mi explicación: [PEGA TU NOTA DE OBSIDIAN AQUÍ]</w:t>
      </w:r>
    </w:p>
    <w:p>
      <w:pPr>
        <w:spacing w:after="120" w:before="80"/>
      </w:pPr>
      <w:r>
        <w:rPr>
          <w:rFonts w:ascii="Arial" w:cs="Arial" w:eastAsia="Arial" w:hAnsi="Arial"/>
          <w:color w:val="111827"/>
          <w:sz w:val="22"/>
          <w:szCs w:val="22"/>
        </w:rPr>
        <w:t xml:space="preserve">Este prompt convierte NotebookLM en un corrector técnico de tus notas. Es fundamental para el flujo de integración con Obsidian.</w:t>
      </w:r>
    </w:p>
    <w:p>
      <w:pPr>
        <w:spacing w:after="0" w:before="80"/>
      </w:pPr>
      <w:r>
        <w:t xml:space="preserve"/>
      </w:r>
    </w:p>
    <w:p>
      <w:pPr>
        <w:pStyle w:val="Heading3"/>
        <w:spacing w:after="120" w:before="280"/>
      </w:pPr>
      <w:r>
        <w:rPr>
          <w:rFonts w:ascii="Arial" w:cs="Arial" w:eastAsia="Arial" w:hAnsi="Arial"/>
          <w:b/>
          <w:bCs/>
          <w:color w:val="7e3af2"/>
          <w:sz w:val="24"/>
          <w:szCs w:val="24"/>
        </w:rPr>
        <w:t xml:space="preserve">4. Análisis de Trade-offs</w:t>
      </w:r>
    </w:p>
    <w:p>
      <w:pPr>
        <w:pBdr>
          <w:left w:val="single" w:color="7e3af2" w:sz="6"/>
        </w:pBdr>
        <w:shd w:fill="1e293b" w:val="clear"/>
        <w:spacing w:after="0" w:before="0"/>
      </w:pPr>
      <w:r>
        <w:rPr>
          <w:rFonts w:ascii="Courier New" w:cs="Courier New" w:eastAsia="Courier New" w:hAnsi="Courier New"/>
          <w:color w:val="e2e8f0"/>
          <w:sz w:val="18"/>
          <w:szCs w:val="18"/>
        </w:rPr>
        <w:t xml:space="preserve">Sobre [DECISIÓN DE ARQUITECTURA] en las fuentes activas: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1. Enumera todas las opciones/alternativas mencionadas</w:t>
      </w:r>
    </w:p>
    <w:p>
      <w:pPr>
        <w:pBdr>
          <w:left w:val="single" w:color="7e3af2" w:sz="6"/>
        </w:pBdr>
        <w:shd w:fill="1e293b" w:val="clear"/>
        <w:spacing w:after="0" w:before="0"/>
      </w:pPr>
      <w:r>
        <w:rPr>
          <w:rFonts w:ascii="Courier New" w:cs="Courier New" w:eastAsia="Courier New" w:hAnsi="Courier New"/>
          <w:color w:val="e2e8f0"/>
          <w:sz w:val="18"/>
          <w:szCs w:val="18"/>
        </w:rPr>
        <w:t xml:space="preserve">2. Para cada opción, extrae explícitamente de las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   - Qué problema resuelve bien</w:t>
      </w:r>
    </w:p>
    <w:p>
      <w:pPr>
        <w:pBdr>
          <w:left w:val="single" w:color="7e3af2" w:sz="6"/>
        </w:pBdr>
        <w:shd w:fill="1e293b" w:val="clear"/>
        <w:spacing w:after="0" w:before="0"/>
      </w:pPr>
      <w:r>
        <w:rPr>
          <w:rFonts w:ascii="Courier New" w:cs="Courier New" w:eastAsia="Courier New" w:hAnsi="Courier New"/>
          <w:color w:val="e2e8f0"/>
          <w:sz w:val="18"/>
          <w:szCs w:val="18"/>
        </w:rPr>
        <w:t xml:space="preserve">   - Qué problema introduce o no resuelve</w:t>
      </w:r>
    </w:p>
    <w:p>
      <w:pPr>
        <w:pBdr>
          <w:left w:val="single" w:color="7e3af2" w:sz="6"/>
        </w:pBdr>
        <w:shd w:fill="1e293b" w:val="clear"/>
        <w:spacing w:after="0" w:before="0"/>
      </w:pPr>
      <w:r>
        <w:rPr>
          <w:rFonts w:ascii="Courier New" w:cs="Courier New" w:eastAsia="Courier New" w:hAnsi="Courier New"/>
          <w:color w:val="e2e8f0"/>
          <w:sz w:val="18"/>
          <w:szCs w:val="18"/>
        </w:rPr>
        <w:t xml:space="preserve">   - En qué escenario es la elección correcta</w:t>
      </w:r>
    </w:p>
    <w:p>
      <w:pPr>
        <w:pBdr>
          <w:left w:val="single" w:color="7e3af2" w:sz="6"/>
        </w:pBdr>
        <w:shd w:fill="1e293b" w:val="clear"/>
        <w:spacing w:after="0" w:before="0"/>
      </w:pPr>
      <w:r>
        <w:rPr>
          <w:rFonts w:ascii="Courier New" w:cs="Courier New" w:eastAsia="Courier New" w:hAnsi="Courier New"/>
          <w:color w:val="e2e8f0"/>
          <w:sz w:val="18"/>
          <w:szCs w:val="18"/>
        </w:rPr>
        <w:t xml:space="preserve">   - En qué escenario es un anti-patrón</w:t>
      </w:r>
    </w:p>
    <w:p>
      <w:pPr>
        <w:pBdr>
          <w:left w:val="single" w:color="7e3af2" w:sz="6"/>
        </w:pBdr>
        <w:shd w:fill="1e293b" w:val="clear"/>
        <w:spacing w:after="0" w:before="0"/>
      </w:pPr>
      <w:r>
        <w:rPr>
          <w:rFonts w:ascii="Courier New" w:cs="Courier New" w:eastAsia="Courier New" w:hAnsi="Courier New"/>
          <w:color w:val="e2e8f0"/>
          <w:sz w:val="18"/>
          <w:szCs w:val="18"/>
        </w:rPr>
        <w:t xml:space="preserve">3. Si falta una alternativa importante, dímelo para agregar más material</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5. El "Debate entre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Simula un debate técnico donde:</w:t>
      </w:r>
    </w:p>
    <w:p>
      <w:pPr>
        <w:pBdr>
          <w:left w:val="single" w:color="7e3af2" w:sz="6"/>
        </w:pBdr>
        <w:shd w:fill="1e293b" w:val="clear"/>
        <w:spacing w:after="0" w:before="0"/>
      </w:pPr>
      <w:r>
        <w:rPr>
          <w:rFonts w:ascii="Courier New" w:cs="Courier New" w:eastAsia="Courier New" w:hAnsi="Courier New"/>
          <w:color w:val="e2e8f0"/>
          <w:sz w:val="18"/>
          <w:szCs w:val="18"/>
        </w:rPr>
        <w:t xml:space="preserve">- "Posición A" defiende el enfoque de [TECNOLOGÍA A]</w:t>
      </w:r>
    </w:p>
    <w:p>
      <w:pPr>
        <w:pBdr>
          <w:left w:val="single" w:color="7e3af2" w:sz="6"/>
        </w:pBdr>
        <w:shd w:fill="1e293b" w:val="clear"/>
        <w:spacing w:after="0" w:before="0"/>
      </w:pPr>
      <w:r>
        <w:rPr>
          <w:rFonts w:ascii="Courier New" w:cs="Courier New" w:eastAsia="Courier New" w:hAnsi="Courier New"/>
          <w:color w:val="e2e8f0"/>
          <w:sz w:val="18"/>
          <w:szCs w:val="18"/>
        </w:rPr>
        <w:t xml:space="preserve">- "Posición B" defiende el enfoque de [TECNOLOGÍA B]</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El debate debe cubrir:</w:t>
      </w:r>
    </w:p>
    <w:p>
      <w:pPr>
        <w:pBdr>
          <w:left w:val="single" w:color="7e3af2" w:sz="6"/>
        </w:pBdr>
        <w:shd w:fill="1e293b" w:val="clear"/>
        <w:spacing w:after="0" w:before="0"/>
      </w:pPr>
      <w:r>
        <w:rPr>
          <w:rFonts w:ascii="Courier New" w:cs="Courier New" w:eastAsia="Courier New" w:hAnsi="Courier New"/>
          <w:color w:val="e2e8f0"/>
          <w:sz w:val="18"/>
          <w:szCs w:val="18"/>
        </w:rPr>
        <w:t xml:space="preserve">- Argumentos principales de cada posición (solo basados en las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 Puntos donde las posiciones coinciden</w:t>
      </w:r>
    </w:p>
    <w:p>
      <w:pPr>
        <w:pBdr>
          <w:left w:val="single" w:color="7e3af2" w:sz="6"/>
        </w:pBdr>
        <w:shd w:fill="1e293b" w:val="clear"/>
        <w:spacing w:after="0" w:before="0"/>
      </w:pPr>
      <w:r>
        <w:rPr>
          <w:rFonts w:ascii="Courier New" w:cs="Courier New" w:eastAsia="Courier New" w:hAnsi="Courier New"/>
          <w:color w:val="e2e8f0"/>
          <w:sz w:val="18"/>
          <w:szCs w:val="18"/>
        </w:rPr>
        <w:t xml:space="preserve">- Puntos donde genuinamente difieren</w:t>
      </w:r>
    </w:p>
    <w:p>
      <w:pPr>
        <w:pBdr>
          <w:left w:val="single" w:color="7e3af2" w:sz="6"/>
        </w:pBdr>
        <w:shd w:fill="1e293b" w:val="clear"/>
        <w:spacing w:after="0" w:before="0"/>
      </w:pPr>
      <w:r>
        <w:rPr>
          <w:rFonts w:ascii="Courier New" w:cs="Courier New" w:eastAsia="Courier New" w:hAnsi="Courier New"/>
          <w:color w:val="e2e8f0"/>
          <w:sz w:val="18"/>
          <w:szCs w:val="18"/>
        </w:rPr>
        <w:t xml:space="preserve">- En qué contexto ganaría cada posición y por qué</w:t>
      </w:r>
    </w:p>
    <w:p>
      <w:pPr>
        <w:spacing w:after="120" w:before="80"/>
      </w:pPr>
      <w:r>
        <w:rPr>
          <w:rFonts w:ascii="Arial" w:cs="Arial" w:eastAsia="Arial" w:hAnsi="Arial"/>
          <w:color w:val="111827"/>
          <w:sz w:val="22"/>
          <w:szCs w:val="22"/>
        </w:rPr>
        <w:t xml:space="preserve">Útil para temas con múltiples aproximaciones válidas: SQL vs NoSQL, monolito vs microservicios, REST vs gRPC, etc.</w:t>
      </w:r>
    </w:p>
    <w:p>
      <w:pPr>
        <w:spacing w:after="0" w:before="80"/>
      </w:pPr>
      <w:r>
        <w:t xml:space="preserve"/>
      </w:r>
    </w:p>
    <w:p>
      <w:pPr>
        <w:pStyle w:val="Heading3"/>
        <w:spacing w:after="120" w:before="280"/>
      </w:pPr>
      <w:r>
        <w:rPr>
          <w:rFonts w:ascii="Arial" w:cs="Arial" w:eastAsia="Arial" w:hAnsi="Arial"/>
          <w:b/>
          <w:bCs/>
          <w:color w:val="7e3af2"/>
          <w:sz w:val="24"/>
          <w:szCs w:val="24"/>
        </w:rPr>
        <w:t xml:space="preserve">6. Simulación de Entrevista Completa</w:t>
      </w:r>
    </w:p>
    <w:p>
      <w:pPr>
        <w:pBdr>
          <w:left w:val="single" w:color="7e3af2" w:sz="6"/>
        </w:pBdr>
        <w:shd w:fill="1e293b" w:val="clear"/>
        <w:spacing w:after="0" w:before="0"/>
      </w:pPr>
      <w:r>
        <w:rPr>
          <w:rFonts w:ascii="Courier New" w:cs="Courier New" w:eastAsia="Courier New" w:hAnsi="Courier New"/>
          <w:color w:val="e2e8f0"/>
          <w:sz w:val="18"/>
          <w:szCs w:val="18"/>
        </w:rPr>
        <w:t xml:space="preserve">Actúa como entrevistador técnico de [EMPRESA] para un rol de [Senior/Staff].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Vamos a hacer una entrevista de [TIPO] de 45 minutos.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Reglas de la simulación: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Haces UNA pregunta a la vez</w:t>
      </w:r>
    </w:p>
    <w:p>
      <w:pPr>
        <w:pBdr>
          <w:left w:val="single" w:color="7e3af2" w:sz="6"/>
        </w:pBdr>
        <w:shd w:fill="1e293b" w:val="clear"/>
        <w:spacing w:after="0" w:before="0"/>
      </w:pPr>
      <w:r>
        <w:rPr>
          <w:rFonts w:ascii="Courier New" w:cs="Courier New" w:eastAsia="Courier New" w:hAnsi="Courier New"/>
          <w:color w:val="e2e8f0"/>
          <w:sz w:val="18"/>
          <w:szCs w:val="18"/>
        </w:rPr>
        <w:t xml:space="preserve">- Esperas mi respuesta completa antes de continuar</w:t>
      </w:r>
    </w:p>
    <w:p>
      <w:pPr>
        <w:pBdr>
          <w:left w:val="single" w:color="7e3af2" w:sz="6"/>
        </w:pBdr>
        <w:shd w:fill="1e293b" w:val="clear"/>
        <w:spacing w:after="0" w:before="0"/>
      </w:pPr>
      <w:r>
        <w:rPr>
          <w:rFonts w:ascii="Courier New" w:cs="Courier New" w:eastAsia="Courier New" w:hAnsi="Courier New"/>
          <w:color w:val="e2e8f0"/>
          <w:sz w:val="18"/>
          <w:szCs w:val="18"/>
        </w:rPr>
        <w:t xml:space="preserve">- Después de cada respuesta, das feedback:</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dije bien (según las fuentes del notebook)</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faltó pero debería haber dicho</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dije que está incorrecto o impreciso</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diría un candidato Staff que yo no dije</w:t>
      </w:r>
    </w:p>
    <w:p>
      <w:pPr>
        <w:pBdr>
          <w:left w:val="single" w:color="7e3af2" w:sz="6"/>
        </w:pBdr>
        <w:shd w:fill="1e293b" w:val="clear"/>
        <w:spacing w:after="0" w:before="0"/>
      </w:pPr>
      <w:r>
        <w:rPr>
          <w:rFonts w:ascii="Courier New" w:cs="Courier New" w:eastAsia="Courier New" w:hAnsi="Courier New"/>
          <w:color w:val="e2e8f0"/>
          <w:sz w:val="18"/>
          <w:szCs w:val="18"/>
        </w:rPr>
        <w:t xml:space="preserve">- Al final, dame un score estimado y feedback global</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Comienza con tu primera pregunta.</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7. El Prompt de "Siguiente Paso de Aprendizaje"</w:t>
      </w:r>
    </w:p>
    <w:p>
      <w:pPr>
        <w:pBdr>
          <w:left w:val="single" w:color="7e3af2" w:sz="6"/>
        </w:pBdr>
        <w:shd w:fill="1e293b" w:val="clear"/>
        <w:spacing w:after="0" w:before="0"/>
      </w:pPr>
      <w:r>
        <w:rPr>
          <w:rFonts w:ascii="Courier New" w:cs="Courier New" w:eastAsia="Courier New" w:hAnsi="Courier New"/>
          <w:color w:val="e2e8f0"/>
          <w:sz w:val="18"/>
          <w:szCs w:val="18"/>
        </w:rPr>
        <w:t xml:space="preserve">Basándote en el contenido de mis fuentes activas sobre [TEMA], y asumiendo</w:t>
      </w:r>
    </w:p>
    <w:p>
      <w:pPr>
        <w:pBdr>
          <w:left w:val="single" w:color="7e3af2" w:sz="6"/>
        </w:pBdr>
        <w:shd w:fill="1e293b" w:val="clear"/>
        <w:spacing w:after="0" w:before="0"/>
      </w:pPr>
      <w:r>
        <w:rPr>
          <w:rFonts w:ascii="Courier New" w:cs="Courier New" w:eastAsia="Courier New" w:hAnsi="Courier New"/>
          <w:color w:val="e2e8f0"/>
          <w:sz w:val="18"/>
          <w:szCs w:val="18"/>
        </w:rPr>
        <w:t xml:space="preserve">que ya entiendo bien lo que está en esas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1. ¿Qué conceptos relacionados son mencionados pero no explicados en</w:t>
      </w:r>
    </w:p>
    <w:p>
      <w:pPr>
        <w:pBdr>
          <w:left w:val="single" w:color="7e3af2" w:sz="6"/>
        </w:pBdr>
        <w:shd w:fill="1e293b" w:val="clear"/>
        <w:spacing w:after="0" w:before="0"/>
      </w:pPr>
      <w:r>
        <w:rPr>
          <w:rFonts w:ascii="Courier New" w:cs="Courier New" w:eastAsia="Courier New" w:hAnsi="Courier New"/>
          <w:color w:val="e2e8f0"/>
          <w:sz w:val="18"/>
          <w:szCs w:val="18"/>
        </w:rPr>
        <w:t xml:space="preserve">   profundidad? (gaps en mi material actual)</w:t>
      </w:r>
    </w:p>
    <w:p>
      <w:pPr>
        <w:pBdr>
          <w:left w:val="single" w:color="7e3af2" w:sz="6"/>
        </w:pBdr>
        <w:shd w:fill="1e293b" w:val="clear"/>
        <w:spacing w:after="0" w:before="0"/>
      </w:pPr>
      <w:r>
        <w:rPr>
          <w:rFonts w:ascii="Courier New" w:cs="Courier New" w:eastAsia="Courier New" w:hAnsi="Courier New"/>
          <w:color w:val="e2e8f0"/>
          <w:sz w:val="18"/>
          <w:szCs w:val="18"/>
        </w:rPr>
        <w:t xml:space="preserve">2. ¿Qué prerequisitos asumen estas fuentes que yo debería verificar?</w:t>
      </w:r>
    </w:p>
    <w:p>
      <w:pPr>
        <w:pBdr>
          <w:left w:val="single" w:color="7e3af2" w:sz="6"/>
        </w:pBdr>
        <w:shd w:fill="1e293b" w:val="clear"/>
        <w:spacing w:after="0" w:before="0"/>
      </w:pPr>
      <w:r>
        <w:rPr>
          <w:rFonts w:ascii="Courier New" w:cs="Courier New" w:eastAsia="Courier New" w:hAnsi="Courier New"/>
          <w:color w:val="e2e8f0"/>
          <w:sz w:val="18"/>
          <w:szCs w:val="18"/>
        </w:rPr>
        <w:t xml:space="preserve">3. ¿Qué temas avanzados del mismo dominio debería estudiar como siguiente paso?</w:t>
      </w:r>
    </w:p>
    <w:p>
      <w:pPr>
        <w:pBdr>
          <w:left w:val="single" w:color="7e3af2" w:sz="6"/>
        </w:pBdr>
        <w:shd w:fill="1e293b" w:val="clear"/>
        <w:spacing w:after="0" w:before="0"/>
      </w:pPr>
      <w:r>
        <w:rPr>
          <w:rFonts w:ascii="Courier New" w:cs="Courier New" w:eastAsia="Courier New" w:hAnsi="Courier New"/>
          <w:color w:val="e2e8f0"/>
          <w:sz w:val="18"/>
          <w:szCs w:val="18"/>
        </w:rPr>
        <w:t xml:space="preserve">4. ¿Qué preguntas quedan sin respuesta en mi material actual?</w:t>
      </w:r>
    </w:p>
    <w:p>
      <w:pPr>
        <w:spacing w:after="120" w:before="80"/>
      </w:pPr>
      <w:r>
        <w:rPr>
          <w:rFonts w:ascii="Arial" w:cs="Arial" w:eastAsia="Arial" w:hAnsi="Arial"/>
          <w:color w:val="111827"/>
          <w:sz w:val="22"/>
          <w:szCs w:val="22"/>
        </w:rPr>
        <w:t xml:space="preserve">Este prompt te da el "mapa de lo que no sabes" — extremadamente valioso para planificar las siguientes semanas del roadmap.</w:t>
      </w:r>
    </w:p>
    <w:p>
      <w:pPr>
        <w:pStyle w:val="Heading2"/>
        <w:spacing w:after="160" w:before="360"/>
      </w:pPr>
      <w:r>
        <w:rPr>
          <w:rFonts w:ascii="Arial" w:cs="Arial" w:eastAsia="Arial" w:hAnsi="Arial"/>
          <w:b/>
          <w:bCs/>
          <w:color w:val="0e7490"/>
          <w:sz w:val="28"/>
          <w:szCs w:val="28"/>
        </w:rPr>
        <w:t xml:space="preserve">Técnicas de Chat Que Pocos Usan</w:t>
      </w:r>
    </w:p>
    <w:p>
      <w:pPr>
        <w:pStyle w:val="ListParagraph"/>
        <w:numPr>
          <w:ilvl w:val="0"/>
          <w:numId w:val="2"/>
        </w:numPr>
        <w:spacing w:after="60" w:before="60"/>
      </w:pPr>
      <w:r>
        <w:rPr>
          <w:rFonts w:ascii="Arial" w:cs="Arial" w:eastAsia="Arial" w:hAnsi="Arial"/>
          <w:b/>
          <w:bCs/>
          <w:color w:val="111827"/>
          <w:sz w:val="22"/>
          <w:szCs w:val="22"/>
        </w:rPr>
        <w:t xml:space="preserve">Selección de fuentes para preguntas específicas:</w:t>
      </w:r>
      <w:r>
        <w:rPr>
          <w:rFonts w:ascii="Arial" w:cs="Arial" w:eastAsia="Arial" w:hAnsi="Arial"/>
          <w:color w:val="111827"/>
          <w:sz w:val="22"/>
          <w:szCs w:val="22"/>
        </w:rPr>
        <w:t xml:space="preserve"> No hagas todas las preguntas con todas las fuentes activadas. Si estudias CQRS específicamente, selecciona solo las fuentes sobre CQRS.</w:t>
      </w:r>
    </w:p>
    <w:p>
      <w:pPr>
        <w:pStyle w:val="ListParagraph"/>
        <w:numPr>
          <w:ilvl w:val="0"/>
          <w:numId w:val="2"/>
        </w:numPr>
        <w:spacing w:after="60" w:before="60"/>
      </w:pPr>
      <w:r>
        <w:rPr>
          <w:rFonts w:ascii="Arial" w:cs="Arial" w:eastAsia="Arial" w:hAnsi="Arial"/>
          <w:b/>
          <w:bCs/>
          <w:color w:val="111827"/>
          <w:sz w:val="22"/>
          <w:szCs w:val="22"/>
        </w:rPr>
        <w:t xml:space="preserve">Chain prompting:</w:t>
      </w:r>
      <w:r>
        <w:rPr>
          <w:rFonts w:ascii="Arial" w:cs="Arial" w:eastAsia="Arial" w:hAnsi="Arial"/>
          <w:color w:val="111827"/>
          <w:sz w:val="22"/>
          <w:szCs w:val="22"/>
        </w:rPr>
        <w:t xml:space="preserve"> Empieza con una pregunta amplia, luego haz follow-ups progresivamente más específicos. NotebookLM mantiene el contexto de la conversación actual.</w:t>
      </w:r>
    </w:p>
    <w:p>
      <w:pPr>
        <w:pStyle w:val="ListParagraph"/>
        <w:numPr>
          <w:ilvl w:val="0"/>
          <w:numId w:val="2"/>
        </w:numPr>
        <w:spacing w:after="60" w:before="60"/>
      </w:pPr>
      <w:r>
        <w:rPr>
          <w:rFonts w:ascii="Arial" w:cs="Arial" w:eastAsia="Arial" w:hAnsi="Arial"/>
          <w:b/>
          <w:bCs/>
          <w:color w:val="111827"/>
          <w:sz w:val="22"/>
          <w:szCs w:val="22"/>
        </w:rPr>
        <w:t xml:space="preserve">Usar tus notas como fuente de preguntas:</w:t>
      </w:r>
      <w:r>
        <w:rPr>
          <w:rFonts w:ascii="Arial" w:cs="Arial" w:eastAsia="Arial" w:hAnsi="Arial"/>
          <w:color w:val="111827"/>
          <w:sz w:val="22"/>
          <w:szCs w:val="22"/>
        </w:rPr>
        <w:t xml:space="preserve"> Copia una nota de Obsidian, pégala en el chat como contexto, y pregunta sobre ella.</w:t>
      </w:r>
    </w:p>
    <w:p>
      <w:pPr>
        <w:pStyle w:val="ListParagraph"/>
        <w:numPr>
          <w:ilvl w:val="0"/>
          <w:numId w:val="2"/>
        </w:numPr>
        <w:spacing w:after="60" w:before="60"/>
      </w:pPr>
      <w:r>
        <w:rPr>
          <w:rFonts w:ascii="Arial" w:cs="Arial" w:eastAsia="Arial" w:hAnsi="Arial"/>
          <w:b/>
          <w:bCs/>
          <w:color w:val="111827"/>
          <w:sz w:val="22"/>
          <w:szCs w:val="22"/>
        </w:rPr>
        <w:t xml:space="preserve">El "qué me falta" al final de cada sesión:</w:t>
      </w:r>
      <w:r>
        <w:rPr>
          <w:rFonts w:ascii="Arial" w:cs="Arial" w:eastAsia="Arial" w:hAnsi="Arial"/>
          <w:color w:val="111827"/>
          <w:sz w:val="22"/>
          <w:szCs w:val="22"/>
        </w:rPr>
        <w:t xml:space="preserve"> Termina cada sesión con "¿Qué aspectos importantes del tema no cubrimos?" — te da la lista de tareas para la próxima sesión.</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7. Tu Workflow de Estudio Técnico con NotebookLM</w:t>
      </w:r>
    </w:p>
    <w:p>
      <w:pPr>
        <w:pStyle w:val="Heading2"/>
        <w:spacing w:after="160" w:before="360"/>
      </w:pPr>
      <w:r>
        <w:rPr>
          <w:rFonts w:ascii="Arial" w:cs="Arial" w:eastAsia="Arial" w:hAnsi="Arial"/>
          <w:b/>
          <w:bCs/>
          <w:color w:val="0e7490"/>
          <w:sz w:val="28"/>
          <w:szCs w:val="28"/>
        </w:rPr>
        <w:t xml:space="preserve">Workflow por Fase del Roadmap</w:t>
      </w:r>
    </w:p>
    <w:p>
      <w:pPr>
        <w:pStyle w:val="Heading3"/>
        <w:spacing w:after="120" w:before="280"/>
      </w:pPr>
      <w:r>
        <w:rPr>
          <w:rFonts w:ascii="Arial" w:cs="Arial" w:eastAsia="Arial" w:hAnsi="Arial"/>
          <w:b/>
          <w:bCs/>
          <w:color w:val="7e3af2"/>
          <w:sz w:val="24"/>
          <w:szCs w:val="24"/>
        </w:rPr>
        <w:t xml:space="preserve">Antes de Comenzar Cada Fase</w:t>
      </w:r>
    </w:p>
    <w:p>
      <w:pPr>
        <w:pStyle w:val="ListParagraph"/>
        <w:numPr>
          <w:ilvl w:val="0"/>
          <w:numId w:val="3"/>
        </w:numPr>
        <w:spacing w:after="60" w:before="60"/>
      </w:pPr>
      <w:r>
        <w:rPr>
          <w:rFonts w:ascii="Arial" w:cs="Arial" w:eastAsia="Arial" w:hAnsi="Arial"/>
          <w:color w:val="111827"/>
          <w:sz w:val="22"/>
          <w:szCs w:val="22"/>
        </w:rPr>
        <w:t xml:space="preserve">Crea el notebook de la fase con nombre descriptivo.</w:t>
      </w:r>
    </w:p>
    <w:p>
      <w:pPr>
        <w:pStyle w:val="ListParagraph"/>
        <w:numPr>
          <w:ilvl w:val="0"/>
          <w:numId w:val="3"/>
        </w:numPr>
        <w:spacing w:after="60" w:before="60"/>
      </w:pPr>
      <w:r>
        <w:rPr>
          <w:rFonts w:ascii="Arial" w:cs="Arial" w:eastAsia="Arial" w:hAnsi="Arial"/>
          <w:color w:val="111827"/>
          <w:sz w:val="22"/>
          <w:szCs w:val="22"/>
        </w:rPr>
        <w:t xml:space="preserve">Carga todo el material de la fase (guías de Obsidian, URLs de docs, notas, papers).</w:t>
      </w:r>
    </w:p>
    <w:p>
      <w:pPr>
        <w:pStyle w:val="ListParagraph"/>
        <w:numPr>
          <w:ilvl w:val="0"/>
          <w:numId w:val="3"/>
        </w:numPr>
        <w:spacing w:after="60" w:before="60"/>
      </w:pPr>
      <w:r>
        <w:rPr>
          <w:rFonts w:ascii="Arial" w:cs="Arial" w:eastAsia="Arial" w:hAnsi="Arial"/>
          <w:color w:val="111827"/>
          <w:sz w:val="22"/>
          <w:szCs w:val="22"/>
        </w:rPr>
        <w:t xml:space="preserve">Genera el Audio Overview inicial con prompt personalizado antes de leer una sola línea de material.</w:t>
      </w:r>
    </w:p>
    <w:p>
      <w:pPr>
        <w:pStyle w:val="ListParagraph"/>
        <w:numPr>
          <w:ilvl w:val="0"/>
          <w:numId w:val="3"/>
        </w:numPr>
        <w:spacing w:after="60" w:before="60"/>
      </w:pPr>
      <w:r>
        <w:rPr>
          <w:rFonts w:ascii="Arial" w:cs="Arial" w:eastAsia="Arial" w:hAnsi="Arial"/>
          <w:color w:val="111827"/>
          <w:sz w:val="22"/>
          <w:szCs w:val="22"/>
        </w:rPr>
        <w:t xml:space="preserve">Revisa el Mind Map para identificar qué conceptos conoces vs cuáles son nuevos.</w:t>
      </w:r>
    </w:p>
    <w:p>
      <w:pPr>
        <w:pStyle w:val="Heading3"/>
        <w:spacing w:after="120" w:before="280"/>
      </w:pPr>
      <w:r>
        <w:rPr>
          <w:rFonts w:ascii="Arial" w:cs="Arial" w:eastAsia="Arial" w:hAnsi="Arial"/>
          <w:b/>
          <w:bCs/>
          <w:color w:val="7e3af2"/>
          <w:sz w:val="24"/>
          <w:szCs w:val="24"/>
        </w:rPr>
        <w:t xml:space="preserve">Workflow Diario (por tema dentro de una fase)</w:t>
      </w:r>
    </w:p>
    <w:p>
      <w:pPr>
        <w:spacing w:after="0" w:before="80"/>
      </w:pPr>
      <w:r>
        <w:t xml:space="preserve"/>
      </w:r>
    </w:p>
    <w:p>
      <w:pPr>
        <w:pBdr>
          <w:left w:val="single" w:color="7e3af2" w:sz="6"/>
        </w:pBdr>
        <w:shd w:fill="1e293b" w:val="clear"/>
        <w:spacing w:after="0" w:before="0"/>
      </w:pPr>
      <w:r>
        <w:rPr>
          <w:rFonts w:ascii="Courier New" w:cs="Courier New" w:eastAsia="Courier New" w:hAnsi="Courier New"/>
          <w:color w:val="e2e8f0"/>
          <w:sz w:val="18"/>
          <w:szCs w:val="18"/>
        </w:rPr>
        <w:t xml:space="preserve">1. LECTURA ACTIVA</w:t>
      </w:r>
    </w:p>
    <w:p>
      <w:pPr>
        <w:pBdr>
          <w:left w:val="single" w:color="7e3af2" w:sz="6"/>
        </w:pBdr>
        <w:shd w:fill="1e293b" w:val="clear"/>
        <w:spacing w:after="0" w:before="0"/>
      </w:pPr>
      <w:r>
        <w:rPr>
          <w:rFonts w:ascii="Courier New" w:cs="Courier New" w:eastAsia="Courier New" w:hAnsi="Courier New"/>
          <w:color w:val="e2e8f0"/>
          <w:sz w:val="18"/>
          <w:szCs w:val="18"/>
        </w:rPr>
        <w:t xml:space="preserve">   └── Lees el material de la fuente (curso, paper, documentación)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 Tomas notas rough en Obsidian mientras lees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2. CHAT EN NOTEBOOKLM (15-20 min)</w:t>
      </w:r>
    </w:p>
    <w:p>
      <w:pPr>
        <w:pBdr>
          <w:left w:val="single" w:color="7e3af2" w:sz="6"/>
        </w:pBdr>
        <w:shd w:fill="1e293b" w:val="clear"/>
        <w:spacing w:after="0" w:before="0"/>
      </w:pPr>
      <w:r>
        <w:rPr>
          <w:rFonts w:ascii="Courier New" w:cs="Courier New" w:eastAsia="Courier New" w:hAnsi="Courier New"/>
          <w:color w:val="e2e8f0"/>
          <w:sz w:val="18"/>
          <w:szCs w:val="18"/>
        </w:rPr>
        <w:t xml:space="preserve">   └── Activar solo las fuentes del tema del día</w:t>
      </w:r>
    </w:p>
    <w:p>
      <w:pPr>
        <w:pBdr>
          <w:left w:val="single" w:color="7e3af2" w:sz="6"/>
        </w:pBdr>
        <w:shd w:fill="1e293b" w:val="clear"/>
        <w:spacing w:after="0" w:before="0"/>
      </w:pPr>
      <w:r>
        <w:rPr>
          <w:rFonts w:ascii="Courier New" w:cs="Courier New" w:eastAsia="Courier New" w:hAnsi="Courier New"/>
          <w:color w:val="e2e8f0"/>
          <w:sz w:val="18"/>
          <w:szCs w:val="18"/>
        </w:rPr>
        <w:t xml:space="preserve">   └── Validar comprensión con el prompt de validación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 Hacer 3-5 preguntas de profundización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 Guardar las respuestas más valiosas como notas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3. REFINAMIENTO DE TU NOTA EN OBSIDIAN</w:t>
      </w:r>
    </w:p>
    <w:p>
      <w:pPr>
        <w:pBdr>
          <w:left w:val="single" w:color="7e3af2" w:sz="6"/>
        </w:pBdr>
        <w:shd w:fill="1e293b" w:val="clear"/>
        <w:spacing w:after="0" w:before="0"/>
      </w:pPr>
      <w:r>
        <w:rPr>
          <w:rFonts w:ascii="Courier New" w:cs="Courier New" w:eastAsia="Courier New" w:hAnsi="Courier New"/>
          <w:color w:val="e2e8f0"/>
          <w:sz w:val="18"/>
          <w:szCs w:val="18"/>
        </w:rPr>
        <w:t xml:space="preserve">   └── Con los insights del chat, refina tu nota rough</w:t>
      </w:r>
    </w:p>
    <w:p>
      <w:pPr>
        <w:pBdr>
          <w:left w:val="single" w:color="7e3af2" w:sz="6"/>
        </w:pBdr>
        <w:shd w:fill="1e293b" w:val="clear"/>
        <w:spacing w:after="0" w:before="0"/>
      </w:pPr>
      <w:r>
        <w:rPr>
          <w:rFonts w:ascii="Courier New" w:cs="Courier New" w:eastAsia="Courier New" w:hAnsi="Courier New"/>
          <w:color w:val="e2e8f0"/>
          <w:sz w:val="18"/>
          <w:szCs w:val="18"/>
        </w:rPr>
        <w:t xml:space="preserve">   └── Escribe en TUS palabras (no copies del chat)</w:t>
      </w:r>
    </w:p>
    <w:p>
      <w:pPr>
        <w:pBdr>
          <w:left w:val="single" w:color="7e3af2" w:sz="6"/>
        </w:pBdr>
        <w:shd w:fill="1e293b" w:val="clear"/>
        <w:spacing w:after="0" w:before="0"/>
      </w:pPr>
      <w:r>
        <w:rPr>
          <w:rFonts w:ascii="Courier New" w:cs="Courier New" w:eastAsia="Courier New" w:hAnsi="Courier New"/>
          <w:color w:val="e2e8f0"/>
          <w:sz w:val="18"/>
          <w:szCs w:val="18"/>
        </w:rPr>
        <w:t xml:space="preserve">   └── Agrega las conexiones con temas previos identificadas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4. GENERACIÓN DE PREGUNTAS DE PRÁCTICA</w:t>
      </w:r>
    </w:p>
    <w:p>
      <w:pPr>
        <w:pBdr>
          <w:left w:val="single" w:color="7e3af2" w:sz="6"/>
        </w:pBdr>
        <w:shd w:fill="1e293b" w:val="clear"/>
        <w:spacing w:after="0" w:before="0"/>
      </w:pPr>
      <w:r>
        <w:rPr>
          <w:rFonts w:ascii="Courier New" w:cs="Courier New" w:eastAsia="Courier New" w:hAnsi="Courier New"/>
          <w:color w:val="e2e8f0"/>
          <w:sz w:val="18"/>
          <w:szCs w:val="18"/>
        </w:rPr>
        <w:t xml:space="preserve">   └── Usa el prompt de preguntas de entrevista</w:t>
      </w:r>
    </w:p>
    <w:p>
      <w:pPr>
        <w:pBdr>
          <w:left w:val="single" w:color="7e3af2" w:sz="6"/>
        </w:pBdr>
        <w:shd w:fill="1e293b" w:val="clear"/>
        <w:spacing w:after="0" w:before="0"/>
      </w:pPr>
      <w:r>
        <w:rPr>
          <w:rFonts w:ascii="Courier New" w:cs="Courier New" w:eastAsia="Courier New" w:hAnsi="Courier New"/>
          <w:color w:val="e2e8f0"/>
          <w:sz w:val="18"/>
          <w:szCs w:val="18"/>
        </w:rPr>
        <w:t xml:space="preserve">   └── Respóndelas en texto (como si fuera entrevista real)</w:t>
      </w:r>
    </w:p>
    <w:p>
      <w:pPr>
        <w:pBdr>
          <w:left w:val="single" w:color="7e3af2" w:sz="6"/>
        </w:pBdr>
        <w:shd w:fill="1e293b" w:val="clear"/>
        <w:spacing w:after="0" w:before="0"/>
      </w:pPr>
      <w:r>
        <w:rPr>
          <w:rFonts w:ascii="Courier New" w:cs="Courier New" w:eastAsia="Courier New" w:hAnsi="Courier New"/>
          <w:color w:val="e2e8f0"/>
          <w:sz w:val="18"/>
          <w:szCs w:val="18"/>
        </w:rPr>
        <w:t xml:space="preserve">   └── Guarda las preguntas en tu deck de práctica de Obsidian</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5. AUDIO OVERVIEW DE CIERRE (opcional)</w:t>
      </w:r>
    </w:p>
    <w:p>
      <w:pPr>
        <w:pBdr>
          <w:left w:val="single" w:color="7e3af2" w:sz="6"/>
        </w:pBdr>
        <w:shd w:fill="1e293b" w:val="clear"/>
        <w:spacing w:after="0" w:before="0"/>
      </w:pPr>
      <w:r>
        <w:rPr>
          <w:rFonts w:ascii="Courier New" w:cs="Courier New" w:eastAsia="Courier New" w:hAnsi="Courier New"/>
          <w:color w:val="e2e8f0"/>
          <w:sz w:val="18"/>
          <w:szCs w:val="18"/>
        </w:rPr>
        <w:t xml:space="preserve">   └── Para refuerzo durante el día (gym, traslados)</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Al Completar Cada Fase</w:t>
      </w:r>
    </w:p>
    <w:p>
      <w:pPr>
        <w:pStyle w:val="ListParagraph"/>
        <w:numPr>
          <w:ilvl w:val="0"/>
          <w:numId w:val="3"/>
        </w:numPr>
        <w:spacing w:after="60" w:before="60"/>
      </w:pPr>
      <w:r>
        <w:rPr>
          <w:rFonts w:ascii="Arial" w:cs="Arial" w:eastAsia="Arial" w:hAnsi="Arial"/>
          <w:b/>
          <w:bCs/>
          <w:color w:val="111827"/>
          <w:sz w:val="22"/>
          <w:szCs w:val="22"/>
        </w:rPr>
        <w:t xml:space="preserve">Síntesis cross-fase:</w:t>
      </w:r>
      <w:r>
        <w:rPr>
          <w:rFonts w:ascii="Arial" w:cs="Arial" w:eastAsia="Arial" w:hAnsi="Arial"/>
          <w:color w:val="111827"/>
          <w:sz w:val="22"/>
          <w:szCs w:val="22"/>
        </w:rPr>
        <w:t xml:space="preserve"> Nuevo notebook con las notas exportadas de Obsidian de esa fase. Audio Overview de síntesis.</w:t>
      </w:r>
    </w:p>
    <w:p>
      <w:pPr>
        <w:pStyle w:val="ListParagraph"/>
        <w:numPr>
          <w:ilvl w:val="0"/>
          <w:numId w:val="3"/>
        </w:numPr>
        <w:spacing w:after="60" w:before="60"/>
      </w:pPr>
      <w:r>
        <w:rPr>
          <w:rFonts w:ascii="Arial" w:cs="Arial" w:eastAsia="Arial" w:hAnsi="Arial"/>
          <w:b/>
          <w:bCs/>
          <w:color w:val="111827"/>
          <w:sz w:val="22"/>
          <w:szCs w:val="22"/>
        </w:rPr>
        <w:t xml:space="preserve">Entrevista simulada de cierre:</w:t>
      </w:r>
      <w:r>
        <w:rPr>
          <w:rFonts w:ascii="Arial" w:cs="Arial" w:eastAsia="Arial" w:hAnsi="Arial"/>
          <w:color w:val="111827"/>
          <w:sz w:val="22"/>
          <w:szCs w:val="22"/>
        </w:rPr>
        <w:t xml:space="preserve"> Sesión completa sobre el material de la fase. Identifica gaps.</w:t>
      </w:r>
    </w:p>
    <w:p>
      <w:pPr>
        <w:pStyle w:val="ListParagraph"/>
        <w:numPr>
          <w:ilvl w:val="0"/>
          <w:numId w:val="3"/>
        </w:numPr>
        <w:spacing w:after="60" w:before="60"/>
      </w:pPr>
      <w:r>
        <w:rPr>
          <w:rFonts w:ascii="Arial" w:cs="Arial" w:eastAsia="Arial" w:hAnsi="Arial"/>
          <w:b/>
          <w:bCs/>
          <w:color w:val="111827"/>
          <w:sz w:val="22"/>
          <w:szCs w:val="22"/>
        </w:rPr>
        <w:t xml:space="preserve">Reforzar gaps:</w:t>
      </w:r>
      <w:r>
        <w:rPr>
          <w:rFonts w:ascii="Arial" w:cs="Arial" w:eastAsia="Arial" w:hAnsi="Arial"/>
          <w:color w:val="111827"/>
          <w:sz w:val="22"/>
          <w:szCs w:val="22"/>
        </w:rPr>
        <w:t xml:space="preserve"> Los gaps encontrados → de regreso al notebook de la fase para profundizar.</w:t>
      </w:r>
    </w:p>
    <w:p>
      <w:pPr>
        <w:pStyle w:val="Heading2"/>
        <w:spacing w:after="160" w:before="360"/>
      </w:pPr>
      <w:r>
        <w:rPr>
          <w:rFonts w:ascii="Arial" w:cs="Arial" w:eastAsia="Arial" w:hAnsi="Arial"/>
          <w:b/>
          <w:bCs/>
          <w:color w:val="0e7490"/>
          <w:sz w:val="28"/>
          <w:szCs w:val="28"/>
        </w:rPr>
        <w:t xml:space="preserve">Workflow Específico para System Design (Fase 4)</w:t>
      </w:r>
    </w:p>
    <w:p>
      <w:pPr>
        <w:spacing w:after="120" w:before="80"/>
      </w:pPr>
      <w:r>
        <w:rPr>
          <w:rFonts w:ascii="Arial" w:cs="Arial" w:eastAsia="Arial" w:hAnsi="Arial"/>
          <w:color w:val="111827"/>
          <w:sz w:val="22"/>
          <w:szCs w:val="22"/>
        </w:rPr>
        <w:t xml:space="preserve">El System Design merece tratamiento especial porque es donde el razonamiento a nivel Staff más se necesita.</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1 - Contexto del problema:</w:t>
      </w:r>
    </w:p>
    <w:p>
      <w:pPr>
        <w:pBdr>
          <w:left w:val="single" w:color="7e3af2" w:sz="6"/>
        </w:pBdr>
        <w:shd w:fill="1e293b" w:val="clear"/>
        <w:spacing w:after="0" w:before="0"/>
      </w:pPr>
      <w:r>
        <w:rPr>
          <w:rFonts w:ascii="Courier New" w:cs="Courier New" w:eastAsia="Courier New" w:hAnsi="Courier New"/>
          <w:color w:val="e2e8f0"/>
          <w:sz w:val="18"/>
          <w:szCs w:val="18"/>
        </w:rPr>
        <w:t xml:space="preserve">"Voy a diseñar un sistema como Twitter para una entrevista.</w:t>
      </w:r>
    </w:p>
    <w:p>
      <w:pPr>
        <w:pBdr>
          <w:left w:val="single" w:color="7e3af2" w:sz="6"/>
        </w:pBdr>
        <w:shd w:fill="1e293b" w:val="clear"/>
        <w:spacing w:after="0" w:before="0"/>
      </w:pPr>
      <w:r>
        <w:rPr>
          <w:rFonts w:ascii="Courier New" w:cs="Courier New" w:eastAsia="Courier New" w:hAnsi="Courier New"/>
          <w:color w:val="e2e8f0"/>
          <w:sz w:val="18"/>
          <w:szCs w:val="18"/>
        </w:rPr>
        <w:t xml:space="preserve">Primero, dame los requirements no funcionales típicos de este sistema</w:t>
      </w:r>
    </w:p>
    <w:p>
      <w:pPr>
        <w:pBdr>
          <w:left w:val="single" w:color="7e3af2" w:sz="6"/>
        </w:pBdr>
        <w:shd w:fill="1e293b" w:val="clear"/>
        <w:spacing w:after="0" w:before="0"/>
      </w:pPr>
      <w:r>
        <w:rPr>
          <w:rFonts w:ascii="Courier New" w:cs="Courier New" w:eastAsia="Courier New" w:hAnsi="Courier New"/>
          <w:color w:val="e2e8f0"/>
          <w:sz w:val="18"/>
          <w:szCs w:val="18"/>
        </w:rPr>
        <w:t xml:space="preserve">y los trade-offs clave que debo anticipar."</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2 - Componentes principales:</w:t>
      </w:r>
    </w:p>
    <w:p>
      <w:pPr>
        <w:pBdr>
          <w:left w:val="single" w:color="7e3af2" w:sz="6"/>
        </w:pBdr>
        <w:shd w:fill="1e293b" w:val="clear"/>
        <w:spacing w:after="0" w:before="0"/>
      </w:pPr>
      <w:r>
        <w:rPr>
          <w:rFonts w:ascii="Courier New" w:cs="Courier New" w:eastAsia="Courier New" w:hAnsi="Courier New"/>
          <w:color w:val="e2e8f0"/>
          <w:sz w:val="18"/>
          <w:szCs w:val="18"/>
        </w:rPr>
        <w:t xml:space="preserve">"¿Qué componentes arquitecturales son fundamentales? Para cada uno,</w:t>
      </w:r>
    </w:p>
    <w:p>
      <w:pPr>
        <w:pBdr>
          <w:left w:val="single" w:color="7e3af2" w:sz="6"/>
        </w:pBdr>
        <w:shd w:fill="1e293b" w:val="clear"/>
        <w:spacing w:after="0" w:before="0"/>
      </w:pPr>
      <w:r>
        <w:rPr>
          <w:rFonts w:ascii="Courier New" w:cs="Courier New" w:eastAsia="Courier New" w:hAnsi="Courier New"/>
          <w:color w:val="e2e8f0"/>
          <w:sz w:val="18"/>
          <w:szCs w:val="18"/>
        </w:rPr>
        <w:t xml:space="preserve">cita qué fuente lo menciona y por qué es necesario."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3 - Trade-offs de decisiones:</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cada componente principal, dame las alternativas tecnológicas</w:t>
      </w:r>
    </w:p>
    <w:p>
      <w:pPr>
        <w:pBdr>
          <w:left w:val="single" w:color="7e3af2" w:sz="6"/>
        </w:pBdr>
        <w:shd w:fill="1e293b" w:val="clear"/>
        <w:spacing w:after="0" w:before="0"/>
      </w:pPr>
      <w:r>
        <w:rPr>
          <w:rFonts w:ascii="Courier New" w:cs="Courier New" w:eastAsia="Courier New" w:hAnsi="Courier New"/>
          <w:color w:val="e2e8f0"/>
          <w:sz w:val="18"/>
          <w:szCs w:val="18"/>
        </w:rPr>
        <w:t xml:space="preserve">(mencionadas en las fuentes) y el trade-off de elegir una vs otra."</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4 - Failure modes:</w:t>
      </w:r>
    </w:p>
    <w:p>
      <w:pPr>
        <w:pBdr>
          <w:left w:val="single" w:color="7e3af2" w:sz="6"/>
        </w:pBdr>
        <w:shd w:fill="1e293b" w:val="clear"/>
        <w:spacing w:after="0" w:before="0"/>
      </w:pPr>
      <w:r>
        <w:rPr>
          <w:rFonts w:ascii="Courier New" w:cs="Courier New" w:eastAsia="Courier New" w:hAnsi="Courier New"/>
          <w:color w:val="e2e8f0"/>
          <w:sz w:val="18"/>
          <w:szCs w:val="18"/>
        </w:rPr>
        <w:t xml:space="preserve">"¿Qué failure modes existen en este diseño y cómo se mitigan?</w:t>
      </w:r>
    </w:p>
    <w:p>
      <w:pPr>
        <w:pBdr>
          <w:left w:val="single" w:color="7e3af2" w:sz="6"/>
        </w:pBdr>
        <w:shd w:fill="1e293b" w:val="clear"/>
        <w:spacing w:after="0" w:before="0"/>
      </w:pPr>
      <w:r>
        <w:rPr>
          <w:rFonts w:ascii="Courier New" w:cs="Courier New" w:eastAsia="Courier New" w:hAnsi="Courier New"/>
          <w:color w:val="e2e8f0"/>
          <w:sz w:val="18"/>
          <w:szCs w:val="18"/>
        </w:rPr>
        <w:t xml:space="preserve">Enfócate en los que mencionan las fuentes sobre sistemas distribuidos."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Prompt 5 - La pregunta de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"Si me preguntan '¿cómo escalarías este sistema de 1M a 100M usuarios?',</w:t>
      </w:r>
    </w:p>
    <w:p>
      <w:pPr>
        <w:pBdr>
          <w:left w:val="single" w:color="7e3af2" w:sz="6"/>
        </w:pBdr>
        <w:shd w:fill="1e293b" w:val="clear"/>
        <w:spacing w:after="0" w:before="0"/>
      </w:pPr>
      <w:r>
        <w:rPr>
          <w:rFonts w:ascii="Courier New" w:cs="Courier New" w:eastAsia="Courier New" w:hAnsi="Courier New"/>
          <w:color w:val="e2e8f0"/>
          <w:sz w:val="18"/>
          <w:szCs w:val="18"/>
        </w:rPr>
        <w:t xml:space="preserve">¿qué cambios de arquitectura debo mencionar?"</w:t>
      </w:r>
    </w:p>
    <w:p>
      <w:pPr>
        <w:spacing w:after="0" w:before="120"/>
      </w:pPr>
      <w:r>
        <w:t xml:space="preserve"/>
      </w:r>
    </w:p>
    <w:p>
      <w:pPr>
        <w:pStyle w:val="Heading2"/>
        <w:spacing w:after="160" w:before="360"/>
      </w:pPr>
      <w:r>
        <w:rPr>
          <w:rFonts w:ascii="Arial" w:cs="Arial" w:eastAsia="Arial" w:hAnsi="Arial"/>
          <w:b/>
          <w:bCs/>
          <w:color w:val="0e7490"/>
          <w:sz w:val="28"/>
          <w:szCs w:val="28"/>
        </w:rPr>
        <w:t xml:space="preserve">Workflow para Algoritmos (Fases 1 y 2)</w:t>
      </w:r>
    </w:p>
    <w:p>
      <w:pPr>
        <w:pStyle w:val="Heading3"/>
        <w:spacing w:after="120" w:before="280"/>
      </w:pPr>
      <w:r>
        <w:rPr>
          <w:rFonts w:ascii="Arial" w:cs="Arial" w:eastAsia="Arial" w:hAnsi="Arial"/>
          <w:b/>
          <w:bCs/>
          <w:color w:val="7e3af2"/>
          <w:sz w:val="24"/>
          <w:szCs w:val="24"/>
        </w:rPr>
        <w:t xml:space="preserve">Entender el patrón antes de practicarlo</w:t>
      </w:r>
    </w:p>
    <w:p>
      <w:pPr>
        <w:pBdr>
          <w:left w:val="single" w:color="7e3af2" w:sz="6"/>
        </w:pBdr>
        <w:shd w:fill="1e293b" w:val="clear"/>
        <w:spacing w:after="0" w:before="0"/>
      </w:pPr>
      <w:r>
        <w:rPr>
          <w:rFonts w:ascii="Courier New" w:cs="Courier New" w:eastAsia="Courier New" w:hAnsi="Courier New"/>
          <w:color w:val="e2e8f0"/>
          <w:sz w:val="18"/>
          <w:szCs w:val="18"/>
        </w:rPr>
        <w:t xml:space="preserve">"Explica la intuición fundamental del patrón Sliding Window.</w:t>
      </w:r>
    </w:p>
    <w:p>
      <w:pPr>
        <w:pBdr>
          <w:left w:val="single" w:color="7e3af2" w:sz="6"/>
        </w:pBdr>
        <w:shd w:fill="1e293b" w:val="clear"/>
        <w:spacing w:after="0" w:before="0"/>
      </w:pPr>
      <w:r>
        <w:rPr>
          <w:rFonts w:ascii="Courier New" w:cs="Courier New" w:eastAsia="Courier New" w:hAnsi="Courier New"/>
          <w:color w:val="e2e8f0"/>
          <w:sz w:val="18"/>
          <w:szCs w:val="18"/>
        </w:rPr>
        <w:t xml:space="preserve">¿Por qué funciona? ¿Qué propiedad del problema debe existir para</w:t>
      </w:r>
    </w:p>
    <w:p>
      <w:pPr>
        <w:pBdr>
          <w:left w:val="single" w:color="7e3af2" w:sz="6"/>
        </w:pBdr>
        <w:shd w:fill="1e293b" w:val="clear"/>
        <w:spacing w:after="0" w:before="0"/>
      </w:pPr>
      <w:r>
        <w:rPr>
          <w:rFonts w:ascii="Courier New" w:cs="Courier New" w:eastAsia="Courier New" w:hAnsi="Courier New"/>
          <w:color w:val="e2e8f0"/>
          <w:sz w:val="18"/>
          <w:szCs w:val="18"/>
        </w:rPr>
        <w:t xml:space="preserve">que sea aplicable? ¿Cuál es la señal más confiable en un enunciado</w:t>
      </w:r>
    </w:p>
    <w:p>
      <w:pPr>
        <w:pBdr>
          <w:left w:val="single" w:color="7e3af2" w:sz="6"/>
        </w:pBdr>
        <w:shd w:fill="1e293b" w:val="clear"/>
        <w:spacing w:after="0" w:before="0"/>
      </w:pPr>
      <w:r>
        <w:rPr>
          <w:rFonts w:ascii="Courier New" w:cs="Courier New" w:eastAsia="Courier New" w:hAnsi="Courier New"/>
          <w:color w:val="e2e8f0"/>
          <w:sz w:val="18"/>
          <w:szCs w:val="18"/>
        </w:rPr>
        <w:t xml:space="preserve">de que debo usar este patrón y no otro?"</w:t>
      </w:r>
    </w:p>
    <w:p>
      <w:pPr>
        <w:spacing w:after="0" w:before="80"/>
      </w:pPr>
      <w:r>
        <w:t xml:space="preserve"/>
      </w:r>
    </w:p>
    <w:p>
      <w:pPr>
        <w:pStyle w:val="Heading3"/>
        <w:spacing w:after="120" w:before="280"/>
      </w:pPr>
      <w:r>
        <w:rPr>
          <w:rFonts w:ascii="Arial" w:cs="Arial" w:eastAsia="Arial" w:hAnsi="Arial"/>
          <w:b/>
          <w:bCs/>
          <w:color w:val="7e3af2"/>
          <w:sz w:val="24"/>
          <w:szCs w:val="24"/>
        </w:rPr>
        <w:t xml:space="preserve">Post-mortem de problemas que fallaste</w:t>
      </w:r>
    </w:p>
    <w:p>
      <w:pPr>
        <w:pBdr>
          <w:left w:val="single" w:color="7e3af2" w:sz="6"/>
        </w:pBdr>
        <w:shd w:fill="1e293b" w:val="clear"/>
        <w:spacing w:after="0" w:before="0"/>
      </w:pPr>
      <w:r>
        <w:rPr>
          <w:rFonts w:ascii="Courier New" w:cs="Courier New" w:eastAsia="Courier New" w:hAnsi="Courier New"/>
          <w:color w:val="e2e8f0"/>
          <w:sz w:val="18"/>
          <w:szCs w:val="18"/>
        </w:rPr>
        <w:t xml:space="preserve">"Estoy analizando por qué no pude resolver [DESCRIPCIÓN DEL PROBLEMA].</w:t>
      </w:r>
    </w:p>
    <w:p>
      <w:pPr>
        <w:pBdr>
          <w:left w:val="single" w:color="7e3af2" w:sz="6"/>
        </w:pBdr>
        <w:shd w:fill="1e293b" w:val="clear"/>
        <w:spacing w:after="0" w:before="0"/>
      </w:pPr>
      <w:r>
        <w:rPr>
          <w:rFonts w:ascii="Courier New" w:cs="Courier New" w:eastAsia="Courier New" w:hAnsi="Courier New"/>
          <w:color w:val="e2e8f0"/>
          <w:sz w:val="18"/>
          <w:szCs w:val="18"/>
        </w:rPr>
        <w:t xml:space="preserve">Basándote en los materiales sobre [PATRÓN], ¿cuáles son las pistas en el</w:t>
      </w:r>
    </w:p>
    <w:p>
      <w:pPr>
        <w:pBdr>
          <w:left w:val="single" w:color="7e3af2" w:sz="6"/>
        </w:pBdr>
        <w:shd w:fill="1e293b" w:val="clear"/>
        <w:spacing w:after="0" w:before="0"/>
      </w:pPr>
      <w:r>
        <w:rPr>
          <w:rFonts w:ascii="Courier New" w:cs="Courier New" w:eastAsia="Courier New" w:hAnsi="Courier New"/>
          <w:color w:val="e2e8f0"/>
          <w:sz w:val="18"/>
          <w:szCs w:val="18"/>
        </w:rPr>
        <w:t xml:space="preserve">enunciado que debería haber reconocido? ¿Qué modelo mental me faltaba?"</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8. Integración Profunda con Obsidian</w:t>
      </w:r>
    </w:p>
    <w:p>
      <w:pPr>
        <w:pStyle w:val="Heading2"/>
        <w:spacing w:after="160" w:before="360"/>
      </w:pPr>
      <w:r>
        <w:rPr>
          <w:rFonts w:ascii="Arial" w:cs="Arial" w:eastAsia="Arial" w:hAnsi="Arial"/>
          <w:b/>
          <w:bCs/>
          <w:color w:val="0e7490"/>
          <w:sz w:val="28"/>
          <w:szCs w:val="28"/>
        </w:rPr>
        <w:t xml:space="preserve">El Principio Fundamental</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Regla de oro</w:t>
            </w:r>
          </w:p>
        </w:tc>
      </w:tr>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color w:val="111827"/>
                <w:sz w:val="21"/>
                <w:szCs w:val="21"/>
              </w:rPr>
              <w:t xml:space="preserve">NotebookLM es tu motor de procesamiento. Obsidian es tu base de conocimiento permanente. No son competidores — son complementarios. NotebookLM procesa material crudo y genera insights. Obsidian almacena tu conocimiento refinado en tus propias palabras.</w:t>
            </w:r>
          </w:p>
        </w:tc>
      </w:tr>
    </w:tbl>
    <w:p>
      <w:pPr>
        <w:spacing w:after="0" w:before="120"/>
      </w:pPr>
      <w:r>
        <w:t xml:space="preserve"/>
      </w:r>
    </w:p>
    <w:p>
      <w:pPr>
        <w:pBdr>
          <w:left w:val="single" w:color="7e3af2" w:sz="6"/>
        </w:pBdr>
        <w:shd w:fill="1e293b" w:val="clear"/>
        <w:spacing w:after="0" w:before="0"/>
      </w:pPr>
      <w:r>
        <w:rPr>
          <w:rFonts w:ascii="Courier New" w:cs="Courier New" w:eastAsia="Courier New" w:hAnsi="Courier New"/>
          <w:color w:val="e2e8f0"/>
          <w:sz w:val="18"/>
          <w:szCs w:val="18"/>
        </w:rPr>
        <w:t xml:space="preserve">Fuentes brutas → NotebookLM → Insights → Obsidian (tus palabras)</w:t>
      </w:r>
    </w:p>
    <w:p>
      <w:pPr>
        <w:pBdr>
          <w:left w:val="single" w:color="7e3af2" w:sz="6"/>
        </w:pBdr>
        <w:shd w:fill="1e293b" w:val="clear"/>
        <w:spacing w:after="0" w:before="0"/>
      </w:pPr>
      <w:r>
        <w:rPr>
          <w:rFonts w:ascii="Courier New" w:cs="Courier New" w:eastAsia="Courier New" w:hAnsi="Courier New"/>
          <w:color w:val="e2e8f0"/>
          <w:sz w:val="18"/>
          <w:szCs w:val="18"/>
        </w:rPr>
        <w:t xml:space="preserve">       ↑                                        ↓</w:t>
      </w:r>
    </w:p>
    <w:p>
      <w:pPr>
        <w:pBdr>
          <w:left w:val="single" w:color="7e3af2" w:sz="6"/>
        </w:pBdr>
        <w:shd w:fill="1e293b" w:val="clear"/>
        <w:spacing w:after="0" w:before="0"/>
      </w:pPr>
      <w:r>
        <w:rPr>
          <w:rFonts w:ascii="Courier New" w:cs="Courier New" w:eastAsia="Courier New" w:hAnsi="Courier New"/>
          <w:color w:val="e2e8f0"/>
          <w:sz w:val="18"/>
          <w:szCs w:val="18"/>
        </w:rPr>
        <w:t xml:space="preserve">       └──────── NotebookLM (valida) ───────────┘</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El flujo es cíclico, no lineal.</w:t>
      </w:r>
    </w:p>
    <w:p>
      <w:pPr>
        <w:spacing w:after="0" w:before="120"/>
      </w:pPr>
      <w:r>
        <w:t xml:space="preserve"/>
      </w:r>
    </w:p>
    <w:p>
      <w:pPr>
        <w:pStyle w:val="Heading2"/>
        <w:spacing w:after="160" w:before="360"/>
      </w:pPr>
      <w:r>
        <w:rPr>
          <w:rFonts w:ascii="Arial" w:cs="Arial" w:eastAsia="Arial" w:hAnsi="Arial"/>
          <w:b/>
          <w:bCs/>
          <w:color w:val="0e7490"/>
          <w:sz w:val="28"/>
          <w:szCs w:val="28"/>
        </w:rPr>
        <w:t xml:space="preserve">Qué Va en Cada Sistema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Tipo de contenido</w:t>
            </w:r>
          </w:p>
        </w:tc>
        <w:tc>
          <w:tcPr>
            <w:tcW w:type="dxa" w:w="36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Sistema</w:t>
            </w:r>
          </w:p>
        </w:tc>
      </w:tr>
      <w:tr>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PDFs, papers, documentación oficial</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NotebookLM (fuentes)</w:t>
            </w:r>
          </w:p>
        </w:tc>
      </w:tr>
      <w:tr>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Tu comprensión de un concepto (en tus palabras)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Obsidian</w:t>
            </w:r>
          </w:p>
        </w:tc>
      </w:tr>
      <w:tr>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Preguntas de entrevista generadas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Obsidian (deck de práctica)</w:t>
            </w:r>
          </w:p>
        </w:tc>
      </w:tr>
      <w:tr>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Audio Overviews descargados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Carpeta local sincronizada</w:t>
            </w:r>
          </w:p>
        </w:tc>
      </w:tr>
      <w:tr>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Flashcards de conceptos clave</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Obsidian (plugin flashcards)</w:t>
            </w:r>
          </w:p>
        </w:tc>
      </w:tr>
      <w:tr>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Transcripciones de cursos</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NotebookLM (fuentes)</w:t>
            </w:r>
          </w:p>
        </w:tc>
      </w:tr>
      <w:tr>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Notas de sesiones de estudio en borrador</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Obsidian (Inbox)</w:t>
            </w:r>
          </w:p>
        </w:tc>
      </w:tr>
      <w:tr>
        <w:tc>
          <w:tcPr>
            <w:tcW w:type="dxa" w:w="57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Insights del chat de NotebookLM</w:t>
            </w:r>
          </w:p>
        </w:tc>
        <w:tc>
          <w:tcPr>
            <w:tcW w:type="dxa" w:w="36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Obsidian (refinados, en tus palabras)</w:t>
            </w:r>
          </w:p>
        </w:tc>
      </w:tr>
      <w:tr>
        <w:tc>
          <w:tcPr>
            <w:tcW w:type="dxa" w:w="57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Mind Maps generados</w:t>
            </w:r>
          </w:p>
        </w:tc>
        <w:tc>
          <w:tcPr>
            <w:tcW w:type="dxa" w:w="36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Imagen insertada en nota de Obsidian</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Los Tres Flujos de Integración</w:t>
      </w:r>
    </w:p>
    <w:p>
      <w:pPr>
        <w:pStyle w:val="Heading3"/>
        <w:spacing w:after="120" w:before="280"/>
      </w:pPr>
      <w:r>
        <w:rPr>
          <w:rFonts w:ascii="Arial" w:cs="Arial" w:eastAsia="Arial" w:hAnsi="Arial"/>
          <w:b/>
          <w:bCs/>
          <w:color w:val="7e3af2"/>
          <w:sz w:val="24"/>
          <w:szCs w:val="24"/>
        </w:rPr>
        <w:t xml:space="preserve">Flujo A: Obsidian → NotebookLM (Validación de comprensión)</w:t>
      </w:r>
    </w:p>
    <w:p>
      <w:pPr>
        <w:pStyle w:val="ListParagraph"/>
        <w:numPr>
          <w:ilvl w:val="0"/>
          <w:numId w:val="3"/>
        </w:numPr>
        <w:spacing w:after="60" w:before="60"/>
      </w:pPr>
      <w:r>
        <w:rPr>
          <w:rFonts w:ascii="Arial" w:cs="Arial" w:eastAsia="Arial" w:hAnsi="Arial"/>
          <w:color w:val="111827"/>
          <w:sz w:val="22"/>
          <w:szCs w:val="22"/>
        </w:rPr>
        <w:t xml:space="preserve">Exporta o copia el contenido de tu nota de Obsidian.</w:t>
      </w:r>
    </w:p>
    <w:p>
      <w:pPr>
        <w:pStyle w:val="ListParagraph"/>
        <w:numPr>
          <w:ilvl w:val="0"/>
          <w:numId w:val="3"/>
        </w:numPr>
        <w:spacing w:after="60" w:before="60"/>
      </w:pPr>
      <w:r>
        <w:rPr>
          <w:rFonts w:ascii="Arial" w:cs="Arial" w:eastAsia="Arial" w:hAnsi="Arial"/>
          <w:color w:val="111827"/>
          <w:sz w:val="22"/>
          <w:szCs w:val="22"/>
        </w:rPr>
        <w:t xml:space="preserve">Crea una fuente de texto en el notebook correspondiente de NotebookLM.</w:t>
      </w:r>
    </w:p>
    <w:p>
      <w:pPr>
        <w:pStyle w:val="ListParagraph"/>
        <w:numPr>
          <w:ilvl w:val="0"/>
          <w:numId w:val="3"/>
        </w:numPr>
        <w:spacing w:after="60" w:before="60"/>
      </w:pPr>
      <w:r>
        <w:rPr>
          <w:rFonts w:ascii="Arial" w:cs="Arial" w:eastAsia="Arial" w:hAnsi="Arial"/>
          <w:color w:val="111827"/>
          <w:sz w:val="22"/>
          <w:szCs w:val="22"/>
        </w:rPr>
        <w:t xml:space="preserve">Usa el prompt de validación para comparar tu nota contra las fuentes originales.</w:t>
      </w:r>
    </w:p>
    <w:p>
      <w:pPr>
        <w:pStyle w:val="ListParagraph"/>
        <w:numPr>
          <w:ilvl w:val="0"/>
          <w:numId w:val="3"/>
        </w:numPr>
        <w:spacing w:after="60" w:before="60"/>
      </w:pPr>
      <w:r>
        <w:rPr>
          <w:rFonts w:ascii="Arial" w:cs="Arial" w:eastAsia="Arial" w:hAnsi="Arial"/>
          <w:color w:val="111827"/>
          <w:sz w:val="22"/>
          <w:szCs w:val="22"/>
        </w:rPr>
        <w:t xml:space="preserve">Recibe feedback sobre qué está bien, qué falta, qué está mal.</w:t>
      </w:r>
    </w:p>
    <w:p>
      <w:pPr>
        <w:pStyle w:val="ListParagraph"/>
        <w:numPr>
          <w:ilvl w:val="0"/>
          <w:numId w:val="3"/>
        </w:numPr>
        <w:spacing w:after="60" w:before="60"/>
      </w:pPr>
      <w:r>
        <w:rPr>
          <w:rFonts w:ascii="Arial" w:cs="Arial" w:eastAsia="Arial" w:hAnsi="Arial"/>
          <w:color w:val="111827"/>
          <w:sz w:val="22"/>
          <w:szCs w:val="22"/>
        </w:rPr>
        <w:t xml:space="preserve">Regresa a Obsidian y refina la nota con las correcciones.</w:t>
      </w:r>
    </w:p>
    <w:p>
      <w:pPr>
        <w:pStyle w:val="Heading3"/>
        <w:spacing w:after="120" w:before="280"/>
      </w:pPr>
      <w:r>
        <w:rPr>
          <w:rFonts w:ascii="Arial" w:cs="Arial" w:eastAsia="Arial" w:hAnsi="Arial"/>
          <w:b/>
          <w:bCs/>
          <w:color w:val="7e3af2"/>
          <w:sz w:val="24"/>
          <w:szCs w:val="24"/>
        </w:rPr>
        <w:t xml:space="preserve">Flujo B: Obsidian → NotebookLM (Generación de preguntas calibradas)</w:t>
      </w:r>
    </w:p>
    <w:p>
      <w:pPr>
        <w:pStyle w:val="ListParagraph"/>
        <w:numPr>
          <w:ilvl w:val="0"/>
          <w:numId w:val="3"/>
        </w:numPr>
        <w:spacing w:after="60" w:before="60"/>
      </w:pPr>
      <w:r>
        <w:rPr>
          <w:rFonts w:ascii="Arial" w:cs="Arial" w:eastAsia="Arial" w:hAnsi="Arial"/>
          <w:color w:val="111827"/>
          <w:sz w:val="22"/>
          <w:szCs w:val="22"/>
        </w:rPr>
        <w:t xml:space="preserve">Exporta tus notas de un tema de Obsidian.</w:t>
      </w:r>
    </w:p>
    <w:p>
      <w:pPr>
        <w:pStyle w:val="ListParagraph"/>
        <w:numPr>
          <w:ilvl w:val="0"/>
          <w:numId w:val="3"/>
        </w:numPr>
        <w:spacing w:after="60" w:before="60"/>
      </w:pPr>
      <w:r>
        <w:rPr>
          <w:rFonts w:ascii="Arial" w:cs="Arial" w:eastAsia="Arial" w:hAnsi="Arial"/>
          <w:color w:val="111827"/>
          <w:sz w:val="22"/>
          <w:szCs w:val="22"/>
        </w:rPr>
        <w:t xml:space="preserve">Súbelas como fuente en el notebook de entrevistas.</w:t>
      </w:r>
    </w:p>
    <w:p>
      <w:pPr>
        <w:pStyle w:val="ListParagraph"/>
        <w:numPr>
          <w:ilvl w:val="0"/>
          <w:numId w:val="3"/>
        </w:numPr>
        <w:spacing w:after="60" w:before="60"/>
      </w:pPr>
      <w:r>
        <w:rPr>
          <w:rFonts w:ascii="Arial" w:cs="Arial" w:eastAsia="Arial" w:hAnsi="Arial"/>
          <w:color w:val="111827"/>
          <w:sz w:val="22"/>
          <w:szCs w:val="22"/>
        </w:rPr>
        <w:t xml:space="preserve">Genera preguntas de práctica — estarán calibradas exactamente a lo que has estudiado.</w:t>
      </w:r>
    </w:p>
    <w:p>
      <w:pPr>
        <w:pStyle w:val="Heading3"/>
        <w:spacing w:after="120" w:before="280"/>
      </w:pPr>
      <w:r>
        <w:rPr>
          <w:rFonts w:ascii="Arial" w:cs="Arial" w:eastAsia="Arial" w:hAnsi="Arial"/>
          <w:b/>
          <w:bCs/>
          <w:color w:val="7e3af2"/>
          <w:sz w:val="24"/>
          <w:szCs w:val="24"/>
        </w:rPr>
        <w:t xml:space="preserve">Flujo C: NotebookLM → Obsidian (el más frecuente)</w:t>
      </w:r>
    </w:p>
    <w:p>
      <w:pPr>
        <w:pStyle w:val="ListParagraph"/>
        <w:numPr>
          <w:ilvl w:val="0"/>
          <w:numId w:val="3"/>
        </w:numPr>
        <w:spacing w:after="60" w:before="60"/>
      </w:pPr>
      <w:r>
        <w:rPr>
          <w:rFonts w:ascii="Arial" w:cs="Arial" w:eastAsia="Arial" w:hAnsi="Arial"/>
          <w:color w:val="111827"/>
          <w:sz w:val="22"/>
          <w:szCs w:val="22"/>
        </w:rPr>
        <w:t xml:space="preserve">Identifica los 3-5 insights más valiosos del chat.</w:t>
      </w:r>
    </w:p>
    <w:p>
      <w:pPr>
        <w:pStyle w:val="ListParagraph"/>
        <w:numPr>
          <w:ilvl w:val="0"/>
          <w:numId w:val="3"/>
        </w:numPr>
        <w:spacing w:after="60" w:before="60"/>
      </w:pPr>
      <w:r>
        <w:rPr>
          <w:rFonts w:ascii="Arial" w:cs="Arial" w:eastAsia="Arial" w:hAnsi="Arial"/>
          <w:b/>
          <w:bCs/>
          <w:color w:val="111827"/>
          <w:sz w:val="22"/>
          <w:szCs w:val="22"/>
        </w:rPr>
        <w:t xml:space="preserve">No copies el texto de NotebookLM</w:t>
      </w:r>
      <w:r>
        <w:rPr>
          <w:rFonts w:ascii="Arial" w:cs="Arial" w:eastAsia="Arial" w:hAnsi="Arial"/>
          <w:color w:val="111827"/>
          <w:sz w:val="22"/>
          <w:szCs w:val="22"/>
        </w:rPr>
        <w:t xml:space="preserve"> — escribe el insight en tus propias palabras.</w:t>
      </w:r>
    </w:p>
    <w:p>
      <w:pPr>
        <w:pStyle w:val="ListParagraph"/>
        <w:numPr>
          <w:ilvl w:val="0"/>
          <w:numId w:val="3"/>
        </w:numPr>
        <w:spacing w:after="60" w:before="60"/>
      </w:pPr>
      <w:r>
        <w:rPr>
          <w:rFonts w:ascii="Arial" w:cs="Arial" w:eastAsia="Arial" w:hAnsi="Arial"/>
          <w:color w:val="111827"/>
          <w:sz w:val="22"/>
          <w:szCs w:val="22"/>
        </w:rPr>
        <w:t xml:space="preserve">Abre la nota correspondiente en Obsidian.</w:t>
      </w:r>
    </w:p>
    <w:p>
      <w:pPr>
        <w:pStyle w:val="ListParagraph"/>
        <w:numPr>
          <w:ilvl w:val="0"/>
          <w:numId w:val="3"/>
        </w:numPr>
        <w:spacing w:after="60" w:before="60"/>
      </w:pPr>
      <w:r>
        <w:rPr>
          <w:rFonts w:ascii="Arial" w:cs="Arial" w:eastAsia="Arial" w:hAnsi="Arial"/>
          <w:color w:val="111827"/>
          <w:sz w:val="22"/>
          <w:szCs w:val="22"/>
        </w:rPr>
        <w:t xml:space="preserve">Agrega los insights como nuevas secciones o refinamientos.</w:t>
      </w:r>
    </w:p>
    <w:p>
      <w:pPr>
        <w:pStyle w:val="ListParagraph"/>
        <w:numPr>
          <w:ilvl w:val="0"/>
          <w:numId w:val="3"/>
        </w:numPr>
        <w:spacing w:after="60" w:before="60"/>
      </w:pPr>
      <w:r>
        <w:rPr>
          <w:rFonts w:ascii="Arial" w:cs="Arial" w:eastAsia="Arial" w:hAnsi="Arial"/>
          <w:color w:val="111827"/>
          <w:sz w:val="22"/>
          <w:szCs w:val="22"/>
        </w:rPr>
        <w:t xml:space="preserve">Agrega links [[a otros conceptos del vault]] que NotebookLM identificó como relacionados.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Por qué no copiar directamente</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La escritura en tus propias palabras es una técnica de aprendizaje (elaborative encoding) que consolida el conocimiento de forma que la simple copia no logra. Si copias el texto de NotebookLM a Obsidian, estás archivando — no aprendiendo.</w:t>
            </w:r>
          </w:p>
        </w:tc>
      </w:tr>
    </w:tbl>
    <w:p>
      <w:pPr>
        <w:pStyle w:val="Heading2"/>
        <w:spacing w:after="160" w:before="360"/>
      </w:pPr>
      <w:r>
        <w:rPr>
          <w:rFonts w:ascii="Arial" w:cs="Arial" w:eastAsia="Arial" w:hAnsi="Arial"/>
          <w:b/>
          <w:bCs/>
          <w:color w:val="0e7490"/>
          <w:sz w:val="28"/>
          <w:szCs w:val="28"/>
        </w:rPr>
        <w:t xml:space="preserve">Estructura de Vault de Obsidian</w:t>
      </w:r>
    </w:p>
    <w:p>
      <w:pPr>
        <w:pBdr>
          <w:left w:val="single" w:color="7e3af2" w:sz="6"/>
        </w:pBdr>
        <w:shd w:fill="1e293b" w:val="clear"/>
        <w:spacing w:after="0" w:before="0"/>
      </w:pPr>
      <w:r>
        <w:rPr>
          <w:rFonts w:ascii="Courier New" w:cs="Courier New" w:eastAsia="Courier New" w:hAnsi="Courier New"/>
          <w:color w:val="e2e8f0"/>
          <w:sz w:val="18"/>
          <w:szCs w:val="18"/>
        </w:rPr>
        <w:t xml:space="preserve">📁 00 — Inbox</w:t>
      </w:r>
    </w:p>
    <w:p>
      <w:pPr>
        <w:pBdr>
          <w:left w:val="single" w:color="7e3af2" w:sz="6"/>
        </w:pBdr>
        <w:shd w:fill="1e293b" w:val="clear"/>
        <w:spacing w:after="0" w:before="0"/>
      </w:pPr>
      <w:r>
        <w:rPr>
          <w:rFonts w:ascii="Courier New" w:cs="Courier New" w:eastAsia="Courier New" w:hAnsi="Courier New"/>
          <w:color w:val="e2e8f0"/>
          <w:sz w:val="18"/>
          <w:szCs w:val="18"/>
        </w:rPr>
        <w:t xml:space="preserve">   └── Notas rough, ideas sin categorizar, material en proceso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01 — Roadmap</w:t>
      </w:r>
    </w:p>
    <w:p>
      <w:pPr>
        <w:pBdr>
          <w:left w:val="single" w:color="7e3af2" w:sz="6"/>
        </w:pBdr>
        <w:shd w:fill="1e293b" w:val="clear"/>
        <w:spacing w:after="0" w:before="0"/>
      </w:pPr>
      <w:r>
        <w:rPr>
          <w:rFonts w:ascii="Courier New" w:cs="Courier New" w:eastAsia="Courier New" w:hAnsi="Courier New"/>
          <w:color w:val="e2e8f0"/>
          <w:sz w:val="18"/>
          <w:szCs w:val="18"/>
        </w:rPr>
        <w:t xml:space="preserve">   └── El roadmap semanal y checklists de progreso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02 — Conceptos</w:t>
      </w:r>
    </w:p>
    <w:p>
      <w:pPr>
        <w:pBdr>
          <w:left w:val="single" w:color="7e3af2" w:sz="6"/>
        </w:pBdr>
        <w:shd w:fill="1e293b" w:val="clear"/>
        <w:spacing w:after="0" w:before="0"/>
      </w:pPr>
      <w:r>
        <w:rPr>
          <w:rFonts w:ascii="Courier New" w:cs="Courier New" w:eastAsia="Courier New" w:hAnsi="Courier New"/>
          <w:color w:val="e2e8f0"/>
          <w:sz w:val="18"/>
          <w:szCs w:val="18"/>
        </w:rPr>
        <w:t xml:space="preserve">   └── 📁 F3_Arquitectura_LLD/</w:t>
      </w:r>
    </w:p>
    <w:p>
      <w:pPr>
        <w:pBdr>
          <w:left w:val="single" w:color="7e3af2" w:sz="6"/>
        </w:pBdr>
        <w:shd w:fill="1e293b" w:val="clear"/>
        <w:spacing w:after="0" w:before="0"/>
      </w:pPr>
      <w:r>
        <w:rPr>
          <w:rFonts w:ascii="Courier New" w:cs="Courier New" w:eastAsia="Courier New" w:hAnsi="Courier New"/>
          <w:color w:val="e2e8f0"/>
          <w:sz w:val="18"/>
          <w:szCs w:val="18"/>
        </w:rPr>
        <w:t xml:space="preserve">       └── clean_architecture.md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solid_principles.md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patrones_gof.md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 F4_System_Design/</w:t>
      </w:r>
    </w:p>
    <w:p>
      <w:pPr>
        <w:pBdr>
          <w:left w:val="single" w:color="7e3af2" w:sz="6"/>
        </w:pBdr>
        <w:shd w:fill="1e293b" w:val="clear"/>
        <w:spacing w:after="0" w:before="0"/>
      </w:pPr>
      <w:r>
        <w:rPr>
          <w:rFonts w:ascii="Courier New" w:cs="Courier New" w:eastAsia="Courier New" w:hAnsi="Courier New"/>
          <w:color w:val="e2e8f0"/>
          <w:sz w:val="18"/>
          <w:szCs w:val="18"/>
        </w:rPr>
        <w:t xml:space="preserve">       └── distributed_systems.md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cap_theorem.md</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03 — Entrevistas</w:t>
      </w:r>
    </w:p>
    <w:p>
      <w:pPr>
        <w:pBdr>
          <w:left w:val="single" w:color="7e3af2" w:sz="6"/>
        </w:pBdr>
        <w:shd w:fill="1e293b" w:val="clear"/>
        <w:spacing w:after="0" w:before="0"/>
      </w:pPr>
      <w:r>
        <w:rPr>
          <w:rFonts w:ascii="Courier New" w:cs="Courier New" w:eastAsia="Courier New" w:hAnsi="Courier New"/>
          <w:color w:val="e2e8f0"/>
          <w:sz w:val="18"/>
          <w:szCs w:val="18"/>
        </w:rPr>
        <w:t xml:space="preserve">   └── preguntas_system_design.md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preguntas_lld.md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historias_behavioral_STARL.md</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04 — NotebookLM_Exports</w:t>
      </w:r>
    </w:p>
    <w:p>
      <w:pPr>
        <w:pBdr>
          <w:left w:val="single" w:color="7e3af2" w:sz="6"/>
        </w:pBdr>
        <w:shd w:fill="1e293b" w:val="clear"/>
        <w:spacing w:after="0" w:before="0"/>
      </w:pPr>
      <w:r>
        <w:rPr>
          <w:rFonts w:ascii="Courier New" w:cs="Courier New" w:eastAsia="Courier New" w:hAnsi="Courier New"/>
          <w:color w:val="e2e8f0"/>
          <w:sz w:val="18"/>
          <w:szCs w:val="18"/>
        </w:rPr>
        <w:t xml:space="preserve">   └── insights_sesion_YYYY-MM-DD.md</w:t>
      </w:r>
    </w:p>
    <w:p>
      <w:pPr>
        <w:pBdr>
          <w:left w:val="single" w:color="7e3af2" w:sz="6"/>
        </w:pBdr>
        <w:shd w:fill="1e293b" w:val="clear"/>
        <w:spacing w:after="0" w:before="0"/>
      </w:pPr>
      <w:r>
        <w:rPr>
          <w:rFonts w:ascii="Courier New" w:cs="Courier New" w:eastAsia="Courier New" w:hAnsi="Courier New"/>
          <w:color w:val="e2e8f0"/>
          <w:sz w:val="18"/>
          <w:szCs w:val="18"/>
        </w:rPr>
        <w:t xml:space="preserve">   └── preguntas_generadas_[tema].md</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05 — Mis Guías (guías maestras actuales)</w:t>
      </w:r>
    </w:p>
    <w:p>
      <w:pPr>
        <w:pBdr>
          <w:left w:val="single" w:color="7e3af2" w:sz="6"/>
        </w:pBdr>
        <w:shd w:fill="1e293b" w:val="clear"/>
        <w:spacing w:after="0" w:before="0"/>
      </w:pPr>
      <w:r>
        <w:rPr>
          <w:rFonts w:ascii="Courier New" w:cs="Courier New" w:eastAsia="Courier New" w:hAnsi="Courier New"/>
          <w:color w:val="e2e8f0"/>
          <w:sz w:val="18"/>
          <w:szCs w:val="18"/>
        </w:rPr>
        <w:t xml:space="preserve">📁 06 — Templates</w:t>
      </w:r>
    </w:p>
    <w:p>
      <w:pPr>
        <w:spacing w:after="0" w:before="120"/>
      </w:pPr>
      <w:r>
        <w:t xml:space="preserve"/>
      </w:r>
    </w:p>
    <w:p>
      <w:pPr>
        <w:pStyle w:val="Heading2"/>
        <w:spacing w:after="160" w:before="360"/>
      </w:pPr>
      <w:r>
        <w:rPr>
          <w:rFonts w:ascii="Arial" w:cs="Arial" w:eastAsia="Arial" w:hAnsi="Arial"/>
          <w:b/>
          <w:bCs/>
          <w:color w:val="0e7490"/>
          <w:sz w:val="28"/>
          <w:szCs w:val="28"/>
        </w:rPr>
        <w:t xml:space="preserve">Templates de Obsidian para el Flujo con NotebookLM</w:t>
      </w:r>
    </w:p>
    <w:p>
      <w:pPr>
        <w:pStyle w:val="Heading3"/>
        <w:spacing w:after="120" w:before="280"/>
      </w:pPr>
      <w:r>
        <w:rPr>
          <w:rFonts w:ascii="Arial" w:cs="Arial" w:eastAsia="Arial" w:hAnsi="Arial"/>
          <w:b/>
          <w:bCs/>
          <w:color w:val="7e3af2"/>
          <w:sz w:val="24"/>
          <w:szCs w:val="24"/>
        </w:rPr>
        <w:t xml:space="preserve">Template de Nota de Concepto</w:t>
      </w:r>
    </w:p>
    <w:p>
      <w:pPr>
        <w:pBdr>
          <w:left w:val="single" w:color="7e3af2" w:sz="6"/>
        </w:pBdr>
        <w:shd w:fill="1e293b" w:val="clear"/>
        <w:spacing w:after="0" w:before="0"/>
      </w:pPr>
      <w:r>
        <w:rPr>
          <w:rFonts w:ascii="Courier New" w:cs="Courier New" w:eastAsia="Courier New" w:hAnsi="Courier New"/>
          <w:color w:val="e2e8f0"/>
          <w:sz w:val="18"/>
          <w:szCs w:val="18"/>
        </w:rPr>
        <w:t xml:space="preserve">---</w:t>
      </w:r>
    </w:p>
    <w:p>
      <w:pPr>
        <w:pBdr>
          <w:left w:val="single" w:color="7e3af2" w:sz="6"/>
        </w:pBdr>
        <w:shd w:fill="1e293b" w:val="clear"/>
        <w:spacing w:after="0" w:before="0"/>
      </w:pPr>
      <w:r>
        <w:rPr>
          <w:rFonts w:ascii="Courier New" w:cs="Courier New" w:eastAsia="Courier New" w:hAnsi="Courier New"/>
          <w:color w:val="e2e8f0"/>
          <w:sz w:val="18"/>
          <w:szCs w:val="18"/>
        </w:rPr>
        <w:t xml:space="preserve">tags: [concepto, fase3, arquitectura]</w:t>
      </w:r>
    </w:p>
    <w:p>
      <w:pPr>
        <w:pBdr>
          <w:left w:val="single" w:color="7e3af2" w:sz="6"/>
        </w:pBdr>
        <w:shd w:fill="1e293b" w:val="clear"/>
        <w:spacing w:after="0" w:before="0"/>
      </w:pPr>
      <w:r>
        <w:rPr>
          <w:rFonts w:ascii="Courier New" w:cs="Courier New" w:eastAsia="Courier New" w:hAnsi="Courier New"/>
          <w:color w:val="e2e8f0"/>
          <w:sz w:val="18"/>
          <w:szCs w:val="18"/>
        </w:rPr>
        <w:t xml:space="preserve">fecha_creacion: {{date}}</w:t>
      </w:r>
    </w:p>
    <w:p>
      <w:pPr>
        <w:pBdr>
          <w:left w:val="single" w:color="7e3af2" w:sz="6"/>
        </w:pBdr>
        <w:shd w:fill="1e293b" w:val="clear"/>
        <w:spacing w:after="0" w:before="0"/>
      </w:pPr>
      <w:r>
        <w:rPr>
          <w:rFonts w:ascii="Courier New" w:cs="Courier New" w:eastAsia="Courier New" w:hAnsi="Courier New"/>
          <w:color w:val="e2e8f0"/>
          <w:sz w:val="18"/>
          <w:szCs w:val="18"/>
        </w:rPr>
        <w:t xml:space="preserve">fase_roadmap: F3</w:t>
      </w:r>
    </w:p>
    <w:p>
      <w:pPr>
        <w:pBdr>
          <w:left w:val="single" w:color="7e3af2" w:sz="6"/>
        </w:pBdr>
        <w:shd w:fill="1e293b" w:val="clear"/>
        <w:spacing w:after="0" w:before="0"/>
      </w:pPr>
      <w:r>
        <w:rPr>
          <w:rFonts w:ascii="Courier New" w:cs="Courier New" w:eastAsia="Courier New" w:hAnsi="Courier New"/>
          <w:color w:val="e2e8f0"/>
          <w:sz w:val="18"/>
          <w:szCs w:val="18"/>
        </w:rPr>
        <w:t xml:space="preserve">estado: en_progreso | validado | consolidado</w:t>
      </w:r>
    </w:p>
    <w:p>
      <w:pPr>
        <w:pBdr>
          <w:left w:val="single" w:color="7e3af2" w:sz="6"/>
        </w:pBdr>
        <w:shd w:fill="1e293b" w:val="clear"/>
        <w:spacing w:after="0" w:before="0"/>
      </w:pPr>
      <w:r>
        <w:rPr>
          <w:rFonts w:ascii="Courier New" w:cs="Courier New" w:eastAsia="Courier New" w:hAnsi="Courier New"/>
          <w:color w:val="e2e8f0"/>
          <w:sz w:val="18"/>
          <w:szCs w:val="18"/>
        </w:rPr>
        <w:t xml:space="preserve">---</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[NOMBRE DEL CONCEPTO]</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Intuición (en mis palabras)</w:t>
      </w:r>
    </w:p>
    <w:p>
      <w:pPr>
        <w:pBdr>
          <w:left w:val="single" w:color="7e3af2" w:sz="6"/>
        </w:pBdr>
        <w:shd w:fill="1e293b" w:val="clear"/>
        <w:spacing w:after="0" w:before="0"/>
      </w:pPr>
      <w:r>
        <w:rPr>
          <w:rFonts w:ascii="Courier New" w:cs="Courier New" w:eastAsia="Courier New" w:hAnsi="Courier New"/>
          <w:color w:val="e2e8f0"/>
          <w:sz w:val="18"/>
          <w:szCs w:val="18"/>
        </w:rPr>
        <w:t xml:space="preserve">&lt;!-- Explicación simple que le daría a alguien sin contexto --&gt;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Cómo funciona internamente</w:t>
      </w:r>
    </w:p>
    <w:p>
      <w:pPr>
        <w:pBdr>
          <w:left w:val="single" w:color="7e3af2" w:sz="6"/>
        </w:pBdr>
        <w:shd w:fill="1e293b" w:val="clear"/>
        <w:spacing w:after="0" w:before="0"/>
      </w:pPr>
      <w:r>
        <w:rPr>
          <w:rFonts w:ascii="Courier New" w:cs="Courier New" w:eastAsia="Courier New" w:hAnsi="Courier New"/>
          <w:color w:val="e2e8f0"/>
          <w:sz w:val="18"/>
          <w:szCs w:val="18"/>
        </w:rPr>
        <w:t xml:space="preserve">&lt;!-- Los mecanismos reales, no solo la superficie --&gt;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Cuándo usar</w:t>
      </w:r>
    </w:p>
    <w:p>
      <w:pPr>
        <w:pBdr>
          <w:left w:val="single" w:color="7e3af2" w:sz="6"/>
        </w:pBdr>
        <w:shd w:fill="1e293b" w:val="clear"/>
        <w:spacing w:after="0" w:before="0"/>
      </w:pPr>
      <w:r>
        <w:rPr>
          <w:rFonts w:ascii="Courier New" w:cs="Courier New" w:eastAsia="Courier New" w:hAnsi="Courier New"/>
          <w:color w:val="e2e8f0"/>
          <w:sz w:val="18"/>
          <w:szCs w:val="18"/>
        </w:rPr>
        <w:t xml:space="preserve">&lt;!-- Señales de que este es el approach correcto --&gt;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Cuándo NO usar (anti-patrones)</w:t>
      </w:r>
    </w:p>
    <w:p>
      <w:pPr>
        <w:pBdr>
          <w:left w:val="single" w:color="7e3af2" w:sz="6"/>
        </w:pBdr>
        <w:shd w:fill="1e293b" w:val="clear"/>
        <w:spacing w:after="0" w:before="0"/>
      </w:pPr>
      <w:r>
        <w:rPr>
          <w:rFonts w:ascii="Courier New" w:cs="Courier New" w:eastAsia="Courier New" w:hAnsi="Courier New"/>
          <w:color w:val="e2e8f0"/>
          <w:sz w:val="18"/>
          <w:szCs w:val="18"/>
        </w:rPr>
        <w:t xml:space="preserve">&lt;!-- Errores comunes, overengineering, mal uso --&gt;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Trade-offs</w:t>
      </w:r>
    </w:p>
    <w:p>
      <w:pPr>
        <w:pBdr>
          <w:left w:val="single" w:color="7e3af2" w:sz="6"/>
        </w:pBdr>
        <w:shd w:fill="1e293b" w:val="clear"/>
        <w:spacing w:after="0" w:before="0"/>
      </w:pPr>
      <w:r>
        <w:rPr>
          <w:rFonts w:ascii="Courier New" w:cs="Courier New" w:eastAsia="Courier New" w:hAnsi="Courier New"/>
          <w:color w:val="e2e8f0"/>
          <w:sz w:val="18"/>
          <w:szCs w:val="18"/>
        </w:rPr>
        <w:t xml:space="preserve">| Lo que ganas | Lo que sacrificas |</w:t>
      </w:r>
    </w:p>
    <w:p>
      <w:pPr>
        <w:pBdr>
          <w:left w:val="single" w:color="7e3af2" w:sz="6"/>
        </w:pBdr>
        <w:shd w:fill="1e293b" w:val="clear"/>
        <w:spacing w:after="0" w:before="0"/>
      </w:pPr>
      <w:r>
        <w:rPr>
          <w:rFonts w:ascii="Courier New" w:cs="Courier New" w:eastAsia="Courier New" w:hAnsi="Courier New"/>
          <w:color w:val="e2e8f0"/>
          <w:sz w:val="18"/>
          <w:szCs w:val="18"/>
        </w:rPr>
        <w:t xml:space="preserve">|---|---|</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En el contexto de .NET/Azure</w:t>
      </w:r>
    </w:p>
    <w:p>
      <w:pPr>
        <w:pBdr>
          <w:left w:val="single" w:color="7e3af2" w:sz="6"/>
        </w:pBdr>
        <w:shd w:fill="1e293b" w:val="clear"/>
        <w:spacing w:after="0" w:before="0"/>
      </w:pPr>
      <w:r>
        <w:rPr>
          <w:rFonts w:ascii="Courier New" w:cs="Courier New" w:eastAsia="Courier New" w:hAnsi="Courier New"/>
          <w:color w:val="e2e8f0"/>
          <w:sz w:val="18"/>
          <w:szCs w:val="18"/>
        </w:rPr>
        <w:t xml:space="preserve">&lt;!-- Cómo se implementa en mi stack --&gt;</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Preguntas de entrevista relacionadas</w:t>
      </w:r>
    </w:p>
    <w:p>
      <w:pPr>
        <w:pBdr>
          <w:left w:val="single" w:color="7e3af2" w:sz="6"/>
        </w:pBdr>
        <w:shd w:fill="1e293b" w:val="clear"/>
        <w:spacing w:after="0" w:before="0"/>
      </w:pPr>
      <w:r>
        <w:rPr>
          <w:rFonts w:ascii="Courier New" w:cs="Courier New" w:eastAsia="Courier New" w:hAnsi="Courier New"/>
          <w:color w:val="e2e8f0"/>
          <w:sz w:val="18"/>
          <w:szCs w:val="18"/>
        </w:rPr>
        <w:t xml:space="preserve">## Conexiones con otros conceptos  [[link]]</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Validado por NotebookLM</w:t>
      </w:r>
    </w:p>
    <w:p>
      <w:pPr>
        <w:pBdr>
          <w:left w:val="single" w:color="7e3af2" w:sz="6"/>
        </w:pBdr>
        <w:shd w:fill="1e293b" w:val="clear"/>
        <w:spacing w:after="0" w:before="0"/>
      </w:pPr>
      <w:r>
        <w:rPr>
          <w:rFonts w:ascii="Courier New" w:cs="Courier New" w:eastAsia="Courier New" w:hAnsi="Courier New"/>
          <w:color w:val="e2e8f0"/>
          <w:sz w:val="18"/>
          <w:szCs w:val="18"/>
        </w:rPr>
        <w:t xml:space="preserve">- [ ] Validado contra las fuentes originales</w:t>
      </w:r>
    </w:p>
    <w:p>
      <w:pPr>
        <w:pBdr>
          <w:left w:val="single" w:color="7e3af2" w:sz="6"/>
        </w:pBdr>
        <w:shd w:fill="1e293b" w:val="clear"/>
        <w:spacing w:after="0" w:before="0"/>
      </w:pPr>
      <w:r>
        <w:rPr>
          <w:rFonts w:ascii="Courier New" w:cs="Courier New" w:eastAsia="Courier New" w:hAnsi="Courier New"/>
          <w:color w:val="e2e8f0"/>
          <w:sz w:val="18"/>
          <w:szCs w:val="18"/>
        </w:rPr>
        <w:t xml:space="preserve">- Fecha:</w:t>
      </w:r>
    </w:p>
    <w:p>
      <w:pPr>
        <w:pBdr>
          <w:left w:val="single" w:color="7e3af2" w:sz="6"/>
        </w:pBdr>
        <w:shd w:fill="1e293b" w:val="clear"/>
        <w:spacing w:after="0" w:before="0"/>
      </w:pPr>
      <w:r>
        <w:rPr>
          <w:rFonts w:ascii="Courier New" w:cs="Courier New" w:eastAsia="Courier New" w:hAnsi="Courier New"/>
          <w:color w:val="e2e8f0"/>
          <w:sz w:val="18"/>
          <w:szCs w:val="18"/>
        </w:rPr>
        <w:t xml:space="preserve">- Correcciones principales:</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Template de Sesión de NotebookLM</w:t>
      </w:r>
    </w:p>
    <w:p>
      <w:pPr>
        <w:pBdr>
          <w:left w:val="single" w:color="7e3af2" w:sz="6"/>
        </w:pBdr>
        <w:shd w:fill="1e293b" w:val="clear"/>
        <w:spacing w:after="0" w:before="0"/>
      </w:pPr>
      <w:r>
        <w:rPr>
          <w:rFonts w:ascii="Courier New" w:cs="Courier New" w:eastAsia="Courier New" w:hAnsi="Courier New"/>
          <w:color w:val="e2e8f0"/>
          <w:sz w:val="18"/>
          <w:szCs w:val="18"/>
        </w:rPr>
        <w:t xml:space="preserve">---</w:t>
      </w:r>
    </w:p>
    <w:p>
      <w:pPr>
        <w:pBdr>
          <w:left w:val="single" w:color="7e3af2" w:sz="6"/>
        </w:pBdr>
        <w:shd w:fill="1e293b" w:val="clear"/>
        <w:spacing w:after="0" w:before="0"/>
      </w:pPr>
      <w:r>
        <w:rPr>
          <w:rFonts w:ascii="Courier New" w:cs="Courier New" w:eastAsia="Courier New" w:hAnsi="Courier New"/>
          <w:color w:val="e2e8f0"/>
          <w:sz w:val="18"/>
          <w:szCs w:val="18"/>
        </w:rPr>
        <w:t xml:space="preserve">tags: [sesion_notebooklm]</w:t>
      </w:r>
    </w:p>
    <w:p>
      <w:pPr>
        <w:pBdr>
          <w:left w:val="single" w:color="7e3af2" w:sz="6"/>
        </w:pBdr>
        <w:shd w:fill="1e293b" w:val="clear"/>
        <w:spacing w:after="0" w:before="0"/>
      </w:pPr>
      <w:r>
        <w:rPr>
          <w:rFonts w:ascii="Courier New" w:cs="Courier New" w:eastAsia="Courier New" w:hAnsi="Courier New"/>
          <w:color w:val="e2e8f0"/>
          <w:sz w:val="18"/>
          <w:szCs w:val="18"/>
        </w:rPr>
        <w:t xml:space="preserve">fecha: {{date}}</w:t>
      </w:r>
    </w:p>
    <w:p>
      <w:pPr>
        <w:pBdr>
          <w:left w:val="single" w:color="7e3af2" w:sz="6"/>
        </w:pBdr>
        <w:shd w:fill="1e293b" w:val="clear"/>
        <w:spacing w:after="0" w:before="0"/>
      </w:pPr>
      <w:r>
        <w:rPr>
          <w:rFonts w:ascii="Courier New" w:cs="Courier New" w:eastAsia="Courier New" w:hAnsi="Courier New"/>
          <w:color w:val="e2e8f0"/>
          <w:sz w:val="18"/>
          <w:szCs w:val="18"/>
        </w:rPr>
        <w:t xml:space="preserve">notebook_usado:</w:t>
      </w:r>
    </w:p>
    <w:p>
      <w:pPr>
        <w:pBdr>
          <w:left w:val="single" w:color="7e3af2" w:sz="6"/>
        </w:pBdr>
        <w:shd w:fill="1e293b" w:val="clear"/>
        <w:spacing w:after="0" w:before="0"/>
      </w:pPr>
      <w:r>
        <w:rPr>
          <w:rFonts w:ascii="Courier New" w:cs="Courier New" w:eastAsia="Courier New" w:hAnsi="Courier New"/>
          <w:color w:val="e2e8f0"/>
          <w:sz w:val="18"/>
          <w:szCs w:val="18"/>
        </w:rPr>
        <w:t xml:space="preserve">---</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Sesión NotebookLM — {{date}}</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Tema principal estudiado</w:t>
      </w:r>
    </w:p>
    <w:p>
      <w:pPr>
        <w:pBdr>
          <w:left w:val="single" w:color="7e3af2" w:sz="6"/>
        </w:pBdr>
        <w:shd w:fill="1e293b" w:val="clear"/>
        <w:spacing w:after="0" w:before="0"/>
      </w:pPr>
      <w:r>
        <w:rPr>
          <w:rFonts w:ascii="Courier New" w:cs="Courier New" w:eastAsia="Courier New" w:hAnsi="Courier New"/>
          <w:color w:val="e2e8f0"/>
          <w:sz w:val="18"/>
          <w:szCs w:val="18"/>
        </w:rPr>
        <w:t xml:space="preserve">## Fuentes activas usadas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Insights principales (en mis palabras)</w:t>
      </w:r>
    </w:p>
    <w:p>
      <w:pPr>
        <w:pBdr>
          <w:left w:val="single" w:color="7e3af2" w:sz="6"/>
        </w:pBdr>
        <w:shd w:fill="1e293b" w:val="clear"/>
        <w:spacing w:after="0" w:before="0"/>
      </w:pPr>
      <w:r>
        <w:rPr>
          <w:rFonts w:ascii="Courier New" w:cs="Courier New" w:eastAsia="Courier New" w:hAnsi="Courier New"/>
          <w:color w:val="e2e8f0"/>
          <w:sz w:val="18"/>
          <w:szCs w:val="18"/>
        </w:rPr>
        <w:t xml:space="preserve">1.</w:t>
      </w:r>
    </w:p>
    <w:p>
      <w:pPr>
        <w:pBdr>
          <w:left w:val="single" w:color="7e3af2" w:sz="6"/>
        </w:pBdr>
        <w:shd w:fill="1e293b" w:val="clear"/>
        <w:spacing w:after="0" w:before="0"/>
      </w:pPr>
      <w:r>
        <w:rPr>
          <w:rFonts w:ascii="Courier New" w:cs="Courier New" w:eastAsia="Courier New" w:hAnsi="Courier New"/>
          <w:color w:val="e2e8f0"/>
          <w:sz w:val="18"/>
          <w:szCs w:val="18"/>
        </w:rPr>
        <w:t xml:space="preserve">2.</w:t>
      </w:r>
    </w:p>
    <w:p>
      <w:pPr>
        <w:pBdr>
          <w:left w:val="single" w:color="7e3af2" w:sz="6"/>
        </w:pBdr>
        <w:shd w:fill="1e293b" w:val="clear"/>
        <w:spacing w:after="0" w:before="0"/>
      </w:pPr>
      <w:r>
        <w:rPr>
          <w:rFonts w:ascii="Courier New" w:cs="Courier New" w:eastAsia="Courier New" w:hAnsi="Courier New"/>
          <w:color w:val="e2e8f0"/>
          <w:sz w:val="18"/>
          <w:szCs w:val="18"/>
        </w:rPr>
        <w:t xml:space="preserve">3.</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Preguntas generadas esta sesión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Gaps identificados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Próximos pasos</w:t>
      </w:r>
    </w:p>
    <w:p>
      <w:pPr>
        <w:pBdr>
          <w:left w:val="single" w:color="7e3af2" w:sz="6"/>
        </w:pBdr>
        <w:shd w:fill="1e293b" w:val="clear"/>
        <w:spacing w:after="0" w:before="0"/>
      </w:pPr>
      <w:r>
        <w:rPr>
          <w:rFonts w:ascii="Courier New" w:cs="Courier New" w:eastAsia="Courier New" w:hAnsi="Courier New"/>
          <w:color w:val="e2e8f0"/>
          <w:sz w:val="18"/>
          <w:szCs w:val="18"/>
        </w:rPr>
        <w:t xml:space="preserve">- [ ]</w:t>
      </w:r>
    </w:p>
    <w:p>
      <w:pPr>
        <w:pBdr>
          <w:left w:val="single" w:color="7e3af2" w:sz="6"/>
        </w:pBdr>
        <w:shd w:fill="1e293b" w:val="clear"/>
        <w:spacing w:after="0" w:before="0"/>
      </w:pPr>
      <w:r>
        <w:rPr>
          <w:rFonts w:ascii="Courier New" w:cs="Courier New" w:eastAsia="Courier New" w:hAnsi="Courier New"/>
          <w:color w:val="e2e8f0"/>
          <w:sz w:val="18"/>
          <w:szCs w:val="18"/>
        </w:rPr>
        <w:t xml:space="preserve">- [ ]</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 Notas a refinar en Obsidian</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9. Arquitectura de Notebooks: Tu Sistema de Conocimiento</w:t>
      </w:r>
    </w:p>
    <w:p>
      <w:pPr>
        <w:spacing w:after="120" w:before="80"/>
      </w:pPr>
      <w:r>
        <w:rPr>
          <w:rFonts w:ascii="Arial" w:cs="Arial" w:eastAsia="Arial" w:hAnsi="Arial"/>
          <w:color w:val="111827"/>
          <w:sz w:val="22"/>
          <w:szCs w:val="22"/>
        </w:rPr>
        <w:t xml:space="preserve">Con 500 notebooks disponibles, la pregunta no es si tienes espacio — es cómo organizarlos para maximizar el valor.</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1a56db" w:val="clear"/>
            <w:tcMar>
              <w:top w:type="dxa" w:w="80"/>
              <w:left w:type="dxa" w:w="160"/>
              <w:bottom w:type="dxa" w:w="80"/>
              <w:right w:type="dxa" w:w="160"/>
            </w:tcMar>
          </w:tcPr>
          <w:p>
            <w:r>
              <w:rPr>
                <w:rFonts w:ascii="Arial" w:cs="Arial" w:eastAsia="Arial" w:hAnsi="Arial"/>
                <w:b/>
                <w:bCs/>
                <w:color w:val="FFFFFF"/>
                <w:sz w:val="20"/>
                <w:szCs w:val="20"/>
              </w:rPr>
              <w:t xml:space="preserve">🔑 Principio de diseño</w:t>
            </w:r>
          </w:p>
        </w:tc>
      </w:tr>
      <w:tr>
        <w:tc>
          <w:tcPr>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r>
              <w:rPr>
                <w:rFonts w:ascii="Arial" w:cs="Arial" w:eastAsia="Arial" w:hAnsi="Arial"/>
                <w:color w:val="111827"/>
                <w:sz w:val="21"/>
                <w:szCs w:val="21"/>
              </w:rPr>
              <w:t xml:space="preserve">Un notebook = Un propósito claro. Cada notebook debe tener una respuesta clara a "¿para qué usaré el chat de este notebook?". Si la respuesta es vaga, el notebook está mal diseñado.</w:t>
            </w:r>
          </w:p>
        </w:tc>
      </w:tr>
    </w:tbl>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3240"/>
        <w:gridCol w:w="3240"/>
      </w:tblGrid>
      <w:tr>
        <w:trPr>
          <w:tblHeader/>
        </w:trPr>
        <w:tc>
          <w:tcPr>
            <w:tcW w:type="dxa" w:w="288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Notebook</w:t>
            </w:r>
          </w:p>
        </w:tc>
        <w:tc>
          <w:tcPr>
            <w:tcW w:type="dxa" w:w="32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Fuentes</w:t>
            </w:r>
          </w:p>
        </w:tc>
        <w:tc>
          <w:tcPr>
            <w:tcW w:type="dxa" w:w="32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Uso del chat</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ROADMAP — Master Overview</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El roadmap completo, checklists, guías maestras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Planificación, revisión de progreso, qué estudiar siguiente</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F1 — Fundamentos y Algoritmos</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Material de Fase 1 del roadmap</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Preguntas sobre estructuras de datos y complejidad</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F2 — Patrones de Coding</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Los 15 patrones + tus notas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Entender patrones, post-mortem de problemas fallados</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F3 — Arquitectura LLD</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SOLID, Clean Arch, GoF, DDD, tu guía de arquitectura</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Trade-offs de patrones, design de clases, preguntas de LLD</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F4 — System Design HLD</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Papers de sistemas distribuidos, docs de Azure, tu guía</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Diseño de sistemas completos, trade-offs, simulaciones</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F5 — Temas Transversales</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Seguridad, observabilidad, concurrencia, networking</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Preguntas específicas, integración con systems design</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ENTREVISTAS (el más valioso)</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Todos tus resúmenes de Obsidian validados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Simulación de entrevistas completas, preguntas de práctica</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DOTNET — Stack Específico</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Docs ASP.NET Core, EF Core, Azure SDK, Blazor</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Preguntas técnicas de implementación en .NET</w:t>
            </w:r>
          </w:p>
        </w:tc>
      </w:tr>
      <w:tr>
        <w:tc>
          <w:tcPr>
            <w:tcW w:type="dxa" w:w="288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BEHAVIORAL</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Historias STARL documentadas</w:t>
            </w:r>
          </w:p>
        </w:tc>
        <w:tc>
          <w:tcPr>
            <w:tcW w:type="dxa" w:w="32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Preparar y refinar historias behaviorales</w:t>
            </w:r>
          </w:p>
        </w:tc>
      </w:tr>
      <w:tr>
        <w:tc>
          <w:tcPr>
            <w:tcW w:type="dxa" w:w="288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 DAILY — Workspace Activo</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Solo fuentes del tema de esta semana (rotación)</w:t>
            </w:r>
          </w:p>
        </w:tc>
        <w:tc>
          <w:tcPr>
            <w:tcW w:type="dxa" w:w="32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Sesiones de estudio diarias focalizadas</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El Notebook DAILY: Tu Workspace Dinámico</w:t>
      </w:r>
    </w:p>
    <w:p>
      <w:pPr>
        <w:spacing w:after="120" w:before="80"/>
      </w:pPr>
      <w:r>
        <w:rPr>
          <w:rFonts w:ascii="Arial" w:cs="Arial" w:eastAsia="Arial" w:hAnsi="Arial"/>
          <w:color w:val="111827"/>
          <w:sz w:val="22"/>
          <w:szCs w:val="22"/>
        </w:rPr>
        <w:t xml:space="preserve">En lugar de siempre ir al notebook de la fase específica, crea un notebook "DAILY" que es tu workspace de estudio activo. El truco: </w:t>
      </w:r>
      <w:r>
        <w:rPr>
          <w:rFonts w:ascii="Arial" w:cs="Arial" w:eastAsia="Arial" w:hAnsi="Arial"/>
          <w:b/>
          <w:bCs/>
          <w:color w:val="111827"/>
          <w:sz w:val="22"/>
          <w:szCs w:val="22"/>
        </w:rPr>
        <w:t xml:space="preserve">rota las fuentes semanalmente</w:t>
      </w:r>
      <w:r>
        <w:rPr>
          <w:rFonts w:ascii="Arial" w:cs="Arial" w:eastAsia="Arial" w:hAnsi="Arial"/>
          <w:color w:val="111827"/>
          <w:sz w:val="22"/>
          <w:szCs w:val="22"/>
        </w:rPr>
        <w:t xml:space="preserve">.</w:t>
      </w:r>
    </w:p>
    <w:p>
      <w:pPr>
        <w:pStyle w:val="ListParagraph"/>
        <w:numPr>
          <w:ilvl w:val="0"/>
          <w:numId w:val="2"/>
        </w:numPr>
        <w:spacing w:after="60" w:before="60"/>
      </w:pPr>
      <w:r>
        <w:rPr>
          <w:rFonts w:ascii="Arial" w:cs="Arial" w:eastAsia="Arial" w:hAnsi="Arial"/>
          <w:color w:val="111827"/>
          <w:sz w:val="22"/>
          <w:szCs w:val="22"/>
        </w:rPr>
        <w:t xml:space="preserve">Al inicio de cada semana, elimina las fuentes de la semana anterior y agrega las fuentes del tema que vas a estudiar.</w:t>
      </w:r>
    </w:p>
    <w:p>
      <w:pPr>
        <w:pStyle w:val="ListParagraph"/>
        <w:numPr>
          <w:ilvl w:val="0"/>
          <w:numId w:val="2"/>
        </w:numPr>
        <w:spacing w:after="60" w:before="60"/>
      </w:pPr>
      <w:r>
        <w:rPr>
          <w:rFonts w:ascii="Arial" w:cs="Arial" w:eastAsia="Arial" w:hAnsi="Arial"/>
          <w:color w:val="111827"/>
          <w:sz w:val="22"/>
          <w:szCs w:val="22"/>
        </w:rPr>
        <w:t xml:space="preserve">Esto mantiene el contexto del chat super-focalizado en lo que aprendes ahora, en lugar de tener 300 fuentes de toda la fase activas.</w:t>
      </w:r>
    </w:p>
    <w:p>
      <w:pPr>
        <w:pStyle w:val="ListParagraph"/>
        <w:numPr>
          <w:ilvl w:val="0"/>
          <w:numId w:val="2"/>
        </w:numPr>
        <w:spacing w:after="60" w:before="60"/>
      </w:pPr>
      <w:r>
        <w:rPr>
          <w:rFonts w:ascii="Arial" w:cs="Arial" w:eastAsia="Arial" w:hAnsi="Arial"/>
          <w:color w:val="111827"/>
          <w:sz w:val="22"/>
          <w:szCs w:val="22"/>
        </w:rPr>
        <w:t xml:space="preserve">El historial del chat del notebook DAILY es tu diario de aprendizaje semanal.</w:t>
      </w:r>
    </w:p>
    <w:p>
      <w:pPr>
        <w:pStyle w:val="Heading2"/>
        <w:spacing w:after="160" w:before="360"/>
      </w:pPr>
      <w:r>
        <w:rPr>
          <w:rFonts w:ascii="Arial" w:cs="Arial" w:eastAsia="Arial" w:hAnsi="Arial"/>
          <w:b/>
          <w:bCs/>
          <w:color w:val="0e7490"/>
          <w:sz w:val="28"/>
          <w:szCs w:val="28"/>
        </w:rPr>
        <w:t xml:space="preserve">El Notebook ENTREVISTAS: Tu Agente de Práctica</w:t>
      </w:r>
    </w:p>
    <w:p>
      <w:pPr>
        <w:spacing w:after="120" w:before="80"/>
      </w:pPr>
      <w:r>
        <w:rPr>
          <w:rFonts w:ascii="Arial" w:cs="Arial" w:eastAsia="Arial" w:hAnsi="Arial"/>
          <w:color w:val="111827"/>
          <w:sz w:val="22"/>
          <w:szCs w:val="22"/>
        </w:rPr>
        <w:t xml:space="preserve">Aquí cargas el </w:t>
      </w:r>
      <w:r>
        <w:rPr>
          <w:rFonts w:ascii="Arial" w:cs="Arial" w:eastAsia="Arial" w:hAnsi="Arial"/>
          <w:b/>
          <w:bCs/>
          <w:color w:val="111827"/>
          <w:sz w:val="22"/>
          <w:szCs w:val="22"/>
        </w:rPr>
        <w:t xml:space="preserve">conocimiento ya digerido</w:t>
      </w:r>
      <w:r>
        <w:rPr>
          <w:rFonts w:ascii="Arial" w:cs="Arial" w:eastAsia="Arial" w:hAnsi="Arial"/>
          <w:color w:val="111827"/>
          <w:sz w:val="22"/>
          <w:szCs w:val="22"/>
        </w:rPr>
        <w:t xml:space="preserve"> — tus notas de Obsidian refinadas y validadas, no el material crudo. Las preguntas generadas están calibradas exactamente a lo que has estudiado.</w:t>
      </w:r>
    </w:p>
    <w:p>
      <w:pPr>
        <w:spacing w:after="120" w:before="80"/>
      </w:pPr>
      <w:r>
        <w:rPr>
          <w:rFonts w:ascii="Arial" w:cs="Arial" w:eastAsia="Arial" w:hAnsi="Arial"/>
          <w:b/>
          <w:bCs/>
          <w:color w:val="111827"/>
          <w:sz w:val="22"/>
          <w:szCs w:val="22"/>
        </w:rPr>
        <w:t xml:space="preserve">Flujo de actualización:</w:t>
      </w:r>
      <w:r>
        <w:rPr>
          <w:rFonts w:ascii="Arial" w:cs="Arial" w:eastAsia="Arial" w:hAnsi="Arial"/>
          <w:color w:val="111827"/>
          <w:sz w:val="22"/>
          <w:szCs w:val="22"/>
        </w:rPr>
        <w:t xml:space="preserve"> cada vez que terminas de estudiar y validar un tema en Obsidian, exporta la nota validada y súbela al notebook ENTREVISTAS. El notebook crece progresivamente con tu roadmap.</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10. NotebookLM como Coach de Entrevistas Técnicas</w:t>
      </w:r>
    </w:p>
    <w:p>
      <w:pPr>
        <w:pStyle w:val="Heading2"/>
        <w:spacing w:after="160" w:before="360"/>
      </w:pPr>
      <w:r>
        <w:rPr>
          <w:rFonts w:ascii="Arial" w:cs="Arial" w:eastAsia="Arial" w:hAnsi="Arial"/>
          <w:b/>
          <w:bCs/>
          <w:color w:val="0e7490"/>
          <w:sz w:val="28"/>
          <w:szCs w:val="28"/>
        </w:rPr>
        <w:t xml:space="preserve">Qué Sí Puede Simular (Bien)</w:t>
      </w:r>
    </w:p>
    <w:p>
      <w:pPr>
        <w:pStyle w:val="ListParagraph"/>
        <w:numPr>
          <w:ilvl w:val="0"/>
          <w:numId w:val="2"/>
        </w:numPr>
        <w:spacing w:after="60" w:before="60"/>
      </w:pPr>
      <w:r>
        <w:rPr>
          <w:rFonts w:ascii="Arial" w:cs="Arial" w:eastAsia="Arial" w:hAnsi="Arial"/>
          <w:b/>
          <w:bCs/>
          <w:color w:val="111827"/>
          <w:sz w:val="22"/>
          <w:szCs w:val="22"/>
        </w:rPr>
        <w:t xml:space="preserve">Preguntas de conocimiento técnico</w:t>
      </w:r>
      <w:r>
        <w:rPr>
          <w:rFonts w:ascii="Arial" w:cs="Arial" w:eastAsia="Arial" w:hAnsi="Arial"/>
          <w:color w:val="111827"/>
          <w:sz w:val="22"/>
          <w:szCs w:val="22"/>
        </w:rPr>
        <w:t xml:space="preserve"> basadas en tus materiales</w:t>
      </w:r>
    </w:p>
    <w:p>
      <w:pPr>
        <w:pStyle w:val="ListParagraph"/>
        <w:numPr>
          <w:ilvl w:val="0"/>
          <w:numId w:val="2"/>
        </w:numPr>
        <w:spacing w:after="60" w:before="60"/>
      </w:pPr>
      <w:r>
        <w:rPr>
          <w:rFonts w:ascii="Arial" w:cs="Arial" w:eastAsia="Arial" w:hAnsi="Arial"/>
          <w:b/>
          <w:bCs/>
          <w:color w:val="111827"/>
          <w:sz w:val="22"/>
          <w:szCs w:val="22"/>
        </w:rPr>
        <w:t xml:space="preserve">Análisis de la calidad de tus respuestas</w:t>
      </w:r>
      <w:r>
        <w:rPr>
          <w:rFonts w:ascii="Arial" w:cs="Arial" w:eastAsia="Arial" w:hAnsi="Arial"/>
          <w:color w:val="111827"/>
          <w:sz w:val="22"/>
          <w:szCs w:val="22"/>
        </w:rPr>
        <w:t xml:space="preserve"> — puede evaluar si cubre los puntos clave</w:t>
      </w:r>
    </w:p>
    <w:p>
      <w:pPr>
        <w:pStyle w:val="ListParagraph"/>
        <w:numPr>
          <w:ilvl w:val="0"/>
          <w:numId w:val="2"/>
        </w:numPr>
        <w:spacing w:after="60" w:before="60"/>
      </w:pPr>
      <w:r>
        <w:rPr>
          <w:rFonts w:ascii="Arial" w:cs="Arial" w:eastAsia="Arial" w:hAnsi="Arial"/>
          <w:b/>
          <w:bCs/>
          <w:color w:val="111827"/>
          <w:sz w:val="22"/>
          <w:szCs w:val="22"/>
        </w:rPr>
        <w:t xml:space="preserve">Profundización (follow-up questions)</w:t>
      </w:r>
      <w:r>
        <w:rPr>
          <w:rFonts w:ascii="Arial" w:cs="Arial" w:eastAsia="Arial" w:hAnsi="Arial"/>
          <w:color w:val="111827"/>
          <w:sz w:val="22"/>
          <w:szCs w:val="22"/>
        </w:rPr>
        <w:t xml:space="preserve"> sobre tus respuestas</w:t>
      </w:r>
    </w:p>
    <w:p>
      <w:pPr>
        <w:pStyle w:val="ListParagraph"/>
        <w:numPr>
          <w:ilvl w:val="0"/>
          <w:numId w:val="2"/>
        </w:numPr>
        <w:spacing w:after="60" w:before="60"/>
      </w:pPr>
      <w:r>
        <w:rPr>
          <w:rFonts w:ascii="Arial" w:cs="Arial" w:eastAsia="Arial" w:hAnsi="Arial"/>
          <w:b/>
          <w:bCs/>
          <w:color w:val="111827"/>
          <w:sz w:val="22"/>
          <w:szCs w:val="22"/>
        </w:rPr>
        <w:t xml:space="preserve">Identificación de gaps</w:t>
      </w:r>
      <w:r>
        <w:rPr>
          <w:rFonts w:ascii="Arial" w:cs="Arial" w:eastAsia="Arial" w:hAnsi="Arial"/>
          <w:color w:val="111827"/>
          <w:sz w:val="22"/>
          <w:szCs w:val="22"/>
        </w:rPr>
        <w:t xml:space="preserve"> — puede decirte qué faltó en tu respuesta según las fuentes</w:t>
      </w:r>
    </w:p>
    <w:p>
      <w:pPr>
        <w:pStyle w:val="Heading2"/>
        <w:spacing w:after="160" w:before="360"/>
      </w:pPr>
      <w:r>
        <w:rPr>
          <w:rFonts w:ascii="Arial" w:cs="Arial" w:eastAsia="Arial" w:hAnsi="Arial"/>
          <w:b/>
          <w:bCs/>
          <w:color w:val="0e7490"/>
          <w:sz w:val="28"/>
          <w:szCs w:val="28"/>
        </w:rPr>
        <w:t xml:space="preserve">Qué NO Puede Simular (Limitaciones Honestas)</w:t>
      </w:r>
    </w:p>
    <w:p>
      <w:pPr>
        <w:pStyle w:val="ListParagraph"/>
        <w:numPr>
          <w:ilvl w:val="0"/>
          <w:numId w:val="2"/>
        </w:numPr>
        <w:spacing w:after="60" w:before="60"/>
      </w:pPr>
      <w:r>
        <w:rPr>
          <w:rFonts w:ascii="Arial" w:cs="Arial" w:eastAsia="Arial" w:hAnsi="Arial"/>
          <w:color w:val="111827"/>
          <w:sz w:val="22"/>
          <w:szCs w:val="22"/>
        </w:rPr>
        <w:t xml:space="preserve">La presión real de tiempo y la ansiedad de la entrevista</w:t>
      </w:r>
    </w:p>
    <w:p>
      <w:pPr>
        <w:pStyle w:val="ListParagraph"/>
        <w:numPr>
          <w:ilvl w:val="0"/>
          <w:numId w:val="2"/>
        </w:numPr>
        <w:spacing w:after="60" w:before="60"/>
      </w:pPr>
      <w:r>
        <w:rPr>
          <w:rFonts w:ascii="Arial" w:cs="Arial" w:eastAsia="Arial" w:hAnsi="Arial"/>
          <w:color w:val="111827"/>
          <w:sz w:val="22"/>
          <w:szCs w:val="22"/>
        </w:rPr>
        <w:t xml:space="preserve">Juzgar la calidad del código escrito en tiempo real</w:t>
      </w:r>
    </w:p>
    <w:p>
      <w:pPr>
        <w:pStyle w:val="ListParagraph"/>
        <w:numPr>
          <w:ilvl w:val="0"/>
          <w:numId w:val="2"/>
        </w:numPr>
        <w:spacing w:after="60" w:before="60"/>
      </w:pPr>
      <w:r>
        <w:rPr>
          <w:rFonts w:ascii="Arial" w:cs="Arial" w:eastAsia="Arial" w:hAnsi="Arial"/>
          <w:color w:val="111827"/>
          <w:sz w:val="22"/>
          <w:szCs w:val="22"/>
        </w:rPr>
        <w:t xml:space="preserve">Preguntas completamente fuera de tus fuentes — si no está en tu material, no puede evaluarte bien</w:t>
      </w:r>
    </w:p>
    <w:p>
      <w:pPr>
        <w:pStyle w:val="Heading2"/>
        <w:spacing w:after="160" w:before="360"/>
      </w:pPr>
      <w:r>
        <w:rPr>
          <w:rFonts w:ascii="Arial" w:cs="Arial" w:eastAsia="Arial" w:hAnsi="Arial"/>
          <w:b/>
          <w:bCs/>
          <w:color w:val="0e7490"/>
          <w:sz w:val="28"/>
          <w:szCs w:val="28"/>
        </w:rPr>
        <w:t xml:space="preserve">El Protocolo de Entrevista Simulada Completa</w:t>
      </w:r>
    </w:p>
    <w:p>
      <w:pPr>
        <w:pStyle w:val="Heading3"/>
        <w:spacing w:after="120" w:before="280"/>
      </w:pPr>
      <w:r>
        <w:rPr>
          <w:rFonts w:ascii="Arial" w:cs="Arial" w:eastAsia="Arial" w:hAnsi="Arial"/>
          <w:b/>
          <w:bCs/>
          <w:color w:val="7e3af2"/>
          <w:sz w:val="24"/>
          <w:szCs w:val="24"/>
        </w:rPr>
        <w:t xml:space="preserve">Antes</w:t>
      </w:r>
    </w:p>
    <w:p>
      <w:pPr>
        <w:pStyle w:val="ListParagraph"/>
        <w:numPr>
          <w:ilvl w:val="0"/>
          <w:numId w:val="3"/>
        </w:numPr>
        <w:spacing w:after="60" w:before="60"/>
      </w:pPr>
      <w:r>
        <w:rPr>
          <w:rFonts w:ascii="Arial" w:cs="Arial" w:eastAsia="Arial" w:hAnsi="Arial"/>
          <w:color w:val="111827"/>
          <w:sz w:val="22"/>
          <w:szCs w:val="22"/>
        </w:rPr>
        <w:t xml:space="preserve">Abre el notebook ENTREVISTAS con tus notas cargadas.</w:t>
      </w:r>
    </w:p>
    <w:p>
      <w:pPr>
        <w:pStyle w:val="ListParagraph"/>
        <w:numPr>
          <w:ilvl w:val="0"/>
          <w:numId w:val="3"/>
        </w:numPr>
        <w:spacing w:after="60" w:before="60"/>
      </w:pPr>
      <w:r>
        <w:rPr>
          <w:rFonts w:ascii="Arial" w:cs="Arial" w:eastAsia="Arial" w:hAnsi="Arial"/>
          <w:color w:val="111827"/>
          <w:sz w:val="22"/>
          <w:szCs w:val="22"/>
        </w:rPr>
        <w:t xml:space="preserve">Define el tipo de entrevista: Coding, LLD, System Design, o Behavioral.</w:t>
      </w:r>
    </w:p>
    <w:p>
      <w:pPr>
        <w:pStyle w:val="ListParagraph"/>
        <w:numPr>
          <w:ilvl w:val="0"/>
          <w:numId w:val="3"/>
        </w:numPr>
        <w:spacing w:after="60" w:before="60"/>
      </w:pPr>
      <w:r>
        <w:rPr>
          <w:rFonts w:ascii="Arial" w:cs="Arial" w:eastAsia="Arial" w:hAnsi="Arial"/>
          <w:color w:val="111827"/>
          <w:sz w:val="22"/>
          <w:szCs w:val="22"/>
        </w:rPr>
        <w:t xml:space="preserve">Define el nivel: Senior o Staff.</w:t>
      </w:r>
    </w:p>
    <w:p>
      <w:pPr>
        <w:pStyle w:val="ListParagraph"/>
        <w:numPr>
          <w:ilvl w:val="0"/>
          <w:numId w:val="3"/>
        </w:numPr>
        <w:spacing w:after="60" w:before="60"/>
      </w:pPr>
      <w:r>
        <w:rPr>
          <w:rFonts w:ascii="Arial" w:cs="Arial" w:eastAsia="Arial" w:hAnsi="Arial"/>
          <w:color w:val="111827"/>
          <w:sz w:val="22"/>
          <w:szCs w:val="22"/>
        </w:rPr>
        <w:t xml:space="preserve">Define la empresa (sus valores/estilo de preguntas).</w:t>
      </w:r>
    </w:p>
    <w:p>
      <w:pPr>
        <w:pStyle w:val="Heading3"/>
        <w:spacing w:after="120" w:before="280"/>
      </w:pPr>
      <w:r>
        <w:rPr>
          <w:rFonts w:ascii="Arial" w:cs="Arial" w:eastAsia="Arial" w:hAnsi="Arial"/>
          <w:b/>
          <w:bCs/>
          <w:color w:val="7e3af2"/>
          <w:sz w:val="24"/>
          <w:szCs w:val="24"/>
        </w:rPr>
        <w:t xml:space="preserve">El prompt de apertura exacto</w:t>
      </w:r>
    </w:p>
    <w:p>
      <w:pPr>
        <w:pBdr>
          <w:left w:val="single" w:color="7e3af2" w:sz="6"/>
        </w:pBdr>
        <w:shd w:fill="1e293b" w:val="clear"/>
        <w:spacing w:after="0" w:before="0"/>
      </w:pPr>
      <w:r>
        <w:rPr>
          <w:rFonts w:ascii="Courier New" w:cs="Courier New" w:eastAsia="Courier New" w:hAnsi="Courier New"/>
          <w:color w:val="e2e8f0"/>
          <w:sz w:val="18"/>
          <w:szCs w:val="18"/>
        </w:rPr>
        <w:t xml:space="preserve">Eres un entrevistador técnico de [EMPRESA] para un rol de [Senior/Staff].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Vamos a hacer una entrevista de [TIPO] de 45 minutos.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Reglas de la simulación:</w:t>
      </w:r>
    </w:p>
    <w:p>
      <w:pPr>
        <w:pBdr>
          <w:left w:val="single" w:color="7e3af2" w:sz="6"/>
        </w:pBdr>
        <w:shd w:fill="1e293b" w:val="clear"/>
        <w:spacing w:after="0" w:before="0"/>
      </w:pPr>
      <w:r>
        <w:rPr>
          <w:rFonts w:ascii="Courier New" w:cs="Courier New" w:eastAsia="Courier New" w:hAnsi="Courier New"/>
          <w:color w:val="e2e8f0"/>
          <w:sz w:val="18"/>
          <w:szCs w:val="18"/>
        </w:rPr>
        <w:t xml:space="preserve">- Haces UNA pregunta a la vez</w:t>
      </w:r>
    </w:p>
    <w:p>
      <w:pPr>
        <w:pBdr>
          <w:left w:val="single" w:color="7e3af2" w:sz="6"/>
        </w:pBdr>
        <w:shd w:fill="1e293b" w:val="clear"/>
        <w:spacing w:after="0" w:before="0"/>
      </w:pPr>
      <w:r>
        <w:rPr>
          <w:rFonts w:ascii="Courier New" w:cs="Courier New" w:eastAsia="Courier New" w:hAnsi="Courier New"/>
          <w:color w:val="e2e8f0"/>
          <w:sz w:val="18"/>
          <w:szCs w:val="18"/>
        </w:rPr>
        <w:t xml:space="preserve">- Esperas mi respuesta completa antes de continuar</w:t>
      </w:r>
    </w:p>
    <w:p>
      <w:pPr>
        <w:pBdr>
          <w:left w:val="single" w:color="7e3af2" w:sz="6"/>
        </w:pBdr>
        <w:shd w:fill="1e293b" w:val="clear"/>
        <w:spacing w:after="0" w:before="0"/>
      </w:pPr>
      <w:r>
        <w:rPr>
          <w:rFonts w:ascii="Courier New" w:cs="Courier New" w:eastAsia="Courier New" w:hAnsi="Courier New"/>
          <w:color w:val="e2e8f0"/>
          <w:sz w:val="18"/>
          <w:szCs w:val="18"/>
        </w:rPr>
        <w:t xml:space="preserve">- Después de cada respuesta, das feedback:</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dije bien</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faltó pero debería haber dicho</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dije que está incorrecto</w:t>
      </w:r>
    </w:p>
    <w:p>
      <w:pPr>
        <w:pBdr>
          <w:left w:val="single" w:color="7e3af2" w:sz="6"/>
        </w:pBdr>
        <w:shd w:fill="1e293b" w:val="clear"/>
        <w:spacing w:after="0" w:before="0"/>
      </w:pPr>
      <w:r>
        <w:rPr>
          <w:rFonts w:ascii="Courier New" w:cs="Courier New" w:eastAsia="Courier New" w:hAnsi="Courier New"/>
          <w:color w:val="e2e8f0"/>
          <w:sz w:val="18"/>
          <w:szCs w:val="18"/>
        </w:rPr>
        <w:t xml:space="preserve">  🎯 Lo que diría un candidato Staff que yo no dije</w:t>
      </w:r>
    </w:p>
    <w:p>
      <w:pPr>
        <w:pBdr>
          <w:left w:val="single" w:color="7e3af2" w:sz="6"/>
        </w:pBdr>
        <w:shd w:fill="1e293b" w:val="clear"/>
        <w:spacing w:after="0" w:before="0"/>
      </w:pPr>
      <w:r>
        <w:rPr>
          <w:rFonts w:ascii="Courier New" w:cs="Courier New" w:eastAsia="Courier New" w:hAnsi="Courier New"/>
          <w:color w:val="e2e8f0"/>
          <w:sz w:val="18"/>
          <w:szCs w:val="18"/>
        </w:rPr>
        <w:t xml:space="preserve">- Al final, dame un score estimado (1-5) y feedback global</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Comienza con tu primera pregunta.</w:t>
      </w:r>
    </w:p>
    <w:p>
      <w:pPr>
        <w:spacing w:after="0" w:before="120"/>
      </w:pPr>
      <w:r>
        <w:t xml:space="preserve"/>
      </w:r>
    </w:p>
    <w:p>
      <w:pPr>
        <w:pStyle w:val="Heading3"/>
        <w:spacing w:after="120" w:before="280"/>
      </w:pPr>
      <w:r>
        <w:rPr>
          <w:rFonts w:ascii="Arial" w:cs="Arial" w:eastAsia="Arial" w:hAnsi="Arial"/>
          <w:b/>
          <w:bCs/>
          <w:color w:val="7e3af2"/>
          <w:sz w:val="24"/>
          <w:szCs w:val="24"/>
        </w:rPr>
        <w:t xml:space="preserve">Después</w:t>
      </w:r>
    </w:p>
    <w:p>
      <w:pPr>
        <w:pStyle w:val="ListParagraph"/>
        <w:numPr>
          <w:ilvl w:val="0"/>
          <w:numId w:val="3"/>
        </w:numPr>
        <w:spacing w:after="60" w:before="60"/>
      </w:pPr>
      <w:r>
        <w:rPr>
          <w:rFonts w:ascii="Arial" w:cs="Arial" w:eastAsia="Arial" w:hAnsi="Arial"/>
          <w:color w:val="111827"/>
          <w:sz w:val="22"/>
          <w:szCs w:val="22"/>
        </w:rPr>
        <w:t xml:space="preserve">Anota los puntos de feedback en tu nota de Obsidian correspondiente.</w:t>
      </w:r>
    </w:p>
    <w:p>
      <w:pPr>
        <w:pStyle w:val="ListParagraph"/>
        <w:numPr>
          <w:ilvl w:val="0"/>
          <w:numId w:val="3"/>
        </w:numPr>
        <w:spacing w:after="60" w:before="60"/>
      </w:pPr>
      <w:r>
        <w:rPr>
          <w:rFonts w:ascii="Arial" w:cs="Arial" w:eastAsia="Arial" w:hAnsi="Arial"/>
          <w:color w:val="111827"/>
          <w:sz w:val="22"/>
          <w:szCs w:val="22"/>
        </w:rPr>
        <w:t xml:space="preserve">Los gaps identificados van a tu lista de "a reforzar".</w:t>
      </w:r>
    </w:p>
    <w:p>
      <w:pPr>
        <w:pStyle w:val="ListParagraph"/>
        <w:numPr>
          <w:ilvl w:val="0"/>
          <w:numId w:val="3"/>
        </w:numPr>
        <w:spacing w:after="60" w:before="60"/>
      </w:pPr>
      <w:r>
        <w:rPr>
          <w:rFonts w:ascii="Arial" w:cs="Arial" w:eastAsia="Arial" w:hAnsi="Arial"/>
          <w:color w:val="111827"/>
          <w:sz w:val="22"/>
          <w:szCs w:val="22"/>
        </w:rPr>
        <w:t xml:space="preserve">Repite la simulación una semana después para medir la mejora.</w:t>
      </w:r>
    </w:p>
    <w:p>
      <w:pPr>
        <w:pStyle w:val="Heading2"/>
        <w:spacing w:after="160" w:before="360"/>
      </w:pPr>
      <w:r>
        <w:rPr>
          <w:rFonts w:ascii="Arial" w:cs="Arial" w:eastAsia="Arial" w:hAnsi="Arial"/>
          <w:b/>
          <w:bCs/>
          <w:color w:val="0e7490"/>
          <w:sz w:val="28"/>
          <w:szCs w:val="28"/>
        </w:rPr>
        <w:t xml:space="preserve">Preguntas de Behavioral con NotebookLM</w:t>
      </w:r>
    </w:p>
    <w:p>
      <w:pPr>
        <w:pBdr>
          <w:left w:val="single" w:color="7e3af2" w:sz="6"/>
        </w:pBdr>
        <w:shd w:fill="1e293b" w:val="clear"/>
        <w:spacing w:after="0" w:before="0"/>
      </w:pPr>
      <w:r>
        <w:rPr>
          <w:rFonts w:ascii="Courier New" w:cs="Courier New" w:eastAsia="Courier New" w:hAnsi="Courier New"/>
          <w:color w:val="e2e8f0"/>
          <w:sz w:val="18"/>
          <w:szCs w:val="18"/>
        </w:rPr>
        <w:t xml:space="preserve">Tengo varias historias de experiencias laborales documentadas en las fuentes.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Actúa como entrevistador de [EMPRESA] haciendo preguntas de behavioral.</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cada historia que yo dé como respuesta:</w:t>
      </w:r>
    </w:p>
    <w:p>
      <w:pPr>
        <w:pBdr>
          <w:left w:val="single" w:color="7e3af2" w:sz="6"/>
        </w:pBdr>
        <w:shd w:fill="1e293b" w:val="clear"/>
        <w:spacing w:after="0" w:before="0"/>
      </w:pPr>
      <w:r>
        <w:rPr>
          <w:rFonts w:ascii="Courier New" w:cs="Courier New" w:eastAsia="Courier New" w:hAnsi="Courier New"/>
          <w:color w:val="e2e8f0"/>
          <w:sz w:val="18"/>
          <w:szCs w:val="18"/>
        </w:rPr>
        <w:t xml:space="preserve">1. ¿La historia sigue el formato STARL correctamente?</w:t>
      </w:r>
    </w:p>
    <w:p>
      <w:pPr>
        <w:pBdr>
          <w:left w:val="single" w:color="7e3af2" w:sz="6"/>
        </w:pBdr>
        <w:shd w:fill="1e293b" w:val="clear"/>
        <w:spacing w:after="0" w:before="0"/>
      </w:pPr>
      <w:r>
        <w:rPr>
          <w:rFonts w:ascii="Courier New" w:cs="Courier New" w:eastAsia="Courier New" w:hAnsi="Courier New"/>
          <w:color w:val="e2e8f0"/>
          <w:sz w:val="18"/>
          <w:szCs w:val="18"/>
        </w:rPr>
        <w:t xml:space="preserve">2. ¿El "Resultado" incluye métricas concretas?</w:t>
      </w:r>
    </w:p>
    <w:p>
      <w:pPr>
        <w:pBdr>
          <w:left w:val="single" w:color="7e3af2" w:sz="6"/>
        </w:pBdr>
        <w:shd w:fill="1e293b" w:val="clear"/>
        <w:spacing w:after="0" w:before="0"/>
      </w:pPr>
      <w:r>
        <w:rPr>
          <w:rFonts w:ascii="Courier New" w:cs="Courier New" w:eastAsia="Courier New" w:hAnsi="Courier New"/>
          <w:color w:val="e2e8f0"/>
          <w:sz w:val="18"/>
          <w:szCs w:val="18"/>
        </w:rPr>
        <w:t xml:space="preserve">3. ¿El "Lección" (L) muestra growth mindset apropiado para nivel Staff?</w:t>
      </w:r>
    </w:p>
    <w:p>
      <w:pPr>
        <w:pBdr>
          <w:left w:val="single" w:color="7e3af2" w:sz="6"/>
        </w:pBdr>
        <w:shd w:fill="1e293b" w:val="clear"/>
        <w:spacing w:after="0" w:before="0"/>
      </w:pPr>
      <w:r>
        <w:rPr>
          <w:rFonts w:ascii="Courier New" w:cs="Courier New" w:eastAsia="Courier New" w:hAnsi="Courier New"/>
          <w:color w:val="e2e8f0"/>
          <w:sz w:val="18"/>
          <w:szCs w:val="18"/>
        </w:rPr>
        <w:t xml:space="preserve">4. ¿Hay algún aspecto que el entrevistador podría interpretar negativamente?</w:t>
      </w:r>
    </w:p>
    <w:p>
      <w:pPr>
        <w:pBdr>
          <w:left w:val="single" w:color="7e3af2" w:sz="6"/>
        </w:pBdr>
        <w:shd w:fill="1e293b" w:val="clear"/>
        <w:spacing w:after="0" w:before="0"/>
      </w:pPr>
      <w:r>
        <w:rPr>
          <w:rFonts w:ascii="Courier New" w:cs="Courier New" w:eastAsia="Courier New" w:hAnsi="Courier New"/>
          <w:color w:val="e2e8f0"/>
          <w:sz w:val="18"/>
          <w:szCs w:val="18"/>
        </w:rPr>
        <w:t xml:space="preserve">5. ¿Cómo podría hacer la historia más impactante sin cambiar los hechos?</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11. Features Avanzados: Deep Research, Colaboración y Publicación</w:t>
      </w:r>
    </w:p>
    <w:p>
      <w:pPr>
        <w:pStyle w:val="Heading2"/>
        <w:spacing w:after="160" w:before="360"/>
      </w:pPr>
      <w:r>
        <w:rPr>
          <w:rFonts w:ascii="Arial" w:cs="Arial" w:eastAsia="Arial" w:hAnsi="Arial"/>
          <w:b/>
          <w:bCs/>
          <w:color w:val="0e7490"/>
          <w:sz w:val="28"/>
          <w:szCs w:val="28"/>
        </w:rPr>
        <w:t xml:space="preserve">Deep Research: Expandir tu Knowledge Base</w:t>
      </w:r>
    </w:p>
    <w:p>
      <w:pPr>
        <w:spacing w:after="120" w:before="80"/>
      </w:pPr>
      <w:r>
        <w:rPr>
          <w:rFonts w:ascii="Arial" w:cs="Arial" w:eastAsia="Arial" w:hAnsi="Arial"/>
          <w:color w:val="111827"/>
          <w:sz w:val="22"/>
          <w:szCs w:val="22"/>
        </w:rPr>
        <w:t xml:space="preserve">Deep Research permite a NotebookLM buscar activamente fuentes en la web y añadirlas a tu notebook. Tienes </w:t>
      </w:r>
      <w:r>
        <w:rPr>
          <w:rFonts w:ascii="Arial" w:cs="Arial" w:eastAsia="Arial" w:hAnsi="Arial"/>
          <w:b/>
          <w:bCs/>
          <w:color w:val="111827"/>
          <w:sz w:val="22"/>
          <w:szCs w:val="22"/>
        </w:rPr>
        <w:t xml:space="preserve">20 queries por día</w:t>
      </w:r>
      <w:r>
        <w:rPr>
          <w:rFonts w:ascii="Arial" w:cs="Arial" w:eastAsia="Arial" w:hAnsi="Arial"/>
          <w:color w:val="111827"/>
          <w:sz w:val="22"/>
          <w:szCs w:val="22"/>
        </w:rPr>
        <w:t xml:space="preserve"> con tu plan Plus. Úsalos con intención.</w:t>
      </w:r>
    </w:p>
    <w:p>
      <w:pPr>
        <w:pStyle w:val="Heading3"/>
        <w:spacing w:after="120" w:before="280"/>
      </w:pPr>
      <w:r>
        <w:rPr>
          <w:rFonts w:ascii="Arial" w:cs="Arial" w:eastAsia="Arial" w:hAnsi="Arial"/>
          <w:b/>
          <w:bCs/>
          <w:color w:val="7e3af2"/>
          <w:sz w:val="24"/>
          <w:szCs w:val="24"/>
        </w:rPr>
        <w:t xml:space="preserve">Queries recomendados para tu roadmap</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papers técnicos recientes:</w:t>
      </w:r>
    </w:p>
    <w:p>
      <w:pPr>
        <w:pBdr>
          <w:left w:val="single" w:color="7e3af2" w:sz="6"/>
        </w:pBdr>
        <w:shd w:fill="1e293b" w:val="clear"/>
        <w:spacing w:after="0" w:before="0"/>
      </w:pPr>
      <w:r>
        <w:rPr>
          <w:rFonts w:ascii="Courier New" w:cs="Courier New" w:eastAsia="Courier New" w:hAnsi="Courier New"/>
          <w:color w:val="e2e8f0"/>
          <w:sz w:val="18"/>
          <w:szCs w:val="18"/>
        </w:rPr>
        <w:t xml:space="preserve">"papers about distributed consensus algorithms 2023 2024"</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post-mortems de incidentes reales:</w:t>
      </w:r>
    </w:p>
    <w:p>
      <w:pPr>
        <w:pBdr>
          <w:left w:val="single" w:color="7e3af2" w:sz="6"/>
        </w:pBdr>
        <w:shd w:fill="1e293b" w:val="clear"/>
        <w:spacing w:after="0" w:before="0"/>
      </w:pPr>
      <w:r>
        <w:rPr>
          <w:rFonts w:ascii="Courier New" w:cs="Courier New" w:eastAsia="Courier New" w:hAnsi="Courier New"/>
          <w:color w:val="e2e8f0"/>
          <w:sz w:val="18"/>
          <w:szCs w:val="18"/>
        </w:rPr>
        <w:t xml:space="preserve">"production incident reports distributed caching failures"</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benchmarks y comparativas:</w:t>
      </w:r>
    </w:p>
    <w:p>
      <w:pPr>
        <w:pBdr>
          <w:left w:val="single" w:color="7e3af2" w:sz="6"/>
        </w:pBdr>
        <w:shd w:fill="1e293b" w:val="clear"/>
        <w:spacing w:after="0" w:before="0"/>
      </w:pPr>
      <w:r>
        <w:rPr>
          <w:rFonts w:ascii="Courier New" w:cs="Courier New" w:eastAsia="Courier New" w:hAnsi="Courier New"/>
          <w:color w:val="e2e8f0"/>
          <w:sz w:val="18"/>
          <w:szCs w:val="18"/>
        </w:rPr>
        <w:t xml:space="preserve">"benchmarks comparing message queue systems Kafka vs RabbitMQ 2024"</w:t>
      </w:r>
    </w:p>
    <w:p>
      <w:pPr>
        <w:pBdr>
          <w:left w:val="single" w:color="7e3af2" w:sz="6"/>
        </w:pBdr>
        <w:shd w:fill="1e293b" w:val="clear"/>
        <w:spacing w:after="0" w:before="0"/>
      </w:pPr>
      <w:r>
        <w:rPr>
          <w:rFonts w:ascii="Courier New" w:cs="Courier New" w:eastAsia="Courier New" w:hAnsi="Courier New"/>
          <w:color w:val="e2e8f0"/>
          <w:sz w:val="18"/>
          <w:szCs w:val="18"/>
        </w:rPr>
        <w:t xml:space="preserve"> </w:t>
      </w:r>
    </w:p>
    <w:p>
      <w:pPr>
        <w:pBdr>
          <w:left w:val="single" w:color="7e3af2" w:sz="6"/>
        </w:pBdr>
        <w:shd w:fill="1e293b" w:val="clear"/>
        <w:spacing w:after="0" w:before="0"/>
      </w:pPr>
      <w:r>
        <w:rPr>
          <w:rFonts w:ascii="Courier New" w:cs="Courier New" w:eastAsia="Courier New" w:hAnsi="Courier New"/>
          <w:color w:val="e2e8f0"/>
          <w:sz w:val="18"/>
          <w:szCs w:val="18"/>
        </w:rPr>
        <w:t xml:space="preserve">Para implementaciones en .NET:</w:t>
      </w:r>
    </w:p>
    <w:p>
      <w:pPr>
        <w:pBdr>
          <w:left w:val="single" w:color="7e3af2" w:sz="6"/>
        </w:pBdr>
        <w:shd w:fill="1e293b" w:val="clear"/>
        <w:spacing w:after="0" w:before="0"/>
      </w:pPr>
      <w:r>
        <w:rPr>
          <w:rFonts w:ascii="Courier New" w:cs="Courier New" w:eastAsia="Courier New" w:hAnsi="Courier New"/>
          <w:color w:val="e2e8f0"/>
          <w:sz w:val="18"/>
          <w:szCs w:val="18"/>
        </w:rPr>
        <w:t xml:space="preserve">"clean architecture ASP.NET Core implementation examples 2024"</w:t>
      </w:r>
    </w:p>
    <w:p>
      <w:pPr>
        <w:spacing w:after="0" w:before="120"/>
      </w:pPr>
      <w:r>
        <w:t xml:space="preserve"/>
      </w:r>
    </w:p>
    <w:p>
      <w:pPr>
        <w:pStyle w:val="Heading2"/>
        <w:spacing w:after="160" w:before="360"/>
      </w:pPr>
      <w:r>
        <w:rPr>
          <w:rFonts w:ascii="Arial" w:cs="Arial" w:eastAsia="Arial" w:hAnsi="Arial"/>
          <w:b/>
          <w:bCs/>
          <w:color w:val="0e7490"/>
          <w:sz w:val="28"/>
          <w:szCs w:val="28"/>
        </w:rPr>
        <w:t xml:space="preserve">Colaboración y Publicación</w:t>
      </w:r>
    </w:p>
    <w:p>
      <w:pPr>
        <w:spacing w:after="120" w:before="80"/>
      </w:pPr>
      <w:r>
        <w:rPr>
          <w:rFonts w:ascii="Arial" w:cs="Arial" w:eastAsia="Arial" w:hAnsi="Arial"/>
          <w:color w:val="111827"/>
          <w:sz w:val="22"/>
          <w:szCs w:val="22"/>
        </w:rPr>
        <w:t xml:space="preserve">Puedes invitar a otras personas a tu notebook con dos niveles de acceso:</w:t>
      </w:r>
    </w:p>
    <w:p>
      <w:pPr>
        <w:pStyle w:val="ListParagraph"/>
        <w:numPr>
          <w:ilvl w:val="0"/>
          <w:numId w:val="2"/>
        </w:numPr>
        <w:spacing w:after="60" w:before="60"/>
      </w:pPr>
      <w:r>
        <w:rPr>
          <w:rFonts w:ascii="Arial" w:cs="Arial" w:eastAsia="Arial" w:hAnsi="Arial"/>
          <w:b/>
          <w:bCs/>
          <w:color w:val="111827"/>
          <w:sz w:val="22"/>
          <w:szCs w:val="22"/>
        </w:rPr>
        <w:t xml:space="preserve">Viewer completo:</w:t>
      </w:r>
      <w:r>
        <w:rPr>
          <w:rFonts w:ascii="Arial" w:cs="Arial" w:eastAsia="Arial" w:hAnsi="Arial"/>
          <w:color w:val="111827"/>
          <w:sz w:val="22"/>
          <w:szCs w:val="22"/>
        </w:rPr>
        <w:t xml:space="preserve"> Ve las fuentes, el chat, las notas. Puede hacer preguntas al chat.</w:t>
      </w:r>
    </w:p>
    <w:p>
      <w:pPr>
        <w:pStyle w:val="ListParagraph"/>
        <w:numPr>
          <w:ilvl w:val="0"/>
          <w:numId w:val="2"/>
        </w:numPr>
        <w:spacing w:after="60" w:before="60"/>
      </w:pPr>
      <w:r>
        <w:rPr>
          <w:rFonts w:ascii="Arial" w:cs="Arial" w:eastAsia="Arial" w:hAnsi="Arial"/>
          <w:b/>
          <w:bCs/>
          <w:color w:val="111827"/>
          <w:sz w:val="22"/>
          <w:szCs w:val="22"/>
        </w:rPr>
        <w:t xml:space="preserve">Chat-only:</w:t>
      </w:r>
      <w:r>
        <w:rPr>
          <w:rFonts w:ascii="Arial" w:cs="Arial" w:eastAsia="Arial" w:hAnsi="Arial"/>
          <w:color w:val="111827"/>
          <w:sz w:val="22"/>
          <w:szCs w:val="22"/>
        </w:rPr>
        <w:t xml:space="preserve"> Solo puede hacer preguntas al chat — no ve tus fuentes ni notas internas.</w:t>
      </w:r>
    </w:p>
    <w:p>
      <w:pPr>
        <w:spacing w:after="120" w:before="80"/>
      </w:pPr>
      <w:r>
        <w:rPr>
          <w:rFonts w:ascii="Arial" w:cs="Arial" w:eastAsia="Arial" w:hAnsi="Arial"/>
          <w:b/>
          <w:bCs/>
          <w:color w:val="111827"/>
          <w:sz w:val="22"/>
          <w:szCs w:val="22"/>
        </w:rPr>
        <w:t xml:space="preserve">Caso de uso futuro:</w:t>
      </w:r>
      <w:r>
        <w:rPr>
          <w:rFonts w:ascii="Arial" w:cs="Arial" w:eastAsia="Arial" w:hAnsi="Arial"/>
          <w:color w:val="111827"/>
          <w:sz w:val="22"/>
          <w:szCs w:val="22"/>
        </w:rPr>
        <w:t xml:space="preserve"> Cuando estés en nivel Staff, crea notebooks sobre temas de arquitectura y compártelos con tu equipo como recursos de onboarding. "Aquí está el notebook de nuestra arquitectura de microservicios — haz preguntas."</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12. Límites Reales, Gotchas y Lo Que NO Puede Hacer</w:t>
      </w:r>
    </w:p>
    <w:p>
      <w:pPr>
        <w:pStyle w:val="Heading2"/>
        <w:spacing w:after="160" w:before="360"/>
      </w:pPr>
      <w:r>
        <w:rPr>
          <w:rFonts w:ascii="Arial" w:cs="Arial" w:eastAsia="Arial" w:hAnsi="Arial"/>
          <w:b/>
          <w:bCs/>
          <w:color w:val="0e7490"/>
          <w:sz w:val="28"/>
          <w:szCs w:val="28"/>
        </w:rPr>
        <w:t xml:space="preserve">Límites Técnicos</w:t>
      </w:r>
    </w:p>
    <w:p>
      <w:pPr>
        <w:pStyle w:val="ListParagraph"/>
        <w:numPr>
          <w:ilvl w:val="0"/>
          <w:numId w:val="2"/>
        </w:numPr>
        <w:spacing w:after="60" w:before="60"/>
      </w:pPr>
      <w:r>
        <w:rPr>
          <w:rFonts w:ascii="Arial" w:cs="Arial" w:eastAsia="Arial" w:hAnsi="Arial"/>
          <w:b/>
          <w:bCs/>
          <w:color w:val="111827"/>
          <w:sz w:val="22"/>
          <w:szCs w:val="22"/>
        </w:rPr>
        <w:t xml:space="preserve">El contexto tiene límites aunque tengas 300 fuentes:</w:t>
      </w:r>
      <w:r>
        <w:rPr>
          <w:rFonts w:ascii="Arial" w:cs="Arial" w:eastAsia="Arial" w:hAnsi="Arial"/>
          <w:color w:val="111827"/>
          <w:sz w:val="22"/>
          <w:szCs w:val="22"/>
        </w:rPr>
        <w:t xml:space="preserve"> NotebookLM usa RAG para recuperar fragmentos relevantes — no "lee" todas las 300 fuentes en cada pregunta. Si tu pregunta es muy específica, a veces no encuentra la información. Solución: selecciona manualmente las fuentes más relevantes.</w:t>
      </w:r>
    </w:p>
    <w:p>
      <w:pPr>
        <w:pStyle w:val="ListParagraph"/>
        <w:numPr>
          <w:ilvl w:val="0"/>
          <w:numId w:val="2"/>
        </w:numPr>
        <w:spacing w:after="60" w:before="60"/>
      </w:pPr>
      <w:r>
        <w:rPr>
          <w:rFonts w:ascii="Arial" w:cs="Arial" w:eastAsia="Arial" w:hAnsi="Arial"/>
          <w:b/>
          <w:bCs/>
          <w:color w:val="111827"/>
          <w:sz w:val="22"/>
          <w:szCs w:val="22"/>
        </w:rPr>
        <w:t xml:space="preserve">No sincroniza fuentes automáticamente:</w:t>
      </w:r>
      <w:r>
        <w:rPr>
          <w:rFonts w:ascii="Arial" w:cs="Arial" w:eastAsia="Arial" w:hAnsi="Arial"/>
          <w:color w:val="111827"/>
          <w:sz w:val="22"/>
          <w:szCs w:val="22"/>
        </w:rPr>
        <w:t xml:space="preserve"> Si actualizas un Google Doc que está como fuente, los cambios no se reflejan. Elimina la fuente y vuelve a agregarla.</w:t>
      </w:r>
    </w:p>
    <w:p>
      <w:pPr>
        <w:pStyle w:val="ListParagraph"/>
        <w:numPr>
          <w:ilvl w:val="0"/>
          <w:numId w:val="2"/>
        </w:numPr>
        <w:spacing w:after="60" w:before="60"/>
      </w:pPr>
      <w:r>
        <w:rPr>
          <w:rFonts w:ascii="Arial" w:cs="Arial" w:eastAsia="Arial" w:hAnsi="Arial"/>
          <w:b/>
          <w:bCs/>
          <w:color w:val="111827"/>
          <w:sz w:val="22"/>
          <w:szCs w:val="22"/>
        </w:rPr>
        <w:t xml:space="preserve">La calidad del OCR en PDFs escaneados es limitada:</w:t>
      </w:r>
      <w:r>
        <w:rPr>
          <w:rFonts w:ascii="Arial" w:cs="Arial" w:eastAsia="Arial" w:hAnsi="Arial"/>
          <w:color w:val="111827"/>
          <w:sz w:val="22"/>
          <w:szCs w:val="22"/>
        </w:rPr>
        <w:t xml:space="preserve"> Si las respuestas son vagas sobre un documento que sabes tiene buena información, el OCR puede ser el culpable.</w:t>
      </w:r>
    </w:p>
    <w:p>
      <w:pPr>
        <w:pStyle w:val="ListParagraph"/>
        <w:numPr>
          <w:ilvl w:val="0"/>
          <w:numId w:val="2"/>
        </w:numPr>
        <w:spacing w:after="60" w:before="60"/>
      </w:pPr>
      <w:r>
        <w:rPr>
          <w:rFonts w:ascii="Arial" w:cs="Arial" w:eastAsia="Arial" w:hAnsi="Arial"/>
          <w:b/>
          <w:bCs/>
          <w:color w:val="111827"/>
          <w:sz w:val="22"/>
          <w:szCs w:val="22"/>
        </w:rPr>
        <w:t xml:space="preserve">No puede analizar imágenes dentro de documentos:</w:t>
      </w:r>
      <w:r>
        <w:rPr>
          <w:rFonts w:ascii="Arial" w:cs="Arial" w:eastAsia="Arial" w:hAnsi="Arial"/>
          <w:color w:val="111827"/>
          <w:sz w:val="22"/>
          <w:szCs w:val="22"/>
        </w:rPr>
        <w:t xml:space="preserve"> Si tu arquitectura vive solo en diagramas sin texto descriptivo, NotebookLM no puede procesarlos. Agrega siempre texto descriptivo junto a tus diagramas.</w:t>
      </w:r>
    </w:p>
    <w:p>
      <w:pPr>
        <w:pStyle w:val="ListParagraph"/>
        <w:numPr>
          <w:ilvl w:val="0"/>
          <w:numId w:val="2"/>
        </w:numPr>
        <w:spacing w:after="60" w:before="60"/>
      </w:pPr>
      <w:r>
        <w:rPr>
          <w:rFonts w:ascii="Arial" w:cs="Arial" w:eastAsia="Arial" w:hAnsi="Arial"/>
          <w:b/>
          <w:bCs/>
          <w:color w:val="111827"/>
          <w:sz w:val="22"/>
          <w:szCs w:val="22"/>
        </w:rPr>
        <w:t xml:space="preserve">Videos de YouTube detrás de login no funcionan:</w:t>
      </w:r>
      <w:r>
        <w:rPr>
          <w:rFonts w:ascii="Arial" w:cs="Arial" w:eastAsia="Arial" w:hAnsi="Arial"/>
          <w:color w:val="111827"/>
          <w:sz w:val="22"/>
          <w:szCs w:val="22"/>
        </w:rPr>
        <w:t xml:space="preserve"> Cursos de Pluralsight, LinkedIn Learning, etc. no son accesibles vía URL.</w:t>
      </w:r>
    </w:p>
    <w:p>
      <w:pPr>
        <w:pStyle w:val="Heading2"/>
        <w:spacing w:after="160" w:before="360"/>
      </w:pPr>
      <w:r>
        <w:rPr>
          <w:rFonts w:ascii="Arial" w:cs="Arial" w:eastAsia="Arial" w:hAnsi="Arial"/>
          <w:b/>
          <w:bCs/>
          <w:color w:val="0e7490"/>
          <w:sz w:val="28"/>
          <w:szCs w:val="28"/>
        </w:rPr>
        <w:t xml:space="preserve">Limitaciones de Razonamiento</w:t>
      </w:r>
    </w:p>
    <w:p>
      <w:pPr>
        <w:pStyle w:val="ListParagraph"/>
        <w:numPr>
          <w:ilvl w:val="0"/>
          <w:numId w:val="2"/>
        </w:numPr>
        <w:spacing w:after="60" w:before="60"/>
      </w:pPr>
      <w:r>
        <w:rPr>
          <w:rFonts w:ascii="Arial" w:cs="Arial" w:eastAsia="Arial" w:hAnsi="Arial"/>
          <w:b/>
          <w:bCs/>
          <w:color w:val="111827"/>
          <w:sz w:val="22"/>
          <w:szCs w:val="22"/>
        </w:rPr>
        <w:t xml:space="preserve">No razona matemáticamente bien:</w:t>
      </w:r>
      <w:r>
        <w:rPr>
          <w:rFonts w:ascii="Arial" w:cs="Arial" w:eastAsia="Arial" w:hAnsi="Arial"/>
          <w:color w:val="111827"/>
          <w:sz w:val="22"/>
          <w:szCs w:val="22"/>
        </w:rPr>
        <w:t xml:space="preserve"> No dependas de él para verificaciones de complejidad matemática formal.</w:t>
      </w:r>
    </w:p>
    <w:p>
      <w:pPr>
        <w:pStyle w:val="ListParagraph"/>
        <w:numPr>
          <w:ilvl w:val="0"/>
          <w:numId w:val="2"/>
        </w:numPr>
        <w:spacing w:after="60" w:before="60"/>
      </w:pPr>
      <w:r>
        <w:rPr>
          <w:rFonts w:ascii="Arial" w:cs="Arial" w:eastAsia="Arial" w:hAnsi="Arial"/>
          <w:b/>
          <w:bCs/>
          <w:color w:val="111827"/>
          <w:sz w:val="22"/>
          <w:szCs w:val="22"/>
        </w:rPr>
        <w:t xml:space="preserve">No escribe código ejecutable confiable:</w:t>
      </w:r>
      <w:r>
        <w:rPr>
          <w:rFonts w:ascii="Arial" w:cs="Arial" w:eastAsia="Arial" w:hAnsi="Arial"/>
          <w:color w:val="111827"/>
          <w:sz w:val="22"/>
          <w:szCs w:val="22"/>
        </w:rPr>
        <w:t xml:space="preserve"> Genera snippets como ilustración pero no los tomes como correctos sin verificar. Para práctica de coding real, AlgoExpert es la herramienta correcta.</w:t>
      </w:r>
    </w:p>
    <w:p>
      <w:pPr>
        <w:pStyle w:val="ListParagraph"/>
        <w:numPr>
          <w:ilvl w:val="0"/>
          <w:numId w:val="2"/>
        </w:numPr>
        <w:spacing w:after="60" w:before="60"/>
      </w:pPr>
      <w:r>
        <w:rPr>
          <w:rFonts w:ascii="Arial" w:cs="Arial" w:eastAsia="Arial" w:hAnsi="Arial"/>
          <w:b/>
          <w:bCs/>
          <w:color w:val="111827"/>
          <w:sz w:val="22"/>
          <w:szCs w:val="22"/>
        </w:rPr>
        <w:t xml:space="preserve">Sus respuestas están limitadas a las fuentes:</w:t>
      </w:r>
      <w:r>
        <w:rPr>
          <w:rFonts w:ascii="Arial" w:cs="Arial" w:eastAsia="Arial" w:hAnsi="Arial"/>
          <w:color w:val="111827"/>
          <w:sz w:val="22"/>
          <w:szCs w:val="22"/>
        </w:rPr>
        <w:t xml:space="preserve"> Si una pregunta requiere conocimiento que no está en ninguna fuente, no puede razonarlo desde primeros principios. Esto es una feature (no alucina) pero también una limitación.</w:t>
      </w:r>
    </w:p>
    <w:p>
      <w:pPr>
        <w:pStyle w:val="Heading2"/>
        <w:spacing w:after="160" w:before="360"/>
      </w:pPr>
      <w:r>
        <w:rPr>
          <w:rFonts w:ascii="Arial" w:cs="Arial" w:eastAsia="Arial" w:hAnsi="Arial"/>
          <w:b/>
          <w:bCs/>
          <w:color w:val="0e7490"/>
          <w:sz w:val="28"/>
          <w:szCs w:val="28"/>
        </w:rPr>
        <w:t xml:space="preserve">Gotchas de Workflow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El error más común: El "notebook gigante"</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Tener un notebook con 300 fuentes de todos los temas no es mejor que notebooks especializados. Las respuestas se vuelven vagas cuando hay demasiada diversidad de contexto. Mantén los notebooks focalizados — Un notebook = Un propósito claro.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Consumo pasivo sin preguntas activas</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Solo generar Audio Overviews sin hacer preguntas activas, validar comprensiones, o simular entrevistas es dejar el 80% del valor sobre la mesa. El Audio Overview es el punto de entrada, no el destino.</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r>
              <w:rPr>
                <w:rFonts w:ascii="Arial" w:cs="Arial" w:eastAsia="Arial" w:hAnsi="Arial"/>
                <w:b/>
                <w:bCs/>
                <w:color w:val="FFFFFF"/>
                <w:sz w:val="20"/>
                <w:szCs w:val="20"/>
              </w:rPr>
              <w:t xml:space="preserve">❌ Las notas de NotebookLM NO reemplazan Obsidian</w:t>
            </w:r>
          </w:p>
        </w:tc>
      </w:tr>
      <w:tr>
        <w:tc>
          <w:tcPr>
            <w:tcBorders>
              <w:top w:val="none" w:color="FFFFFF" w:sz="0"/>
              <w:left w:val="none" w:color="FFFFFF" w:sz="0"/>
              <w:bottom w:val="none" w:color="FFFFFF" w:sz="0"/>
              <w:right w:val="none" w:color="FFFFFF" w:sz="0"/>
            </w:tcBorders>
            <w:shd w:fill="fffbeb" w:val="clear"/>
            <w:tcMar>
              <w:top w:type="dxa" w:w="120"/>
              <w:left w:type="dxa" w:w="160"/>
              <w:bottom w:type="dxa" w:w="120"/>
              <w:right w:type="dxa" w:w="160"/>
            </w:tcMar>
          </w:tcPr>
          <w:p>
            <w:r>
              <w:rPr>
                <w:rFonts w:ascii="Arial" w:cs="Arial" w:eastAsia="Arial" w:hAnsi="Arial"/>
                <w:color w:val="111827"/>
                <w:sz w:val="21"/>
                <w:szCs w:val="21"/>
              </w:rPr>
              <w:t xml:space="preserve">Un notebook que elimines lleva sus notas consigo. Tu conocimiento permanente vive en Obsidian. Las notas dentro de NotebookLM son convenientes pero temporales.</w:t>
            </w:r>
          </w:p>
        </w:tc>
      </w:tr>
    </w:tbl>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13. Tu Plan de Implementación Semana a Semana</w:t>
      </w:r>
    </w:p>
    <w:p>
      <w:pPr>
        <w:spacing w:after="120" w:before="80"/>
      </w:pPr>
      <w:r>
        <w:rPr>
          <w:rFonts w:ascii="Arial" w:cs="Arial" w:eastAsia="Arial" w:hAnsi="Arial"/>
          <w:color w:val="111827"/>
          <w:sz w:val="22"/>
          <w:szCs w:val="22"/>
        </w:rPr>
        <w:t xml:space="preserve">No implementes todo de golpe. Este plan progresivo te lleva de uso básico a avanzado en 4 semanas sin interrumpir tu estudio.</w:t>
      </w:r>
    </w:p>
    <w:p>
      <w:pPr>
        <w:pStyle w:val="Heading2"/>
        <w:spacing w:after="160" w:before="360"/>
      </w:pPr>
      <w:r>
        <w:rPr>
          <w:rFonts w:ascii="Arial" w:cs="Arial" w:eastAsia="Arial" w:hAnsi="Arial"/>
          <w:b/>
          <w:bCs/>
          <w:color w:val="0e7490"/>
          <w:sz w:val="28"/>
          <w:szCs w:val="28"/>
        </w:rPr>
        <w:t xml:space="preserve">Semana 1: Configuración y Primeros Flujos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Objetivo</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Tener la arquitectura de notebooks lista y experimentar con los features principales.</w:t>
            </w:r>
          </w:p>
        </w:tc>
      </w:tr>
    </w:tbl>
    <w:p>
      <w:pPr>
        <w:spacing w:after="0" w:before="80"/>
      </w:pPr>
      <w:r>
        <w:t xml:space="preserve"/>
      </w:r>
    </w:p>
    <w:p>
      <w:pPr>
        <w:pStyle w:val="Heading3"/>
        <w:spacing w:after="120" w:before="280"/>
      </w:pPr>
      <w:r>
        <w:rPr>
          <w:rFonts w:ascii="Arial" w:cs="Arial" w:eastAsia="Arial" w:hAnsi="Arial"/>
          <w:b/>
          <w:bCs/>
          <w:color w:val="7e3af2"/>
          <w:sz w:val="24"/>
          <w:szCs w:val="24"/>
        </w:rPr>
        <w:t xml:space="preserve">Días 1-2: Crear la arquitectura de notebooks</w:t>
      </w:r>
    </w:p>
    <w:p>
      <w:pPr>
        <w:pStyle w:val="ListParagraph"/>
        <w:numPr>
          <w:ilvl w:val="0"/>
          <w:numId w:val="2"/>
        </w:numPr>
        <w:spacing w:after="60" w:before="60"/>
      </w:pPr>
      <w:r>
        <w:rPr>
          <w:rFonts w:ascii="Arial" w:cs="Arial" w:eastAsia="Arial" w:hAnsi="Arial"/>
          <w:color w:val="111827"/>
          <w:sz w:val="22"/>
          <w:szCs w:val="22"/>
        </w:rPr>
        <w:t xml:space="preserve">Crea los 10 notebooks principales de la arquitectura propuesta en la Sección 9.</w:t>
      </w:r>
    </w:p>
    <w:p>
      <w:pPr>
        <w:pStyle w:val="ListParagraph"/>
        <w:numPr>
          <w:ilvl w:val="0"/>
          <w:numId w:val="2"/>
        </w:numPr>
        <w:spacing w:after="60" w:before="60"/>
      </w:pPr>
      <w:r>
        <w:rPr>
          <w:rFonts w:ascii="Arial" w:cs="Arial" w:eastAsia="Arial" w:hAnsi="Arial"/>
          <w:color w:val="111827"/>
          <w:sz w:val="22"/>
          <w:szCs w:val="22"/>
        </w:rPr>
        <w:t xml:space="preserve">Agrega las fuentes del tema que estudias ESTA semana al notebook DAILY.</w:t>
      </w:r>
    </w:p>
    <w:p>
      <w:pPr>
        <w:pStyle w:val="ListParagraph"/>
        <w:numPr>
          <w:ilvl w:val="0"/>
          <w:numId w:val="2"/>
        </w:numPr>
        <w:spacing w:after="60" w:before="60"/>
      </w:pPr>
      <w:r>
        <w:rPr>
          <w:rFonts w:ascii="Arial" w:cs="Arial" w:eastAsia="Arial" w:hAnsi="Arial"/>
          <w:color w:val="111827"/>
          <w:sz w:val="22"/>
          <w:szCs w:val="22"/>
        </w:rPr>
        <w:t xml:space="preserve">Agrega tus guías maestras del proyecto al notebook ROADMAP.</w:t>
      </w:r>
    </w:p>
    <w:p>
      <w:pPr>
        <w:pStyle w:val="Heading3"/>
        <w:spacing w:after="120" w:before="280"/>
      </w:pPr>
      <w:r>
        <w:rPr>
          <w:rFonts w:ascii="Arial" w:cs="Arial" w:eastAsia="Arial" w:hAnsi="Arial"/>
          <w:b/>
          <w:bCs/>
          <w:color w:val="7e3af2"/>
          <w:sz w:val="24"/>
          <w:szCs w:val="24"/>
        </w:rPr>
        <w:t xml:space="preserve">Días 3-4: Primer Audio Overview</w:t>
      </w:r>
    </w:p>
    <w:p>
      <w:pPr>
        <w:pStyle w:val="ListParagraph"/>
        <w:numPr>
          <w:ilvl w:val="0"/>
          <w:numId w:val="2"/>
        </w:numPr>
        <w:spacing w:after="60" w:before="60"/>
      </w:pPr>
      <w:r>
        <w:rPr>
          <w:rFonts w:ascii="Arial" w:cs="Arial" w:eastAsia="Arial" w:hAnsi="Arial"/>
          <w:color w:val="111827"/>
          <w:sz w:val="22"/>
          <w:szCs w:val="22"/>
        </w:rPr>
        <w:t xml:space="preserve">Genera un Audio Overview del tema actual con el prompt personalizado de la Sección 5.</w:t>
      </w:r>
    </w:p>
    <w:p>
      <w:pPr>
        <w:pStyle w:val="ListParagraph"/>
        <w:numPr>
          <w:ilvl w:val="0"/>
          <w:numId w:val="2"/>
        </w:numPr>
        <w:spacing w:after="60" w:before="60"/>
      </w:pPr>
      <w:r>
        <w:rPr>
          <w:rFonts w:ascii="Arial" w:cs="Arial" w:eastAsia="Arial" w:hAnsi="Arial"/>
          <w:color w:val="111827"/>
          <w:sz w:val="22"/>
          <w:szCs w:val="22"/>
        </w:rPr>
        <w:t xml:space="preserve">Escúchalo, evalúa si el nivel es correcto (ajusta el prompt si no lo es).</w:t>
      </w:r>
    </w:p>
    <w:p>
      <w:pPr>
        <w:pStyle w:val="ListParagraph"/>
        <w:numPr>
          <w:ilvl w:val="0"/>
          <w:numId w:val="2"/>
        </w:numPr>
        <w:spacing w:after="60" w:before="60"/>
      </w:pPr>
      <w:r>
        <w:rPr>
          <w:rFonts w:ascii="Arial" w:cs="Arial" w:eastAsia="Arial" w:hAnsi="Arial"/>
          <w:color w:val="111827"/>
          <w:sz w:val="22"/>
          <w:szCs w:val="22"/>
        </w:rPr>
        <w:t xml:space="preserve">Descarga el archivo y comienza tu carpeta de audios.</w:t>
      </w:r>
    </w:p>
    <w:p>
      <w:pPr>
        <w:pStyle w:val="Heading3"/>
        <w:spacing w:after="120" w:before="280"/>
      </w:pPr>
      <w:r>
        <w:rPr>
          <w:rFonts w:ascii="Arial" w:cs="Arial" w:eastAsia="Arial" w:hAnsi="Arial"/>
          <w:b/>
          <w:bCs/>
          <w:color w:val="7e3af2"/>
          <w:sz w:val="24"/>
          <w:szCs w:val="24"/>
        </w:rPr>
        <w:t xml:space="preserve">Días 5-7: Primer ciclo completo de validación</w:t>
      </w:r>
    </w:p>
    <w:p>
      <w:pPr>
        <w:pStyle w:val="ListParagraph"/>
        <w:numPr>
          <w:ilvl w:val="0"/>
          <w:numId w:val="2"/>
        </w:numPr>
        <w:spacing w:after="60" w:before="60"/>
      </w:pPr>
      <w:r>
        <w:rPr>
          <w:rFonts w:ascii="Arial" w:cs="Arial" w:eastAsia="Arial" w:hAnsi="Arial"/>
          <w:color w:val="111827"/>
          <w:sz w:val="22"/>
          <w:szCs w:val="22"/>
        </w:rPr>
        <w:t xml:space="preserve">Toma una nota de Obsidian que ya hayas escrito.</w:t>
      </w:r>
    </w:p>
    <w:p>
      <w:pPr>
        <w:pStyle w:val="ListParagraph"/>
        <w:numPr>
          <w:ilvl w:val="0"/>
          <w:numId w:val="2"/>
        </w:numPr>
        <w:spacing w:after="60" w:before="60"/>
      </w:pPr>
      <w:r>
        <w:rPr>
          <w:rFonts w:ascii="Arial" w:cs="Arial" w:eastAsia="Arial" w:hAnsi="Arial"/>
          <w:color w:val="111827"/>
          <w:sz w:val="22"/>
          <w:szCs w:val="22"/>
        </w:rPr>
        <w:t xml:space="preserve">Súbela como fuente a NotebookLM.</w:t>
      </w:r>
    </w:p>
    <w:p>
      <w:pPr>
        <w:pStyle w:val="ListParagraph"/>
        <w:numPr>
          <w:ilvl w:val="0"/>
          <w:numId w:val="2"/>
        </w:numPr>
        <w:spacing w:after="60" w:before="60"/>
      </w:pPr>
      <w:r>
        <w:rPr>
          <w:rFonts w:ascii="Arial" w:cs="Arial" w:eastAsia="Arial" w:hAnsi="Arial"/>
          <w:color w:val="111827"/>
          <w:sz w:val="22"/>
          <w:szCs w:val="22"/>
        </w:rPr>
        <w:t xml:space="preserve">Usa el prompt de validación.</w:t>
      </w:r>
    </w:p>
    <w:p>
      <w:pPr>
        <w:pStyle w:val="ListParagraph"/>
        <w:numPr>
          <w:ilvl w:val="0"/>
          <w:numId w:val="2"/>
        </w:numPr>
        <w:spacing w:after="60" w:before="60"/>
      </w:pPr>
      <w:r>
        <w:rPr>
          <w:rFonts w:ascii="Arial" w:cs="Arial" w:eastAsia="Arial" w:hAnsi="Arial"/>
          <w:color w:val="111827"/>
          <w:sz w:val="22"/>
          <w:szCs w:val="22"/>
        </w:rPr>
        <w:t xml:space="preserve">Aplica las correcciones a tu nota en Obsidian.</w:t>
      </w:r>
    </w:p>
    <w:p>
      <w:pPr>
        <w:pStyle w:val="Heading2"/>
        <w:spacing w:after="160" w:before="360"/>
      </w:pPr>
      <w:r>
        <w:rPr>
          <w:rFonts w:ascii="Arial" w:cs="Arial" w:eastAsia="Arial" w:hAnsi="Arial"/>
          <w:b/>
          <w:bCs/>
          <w:color w:val="0e7490"/>
          <w:sz w:val="28"/>
          <w:szCs w:val="28"/>
        </w:rPr>
        <w:t xml:space="preserve">Semana 2: Prompting Avanzado y Preguntas de Entrevista</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Objetivo</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Dominar los super-prompts y empezar a construir el notebook de entrevistas.</w:t>
            </w:r>
          </w:p>
        </w:tc>
      </w:tr>
    </w:tbl>
    <w:p>
      <w:pPr>
        <w:spacing w:after="0" w:before="80"/>
      </w:pPr>
      <w:r>
        <w:t xml:space="preserve"/>
      </w:r>
    </w:p>
    <w:p>
      <w:pPr>
        <w:pStyle w:val="Heading3"/>
        <w:spacing w:after="120" w:before="280"/>
      </w:pPr>
      <w:r>
        <w:rPr>
          <w:rFonts w:ascii="Arial" w:cs="Arial" w:eastAsia="Arial" w:hAnsi="Arial"/>
          <w:b/>
          <w:bCs/>
          <w:color w:val="7e3af2"/>
          <w:sz w:val="24"/>
          <w:szCs w:val="24"/>
        </w:rPr>
        <w:t xml:space="preserve">Días 1-3: Experimentar con los super-prompts</w:t>
      </w:r>
    </w:p>
    <w:p>
      <w:pPr>
        <w:pStyle w:val="ListParagraph"/>
        <w:numPr>
          <w:ilvl w:val="0"/>
          <w:numId w:val="2"/>
        </w:numPr>
        <w:spacing w:after="60" w:before="60"/>
      </w:pPr>
      <w:r>
        <w:rPr>
          <w:rFonts w:ascii="Arial" w:cs="Arial" w:eastAsia="Arial" w:hAnsi="Arial"/>
          <w:color w:val="111827"/>
          <w:sz w:val="22"/>
          <w:szCs w:val="22"/>
        </w:rPr>
        <w:t xml:space="preserve">Prueba el prompt de síntesis cross-source con el material actual.</w:t>
      </w:r>
    </w:p>
    <w:p>
      <w:pPr>
        <w:pStyle w:val="ListParagraph"/>
        <w:numPr>
          <w:ilvl w:val="0"/>
          <w:numId w:val="2"/>
        </w:numPr>
        <w:spacing w:after="60" w:before="60"/>
      </w:pPr>
      <w:r>
        <w:rPr>
          <w:rFonts w:ascii="Arial" w:cs="Arial" w:eastAsia="Arial" w:hAnsi="Arial"/>
          <w:color w:val="111827"/>
          <w:sz w:val="22"/>
          <w:szCs w:val="22"/>
        </w:rPr>
        <w:t xml:space="preserve">Prueba el prompt de generación de preguntas de entrevista.</w:t>
      </w:r>
    </w:p>
    <w:p>
      <w:pPr>
        <w:pStyle w:val="ListParagraph"/>
        <w:numPr>
          <w:ilvl w:val="0"/>
          <w:numId w:val="2"/>
        </w:numPr>
        <w:spacing w:after="60" w:before="60"/>
      </w:pPr>
      <w:r>
        <w:rPr>
          <w:rFonts w:ascii="Arial" w:cs="Arial" w:eastAsia="Arial" w:hAnsi="Arial"/>
          <w:color w:val="111827"/>
          <w:sz w:val="22"/>
          <w:szCs w:val="22"/>
        </w:rPr>
        <w:t xml:space="preserve">Prueba el prompt del "debate entre fuentes" con dos tecnologías de tu stack.</w:t>
      </w:r>
    </w:p>
    <w:p>
      <w:pPr>
        <w:pStyle w:val="Heading3"/>
        <w:spacing w:after="120" w:before="280"/>
      </w:pPr>
      <w:r>
        <w:rPr>
          <w:rFonts w:ascii="Arial" w:cs="Arial" w:eastAsia="Arial" w:hAnsi="Arial"/>
          <w:b/>
          <w:bCs/>
          <w:color w:val="7e3af2"/>
          <w:sz w:val="24"/>
          <w:szCs w:val="24"/>
        </w:rPr>
        <w:t xml:space="preserve">Días 4-7: Construir el notebook ENTREVISTAS</w:t>
      </w:r>
    </w:p>
    <w:p>
      <w:pPr>
        <w:pStyle w:val="ListParagraph"/>
        <w:numPr>
          <w:ilvl w:val="0"/>
          <w:numId w:val="2"/>
        </w:numPr>
        <w:spacing w:after="60" w:before="60"/>
      </w:pPr>
      <w:r>
        <w:rPr>
          <w:rFonts w:ascii="Arial" w:cs="Arial" w:eastAsia="Arial" w:hAnsi="Arial"/>
          <w:color w:val="111827"/>
          <w:sz w:val="22"/>
          <w:szCs w:val="22"/>
        </w:rPr>
        <w:t xml:space="preserve">Exporta las notas validadas de Obsidian que tienes hasta ahora.</w:t>
      </w:r>
    </w:p>
    <w:p>
      <w:pPr>
        <w:pStyle w:val="ListParagraph"/>
        <w:numPr>
          <w:ilvl w:val="0"/>
          <w:numId w:val="2"/>
        </w:numPr>
        <w:spacing w:after="60" w:before="60"/>
      </w:pPr>
      <w:r>
        <w:rPr>
          <w:rFonts w:ascii="Arial" w:cs="Arial" w:eastAsia="Arial" w:hAnsi="Arial"/>
          <w:color w:val="111827"/>
          <w:sz w:val="22"/>
          <w:szCs w:val="22"/>
        </w:rPr>
        <w:t xml:space="preserve">Súbelas al notebook ENTREVISTAS.</w:t>
      </w:r>
    </w:p>
    <w:p>
      <w:pPr>
        <w:pStyle w:val="ListParagraph"/>
        <w:numPr>
          <w:ilvl w:val="0"/>
          <w:numId w:val="2"/>
        </w:numPr>
        <w:spacing w:after="60" w:before="60"/>
      </w:pPr>
      <w:r>
        <w:rPr>
          <w:rFonts w:ascii="Arial" w:cs="Arial" w:eastAsia="Arial" w:hAnsi="Arial"/>
          <w:color w:val="111827"/>
          <w:sz w:val="22"/>
          <w:szCs w:val="22"/>
        </w:rPr>
        <w:t xml:space="preserve">Haz tu primera simulación de entrevista completa con el protocolo de la Sección 10.</w:t>
      </w:r>
    </w:p>
    <w:p>
      <w:pPr>
        <w:pStyle w:val="ListParagraph"/>
        <w:numPr>
          <w:ilvl w:val="0"/>
          <w:numId w:val="2"/>
        </w:numPr>
        <w:spacing w:after="60" w:before="60"/>
      </w:pPr>
      <w:r>
        <w:rPr>
          <w:rFonts w:ascii="Arial" w:cs="Arial" w:eastAsia="Arial" w:hAnsi="Arial"/>
          <w:color w:val="111827"/>
          <w:sz w:val="22"/>
          <w:szCs w:val="22"/>
        </w:rPr>
        <w:t xml:space="preserve">Anota el feedback en Obsidian.</w:t>
      </w:r>
    </w:p>
    <w:p>
      <w:pPr>
        <w:pStyle w:val="Heading2"/>
        <w:spacing w:after="160" w:before="360"/>
      </w:pPr>
      <w:r>
        <w:rPr>
          <w:rFonts w:ascii="Arial" w:cs="Arial" w:eastAsia="Arial" w:hAnsi="Arial"/>
          <w:b/>
          <w:bCs/>
          <w:color w:val="0e7490"/>
          <w:sz w:val="28"/>
          <w:szCs w:val="28"/>
        </w:rPr>
        <w:t xml:space="preserve">Semana 3: Integración Total con Obsidian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Objetivo</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Que el flujo NotebookLM ↔ Obsidian sea automático y sin fricción.</w:t>
            </w:r>
          </w:p>
        </w:tc>
      </w:tr>
    </w:tbl>
    <w:p>
      <w:pPr>
        <w:spacing w:after="0" w:before="80"/>
      </w:pPr>
      <w:r>
        <w:t xml:space="preserve"/>
      </w:r>
    </w:p>
    <w:p>
      <w:pPr>
        <w:pStyle w:val="Heading3"/>
        <w:spacing w:after="120" w:before="280"/>
      </w:pPr>
      <w:r>
        <w:rPr>
          <w:rFonts w:ascii="Arial" w:cs="Arial" w:eastAsia="Arial" w:hAnsi="Arial"/>
          <w:b/>
          <w:bCs/>
          <w:color w:val="7e3af2"/>
          <w:sz w:val="24"/>
          <w:szCs w:val="24"/>
        </w:rPr>
        <w:t xml:space="preserve">Días 1-3: Implementar los templates</w:t>
      </w:r>
    </w:p>
    <w:p>
      <w:pPr>
        <w:pStyle w:val="ListParagraph"/>
        <w:numPr>
          <w:ilvl w:val="0"/>
          <w:numId w:val="2"/>
        </w:numPr>
        <w:spacing w:after="60" w:before="60"/>
      </w:pPr>
      <w:r>
        <w:rPr>
          <w:rFonts w:ascii="Arial" w:cs="Arial" w:eastAsia="Arial" w:hAnsi="Arial"/>
          <w:color w:val="111827"/>
          <w:sz w:val="22"/>
          <w:szCs w:val="22"/>
        </w:rPr>
        <w:t xml:space="preserve">Crea el template de concepto en Obsidian (de la Sección 8).</w:t>
      </w:r>
    </w:p>
    <w:p>
      <w:pPr>
        <w:pStyle w:val="ListParagraph"/>
        <w:numPr>
          <w:ilvl w:val="0"/>
          <w:numId w:val="2"/>
        </w:numPr>
        <w:spacing w:after="60" w:before="60"/>
      </w:pPr>
      <w:r>
        <w:rPr>
          <w:rFonts w:ascii="Arial" w:cs="Arial" w:eastAsia="Arial" w:hAnsi="Arial"/>
          <w:color w:val="111827"/>
          <w:sz w:val="22"/>
          <w:szCs w:val="22"/>
        </w:rPr>
        <w:t xml:space="preserve">Crea el template de sesión de NotebookLM.</w:t>
      </w:r>
    </w:p>
    <w:p>
      <w:pPr>
        <w:pStyle w:val="ListParagraph"/>
        <w:numPr>
          <w:ilvl w:val="0"/>
          <w:numId w:val="2"/>
        </w:numPr>
        <w:spacing w:after="60" w:before="60"/>
      </w:pPr>
      <w:r>
        <w:rPr>
          <w:rFonts w:ascii="Arial" w:cs="Arial" w:eastAsia="Arial" w:hAnsi="Arial"/>
          <w:color w:val="111827"/>
          <w:sz w:val="22"/>
          <w:szCs w:val="22"/>
        </w:rPr>
        <w:t xml:space="preserve">Convierte 3-5 de tus notas existentes al nuevo formato.</w:t>
      </w:r>
    </w:p>
    <w:p>
      <w:pPr>
        <w:pStyle w:val="Heading3"/>
        <w:spacing w:after="120" w:before="280"/>
      </w:pPr>
      <w:r>
        <w:rPr>
          <w:rFonts w:ascii="Arial" w:cs="Arial" w:eastAsia="Arial" w:hAnsi="Arial"/>
          <w:b/>
          <w:bCs/>
          <w:color w:val="7e3af2"/>
          <w:sz w:val="24"/>
          <w:szCs w:val="24"/>
        </w:rPr>
        <w:t xml:space="preserve">Días 4-7: El ciclo completo en un tema nuevo</w:t>
      </w:r>
    </w:p>
    <w:p>
      <w:pPr>
        <w:pStyle w:val="ListParagraph"/>
        <w:numPr>
          <w:ilvl w:val="0"/>
          <w:numId w:val="2"/>
        </w:numPr>
        <w:spacing w:after="60" w:before="60"/>
      </w:pPr>
      <w:r>
        <w:rPr>
          <w:rFonts w:ascii="Arial" w:cs="Arial" w:eastAsia="Arial" w:hAnsi="Arial"/>
          <w:color w:val="111827"/>
          <w:sz w:val="22"/>
          <w:szCs w:val="22"/>
        </w:rPr>
        <w:t xml:space="preserve">Empieza un tema nuevo del roadmap con el workflow completo de la Sección 7.</w:t>
      </w:r>
    </w:p>
    <w:p>
      <w:pPr>
        <w:pStyle w:val="ListParagraph"/>
        <w:numPr>
          <w:ilvl w:val="0"/>
          <w:numId w:val="2"/>
        </w:numPr>
        <w:spacing w:after="60" w:before="60"/>
      </w:pPr>
      <w:r>
        <w:rPr>
          <w:rFonts w:ascii="Arial" w:cs="Arial" w:eastAsia="Arial" w:hAnsi="Arial"/>
          <w:color w:val="111827"/>
          <w:sz w:val="22"/>
          <w:szCs w:val="22"/>
        </w:rPr>
        <w:t xml:space="preserve">Audio Overview → Lectura activa → Chat → Nota en Obsidian → Validación → Preguntas.</w:t>
      </w:r>
    </w:p>
    <w:p>
      <w:pPr>
        <w:pStyle w:val="Heading2"/>
        <w:spacing w:after="160" w:before="360"/>
      </w:pPr>
      <w:r>
        <w:rPr>
          <w:rFonts w:ascii="Arial" w:cs="Arial" w:eastAsia="Arial" w:hAnsi="Arial"/>
          <w:b/>
          <w:bCs/>
          <w:color w:val="0e7490"/>
          <w:sz w:val="28"/>
          <w:szCs w:val="28"/>
        </w:rPr>
        <w:t xml:space="preserve">Semana 4: Optimización y Rutina Sostenible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60"/>
          <w:bottom w:type="dxa" w:w="160"/>
        </w:tblCellMar>
      </w:tblPr>
      <w:tblGrid>
        <w:gridCol w:w="9360"/>
      </w:tblGrid>
      <w:tr>
        <w:tc>
          <w:tcPr>
            <w:tcBorders>
              <w:top w:val="none" w:color="FFFFFF" w:sz="0"/>
              <w:left w:val="none" w:color="FFFFFF" w:sz="0"/>
              <w:bottom w:val="none" w:color="FFFFFF" w:sz="0"/>
              <w:right w:val="none" w:color="FFFFFF" w:sz="0"/>
            </w:tcBorders>
            <w:shd w:fill="0e7490" w:val="clear"/>
            <w:tcMar>
              <w:top w:type="dxa" w:w="80"/>
              <w:left w:type="dxa" w:w="160"/>
              <w:bottom w:type="dxa" w:w="80"/>
              <w:right w:type="dxa" w:w="160"/>
            </w:tcMar>
          </w:tcPr>
          <w:p>
            <w:r>
              <w:rPr>
                <w:rFonts w:ascii="Arial" w:cs="Arial" w:eastAsia="Arial" w:hAnsi="Arial"/>
                <w:b/>
                <w:bCs/>
                <w:color w:val="FFFFFF"/>
                <w:sz w:val="20"/>
                <w:szCs w:val="20"/>
              </w:rPr>
              <w:t xml:space="preserve">Objetivo</w:t>
            </w:r>
          </w:p>
        </w:tc>
      </w:tr>
      <w:tr>
        <w:tc>
          <w:tcPr>
            <w:tcBorders>
              <w:top w:val="none" w:color="FFFFFF" w:sz="0"/>
              <w:left w:val="none" w:color="FFFFFF" w:sz="0"/>
              <w:bottom w:val="none" w:color="FFFFFF" w:sz="0"/>
              <w:right w:val="none" w:color="FFFFFF" w:sz="0"/>
            </w:tcBorders>
            <w:shd w:fill="f0fdfa" w:val="clear"/>
            <w:tcMar>
              <w:top w:type="dxa" w:w="120"/>
              <w:left w:type="dxa" w:w="160"/>
              <w:bottom w:type="dxa" w:w="120"/>
              <w:right w:type="dxa" w:w="160"/>
            </w:tcMar>
          </w:tcPr>
          <w:p>
            <w:r>
              <w:rPr>
                <w:rFonts w:ascii="Arial" w:cs="Arial" w:eastAsia="Arial" w:hAnsi="Arial"/>
                <w:color w:val="111827"/>
                <w:sz w:val="21"/>
                <w:szCs w:val="21"/>
              </w:rPr>
              <w:t xml:space="preserve">Establecer una rutina que no añada overhead al estudio.</w:t>
            </w:r>
          </w:p>
        </w:tc>
      </w:tr>
    </w:tbl>
    <w:p>
      <w:pPr>
        <w:spacing w:after="0" w:before="80"/>
      </w:pPr>
      <w:r>
        <w:t xml:space="preserve"/>
      </w:r>
    </w:p>
    <w:p>
      <w:pPr>
        <w:pStyle w:val="Heading3"/>
        <w:spacing w:after="120" w:before="280"/>
      </w:pPr>
      <w:r>
        <w:rPr>
          <w:rFonts w:ascii="Arial" w:cs="Arial" w:eastAsia="Arial" w:hAnsi="Arial"/>
          <w:b/>
          <w:bCs/>
          <w:color w:val="7e3af2"/>
          <w:sz w:val="24"/>
          <w:szCs w:val="24"/>
        </w:rPr>
        <w:t xml:space="preserve">Revisión y ajuste</w:t>
      </w:r>
    </w:p>
    <w:p>
      <w:pPr>
        <w:pStyle w:val="ListParagraph"/>
        <w:numPr>
          <w:ilvl w:val="0"/>
          <w:numId w:val="2"/>
        </w:numPr>
        <w:spacing w:after="60" w:before="60"/>
      </w:pPr>
      <w:r>
        <w:rPr>
          <w:rFonts w:ascii="Arial" w:cs="Arial" w:eastAsia="Arial" w:hAnsi="Arial"/>
          <w:color w:val="111827"/>
          <w:sz w:val="22"/>
          <w:szCs w:val="22"/>
        </w:rPr>
        <w:t xml:space="preserve">¿Qué del workflow te está dando más valor? → Amplifica.</w:t>
      </w:r>
    </w:p>
    <w:p>
      <w:pPr>
        <w:pStyle w:val="ListParagraph"/>
        <w:numPr>
          <w:ilvl w:val="0"/>
          <w:numId w:val="2"/>
        </w:numPr>
        <w:spacing w:after="60" w:before="60"/>
      </w:pPr>
      <w:r>
        <w:rPr>
          <w:rFonts w:ascii="Arial" w:cs="Arial" w:eastAsia="Arial" w:hAnsi="Arial"/>
          <w:color w:val="111827"/>
          <w:sz w:val="22"/>
          <w:szCs w:val="22"/>
        </w:rPr>
        <w:t xml:space="preserve">¿Qué te está tomando más tiempo del que vale? → Simplifica o elimina.</w:t>
      </w:r>
    </w:p>
    <w:p>
      <w:pPr>
        <w:pStyle w:val="ListParagraph"/>
        <w:numPr>
          <w:ilvl w:val="0"/>
          <w:numId w:val="2"/>
        </w:numPr>
        <w:spacing w:after="60" w:before="60"/>
      </w:pPr>
      <w:r>
        <w:rPr>
          <w:rFonts w:ascii="Arial" w:cs="Arial" w:eastAsia="Arial" w:hAnsi="Arial"/>
          <w:color w:val="111827"/>
          <w:sz w:val="22"/>
          <w:szCs w:val="22"/>
        </w:rPr>
        <w:t xml:space="preserve">¿Cuántos audios has generado y cuántos has escuchado realmente? → Ajusta la frecuencia.</w:t>
      </w:r>
    </w:p>
    <w:p>
      <w:pPr>
        <w:pStyle w:val="Heading3"/>
        <w:spacing w:after="120" w:before="280"/>
      </w:pPr>
      <w:r>
        <w:rPr>
          <w:rFonts w:ascii="Arial" w:cs="Arial" w:eastAsia="Arial" w:hAnsi="Arial"/>
          <w:b/>
          <w:bCs/>
          <w:color w:val="7e3af2"/>
          <w:sz w:val="24"/>
          <w:szCs w:val="24"/>
        </w:rPr>
        <w:t xml:space="preserve">Definir tu rutina fija</w:t>
      </w:r>
    </w:p>
    <w:p>
      <w:pPr>
        <w:pStyle w:val="ListParagraph"/>
        <w:numPr>
          <w:ilvl w:val="0"/>
          <w:numId w:val="2"/>
        </w:numPr>
        <w:spacing w:after="60" w:before="60"/>
      </w:pPr>
      <w:r>
        <w:rPr>
          <w:rFonts w:ascii="Arial" w:cs="Arial" w:eastAsia="Arial" w:hAnsi="Arial"/>
          <w:b/>
          <w:bCs/>
          <w:color w:val="111827"/>
          <w:sz w:val="22"/>
          <w:szCs w:val="22"/>
        </w:rPr>
        <w:t xml:space="preserve">3-4 sesiones de chat por semana</w:t>
      </w:r>
      <w:r>
        <w:rPr>
          <w:rFonts w:ascii="Arial" w:cs="Arial" w:eastAsia="Arial" w:hAnsi="Arial"/>
          <w:color w:val="111827"/>
          <w:sz w:val="22"/>
          <w:szCs w:val="22"/>
        </w:rPr>
        <w:t xml:space="preserve"> de 20-30 minutos cada una.</w:t>
      </w:r>
    </w:p>
    <w:p>
      <w:pPr>
        <w:pStyle w:val="ListParagraph"/>
        <w:numPr>
          <w:ilvl w:val="0"/>
          <w:numId w:val="2"/>
        </w:numPr>
        <w:spacing w:after="60" w:before="60"/>
      </w:pPr>
      <w:r>
        <w:rPr>
          <w:rFonts w:ascii="Arial" w:cs="Arial" w:eastAsia="Arial" w:hAnsi="Arial"/>
          <w:b/>
          <w:bCs/>
          <w:color w:val="111827"/>
          <w:sz w:val="22"/>
          <w:szCs w:val="22"/>
        </w:rPr>
        <w:t xml:space="preserve">Audio Overview:</w:t>
      </w:r>
      <w:r>
        <w:rPr>
          <w:rFonts w:ascii="Arial" w:cs="Arial" w:eastAsia="Arial" w:hAnsi="Arial"/>
          <w:color w:val="111827"/>
          <w:sz w:val="22"/>
          <w:szCs w:val="22"/>
        </w:rPr>
        <w:t xml:space="preserve"> al inicio de cada semana (tema nuevo) y al iniciar cada fase.</w:t>
      </w:r>
    </w:p>
    <w:p>
      <w:pPr>
        <w:pStyle w:val="ListParagraph"/>
        <w:numPr>
          <w:ilvl w:val="0"/>
          <w:numId w:val="2"/>
        </w:numPr>
        <w:spacing w:after="60" w:before="60"/>
      </w:pPr>
      <w:r>
        <w:rPr>
          <w:rFonts w:ascii="Arial" w:cs="Arial" w:eastAsia="Arial" w:hAnsi="Arial"/>
          <w:b/>
          <w:bCs/>
          <w:color w:val="111827"/>
          <w:sz w:val="22"/>
          <w:szCs w:val="22"/>
        </w:rPr>
        <w:t xml:space="preserve">Actualización del notebook ENTREVISTAS:</w:t>
      </w:r>
      <w:r>
        <w:rPr>
          <w:rFonts w:ascii="Arial" w:cs="Arial" w:eastAsia="Arial" w:hAnsi="Arial"/>
          <w:color w:val="111827"/>
          <w:sz w:val="22"/>
          <w:szCs w:val="22"/>
        </w:rPr>
        <w:t xml:space="preserve"> después de cada tema validado en Obsidian.</w:t>
      </w:r>
    </w:p>
    <w:p>
      <w:pPr>
        <w:pStyle w:val="ListParagraph"/>
        <w:numPr>
          <w:ilvl w:val="0"/>
          <w:numId w:val="2"/>
        </w:numPr>
        <w:spacing w:after="60" w:before="60"/>
      </w:pPr>
      <w:r>
        <w:rPr>
          <w:rFonts w:ascii="Arial" w:cs="Arial" w:eastAsia="Arial" w:hAnsi="Arial"/>
          <w:b/>
          <w:bCs/>
          <w:color w:val="111827"/>
          <w:sz w:val="22"/>
          <w:szCs w:val="22"/>
        </w:rPr>
        <w:t xml:space="preserve">Simulación de entrevista:</w:t>
      </w:r>
      <w:r>
        <w:rPr>
          <w:rFonts w:ascii="Arial" w:cs="Arial" w:eastAsia="Arial" w:hAnsi="Arial"/>
          <w:color w:val="111827"/>
          <w:sz w:val="22"/>
          <w:szCs w:val="22"/>
        </w:rPr>
        <w:t xml:space="preserve"> una vez por semana, los viernes (cierre de semana de estudio).</w:t>
      </w:r>
    </w:p>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Apéndice A: Referencia Rápida de Prompts</w:t>
      </w:r>
    </w:p>
    <w:p>
      <w:pPr>
        <w:pStyle w:val="Heading2"/>
        <w:spacing w:after="160" w:before="360"/>
      </w:pPr>
      <w:r>
        <w:rPr>
          <w:rFonts w:ascii="Arial" w:cs="Arial" w:eastAsia="Arial" w:hAnsi="Arial"/>
          <w:b/>
          <w:bCs/>
          <w:color w:val="0e7490"/>
          <w:sz w:val="28"/>
          <w:szCs w:val="28"/>
        </w:rPr>
        <w:t xml:space="preserve">Para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Objetivo</w:t>
            </w:r>
          </w:p>
        </w:tc>
        <w:tc>
          <w:tcPr>
            <w:tcW w:type="dxa" w:w="6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Prompt clave</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Síntesis de todas las fuentes</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"Analiza todas las fuentes y crea síntesis sobre [TEMA] identificando consensos y contradicciones. Señala qué fuente cubre cada punto con mayor profundidad."</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Validar comprensión</w:t>
            </w:r>
          </w:p>
        </w:tc>
        <w:tc>
          <w:tcPr>
            <w:tcW w:type="dxa" w:w="6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"Analiza mi explicación de [CONCEPTO] contra las fuentes e identifica qué está correcto, incompleto, o incorrecto: [TU EXPLICACIÓN]"</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Identificar gaps</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"¿Qué conceptos mencionan las fuentes pero no explican en profundidad? ¿Qué prerequisitos asumen que yo debería verificar?"</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Siguiente paso</w:t>
            </w:r>
          </w:p>
        </w:tc>
        <w:tc>
          <w:tcPr>
            <w:tcW w:type="dxa" w:w="6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"Dado lo que cubren estas fuentes, ¿qué debo estudiar como próximo paso para llegar a nivel Staff en este tema?"</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Caso de estudio real</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"Diseña un caso de estudio de producción donde [CONCEPTO/PATRÓN] es la solución apropiada, con constraints reales y trade-offs explícitos."</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Para Entrevistas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Objetivo</w:t>
            </w:r>
          </w:p>
        </w:tc>
        <w:tc>
          <w:tcPr>
            <w:tcW w:type="dxa" w:w="6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Prompt clave</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Generar preguntas Staff</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"Genera 10 preguntas nivel Staff sobre [TEMA] con qué evalúa cada una y qué debe incluir la respuesta ideal. Solo trade-offs y decisiones, no definiciones."</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Simulación completa</w:t>
            </w:r>
          </w:p>
        </w:tc>
        <w:tc>
          <w:tcPr>
            <w:tcW w:type="dxa" w:w="6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"Actúa como entrevistador de [EMPRESA] nivel Staff. Una pregunta a la vez. Feedback ✅⚠️❌🎯 después de cada respuesta."</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Análisis de trade-offs</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"Para [DECISIÓN], enumera alternativas con qué gana, qué pierde, cuándo usar y cuándo evitar cada una."</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Behavioral</w:t>
            </w:r>
          </w:p>
        </w:tc>
        <w:tc>
          <w:tcPr>
            <w:tcW w:type="dxa" w:w="6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"Evalúa mi historia STARL sobre [SITUACIÓN] por formato, métricas concretas, growth mindset de nivel Staff, y posibles interpretaciones negativas."</w:t>
            </w:r>
          </w:p>
        </w:tc>
      </w:tr>
    </w:tbl>
    <w:p>
      <w:pPr>
        <w:spacing w:after="0" w:before="160"/>
      </w:pPr>
      <w:r>
        <w:t xml:space="preserve"/>
      </w:r>
    </w:p>
    <w:p>
      <w:pPr>
        <w:pStyle w:val="Heading2"/>
        <w:spacing w:after="160" w:before="360"/>
      </w:pPr>
      <w:r>
        <w:rPr>
          <w:rFonts w:ascii="Arial" w:cs="Arial" w:eastAsia="Arial" w:hAnsi="Arial"/>
          <w:b/>
          <w:bCs/>
          <w:color w:val="0e7490"/>
          <w:sz w:val="28"/>
          <w:szCs w:val="28"/>
        </w:rPr>
        <w:t xml:space="preserve">Para Audio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rPr>
          <w:tblHeader/>
        </w:trPr>
        <w:tc>
          <w:tcPr>
            <w:tcW w:type="dxa" w:w="336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Objetivo</w:t>
            </w:r>
          </w:p>
        </w:tc>
        <w:tc>
          <w:tcPr>
            <w:tcW w:type="dxa" w:w="60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Prompt de personalización</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Estudio técnico profundo</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"Nivel expert .NET developer. Enfócate en trade-offs y cuándo NO usar cada concepto. No expliques OOP básico."</w:t>
            </w:r>
          </w:p>
        </w:tc>
      </w:tr>
      <w:tr>
        <w:tc>
          <w:tcPr>
            <w:tcW w:type="dxa" w:w="336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Preparación de entrevista</w:t>
            </w:r>
          </w:p>
        </w:tc>
        <w:tc>
          <w:tcPr>
            <w:tcW w:type="dxa" w:w="60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"Estructura como preparación para entrevista Staff en FAANG. Incluye preguntas típicas de follow-up."</w:t>
            </w:r>
          </w:p>
        </w:tc>
      </w:tr>
      <w:tr>
        <w:tc>
          <w:tcPr>
            <w:tcW w:type="dxa" w:w="336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Revisión rápida</w:t>
            </w:r>
          </w:p>
        </w:tc>
        <w:tc>
          <w:tcPr>
            <w:tcW w:type="dxa" w:w="60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"Síntesis de alto nivel. Solo los 5 conceptos más importantes y sus conexiones. Máximo 10 minutos."</w:t>
            </w:r>
          </w:p>
        </w:tc>
      </w:tr>
    </w:tbl>
    <w:p>
      <w:r>
        <w:br w:type="page"/>
      </w:r>
    </w:p>
    <w:p>
      <w:pPr>
        <w:pStyle w:val="Heading1"/>
        <w:pBdr>
          <w:bottom w:val="single" w:color="1a56db" w:sz="3" w:space="6"/>
        </w:pBdr>
        <w:spacing w:after="200" w:before="480"/>
      </w:pPr>
      <w:r>
        <w:rPr>
          <w:rFonts w:ascii="Arial" w:cs="Arial" w:eastAsia="Arial" w:hAnsi="Arial"/>
          <w:b/>
          <w:bCs/>
          <w:color w:val="1a56db"/>
          <w:sz w:val="36"/>
          <w:szCs w:val="36"/>
        </w:rPr>
        <w:t xml:space="preserve">Apéndice B: Checklist de Setup Inicial</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7200"/>
        <w:gridCol w:w="1440"/>
      </w:tblGrid>
      <w:tr>
        <w:trPr>
          <w:tblHeader/>
        </w:trPr>
        <w:tc>
          <w:tcPr>
            <w:tcW w:type="dxa" w:w="72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720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Tarea</w:t>
            </w:r>
          </w:p>
        </w:tc>
        <w:tc>
          <w:tcPr>
            <w:tcW w:type="dxa" w:w="1440"/>
            <w:tcBorders>
              <w:top w:val="single" w:color="e5e7eb" w:sz="1"/>
              <w:left w:val="single" w:color="e5e7eb" w:sz="1"/>
              <w:bottom w:val="single" w:color="e5e7eb" w:sz="1"/>
              <w:right w:val="single" w:color="e5e7eb" w:sz="1"/>
            </w:tcBorders>
            <w:shd w:fill="1e3a5f" w:val="clear"/>
            <w:tcMar>
              <w:top w:type="dxa" w:w="100"/>
              <w:left w:type="dxa" w:w="120"/>
              <w:bottom w:type="dxa" w:w="100"/>
              <w:right w:type="dxa" w:w="120"/>
            </w:tcMar>
          </w:tcPr>
          <w:p>
            <w:r>
              <w:rPr>
                <w:rFonts w:ascii="Arial" w:cs="Arial" w:eastAsia="Arial" w:hAnsi="Arial"/>
                <w:b/>
                <w:bCs/>
                <w:color w:val="FFFFFF"/>
                <w:sz w:val="20"/>
                <w:szCs w:val="20"/>
              </w:rPr>
              <w:t xml:space="preserve">Estado</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1</w:t>
            </w:r>
          </w:p>
        </w:tc>
        <w:tc>
          <w:tcPr>
            <w:tcW w:type="dxa" w:w="7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Verificar que NotebookLM Plus está activo (Settings → debe mostrar Plus)</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2</w:t>
            </w:r>
          </w:p>
        </w:tc>
        <w:tc>
          <w:tcPr>
            <w:tcW w:type="dxa" w:w="7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Crear los 10 notebooks de la arquitectura propuesta en Sección 9</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3</w:t>
            </w:r>
          </w:p>
        </w:tc>
        <w:tc>
          <w:tcPr>
            <w:tcW w:type="dxa" w:w="7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Cargar las guías maestras del proyecto en el notebook ROADMAP</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4</w:t>
            </w:r>
          </w:p>
        </w:tc>
        <w:tc>
          <w:tcPr>
            <w:tcW w:type="dxa" w:w="7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Crear el template_concepto.md en Obsidian</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5</w:t>
            </w:r>
          </w:p>
        </w:tc>
        <w:tc>
          <w:tcPr>
            <w:tcW w:type="dxa" w:w="7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Crear el template_sesion_notebooklm.md en Obsidian</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6</w:t>
            </w:r>
          </w:p>
        </w:tc>
        <w:tc>
          <w:tcPr>
            <w:tcW w:type="dxa" w:w="7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Crear la carpeta local para audios descargados con estructura por fase</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7</w:t>
            </w:r>
          </w:p>
        </w:tc>
        <w:tc>
          <w:tcPr>
            <w:tcW w:type="dxa" w:w="7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Hacer el primer Audio Overview con prompt personalizado de nivel expert</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8</w:t>
            </w:r>
          </w:p>
        </w:tc>
        <w:tc>
          <w:tcPr>
            <w:tcW w:type="dxa" w:w="7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Hacer la primera validación de una nota de Obsidian existente</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9</w:t>
            </w:r>
          </w:p>
        </w:tc>
        <w:tc>
          <w:tcPr>
            <w:tcW w:type="dxa" w:w="720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Cargar las primeras notas validadas de Obsidian al notebook ENTREVISTAS</w:t>
            </w:r>
          </w:p>
        </w:tc>
        <w:tc>
          <w:tcPr>
            <w:tcW w:type="dxa" w:w="1440"/>
            <w:tcBorders>
              <w:top w:val="single" w:color="e5e7eb" w:sz="1"/>
              <w:left w:val="single" w:color="e5e7eb" w:sz="1"/>
              <w:bottom w:val="single" w:color="e5e7eb" w:sz="1"/>
              <w:right w:val="single" w:color="e5e7eb" w:sz="1"/>
            </w:tcBorders>
            <w:shd w:fill="FFFFFF"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r>
        <w:tc>
          <w:tcPr>
            <w:tcW w:type="dxa" w:w="72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10</w:t>
            </w:r>
          </w:p>
        </w:tc>
        <w:tc>
          <w:tcPr>
            <w:tcW w:type="dxa" w:w="72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Hacer la primera simulación de entrevista completa con el protocolo de Sección 10</w:t>
            </w:r>
          </w:p>
        </w:tc>
        <w:tc>
          <w:tcPr>
            <w:tcW w:type="dxa" w:w="144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pPr>
              <w:spacing w:after="120" w:before="80"/>
            </w:pPr>
            <w:r>
              <w:rPr>
                <w:rFonts w:ascii="Arial" w:cs="Arial" w:eastAsia="Arial" w:hAnsi="Arial"/>
                <w:color w:val="111827"/>
                <w:sz w:val="22"/>
                <w:szCs w:val="22"/>
              </w:rPr>
              <w:t xml:space="preserve">☐</w:t>
            </w:r>
          </w:p>
        </w:tc>
      </w:tr>
    </w:tbl>
    <w:p>
      <w:pPr>
        <w:spacing w:after="0" w:before="400"/>
      </w:pPr>
      <w:r>
        <w:t xml:space="preserve"/>
      </w:r>
    </w:p>
    <w:p>
      <w:pPr>
        <w:pBdr>
          <w:top w:val="single" w:color="e5e7eb" w:sz="1" w:space="12"/>
        </w:pBdr>
        <w:spacing w:after="80" w:before="200"/>
        <w:jc w:val="center"/>
      </w:pPr>
      <w:r>
        <w:rPr>
          <w:rFonts w:ascii="Arial" w:cs="Arial" w:eastAsia="Arial" w:hAnsi="Arial"/>
          <w:color w:val="6b7280"/>
          <w:sz w:val="18"/>
          <w:szCs w:val="18"/>
        </w:rPr>
        <w:t xml:space="preserve">Guía Definitiva de NotebookLM para el Ingeniero en Ruta a Staff/Architect</w:t>
      </w:r>
    </w:p>
    <w:p>
      <w:pPr>
        <w:spacing w:after="0" w:before="0"/>
        <w:jc w:val="center"/>
      </w:pPr>
      <w:r>
        <w:rPr>
          <w:rFonts w:ascii="Arial" w:cs="Arial" w:eastAsia="Arial" w:hAnsi="Arial"/>
          <w:color w:val="6b7280"/>
          <w:sz w:val="18"/>
          <w:szCs w:val="18"/>
        </w:rPr>
        <w:t xml:space="preserve">Versión 1.0  ·  Abril 2026  ·  Para uso con NotebookLM Plus (Google One AI Premium)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6"/>
      </w:pBdr>
      <w:tabs>
        <w:tab w:val="right" w:pos="9026"/>
      </w:tabs>
      <w:spacing w:after="0" w:before="120"/>
    </w:pPr>
    <w:r>
      <w:rPr>
        <w:rFonts w:ascii="Arial" w:cs="Arial" w:eastAsia="Arial" w:hAnsi="Arial"/>
        <w:color w:val="6b7280"/>
        <w:sz w:val="16"/>
        <w:szCs w:val="16"/>
      </w:rPr>
      <w:t xml:space="preserve">Versión 1.0  ·  Abril 2026</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2" w:space="8"/>
      </w:pBdr>
      <w:spacing w:after="160" w:before="0"/>
    </w:pPr>
    <w:r>
      <w:rPr>
        <w:rFonts w:ascii="Arial" w:cs="Arial" w:eastAsia="Arial" w:hAnsi="Arial"/>
        <w:color w:val="6b7280"/>
        <w:sz w:val="18"/>
        <w:szCs w:val="18"/>
      </w:rPr>
      <w:t xml:space="preserve">Guía Definitiva de NotebookLM</w:t>
    </w:r>
    <w:r>
      <w:rPr>
        <w:rFonts w:ascii="Arial" w:cs="Arial" w:eastAsia="Arial" w:hAnsi="Arial"/>
        <w:color w:val="6b7280"/>
        <w:sz w:val="18"/>
        <w:szCs w:val="18"/>
      </w:rPr>
      <w:t xml:space="preserve">  ·  Para el Ingeniero en Ruta a Staff/Architect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56db"/>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0e7490"/>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7e3af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2026-04-13T22:34:52.506Z</dcterms:created>
  <dcterms:modified xsi:type="dcterms:W3CDTF">2026-04-13T22:34:52.506Z</dcterms:modified>
</cp:coreProperties>
</file>

<file path=docProps/custom.xml><?xml version="1.0" encoding="utf-8"?>
<Properties xmlns="http://schemas.openxmlformats.org/officeDocument/2006/custom-properties" xmlns:vt="http://schemas.openxmlformats.org/officeDocument/2006/docPropsVTypes"/>
</file>