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92895384"/>
        <w:docPartObj>
          <w:docPartGallery w:val="Cover Pages"/>
          <w:docPartUnique/>
        </w:docPartObj>
      </w:sdtPr>
      <w:sdtEndPr/>
      <w:sdtContent>
        <w:p w:rsidR="004E78B5" w:rsidRPr="008341C8" w:rsidRDefault="004E78B5" w:rsidP="00E44FDA">
          <w:pPr>
            <w:jc w:val="both"/>
            <w:rPr>
              <w:lang w:val="en-GB"/>
            </w:rPr>
          </w:pPr>
          <w:r w:rsidRPr="008341C8">
            <w:rPr>
              <w:noProof/>
              <w:lang w:val="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84E11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8341C8">
            <w:rPr>
              <w:noProof/>
              <w:lang w:val="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Default="004E78B5">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4E78B5" w:rsidRDefault="004E78B5">
                          <w:pPr>
                            <w:pStyle w:val="Geenafstand"/>
                            <w:jc w:val="right"/>
                            <w:rPr>
                              <w:color w:val="595959" w:themeColor="text1" w:themeTint="A6"/>
                              <w:sz w:val="18"/>
                              <w:szCs w:val="18"/>
                            </w:rPr>
                          </w:pP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Pr="004E78B5" w:rsidRDefault="004E78B5">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4E78B5" w:rsidRPr="004E78B5" w:rsidRDefault="00254449"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4E78B5">
                                      <w:rPr>
                                        <w:color w:val="595959" w:themeColor="text1" w:themeTint="A6"/>
                                        <w:sz w:val="20"/>
                                        <w:szCs w:val="20"/>
                                      </w:rPr>
                                      <w:br/>
                                      <w:t xml:space="preserve">Rens van Schouwenburg: </w:t>
                                    </w:r>
                                    <w:r w:rsidR="004E78B5" w:rsidRPr="004E78B5">
                                      <w:rPr>
                                        <w:color w:val="595959" w:themeColor="text1" w:themeTint="A6"/>
                                        <w:sz w:val="20"/>
                                        <w:szCs w:val="20"/>
                                      </w:rPr>
                                      <w:t>6626394</w:t>
                                    </w:r>
                                    <w:r w:rsidR="004E78B5" w:rsidRPr="004E78B5">
                                      <w:rPr>
                                        <w:color w:val="595959" w:themeColor="text1" w:themeTint="A6"/>
                                        <w:sz w:val="20"/>
                                        <w:szCs w:val="20"/>
                                      </w:rPr>
                                      <w:br/>
                                      <w:t>&amp;</w:t>
                                    </w:r>
                                    <w:r w:rsidR="004E78B5" w:rsidRPr="004E78B5">
                                      <w:rPr>
                                        <w:color w:val="595959" w:themeColor="text1" w:themeTint="A6"/>
                                        <w:sz w:val="20"/>
                                        <w:szCs w:val="20"/>
                                      </w:rPr>
                                      <w:br/>
                                    </w:r>
                                    <w:r w:rsidR="004E78B5">
                                      <w:rPr>
                                        <w:color w:val="595959" w:themeColor="text1" w:themeTint="A6"/>
                                        <w:sz w:val="20"/>
                                        <w:szCs w:val="20"/>
                                      </w:rPr>
                                      <w:t>Jan Vrieler</w:t>
                                    </w:r>
                                  </w:sdtContent>
                                </w:sdt>
                                <w:r w:rsidR="004E78B5">
                                  <w:rPr>
                                    <w:color w:val="595959" w:themeColor="text1" w:themeTint="A6"/>
                                    <w:sz w:val="20"/>
                                    <w:szCs w:val="20"/>
                                  </w:rPr>
                                  <w:t xml:space="preserve">: </w:t>
                                </w:r>
                                <w:r w:rsidR="004E78B5" w:rsidRPr="004E78B5">
                                  <w:rPr>
                                    <w:color w:val="595959" w:themeColor="text1" w:themeTint="A6"/>
                                    <w:sz w:val="20"/>
                                    <w:szCs w:val="20"/>
                                  </w:rPr>
                                  <w:t>6569552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E78B5" w:rsidRPr="004E78B5" w:rsidRDefault="004E78B5">
                          <w:pPr>
                            <w:pStyle w:val="Geenafstand"/>
                            <w:jc w:val="right"/>
                            <w:rPr>
                              <w:color w:val="4472C4" w:themeColor="accent1"/>
                              <w:sz w:val="28"/>
                              <w:szCs w:val="28"/>
                            </w:rPr>
                          </w:pPr>
                          <w:proofErr w:type="spellStart"/>
                          <w:r w:rsidRPr="004E78B5">
                            <w:rPr>
                              <w:color w:val="4472C4" w:themeColor="accent1"/>
                              <w:sz w:val="28"/>
                              <w:szCs w:val="28"/>
                            </w:rPr>
                            <w:t>Assignment</w:t>
                          </w:r>
                          <w:proofErr w:type="spellEnd"/>
                          <w:r w:rsidRPr="004E78B5">
                            <w:rPr>
                              <w:color w:val="4472C4" w:themeColor="accent1"/>
                              <w:sz w:val="28"/>
                              <w:szCs w:val="28"/>
                            </w:rPr>
                            <w:t xml:space="preserve"> 1</w:t>
                          </w:r>
                        </w:p>
                        <w:p w:rsidR="004E78B5" w:rsidRPr="004E78B5" w:rsidRDefault="0094557F" w:rsidP="004E78B5">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4E78B5">
                                <w:rPr>
                                  <w:color w:val="595959" w:themeColor="text1" w:themeTint="A6"/>
                                  <w:sz w:val="20"/>
                                  <w:szCs w:val="20"/>
                                </w:rPr>
                                <w:br/>
                                <w:t xml:space="preserve">Rens van Schouwenburg: </w:t>
                              </w:r>
                              <w:r w:rsidR="004E78B5" w:rsidRPr="004E78B5">
                                <w:rPr>
                                  <w:color w:val="595959" w:themeColor="text1" w:themeTint="A6"/>
                                  <w:sz w:val="20"/>
                                  <w:szCs w:val="20"/>
                                </w:rPr>
                                <w:t>6626394</w:t>
                              </w:r>
                              <w:r w:rsidR="004E78B5" w:rsidRPr="004E78B5">
                                <w:rPr>
                                  <w:color w:val="595959" w:themeColor="text1" w:themeTint="A6"/>
                                  <w:sz w:val="20"/>
                                  <w:szCs w:val="20"/>
                                </w:rPr>
                                <w:br/>
                                <w:t>&amp;</w:t>
                              </w:r>
                              <w:r w:rsidR="004E78B5" w:rsidRPr="004E78B5">
                                <w:rPr>
                                  <w:color w:val="595959" w:themeColor="text1" w:themeTint="A6"/>
                                  <w:sz w:val="20"/>
                                  <w:szCs w:val="20"/>
                                </w:rPr>
                                <w:br/>
                              </w:r>
                              <w:r w:rsidR="004E78B5">
                                <w:rPr>
                                  <w:color w:val="595959" w:themeColor="text1" w:themeTint="A6"/>
                                  <w:sz w:val="20"/>
                                  <w:szCs w:val="20"/>
                                </w:rPr>
                                <w:t>Jan Vrieler</w:t>
                              </w:r>
                            </w:sdtContent>
                          </w:sdt>
                          <w:r w:rsidR="004E78B5">
                            <w:rPr>
                              <w:color w:val="595959" w:themeColor="text1" w:themeTint="A6"/>
                              <w:sz w:val="20"/>
                              <w:szCs w:val="20"/>
                            </w:rPr>
                            <w:t xml:space="preserve">: </w:t>
                          </w:r>
                          <w:r w:rsidR="004E78B5" w:rsidRPr="004E78B5">
                            <w:rPr>
                              <w:color w:val="595959" w:themeColor="text1" w:themeTint="A6"/>
                              <w:sz w:val="20"/>
                              <w:szCs w:val="20"/>
                            </w:rPr>
                            <w:t>6569552</w:t>
                          </w:r>
                        </w:p>
                      </w:txbxContent>
                    </v:textbox>
                    <w10:wrap type="square" anchorx="page" anchory="page"/>
                  </v:shape>
                </w:pict>
              </mc:Fallback>
            </mc:AlternateContent>
          </w:r>
          <w:r w:rsidRPr="008341C8">
            <w:rPr>
              <w:noProof/>
              <w:lang w:val="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B5" w:rsidRDefault="0025444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8B5">
                                      <w:rPr>
                                        <w:caps/>
                                        <w:color w:val="4472C4" w:themeColor="accent1"/>
                                        <w:sz w:val="64"/>
                                        <w:szCs w:val="64"/>
                                      </w:rPr>
                                      <w:t>Pattern Recognition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78B5" w:rsidRDefault="004E78B5">
                                    <w:pPr>
                                      <w:jc w:val="right"/>
                                      <w:rPr>
                                        <w:smallCaps/>
                                        <w:color w:val="404040" w:themeColor="text1" w:themeTint="BF"/>
                                        <w:sz w:val="36"/>
                                        <w:szCs w:val="36"/>
                                      </w:rPr>
                                    </w:pPr>
                                    <w:r>
                                      <w:rPr>
                                        <w:color w:val="404040" w:themeColor="text1" w:themeTint="BF"/>
                                        <w:sz w:val="36"/>
                                        <w:szCs w:val="36"/>
                                      </w:rPr>
                                      <w:t xml:space="preserve">A </w:t>
                                    </w:r>
                                    <w:proofErr w:type="spellStart"/>
                                    <w:r>
                                      <w:rPr>
                                        <w:color w:val="404040" w:themeColor="text1" w:themeTint="BF"/>
                                        <w:sz w:val="36"/>
                                        <w:szCs w:val="36"/>
                                      </w:rPr>
                                      <w:t>comparison</w:t>
                                    </w:r>
                                    <w:proofErr w:type="spellEnd"/>
                                    <w:r>
                                      <w:rPr>
                                        <w:color w:val="404040" w:themeColor="text1" w:themeTint="BF"/>
                                        <w:sz w:val="36"/>
                                        <w:szCs w:val="36"/>
                                      </w:rPr>
                                      <w:t xml:space="preserve"> of </w:t>
                                    </w:r>
                                    <w:proofErr w:type="spellStart"/>
                                    <w:r>
                                      <w:rPr>
                                        <w:color w:val="404040" w:themeColor="text1" w:themeTint="BF"/>
                                        <w:sz w:val="36"/>
                                        <w:szCs w:val="36"/>
                                      </w:rPr>
                                      <w:t>classification</w:t>
                                    </w:r>
                                    <w:proofErr w:type="spellEnd"/>
                                    <w:r>
                                      <w:rPr>
                                        <w:color w:val="404040" w:themeColor="text1" w:themeTint="BF"/>
                                        <w:sz w:val="36"/>
                                        <w:szCs w:val="36"/>
                                      </w:rPr>
                                      <w:t xml:space="preserve"> </w:t>
                                    </w:r>
                                    <w:proofErr w:type="spellStart"/>
                                    <w:r>
                                      <w:rPr>
                                        <w:color w:val="404040" w:themeColor="text1" w:themeTint="BF"/>
                                        <w:sz w:val="36"/>
                                        <w:szCs w:val="36"/>
                                      </w:rPr>
                                      <w:t>algorithms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4E78B5" w:rsidRDefault="0094557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8B5">
                                <w:rPr>
                                  <w:caps/>
                                  <w:color w:val="4472C4" w:themeColor="accent1"/>
                                  <w:sz w:val="64"/>
                                  <w:szCs w:val="64"/>
                                </w:rPr>
                                <w:t>Pattern Recognition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78B5" w:rsidRDefault="004E78B5">
                              <w:pPr>
                                <w:jc w:val="right"/>
                                <w:rPr>
                                  <w:smallCaps/>
                                  <w:color w:val="404040" w:themeColor="text1" w:themeTint="BF"/>
                                  <w:sz w:val="36"/>
                                  <w:szCs w:val="36"/>
                                </w:rPr>
                              </w:pPr>
                              <w:r>
                                <w:rPr>
                                  <w:color w:val="404040" w:themeColor="text1" w:themeTint="BF"/>
                                  <w:sz w:val="36"/>
                                  <w:szCs w:val="36"/>
                                </w:rPr>
                                <w:t xml:space="preserve">A </w:t>
                              </w:r>
                              <w:proofErr w:type="spellStart"/>
                              <w:r>
                                <w:rPr>
                                  <w:color w:val="404040" w:themeColor="text1" w:themeTint="BF"/>
                                  <w:sz w:val="36"/>
                                  <w:szCs w:val="36"/>
                                </w:rPr>
                                <w:t>comparison</w:t>
                              </w:r>
                              <w:proofErr w:type="spellEnd"/>
                              <w:r>
                                <w:rPr>
                                  <w:color w:val="404040" w:themeColor="text1" w:themeTint="BF"/>
                                  <w:sz w:val="36"/>
                                  <w:szCs w:val="36"/>
                                </w:rPr>
                                <w:t xml:space="preserve"> of </w:t>
                              </w:r>
                              <w:proofErr w:type="spellStart"/>
                              <w:r>
                                <w:rPr>
                                  <w:color w:val="404040" w:themeColor="text1" w:themeTint="BF"/>
                                  <w:sz w:val="36"/>
                                  <w:szCs w:val="36"/>
                                </w:rPr>
                                <w:t>classification</w:t>
                              </w:r>
                              <w:proofErr w:type="spellEnd"/>
                              <w:r>
                                <w:rPr>
                                  <w:color w:val="404040" w:themeColor="text1" w:themeTint="BF"/>
                                  <w:sz w:val="36"/>
                                  <w:szCs w:val="36"/>
                                </w:rPr>
                                <w:t xml:space="preserve"> </w:t>
                              </w:r>
                              <w:proofErr w:type="spellStart"/>
                              <w:r>
                                <w:rPr>
                                  <w:color w:val="404040" w:themeColor="text1" w:themeTint="BF"/>
                                  <w:sz w:val="36"/>
                                  <w:szCs w:val="36"/>
                                </w:rPr>
                                <w:t>algorithms</w:t>
                              </w:r>
                              <w:proofErr w:type="spellEnd"/>
                            </w:p>
                          </w:sdtContent>
                        </w:sdt>
                      </w:txbxContent>
                    </v:textbox>
                    <w10:wrap type="square" anchorx="page" anchory="page"/>
                  </v:shape>
                </w:pict>
              </mc:Fallback>
            </mc:AlternateContent>
          </w:r>
        </w:p>
        <w:p w:rsidR="004E78B5" w:rsidRPr="008341C8" w:rsidRDefault="004E78B5" w:rsidP="00E44FDA">
          <w:pPr>
            <w:jc w:val="both"/>
            <w:rPr>
              <w:lang w:val="en-GB"/>
            </w:rPr>
          </w:pPr>
          <w:r w:rsidRPr="008341C8">
            <w:rPr>
              <w:lang w:val="en-GB"/>
            </w:rPr>
            <w:br w:type="page"/>
          </w:r>
        </w:p>
      </w:sdtContent>
    </w:sdt>
    <w:p w:rsidR="00976BDE" w:rsidRDefault="00976BDE" w:rsidP="00E44FDA">
      <w:pPr>
        <w:pStyle w:val="Kopvaninhoudsopgave"/>
        <w:jc w:val="both"/>
        <w:rPr>
          <w:rFonts w:asciiTheme="minorHAnsi" w:eastAsiaTheme="minorHAnsi" w:hAnsiTheme="minorHAnsi" w:cstheme="minorBidi"/>
          <w:color w:val="auto"/>
          <w:sz w:val="22"/>
          <w:szCs w:val="22"/>
          <w:lang w:val="en-GB" w:eastAsia="en-US"/>
        </w:rPr>
        <w:sectPr w:rsidR="00976BDE" w:rsidSect="00035759">
          <w:footerReference w:type="first" r:id="rId10"/>
          <w:pgSz w:w="11906" w:h="16838"/>
          <w:pgMar w:top="1417" w:right="1417" w:bottom="1417" w:left="1417" w:header="708" w:footer="708" w:gutter="0"/>
          <w:pgNumType w:start="0"/>
          <w:cols w:num="2" w:space="708"/>
          <w:titlePg/>
          <w:docGrid w:linePitch="360"/>
        </w:sectPr>
      </w:pPr>
    </w:p>
    <w:sdt>
      <w:sdtPr>
        <w:rPr>
          <w:rFonts w:asciiTheme="minorHAnsi" w:eastAsiaTheme="minorHAnsi" w:hAnsiTheme="minorHAnsi" w:cstheme="minorBidi"/>
          <w:color w:val="auto"/>
          <w:sz w:val="22"/>
          <w:szCs w:val="22"/>
          <w:lang w:val="en-GB" w:eastAsia="en-US"/>
        </w:rPr>
        <w:id w:val="-1532182667"/>
        <w:docPartObj>
          <w:docPartGallery w:val="Table of Contents"/>
          <w:docPartUnique/>
        </w:docPartObj>
      </w:sdtPr>
      <w:sdtEndPr>
        <w:rPr>
          <w:b/>
          <w:bCs/>
        </w:rPr>
      </w:sdtEndPr>
      <w:sdtContent>
        <w:p w:rsidR="004E78B5" w:rsidRPr="008341C8" w:rsidRDefault="008341C8" w:rsidP="00E44FDA">
          <w:pPr>
            <w:pStyle w:val="Kopvaninhoudsopgave"/>
            <w:jc w:val="both"/>
            <w:rPr>
              <w:lang w:val="en-GB"/>
            </w:rPr>
          </w:pPr>
          <w:r>
            <w:rPr>
              <w:lang w:val="en-GB"/>
            </w:rPr>
            <w:t>Contents</w:t>
          </w:r>
        </w:p>
        <w:p w:rsidR="00D7077F" w:rsidRDefault="004E78B5">
          <w:pPr>
            <w:pStyle w:val="Inhopg1"/>
            <w:tabs>
              <w:tab w:val="right" w:leader="dot" w:pos="9062"/>
            </w:tabs>
            <w:rPr>
              <w:rFonts w:eastAsiaTheme="minorEastAsia"/>
              <w:noProof/>
              <w:lang w:eastAsia="nl-NL"/>
            </w:rPr>
          </w:pPr>
          <w:r w:rsidRPr="008341C8">
            <w:rPr>
              <w:lang w:val="en-GB"/>
            </w:rPr>
            <w:fldChar w:fldCharType="begin"/>
          </w:r>
          <w:r w:rsidRPr="008341C8">
            <w:rPr>
              <w:lang w:val="en-GB"/>
            </w:rPr>
            <w:instrText xml:space="preserve"> TOC \o "1-3" \h \z \u </w:instrText>
          </w:r>
          <w:r w:rsidRPr="008341C8">
            <w:rPr>
              <w:lang w:val="en-GB"/>
            </w:rPr>
            <w:fldChar w:fldCharType="separate"/>
          </w:r>
          <w:hyperlink w:anchor="_Toc532553092" w:history="1">
            <w:r w:rsidR="00D7077F" w:rsidRPr="001D0B7F">
              <w:rPr>
                <w:rStyle w:val="Hyperlink"/>
                <w:noProof/>
                <w:lang w:val="en-GB"/>
              </w:rPr>
              <w:t>1. Introduction</w:t>
            </w:r>
            <w:r w:rsidR="00D7077F">
              <w:rPr>
                <w:noProof/>
                <w:webHidden/>
              </w:rPr>
              <w:tab/>
            </w:r>
            <w:r w:rsidR="00D7077F">
              <w:rPr>
                <w:noProof/>
                <w:webHidden/>
              </w:rPr>
              <w:fldChar w:fldCharType="begin"/>
            </w:r>
            <w:r w:rsidR="00D7077F">
              <w:rPr>
                <w:noProof/>
                <w:webHidden/>
              </w:rPr>
              <w:instrText xml:space="preserve"> PAGEREF _Toc532553092 \h </w:instrText>
            </w:r>
            <w:r w:rsidR="00D7077F">
              <w:rPr>
                <w:noProof/>
                <w:webHidden/>
              </w:rPr>
            </w:r>
            <w:r w:rsidR="00D7077F">
              <w:rPr>
                <w:noProof/>
                <w:webHidden/>
              </w:rPr>
              <w:fldChar w:fldCharType="separate"/>
            </w:r>
            <w:r w:rsidR="00D7077F">
              <w:rPr>
                <w:noProof/>
                <w:webHidden/>
              </w:rPr>
              <w:t>2</w:t>
            </w:r>
            <w:r w:rsidR="00D7077F">
              <w:rPr>
                <w:noProof/>
                <w:webHidden/>
              </w:rPr>
              <w:fldChar w:fldCharType="end"/>
            </w:r>
          </w:hyperlink>
        </w:p>
        <w:p w:rsidR="00D7077F" w:rsidRDefault="00D7077F">
          <w:pPr>
            <w:pStyle w:val="Inhopg2"/>
            <w:tabs>
              <w:tab w:val="right" w:leader="dot" w:pos="9062"/>
            </w:tabs>
            <w:rPr>
              <w:rFonts w:eastAsiaTheme="minorEastAsia"/>
              <w:noProof/>
              <w:lang w:eastAsia="nl-NL"/>
            </w:rPr>
          </w:pPr>
          <w:hyperlink w:anchor="_Toc532553093" w:history="1">
            <w:r w:rsidRPr="001D0B7F">
              <w:rPr>
                <w:rStyle w:val="Hyperlink"/>
                <w:noProof/>
                <w:lang w:val="en-GB"/>
              </w:rPr>
              <w:t>1.1 The dataset</w:t>
            </w:r>
            <w:r>
              <w:rPr>
                <w:noProof/>
                <w:webHidden/>
              </w:rPr>
              <w:tab/>
            </w:r>
            <w:r>
              <w:rPr>
                <w:noProof/>
                <w:webHidden/>
              </w:rPr>
              <w:fldChar w:fldCharType="begin"/>
            </w:r>
            <w:r>
              <w:rPr>
                <w:noProof/>
                <w:webHidden/>
              </w:rPr>
              <w:instrText xml:space="preserve"> PAGEREF _Toc532553093 \h </w:instrText>
            </w:r>
            <w:r>
              <w:rPr>
                <w:noProof/>
                <w:webHidden/>
              </w:rPr>
            </w:r>
            <w:r>
              <w:rPr>
                <w:noProof/>
                <w:webHidden/>
              </w:rPr>
              <w:fldChar w:fldCharType="separate"/>
            </w:r>
            <w:r>
              <w:rPr>
                <w:noProof/>
                <w:webHidden/>
              </w:rPr>
              <w:t>2</w:t>
            </w:r>
            <w:r>
              <w:rPr>
                <w:noProof/>
                <w:webHidden/>
              </w:rPr>
              <w:fldChar w:fldCharType="end"/>
            </w:r>
          </w:hyperlink>
        </w:p>
        <w:p w:rsidR="00D7077F" w:rsidRDefault="00D7077F">
          <w:pPr>
            <w:pStyle w:val="Inhopg1"/>
            <w:tabs>
              <w:tab w:val="right" w:leader="dot" w:pos="9062"/>
            </w:tabs>
            <w:rPr>
              <w:rFonts w:eastAsiaTheme="minorEastAsia"/>
              <w:noProof/>
              <w:lang w:eastAsia="nl-NL"/>
            </w:rPr>
          </w:pPr>
          <w:hyperlink w:anchor="_Toc532553094" w:history="1">
            <w:r w:rsidRPr="001D0B7F">
              <w:rPr>
                <w:rStyle w:val="Hyperlink"/>
                <w:noProof/>
                <w:lang w:val="en-GB"/>
              </w:rPr>
              <w:t>2. Data exploration</w:t>
            </w:r>
            <w:r>
              <w:rPr>
                <w:noProof/>
                <w:webHidden/>
              </w:rPr>
              <w:tab/>
            </w:r>
            <w:r>
              <w:rPr>
                <w:noProof/>
                <w:webHidden/>
              </w:rPr>
              <w:fldChar w:fldCharType="begin"/>
            </w:r>
            <w:r>
              <w:rPr>
                <w:noProof/>
                <w:webHidden/>
              </w:rPr>
              <w:instrText xml:space="preserve"> PAGEREF _Toc532553094 \h </w:instrText>
            </w:r>
            <w:r>
              <w:rPr>
                <w:noProof/>
                <w:webHidden/>
              </w:rPr>
            </w:r>
            <w:r>
              <w:rPr>
                <w:noProof/>
                <w:webHidden/>
              </w:rPr>
              <w:fldChar w:fldCharType="separate"/>
            </w:r>
            <w:r>
              <w:rPr>
                <w:noProof/>
                <w:webHidden/>
              </w:rPr>
              <w:t>2</w:t>
            </w:r>
            <w:r>
              <w:rPr>
                <w:noProof/>
                <w:webHidden/>
              </w:rPr>
              <w:fldChar w:fldCharType="end"/>
            </w:r>
          </w:hyperlink>
        </w:p>
        <w:p w:rsidR="00D7077F" w:rsidRDefault="00D7077F">
          <w:pPr>
            <w:pStyle w:val="Inhopg1"/>
            <w:tabs>
              <w:tab w:val="right" w:leader="dot" w:pos="9062"/>
            </w:tabs>
            <w:rPr>
              <w:rFonts w:eastAsiaTheme="minorEastAsia"/>
              <w:noProof/>
              <w:lang w:eastAsia="nl-NL"/>
            </w:rPr>
          </w:pPr>
          <w:hyperlink w:anchor="_Toc532553095" w:history="1">
            <w:r w:rsidRPr="001D0B7F">
              <w:rPr>
                <w:rStyle w:val="Hyperlink"/>
                <w:noProof/>
                <w:lang w:val="en-GB"/>
              </w:rPr>
              <w:t>3. Multinomial Logit</w:t>
            </w:r>
            <w:r>
              <w:rPr>
                <w:noProof/>
                <w:webHidden/>
              </w:rPr>
              <w:tab/>
            </w:r>
            <w:r>
              <w:rPr>
                <w:noProof/>
                <w:webHidden/>
              </w:rPr>
              <w:fldChar w:fldCharType="begin"/>
            </w:r>
            <w:r>
              <w:rPr>
                <w:noProof/>
                <w:webHidden/>
              </w:rPr>
              <w:instrText xml:space="preserve"> PAGEREF _Toc532553095 \h </w:instrText>
            </w:r>
            <w:r>
              <w:rPr>
                <w:noProof/>
                <w:webHidden/>
              </w:rPr>
            </w:r>
            <w:r>
              <w:rPr>
                <w:noProof/>
                <w:webHidden/>
              </w:rPr>
              <w:fldChar w:fldCharType="separate"/>
            </w:r>
            <w:r>
              <w:rPr>
                <w:noProof/>
                <w:webHidden/>
              </w:rPr>
              <w:t>2</w:t>
            </w:r>
            <w:r>
              <w:rPr>
                <w:noProof/>
                <w:webHidden/>
              </w:rPr>
              <w:fldChar w:fldCharType="end"/>
            </w:r>
          </w:hyperlink>
        </w:p>
        <w:p w:rsidR="00D7077F" w:rsidRDefault="00D7077F">
          <w:pPr>
            <w:pStyle w:val="Inhopg2"/>
            <w:tabs>
              <w:tab w:val="right" w:leader="dot" w:pos="9062"/>
            </w:tabs>
            <w:rPr>
              <w:rFonts w:eastAsiaTheme="minorEastAsia"/>
              <w:noProof/>
              <w:lang w:eastAsia="nl-NL"/>
            </w:rPr>
          </w:pPr>
          <w:hyperlink w:anchor="_Toc532553096" w:history="1">
            <w:r w:rsidRPr="001D0B7F">
              <w:rPr>
                <w:rStyle w:val="Hyperlink"/>
                <w:noProof/>
                <w:lang w:val="en-GB"/>
              </w:rPr>
              <w:t>3.1 Density</w:t>
            </w:r>
            <w:r>
              <w:rPr>
                <w:noProof/>
                <w:webHidden/>
              </w:rPr>
              <w:tab/>
            </w:r>
            <w:r>
              <w:rPr>
                <w:noProof/>
                <w:webHidden/>
              </w:rPr>
              <w:fldChar w:fldCharType="begin"/>
            </w:r>
            <w:r>
              <w:rPr>
                <w:noProof/>
                <w:webHidden/>
              </w:rPr>
              <w:instrText xml:space="preserve"> PAGEREF _Toc532553096 \h </w:instrText>
            </w:r>
            <w:r>
              <w:rPr>
                <w:noProof/>
                <w:webHidden/>
              </w:rPr>
            </w:r>
            <w:r>
              <w:rPr>
                <w:noProof/>
                <w:webHidden/>
              </w:rPr>
              <w:fldChar w:fldCharType="separate"/>
            </w:r>
            <w:r>
              <w:rPr>
                <w:noProof/>
                <w:webHidden/>
              </w:rPr>
              <w:t>3</w:t>
            </w:r>
            <w:r>
              <w:rPr>
                <w:noProof/>
                <w:webHidden/>
              </w:rPr>
              <w:fldChar w:fldCharType="end"/>
            </w:r>
          </w:hyperlink>
        </w:p>
        <w:p w:rsidR="00D7077F" w:rsidRDefault="00D7077F">
          <w:pPr>
            <w:pStyle w:val="Inhopg2"/>
            <w:tabs>
              <w:tab w:val="right" w:leader="dot" w:pos="9062"/>
            </w:tabs>
            <w:rPr>
              <w:rFonts w:eastAsiaTheme="minorEastAsia"/>
              <w:noProof/>
              <w:lang w:eastAsia="nl-NL"/>
            </w:rPr>
          </w:pPr>
          <w:hyperlink w:anchor="_Toc532553097" w:history="1">
            <w:r w:rsidRPr="001D0B7F">
              <w:rPr>
                <w:rStyle w:val="Hyperlink"/>
                <w:noProof/>
                <w:lang w:val="en-GB"/>
              </w:rPr>
              <w:t>3.2 Top-bottom ratio</w:t>
            </w:r>
            <w:r>
              <w:rPr>
                <w:noProof/>
                <w:webHidden/>
              </w:rPr>
              <w:tab/>
            </w:r>
            <w:r>
              <w:rPr>
                <w:noProof/>
                <w:webHidden/>
              </w:rPr>
              <w:fldChar w:fldCharType="begin"/>
            </w:r>
            <w:r>
              <w:rPr>
                <w:noProof/>
                <w:webHidden/>
              </w:rPr>
              <w:instrText xml:space="preserve"> PAGEREF _Toc532553097 \h </w:instrText>
            </w:r>
            <w:r>
              <w:rPr>
                <w:noProof/>
                <w:webHidden/>
              </w:rPr>
            </w:r>
            <w:r>
              <w:rPr>
                <w:noProof/>
                <w:webHidden/>
              </w:rPr>
              <w:fldChar w:fldCharType="separate"/>
            </w:r>
            <w:r>
              <w:rPr>
                <w:noProof/>
                <w:webHidden/>
              </w:rPr>
              <w:t>4</w:t>
            </w:r>
            <w:r>
              <w:rPr>
                <w:noProof/>
                <w:webHidden/>
              </w:rPr>
              <w:fldChar w:fldCharType="end"/>
            </w:r>
          </w:hyperlink>
        </w:p>
        <w:p w:rsidR="00D7077F" w:rsidRDefault="00D7077F">
          <w:pPr>
            <w:pStyle w:val="Inhopg2"/>
            <w:tabs>
              <w:tab w:val="right" w:leader="dot" w:pos="9062"/>
            </w:tabs>
            <w:rPr>
              <w:rFonts w:eastAsiaTheme="minorEastAsia"/>
              <w:noProof/>
              <w:lang w:eastAsia="nl-NL"/>
            </w:rPr>
          </w:pPr>
          <w:hyperlink w:anchor="_Toc532553098" w:history="1">
            <w:r w:rsidRPr="001D0B7F">
              <w:rPr>
                <w:rStyle w:val="Hyperlink"/>
                <w:noProof/>
                <w:lang w:val="en-GB"/>
              </w:rPr>
              <w:t>3.3 Density and Top-bottom ratio</w:t>
            </w:r>
            <w:r>
              <w:rPr>
                <w:noProof/>
                <w:webHidden/>
              </w:rPr>
              <w:tab/>
            </w:r>
            <w:r>
              <w:rPr>
                <w:noProof/>
                <w:webHidden/>
              </w:rPr>
              <w:fldChar w:fldCharType="begin"/>
            </w:r>
            <w:r>
              <w:rPr>
                <w:noProof/>
                <w:webHidden/>
              </w:rPr>
              <w:instrText xml:space="preserve"> PAGEREF _Toc532553098 \h </w:instrText>
            </w:r>
            <w:r>
              <w:rPr>
                <w:noProof/>
                <w:webHidden/>
              </w:rPr>
            </w:r>
            <w:r>
              <w:rPr>
                <w:noProof/>
                <w:webHidden/>
              </w:rPr>
              <w:fldChar w:fldCharType="separate"/>
            </w:r>
            <w:r>
              <w:rPr>
                <w:noProof/>
                <w:webHidden/>
              </w:rPr>
              <w:t>5</w:t>
            </w:r>
            <w:r>
              <w:rPr>
                <w:noProof/>
                <w:webHidden/>
              </w:rPr>
              <w:fldChar w:fldCharType="end"/>
            </w:r>
          </w:hyperlink>
        </w:p>
        <w:p w:rsidR="00D7077F" w:rsidRDefault="00D7077F">
          <w:pPr>
            <w:pStyle w:val="Inhopg1"/>
            <w:tabs>
              <w:tab w:val="right" w:leader="dot" w:pos="9062"/>
            </w:tabs>
            <w:rPr>
              <w:rFonts w:eastAsiaTheme="minorEastAsia"/>
              <w:noProof/>
              <w:lang w:eastAsia="nl-NL"/>
            </w:rPr>
          </w:pPr>
          <w:hyperlink w:anchor="_Toc532553099" w:history="1">
            <w:r w:rsidRPr="001D0B7F">
              <w:rPr>
                <w:rStyle w:val="Hyperlink"/>
                <w:noProof/>
                <w:lang w:val="en-GB"/>
              </w:rPr>
              <w:t>4. Data preprocessing</w:t>
            </w:r>
            <w:r>
              <w:rPr>
                <w:noProof/>
                <w:webHidden/>
              </w:rPr>
              <w:tab/>
            </w:r>
            <w:r>
              <w:rPr>
                <w:noProof/>
                <w:webHidden/>
              </w:rPr>
              <w:fldChar w:fldCharType="begin"/>
            </w:r>
            <w:r>
              <w:rPr>
                <w:noProof/>
                <w:webHidden/>
              </w:rPr>
              <w:instrText xml:space="preserve"> PAGEREF _Toc532553099 \h </w:instrText>
            </w:r>
            <w:r>
              <w:rPr>
                <w:noProof/>
                <w:webHidden/>
              </w:rPr>
            </w:r>
            <w:r>
              <w:rPr>
                <w:noProof/>
                <w:webHidden/>
              </w:rPr>
              <w:fldChar w:fldCharType="separate"/>
            </w:r>
            <w:r>
              <w:rPr>
                <w:noProof/>
                <w:webHidden/>
              </w:rPr>
              <w:t>2</w:t>
            </w:r>
            <w:r>
              <w:rPr>
                <w:noProof/>
                <w:webHidden/>
              </w:rPr>
              <w:fldChar w:fldCharType="end"/>
            </w:r>
          </w:hyperlink>
        </w:p>
        <w:p w:rsidR="00D7077F" w:rsidRDefault="00D7077F">
          <w:pPr>
            <w:pStyle w:val="Inhopg1"/>
            <w:tabs>
              <w:tab w:val="right" w:leader="dot" w:pos="9062"/>
            </w:tabs>
            <w:rPr>
              <w:rFonts w:eastAsiaTheme="minorEastAsia"/>
              <w:noProof/>
              <w:lang w:eastAsia="nl-NL"/>
            </w:rPr>
          </w:pPr>
          <w:hyperlink w:anchor="_Toc532553100" w:history="1">
            <w:r w:rsidRPr="001D0B7F">
              <w:rPr>
                <w:rStyle w:val="Hyperlink"/>
                <w:noProof/>
                <w:lang w:val="en-GB"/>
              </w:rPr>
              <w:t>5. Multinomial logit with LASSO</w:t>
            </w:r>
            <w:r>
              <w:rPr>
                <w:noProof/>
                <w:webHidden/>
              </w:rPr>
              <w:tab/>
            </w:r>
            <w:r>
              <w:rPr>
                <w:noProof/>
                <w:webHidden/>
              </w:rPr>
              <w:fldChar w:fldCharType="begin"/>
            </w:r>
            <w:r>
              <w:rPr>
                <w:noProof/>
                <w:webHidden/>
              </w:rPr>
              <w:instrText xml:space="preserve"> PAGEREF _Toc532553100 \h </w:instrText>
            </w:r>
            <w:r>
              <w:rPr>
                <w:noProof/>
                <w:webHidden/>
              </w:rPr>
            </w:r>
            <w:r>
              <w:rPr>
                <w:noProof/>
                <w:webHidden/>
              </w:rPr>
              <w:fldChar w:fldCharType="separate"/>
            </w:r>
            <w:r>
              <w:rPr>
                <w:noProof/>
                <w:webHidden/>
              </w:rPr>
              <w:t>3</w:t>
            </w:r>
            <w:r>
              <w:rPr>
                <w:noProof/>
                <w:webHidden/>
              </w:rPr>
              <w:fldChar w:fldCharType="end"/>
            </w:r>
          </w:hyperlink>
        </w:p>
        <w:p w:rsidR="00D7077F" w:rsidRDefault="00D7077F">
          <w:pPr>
            <w:pStyle w:val="Inhopg1"/>
            <w:tabs>
              <w:tab w:val="right" w:leader="dot" w:pos="9062"/>
            </w:tabs>
            <w:rPr>
              <w:rFonts w:eastAsiaTheme="minorEastAsia"/>
              <w:noProof/>
              <w:lang w:eastAsia="nl-NL"/>
            </w:rPr>
          </w:pPr>
          <w:hyperlink w:anchor="_Toc532553101" w:history="1">
            <w:r w:rsidRPr="001D0B7F">
              <w:rPr>
                <w:rStyle w:val="Hyperlink"/>
                <w:noProof/>
                <w:lang w:val="en-GB"/>
              </w:rPr>
              <w:t>6. K-nearest neighbour</w:t>
            </w:r>
            <w:r>
              <w:rPr>
                <w:noProof/>
                <w:webHidden/>
              </w:rPr>
              <w:tab/>
            </w:r>
            <w:r>
              <w:rPr>
                <w:noProof/>
                <w:webHidden/>
              </w:rPr>
              <w:fldChar w:fldCharType="begin"/>
            </w:r>
            <w:r>
              <w:rPr>
                <w:noProof/>
                <w:webHidden/>
              </w:rPr>
              <w:instrText xml:space="preserve"> PAGEREF _Toc532553101 \h </w:instrText>
            </w:r>
            <w:r>
              <w:rPr>
                <w:noProof/>
                <w:webHidden/>
              </w:rPr>
            </w:r>
            <w:r>
              <w:rPr>
                <w:noProof/>
                <w:webHidden/>
              </w:rPr>
              <w:fldChar w:fldCharType="separate"/>
            </w:r>
            <w:r>
              <w:rPr>
                <w:noProof/>
                <w:webHidden/>
              </w:rPr>
              <w:t>3</w:t>
            </w:r>
            <w:r>
              <w:rPr>
                <w:noProof/>
                <w:webHidden/>
              </w:rPr>
              <w:fldChar w:fldCharType="end"/>
            </w:r>
          </w:hyperlink>
        </w:p>
        <w:p w:rsidR="00D7077F" w:rsidRDefault="00D7077F">
          <w:pPr>
            <w:pStyle w:val="Inhopg1"/>
            <w:tabs>
              <w:tab w:val="right" w:leader="dot" w:pos="9062"/>
            </w:tabs>
            <w:rPr>
              <w:rFonts w:eastAsiaTheme="minorEastAsia"/>
              <w:noProof/>
              <w:lang w:eastAsia="nl-NL"/>
            </w:rPr>
          </w:pPr>
          <w:hyperlink w:anchor="_Toc532553102" w:history="1">
            <w:r w:rsidRPr="001D0B7F">
              <w:rPr>
                <w:rStyle w:val="Hyperlink"/>
                <w:noProof/>
                <w:lang w:val="en-GB"/>
              </w:rPr>
              <w:t>7. Support vector-machine</w:t>
            </w:r>
            <w:r>
              <w:rPr>
                <w:noProof/>
                <w:webHidden/>
              </w:rPr>
              <w:tab/>
            </w:r>
            <w:r>
              <w:rPr>
                <w:noProof/>
                <w:webHidden/>
              </w:rPr>
              <w:fldChar w:fldCharType="begin"/>
            </w:r>
            <w:r>
              <w:rPr>
                <w:noProof/>
                <w:webHidden/>
              </w:rPr>
              <w:instrText xml:space="preserve"> PAGEREF _Toc532553102 \h </w:instrText>
            </w:r>
            <w:r>
              <w:rPr>
                <w:noProof/>
                <w:webHidden/>
              </w:rPr>
            </w:r>
            <w:r>
              <w:rPr>
                <w:noProof/>
                <w:webHidden/>
              </w:rPr>
              <w:fldChar w:fldCharType="separate"/>
            </w:r>
            <w:r>
              <w:rPr>
                <w:noProof/>
                <w:webHidden/>
              </w:rPr>
              <w:t>3</w:t>
            </w:r>
            <w:r>
              <w:rPr>
                <w:noProof/>
                <w:webHidden/>
              </w:rPr>
              <w:fldChar w:fldCharType="end"/>
            </w:r>
          </w:hyperlink>
        </w:p>
        <w:p w:rsidR="00D7077F" w:rsidRDefault="00D7077F">
          <w:pPr>
            <w:pStyle w:val="Inhopg1"/>
            <w:tabs>
              <w:tab w:val="right" w:leader="dot" w:pos="9062"/>
            </w:tabs>
            <w:rPr>
              <w:rFonts w:eastAsiaTheme="minorEastAsia"/>
              <w:noProof/>
              <w:lang w:eastAsia="nl-NL"/>
            </w:rPr>
          </w:pPr>
          <w:hyperlink w:anchor="_Toc532553103" w:history="1">
            <w:r w:rsidRPr="001D0B7F">
              <w:rPr>
                <w:rStyle w:val="Hyperlink"/>
                <w:noProof/>
                <w:lang w:val="en-GB"/>
              </w:rPr>
              <w:t>8. Conclusion</w:t>
            </w:r>
            <w:r>
              <w:rPr>
                <w:noProof/>
                <w:webHidden/>
              </w:rPr>
              <w:tab/>
            </w:r>
            <w:r>
              <w:rPr>
                <w:noProof/>
                <w:webHidden/>
              </w:rPr>
              <w:fldChar w:fldCharType="begin"/>
            </w:r>
            <w:r>
              <w:rPr>
                <w:noProof/>
                <w:webHidden/>
              </w:rPr>
              <w:instrText xml:space="preserve"> PAGEREF _Toc532553103 \h </w:instrText>
            </w:r>
            <w:r>
              <w:rPr>
                <w:noProof/>
                <w:webHidden/>
              </w:rPr>
            </w:r>
            <w:r>
              <w:rPr>
                <w:noProof/>
                <w:webHidden/>
              </w:rPr>
              <w:fldChar w:fldCharType="separate"/>
            </w:r>
            <w:r>
              <w:rPr>
                <w:noProof/>
                <w:webHidden/>
              </w:rPr>
              <w:t>4</w:t>
            </w:r>
            <w:r>
              <w:rPr>
                <w:noProof/>
                <w:webHidden/>
              </w:rPr>
              <w:fldChar w:fldCharType="end"/>
            </w:r>
          </w:hyperlink>
        </w:p>
        <w:p w:rsidR="004E78B5" w:rsidRPr="008341C8" w:rsidRDefault="004E78B5" w:rsidP="00E44FDA">
          <w:pPr>
            <w:jc w:val="both"/>
            <w:rPr>
              <w:lang w:val="en-GB"/>
            </w:rPr>
          </w:pPr>
          <w:r w:rsidRPr="008341C8">
            <w:rPr>
              <w:b/>
              <w:bCs/>
              <w:lang w:val="en-GB"/>
            </w:rPr>
            <w:fldChar w:fldCharType="end"/>
          </w:r>
        </w:p>
      </w:sdtContent>
    </w:sdt>
    <w:p w:rsidR="004E78B5" w:rsidRPr="008341C8" w:rsidRDefault="004E78B5" w:rsidP="00E44FDA">
      <w:pPr>
        <w:jc w:val="both"/>
        <w:rPr>
          <w:lang w:val="en-GB"/>
        </w:rPr>
        <w:sectPr w:rsidR="004E78B5" w:rsidRPr="008341C8" w:rsidSect="00976BDE">
          <w:type w:val="continuous"/>
          <w:pgSz w:w="11906" w:h="16838"/>
          <w:pgMar w:top="1417" w:right="1417" w:bottom="1417" w:left="1417" w:header="708" w:footer="708" w:gutter="0"/>
          <w:pgNumType w:start="0"/>
          <w:cols w:space="708"/>
          <w:titlePg/>
          <w:docGrid w:linePitch="360"/>
        </w:sectPr>
      </w:pPr>
      <w:r w:rsidRPr="008341C8">
        <w:rPr>
          <w:lang w:val="en-GB"/>
        </w:rPr>
        <w:br w:type="page"/>
      </w:r>
    </w:p>
    <w:p w:rsidR="00976BDE" w:rsidRDefault="00976BDE" w:rsidP="00E44FDA">
      <w:pPr>
        <w:pStyle w:val="Kop1"/>
        <w:jc w:val="both"/>
        <w:rPr>
          <w:lang w:val="en-GB"/>
        </w:rPr>
        <w:sectPr w:rsidR="00976BDE" w:rsidSect="00C23845">
          <w:footerReference w:type="default" r:id="rId11"/>
          <w:pgSz w:w="11906" w:h="16838"/>
          <w:pgMar w:top="1417" w:right="1417" w:bottom="1417" w:left="1417" w:header="708" w:footer="708" w:gutter="0"/>
          <w:pgNumType w:start="2"/>
          <w:cols w:num="2" w:space="708"/>
          <w:docGrid w:linePitch="360"/>
        </w:sectPr>
      </w:pPr>
    </w:p>
    <w:p w:rsidR="00CB4BF5" w:rsidRPr="008341C8" w:rsidRDefault="00344172" w:rsidP="00E44FDA">
      <w:pPr>
        <w:pStyle w:val="Kop1"/>
        <w:jc w:val="both"/>
        <w:rPr>
          <w:lang w:val="en-GB"/>
        </w:rPr>
      </w:pPr>
      <w:bookmarkStart w:id="0" w:name="_Toc532553092"/>
      <w:r>
        <w:rPr>
          <w:lang w:val="en-GB"/>
        </w:rPr>
        <w:t xml:space="preserve">1. </w:t>
      </w:r>
      <w:r w:rsidR="004E78B5" w:rsidRPr="008341C8">
        <w:rPr>
          <w:lang w:val="en-GB"/>
        </w:rPr>
        <w:t>Introduction</w:t>
      </w:r>
      <w:bookmarkEnd w:id="0"/>
    </w:p>
    <w:p w:rsidR="00344172" w:rsidRDefault="00035759" w:rsidP="00E44FDA">
      <w:pPr>
        <w:jc w:val="both"/>
        <w:rPr>
          <w:lang w:val="en-GB"/>
        </w:rPr>
      </w:pPr>
      <w:r w:rsidRPr="00975A8D">
        <w:rPr>
          <w:noProof/>
          <w:lang w:val="en-GB"/>
        </w:rPr>
        <w:drawing>
          <wp:anchor distT="0" distB="0" distL="114300" distR="114300" simplePos="0" relativeHeight="251663360" behindDoc="0" locked="0" layoutInCell="1" allowOverlap="1" wp14:anchorId="0A790CEC">
            <wp:simplePos x="0" y="0"/>
            <wp:positionH relativeFrom="margin">
              <wp:posOffset>5443047</wp:posOffset>
            </wp:positionH>
            <wp:positionV relativeFrom="paragraph">
              <wp:posOffset>1817658</wp:posOffset>
            </wp:positionV>
            <wp:extent cx="794385" cy="1066165"/>
            <wp:effectExtent l="0" t="0" r="5715" b="63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5540" t="16524" r="16438" b="18793"/>
                    <a:stretch/>
                  </pic:blipFill>
                  <pic:spPr bwMode="auto">
                    <a:xfrm>
                      <a:off x="0" y="0"/>
                      <a:ext cx="794385" cy="106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456">
        <w:rPr>
          <w:lang w:val="en-GB"/>
        </w:rPr>
        <w:t xml:space="preserve">This report will discuss different classification algorithms and their performance on the </w:t>
      </w:r>
      <w:proofErr w:type="spellStart"/>
      <w:r w:rsidR="00FB2456">
        <w:rPr>
          <w:lang w:val="en-GB"/>
        </w:rPr>
        <w:t>Mnist</w:t>
      </w:r>
      <w:proofErr w:type="spellEnd"/>
      <w:r w:rsidR="00FB2456">
        <w:rPr>
          <w:lang w:val="en-GB"/>
        </w:rPr>
        <w:t xml:space="preserve"> dataset. First the dataset itself will be discussed, then a multinomial logit model will be applied to the dataset using single features. Thereafter three different models will be applied to the dataset and their performances will be compared. The models consist of; a regularised multinomial logit model, a k-nearest neighbour model and a support vector machine. </w:t>
      </w:r>
      <w:r w:rsidR="00344172">
        <w:rPr>
          <w:lang w:val="en-GB"/>
        </w:rPr>
        <w:t xml:space="preserve">The steps taking in </w:t>
      </w:r>
      <w:proofErr w:type="spellStart"/>
      <w:r w:rsidR="00344172">
        <w:rPr>
          <w:lang w:val="en-GB"/>
        </w:rPr>
        <w:t>preprocessing</w:t>
      </w:r>
      <w:proofErr w:type="spellEnd"/>
      <w:r w:rsidR="00344172">
        <w:rPr>
          <w:lang w:val="en-GB"/>
        </w:rPr>
        <w:t xml:space="preserve"> the data for the algorithms and the parameters chosen will also be discussed. </w:t>
      </w:r>
    </w:p>
    <w:p w:rsidR="00344172" w:rsidRDefault="00344172" w:rsidP="00E44FDA">
      <w:pPr>
        <w:pStyle w:val="Kop2"/>
        <w:jc w:val="both"/>
        <w:rPr>
          <w:lang w:val="en-GB"/>
        </w:rPr>
      </w:pPr>
      <w:bookmarkStart w:id="1" w:name="_Toc532553093"/>
      <w:r>
        <w:rPr>
          <w:lang w:val="en-GB"/>
        </w:rPr>
        <w:t>1.1 The dataset</w:t>
      </w:r>
      <w:bookmarkEnd w:id="1"/>
    </w:p>
    <w:p w:rsidR="008B360C" w:rsidRPr="008B360C" w:rsidRDefault="008B360C" w:rsidP="00E44FDA">
      <w:pPr>
        <w:pStyle w:val="Geenafstand"/>
        <w:jc w:val="both"/>
        <w:rPr>
          <w:noProof/>
          <w:lang w:val="en-GB"/>
        </w:rPr>
      </w:pPr>
    </w:p>
    <w:p w:rsidR="008341C8" w:rsidRPr="00975A8D" w:rsidRDefault="00D20129" w:rsidP="00E44FDA">
      <w:pPr>
        <w:pStyle w:val="Geenafstand"/>
        <w:jc w:val="both"/>
        <w:rPr>
          <w:lang w:val="en-GB"/>
        </w:rPr>
      </w:pPr>
      <w:r w:rsidRPr="00975A8D">
        <w:rPr>
          <w:lang w:val="en-GB"/>
        </w:rPr>
        <w:t xml:space="preserve">The </w:t>
      </w:r>
      <w:proofErr w:type="spellStart"/>
      <w:r w:rsidRPr="00975A8D">
        <w:rPr>
          <w:lang w:val="en-GB"/>
        </w:rPr>
        <w:t>Mnist</w:t>
      </w:r>
      <w:proofErr w:type="spellEnd"/>
      <w:r w:rsidRPr="00975A8D">
        <w:rPr>
          <w:lang w:val="en-GB"/>
        </w:rPr>
        <w:t xml:space="preserve"> dataset contains 42.000 different handwritten numbers on a 28x28 grid. Each pixel in this grid has a value between 0 and 256. This value will be referred to as ‘pixel value’ throughout the report. The higher the pixel value, the ‘darker’ it is in the picture. A pixel value of 0 refers to an empty or unused pixel, whereas a pixel value of 256 refers to a completely darkened pixel. In total, each handwritten number consists of 784 pixels. Before the data is analysed, the data will be explored to spot potentially superfluous pixels.</w:t>
      </w:r>
      <w:r w:rsidR="008B360C" w:rsidRPr="00975A8D">
        <w:rPr>
          <w:lang w:val="en-GB"/>
        </w:rPr>
        <w:t xml:space="preserve"> Figure 1 presents an example of how the handwritten digits are represented in the dataset. As can be seen, some parts of the digit are darker than others, </w:t>
      </w:r>
      <w:r w:rsidR="00532910" w:rsidRPr="00975A8D">
        <w:rPr>
          <w:lang w:val="en-GB"/>
        </w:rPr>
        <w:t>these shades correspond with the ‘pixel value’ described earlier.</w:t>
      </w:r>
    </w:p>
    <w:p w:rsidR="006F314C" w:rsidRDefault="00344172" w:rsidP="00E44FDA">
      <w:pPr>
        <w:pStyle w:val="Kop1"/>
        <w:jc w:val="both"/>
        <w:rPr>
          <w:lang w:val="en-GB"/>
        </w:rPr>
      </w:pPr>
      <w:bookmarkStart w:id="2" w:name="_Toc532553094"/>
      <w:r>
        <w:rPr>
          <w:lang w:val="en-GB"/>
        </w:rPr>
        <w:t xml:space="preserve">2. </w:t>
      </w:r>
      <w:r w:rsidR="008341C8">
        <w:rPr>
          <w:lang w:val="en-GB"/>
        </w:rPr>
        <w:t>Data exploration</w:t>
      </w:r>
      <w:bookmarkEnd w:id="2"/>
    </w:p>
    <w:p w:rsidR="00246BE7" w:rsidRDefault="002C62FD" w:rsidP="00E44FDA">
      <w:pPr>
        <w:jc w:val="both"/>
        <w:rPr>
          <w:lang w:val="en-GB"/>
        </w:rPr>
      </w:pPr>
      <w:r>
        <w:rPr>
          <w:lang w:val="en-GB"/>
        </w:rPr>
        <w:t>Creating a summary of every feature shows that there are pixels with a maximum value of 0. This suggests that the pixel values are 0 for all 42.000 observations. These pixels cannot contribute to the classification of the observations, because they are the same for every observation. Some pixels have scores very close to 0. A low pixel score doesn’t inherently mean that a pixel is useless for the classification of the different numbers. It might be that a pixel with a lower score is only used by one of the 10 numbers. However, when the score becomes too low, it is more likely that the pixel has been coloured incidentally in a few observations. Therefo</w:t>
      </w:r>
      <w:r w:rsidR="00CB4CE5">
        <w:rPr>
          <w:lang w:val="en-GB"/>
        </w:rPr>
        <w:t xml:space="preserve">re, it might be beneficial to also delete pixels with a total score that is close to 0. In this case, a threshold of 1000 is chosen for removing superfluous pixels. A score of 1000 over 42.000 observations is still low, but the threshold is kept low to prevent loss of key features for identifying numbers. </w:t>
      </w:r>
      <w:r w:rsidR="00246BE7">
        <w:rPr>
          <w:lang w:val="en-GB"/>
        </w:rPr>
        <w:t>There are 151 pixels with a total pixel value under 1000. Almost all of those pixels reside on the corners or outer edges of the image. This seems logical, as the numbers are</w:t>
      </w:r>
      <w:r w:rsidR="00E44F61">
        <w:rPr>
          <w:lang w:val="en-GB"/>
        </w:rPr>
        <w:t xml:space="preserve"> generally written o</w:t>
      </w:r>
      <w:r w:rsidR="00246BE7">
        <w:rPr>
          <w:lang w:val="en-GB"/>
        </w:rPr>
        <w:t xml:space="preserve">n the middle of the paper. </w:t>
      </w:r>
    </w:p>
    <w:p w:rsidR="00246BE7" w:rsidRDefault="00035759" w:rsidP="00E44FDA">
      <w:pPr>
        <w:jc w:val="both"/>
        <w:rPr>
          <w:lang w:val="en-GB"/>
        </w:rPr>
      </w:pPr>
      <w:r w:rsidRPr="00975A8D">
        <w:rPr>
          <w:noProof/>
          <w:lang w:val="en-GB"/>
        </w:rPr>
        <mc:AlternateContent>
          <mc:Choice Requires="wps">
            <w:drawing>
              <wp:anchor distT="0" distB="0" distL="114300" distR="114300" simplePos="0" relativeHeight="251665408" behindDoc="0" locked="0" layoutInCell="1" allowOverlap="1" wp14:anchorId="3372CB11" wp14:editId="55E50E63">
                <wp:simplePos x="0" y="0"/>
                <wp:positionH relativeFrom="column">
                  <wp:posOffset>2220595</wp:posOffset>
                </wp:positionH>
                <wp:positionV relativeFrom="paragraph">
                  <wp:posOffset>7273</wp:posOffset>
                </wp:positionV>
                <wp:extent cx="1120775"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1120775" cy="635"/>
                        </a:xfrm>
                        <a:prstGeom prst="rect">
                          <a:avLst/>
                        </a:prstGeom>
                        <a:solidFill>
                          <a:prstClr val="white"/>
                        </a:solidFill>
                        <a:ln>
                          <a:noFill/>
                        </a:ln>
                      </wps:spPr>
                      <wps:txbx>
                        <w:txbxContent>
                          <w:p w:rsidR="008B360C" w:rsidRDefault="008B360C" w:rsidP="008B360C">
                            <w:pPr>
                              <w:pStyle w:val="Bijschrift"/>
                              <w:rPr>
                                <w:noProof/>
                              </w:rPr>
                            </w:pPr>
                            <w:proofErr w:type="spellStart"/>
                            <w:r>
                              <w:t>Figure</w:t>
                            </w:r>
                            <w:proofErr w:type="spellEnd"/>
                            <w:r>
                              <w:t xml:space="preserve"> </w:t>
                            </w:r>
                            <w:r w:rsidR="00254449">
                              <w:fldChar w:fldCharType="begin"/>
                            </w:r>
                            <w:r w:rsidR="00254449">
                              <w:instrText xml:space="preserve"> SEQ Figure \* ARABIC </w:instrText>
                            </w:r>
                            <w:r w:rsidR="00254449">
                              <w:fldChar w:fldCharType="separate"/>
                            </w:r>
                            <w:r w:rsidR="00683FCC">
                              <w:rPr>
                                <w:noProof/>
                              </w:rPr>
                              <w:t>1</w:t>
                            </w:r>
                            <w:r w:rsidR="00254449">
                              <w:rPr>
                                <w:noProof/>
                              </w:rPr>
                              <w:fldChar w:fldCharType="end"/>
                            </w:r>
                            <w:r>
                              <w:t xml:space="preserve">: </w:t>
                            </w:r>
                            <w:proofErr w:type="spellStart"/>
                            <w:r>
                              <w:t>handwritten</w:t>
                            </w:r>
                            <w:proofErr w:type="spellEnd"/>
                            <w:r>
                              <w:t xml:space="preserve"> </w:t>
                            </w:r>
                            <w:proofErr w:type="spellStart"/>
                            <w:r>
                              <w:t>number</w:t>
                            </w:r>
                            <w:proofErr w:type="spellEnd"/>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72CB11" id="_x0000_t202" coordsize="21600,21600" o:spt="202" path="m,l,21600r21600,l21600,xe">
                <v:stroke joinstyle="miter"/>
                <v:path gradientshapeok="t" o:connecttype="rect"/>
              </v:shapetype>
              <v:shape id="Tekstvak 3" o:spid="_x0000_s1029" type="#_x0000_t202" style="position:absolute;left:0;text-align:left;margin-left:174.85pt;margin-top:.55pt;width:88.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" stroked="f">
                <v:textbox style="mso-fit-shape-to-text:t" inset="0,0,0,0">
                  <w:txbxContent>
                    <w:p w:rsidR="008B360C" w:rsidRDefault="008B360C" w:rsidP="008B360C">
                      <w:pPr>
                        <w:pStyle w:val="Bijschrift"/>
                        <w:rPr>
                          <w:noProof/>
                        </w:rPr>
                      </w:pPr>
                      <w:proofErr w:type="spellStart"/>
                      <w:r>
                        <w:t>Figure</w:t>
                      </w:r>
                      <w:proofErr w:type="spellEnd"/>
                      <w:r>
                        <w:t xml:space="preserve"> </w:t>
                      </w:r>
                      <w:r w:rsidR="00254449">
                        <w:fldChar w:fldCharType="begin"/>
                      </w:r>
                      <w:r w:rsidR="00254449">
                        <w:instrText xml:space="preserve"> SEQ Figure \* ARABIC </w:instrText>
                      </w:r>
                      <w:r w:rsidR="00254449">
                        <w:fldChar w:fldCharType="separate"/>
                      </w:r>
                      <w:r w:rsidR="00683FCC">
                        <w:rPr>
                          <w:noProof/>
                        </w:rPr>
                        <w:t>1</w:t>
                      </w:r>
                      <w:r w:rsidR="00254449">
                        <w:rPr>
                          <w:noProof/>
                        </w:rPr>
                        <w:fldChar w:fldCharType="end"/>
                      </w:r>
                      <w:r>
                        <w:t xml:space="preserve">: </w:t>
                      </w:r>
                      <w:proofErr w:type="spellStart"/>
                      <w:r>
                        <w:t>handwritten</w:t>
                      </w:r>
                      <w:proofErr w:type="spellEnd"/>
                      <w:r>
                        <w:t xml:space="preserve"> </w:t>
                      </w:r>
                      <w:proofErr w:type="spellStart"/>
                      <w:r>
                        <w:t>number</w:t>
                      </w:r>
                      <w:proofErr w:type="spellEnd"/>
                      <w:r>
                        <w:t xml:space="preserve"> 3</w:t>
                      </w:r>
                    </w:p>
                  </w:txbxContent>
                </v:textbox>
                <w10:wrap type="square"/>
              </v:shape>
            </w:pict>
          </mc:Fallback>
        </mc:AlternateContent>
      </w:r>
      <w:r w:rsidR="00246BE7">
        <w:rPr>
          <w:lang w:val="en-GB"/>
        </w:rPr>
        <w:t xml:space="preserve">Table 1 shows the distribution of the classes in the dataset. </w:t>
      </w:r>
      <w:r w:rsidR="00704F93">
        <w:rPr>
          <w:lang w:val="en-GB"/>
        </w:rPr>
        <w:t xml:space="preserve">It shows that the least abundant number is 5, and that the majority class is 1. The mean of the different numbers is 4200. The majority class provides a baseline accuracy to compare to when evaluating new models. </w:t>
      </w:r>
      <w:r w:rsidR="006E4DAD">
        <w:rPr>
          <w:lang w:val="en-GB"/>
        </w:rPr>
        <w:t xml:space="preserve">When the majority class is predicted (class 1) 11,15% of the predictions will be correct. </w:t>
      </w:r>
      <w:r w:rsidR="00E44F61">
        <w:rPr>
          <w:lang w:val="en-GB"/>
        </w:rPr>
        <w:t xml:space="preserve">Of course, this performance is far from stellar. To be useful, the accuracy of this model should be much higher. </w:t>
      </w:r>
    </w:p>
    <w:p w:rsidR="003B25A8" w:rsidRPr="008B360C" w:rsidRDefault="00344172" w:rsidP="00E44FDA">
      <w:pPr>
        <w:pStyle w:val="Kop1"/>
        <w:jc w:val="both"/>
        <w:rPr>
          <w:lang w:val="en-GB"/>
        </w:rPr>
      </w:pPr>
      <w:bookmarkStart w:id="3" w:name="_Toc532553095"/>
      <w:r w:rsidRPr="008B360C">
        <w:rPr>
          <w:lang w:val="en-GB"/>
        </w:rPr>
        <w:t xml:space="preserve">3. </w:t>
      </w:r>
      <w:r w:rsidR="003B25A8" w:rsidRPr="008B360C">
        <w:rPr>
          <w:lang w:val="en-GB"/>
        </w:rPr>
        <w:t>Multinomial Log</w:t>
      </w:r>
      <w:r w:rsidR="00FB2456" w:rsidRPr="008B360C">
        <w:rPr>
          <w:lang w:val="en-GB"/>
        </w:rPr>
        <w:t>it</w:t>
      </w:r>
      <w:bookmarkEnd w:id="3"/>
    </w:p>
    <w:p w:rsidR="00D57852" w:rsidRPr="00532910" w:rsidRDefault="00D57852" w:rsidP="00E44FDA">
      <w:pPr>
        <w:pStyle w:val="Bijschrift"/>
        <w:framePr w:w="2770" w:h="481" w:hRule="exact" w:hSpace="141" w:wrap="around" w:vAnchor="text" w:hAnchor="page" w:x="9067" w:y="3312"/>
        <w:jc w:val="both"/>
        <w:rPr>
          <w:lang w:val="en-GB"/>
        </w:rPr>
      </w:pPr>
      <w:r w:rsidRPr="00532910">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1</w:t>
      </w:r>
      <w:r w:rsidR="00CE1B8B">
        <w:rPr>
          <w:lang w:val="en-GB"/>
        </w:rPr>
        <w:fldChar w:fldCharType="end"/>
      </w:r>
      <w:r w:rsidRPr="00532910">
        <w:rPr>
          <w:lang w:val="en-GB"/>
        </w:rPr>
        <w:t>: count and percentage of classes</w:t>
      </w:r>
    </w:p>
    <w:tbl>
      <w:tblPr>
        <w:tblStyle w:val="Rastertabel7kleurrijk-Accent1"/>
        <w:tblpPr w:leftFromText="141" w:rightFromText="141" w:vertAnchor="text" w:horzAnchor="page" w:tblpX="9121" w:tblpY="258"/>
        <w:tblW w:w="0" w:type="auto"/>
        <w:tblLayout w:type="fixed"/>
        <w:tblLook w:val="04A0" w:firstRow="1" w:lastRow="0" w:firstColumn="1" w:lastColumn="0" w:noHBand="0" w:noVBand="1"/>
        <w:tblCaption w:val="Table 1:"/>
        <w:tblDescription w:val="Class distribution in the dataset"/>
      </w:tblPr>
      <w:tblGrid>
        <w:gridCol w:w="666"/>
        <w:gridCol w:w="755"/>
        <w:gridCol w:w="1226"/>
      </w:tblGrid>
      <w:tr w:rsidR="00035759" w:rsidTr="00035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tcPr>
          <w:p w:rsidR="00035759" w:rsidRPr="00246BE7" w:rsidRDefault="00035759" w:rsidP="00E44FDA">
            <w:pPr>
              <w:jc w:val="both"/>
              <w:rPr>
                <w:b w:val="0"/>
                <w:lang w:val="en-GB"/>
              </w:rPr>
            </w:pPr>
            <w:r>
              <w:rPr>
                <w:b w:val="0"/>
                <w:lang w:val="en-GB"/>
              </w:rPr>
              <w:t>Class</w:t>
            </w:r>
          </w:p>
        </w:tc>
        <w:tc>
          <w:tcPr>
            <w:tcW w:w="755" w:type="dxa"/>
          </w:tcPr>
          <w:p w:rsidR="00035759" w:rsidRPr="00704F93" w:rsidRDefault="00035759" w:rsidP="00E44FDA">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Count</w:t>
            </w:r>
          </w:p>
        </w:tc>
        <w:tc>
          <w:tcPr>
            <w:tcW w:w="1226" w:type="dxa"/>
          </w:tcPr>
          <w:p w:rsidR="00035759" w:rsidRPr="00704F93" w:rsidRDefault="00035759" w:rsidP="00E44FDA">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Percentage</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E44FDA">
            <w:pPr>
              <w:jc w:val="both"/>
              <w:rPr>
                <w:lang w:val="en-GB"/>
              </w:rPr>
            </w:pPr>
            <w:r>
              <w:rPr>
                <w:lang w:val="en-GB"/>
              </w:rPr>
              <w:t>0</w:t>
            </w:r>
          </w:p>
        </w:tc>
        <w:tc>
          <w:tcPr>
            <w:tcW w:w="755" w:type="dxa"/>
          </w:tcPr>
          <w:p w:rsidR="00035759" w:rsidRDefault="00035759"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4132</w:t>
            </w:r>
          </w:p>
        </w:tc>
        <w:tc>
          <w:tcPr>
            <w:tcW w:w="1226" w:type="dxa"/>
          </w:tcPr>
          <w:p w:rsidR="00035759" w:rsidRDefault="00035759"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9.83%</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E44FDA">
            <w:pPr>
              <w:jc w:val="both"/>
              <w:rPr>
                <w:lang w:val="en-GB"/>
              </w:rPr>
            </w:pPr>
            <w:r>
              <w:rPr>
                <w:lang w:val="en-GB"/>
              </w:rPr>
              <w:t>1</w:t>
            </w:r>
          </w:p>
        </w:tc>
        <w:tc>
          <w:tcPr>
            <w:tcW w:w="755" w:type="dxa"/>
          </w:tcPr>
          <w:p w:rsidR="00035759" w:rsidRDefault="00035759"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4684</w:t>
            </w:r>
          </w:p>
        </w:tc>
        <w:tc>
          <w:tcPr>
            <w:tcW w:w="1226" w:type="dxa"/>
          </w:tcPr>
          <w:p w:rsidR="00035759" w:rsidRDefault="00035759"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11.15%</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E44FDA">
            <w:pPr>
              <w:jc w:val="both"/>
              <w:rPr>
                <w:lang w:val="en-GB"/>
              </w:rPr>
            </w:pPr>
            <w:r>
              <w:rPr>
                <w:lang w:val="en-GB"/>
              </w:rPr>
              <w:t>2</w:t>
            </w:r>
          </w:p>
        </w:tc>
        <w:tc>
          <w:tcPr>
            <w:tcW w:w="755" w:type="dxa"/>
          </w:tcPr>
          <w:p w:rsidR="00035759" w:rsidRDefault="00035759"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4177</w:t>
            </w:r>
          </w:p>
        </w:tc>
        <w:tc>
          <w:tcPr>
            <w:tcW w:w="1226" w:type="dxa"/>
          </w:tcPr>
          <w:p w:rsidR="00035759" w:rsidRDefault="00035759"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9.95%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E44FDA">
            <w:pPr>
              <w:jc w:val="both"/>
              <w:rPr>
                <w:lang w:val="en-GB"/>
              </w:rPr>
            </w:pPr>
            <w:r>
              <w:rPr>
                <w:lang w:val="en-GB"/>
              </w:rPr>
              <w:t>3</w:t>
            </w:r>
          </w:p>
        </w:tc>
        <w:tc>
          <w:tcPr>
            <w:tcW w:w="755" w:type="dxa"/>
          </w:tcPr>
          <w:p w:rsidR="00035759" w:rsidRDefault="00035759"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4351</w:t>
            </w:r>
          </w:p>
        </w:tc>
        <w:tc>
          <w:tcPr>
            <w:tcW w:w="1226" w:type="dxa"/>
          </w:tcPr>
          <w:p w:rsidR="00035759" w:rsidRDefault="00035759"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10.36%</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E44FDA">
            <w:pPr>
              <w:jc w:val="both"/>
              <w:rPr>
                <w:lang w:val="en-GB"/>
              </w:rPr>
            </w:pPr>
            <w:r>
              <w:rPr>
                <w:lang w:val="en-GB"/>
              </w:rPr>
              <w:t>4</w:t>
            </w:r>
          </w:p>
        </w:tc>
        <w:tc>
          <w:tcPr>
            <w:tcW w:w="755" w:type="dxa"/>
          </w:tcPr>
          <w:p w:rsidR="00035759" w:rsidRDefault="00035759"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4072</w:t>
            </w:r>
          </w:p>
        </w:tc>
        <w:tc>
          <w:tcPr>
            <w:tcW w:w="1226" w:type="dxa"/>
          </w:tcPr>
          <w:p w:rsidR="00035759" w:rsidRDefault="00035759"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9.70%</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E44FDA">
            <w:pPr>
              <w:jc w:val="both"/>
              <w:rPr>
                <w:lang w:val="en-GB"/>
              </w:rPr>
            </w:pPr>
            <w:r>
              <w:rPr>
                <w:lang w:val="en-GB"/>
              </w:rPr>
              <w:t>5</w:t>
            </w:r>
          </w:p>
        </w:tc>
        <w:tc>
          <w:tcPr>
            <w:tcW w:w="755" w:type="dxa"/>
          </w:tcPr>
          <w:p w:rsidR="00035759" w:rsidRDefault="00035759"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3795</w:t>
            </w:r>
          </w:p>
        </w:tc>
        <w:tc>
          <w:tcPr>
            <w:tcW w:w="1226" w:type="dxa"/>
          </w:tcPr>
          <w:p w:rsidR="00035759" w:rsidRDefault="00035759"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9.04%</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E44FDA">
            <w:pPr>
              <w:jc w:val="both"/>
              <w:rPr>
                <w:lang w:val="en-GB"/>
              </w:rPr>
            </w:pPr>
            <w:r>
              <w:rPr>
                <w:lang w:val="en-GB"/>
              </w:rPr>
              <w:t>6</w:t>
            </w:r>
          </w:p>
        </w:tc>
        <w:tc>
          <w:tcPr>
            <w:tcW w:w="755" w:type="dxa"/>
          </w:tcPr>
          <w:p w:rsidR="00035759" w:rsidRDefault="00035759"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4137</w:t>
            </w:r>
          </w:p>
        </w:tc>
        <w:tc>
          <w:tcPr>
            <w:tcW w:w="1226" w:type="dxa"/>
          </w:tcPr>
          <w:p w:rsidR="00035759" w:rsidRDefault="00035759"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9.85%</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E44FDA">
            <w:pPr>
              <w:jc w:val="both"/>
              <w:rPr>
                <w:lang w:val="en-GB"/>
              </w:rPr>
            </w:pPr>
            <w:r>
              <w:rPr>
                <w:lang w:val="en-GB"/>
              </w:rPr>
              <w:t>7</w:t>
            </w:r>
          </w:p>
        </w:tc>
        <w:tc>
          <w:tcPr>
            <w:tcW w:w="755" w:type="dxa"/>
          </w:tcPr>
          <w:p w:rsidR="00035759" w:rsidRDefault="00035759"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4401</w:t>
            </w:r>
          </w:p>
        </w:tc>
        <w:tc>
          <w:tcPr>
            <w:tcW w:w="1226" w:type="dxa"/>
          </w:tcPr>
          <w:p w:rsidR="00035759" w:rsidRDefault="00035759"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10.48%</w:t>
            </w:r>
          </w:p>
        </w:tc>
      </w:tr>
      <w:tr w:rsidR="00035759" w:rsidTr="00035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E44FDA">
            <w:pPr>
              <w:jc w:val="both"/>
              <w:rPr>
                <w:lang w:val="en-GB"/>
              </w:rPr>
            </w:pPr>
            <w:r>
              <w:rPr>
                <w:lang w:val="en-GB"/>
              </w:rPr>
              <w:t>8</w:t>
            </w:r>
          </w:p>
        </w:tc>
        <w:tc>
          <w:tcPr>
            <w:tcW w:w="755" w:type="dxa"/>
          </w:tcPr>
          <w:p w:rsidR="00035759" w:rsidRDefault="00035759"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4063</w:t>
            </w:r>
          </w:p>
        </w:tc>
        <w:tc>
          <w:tcPr>
            <w:tcW w:w="1226" w:type="dxa"/>
          </w:tcPr>
          <w:p w:rsidR="00035759" w:rsidRDefault="00035759"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9.67%</w:t>
            </w:r>
          </w:p>
        </w:tc>
      </w:tr>
      <w:tr w:rsidR="00035759" w:rsidTr="00035759">
        <w:tc>
          <w:tcPr>
            <w:cnfStyle w:val="001000000000" w:firstRow="0" w:lastRow="0" w:firstColumn="1" w:lastColumn="0" w:oddVBand="0" w:evenVBand="0" w:oddHBand="0" w:evenHBand="0" w:firstRowFirstColumn="0" w:firstRowLastColumn="0" w:lastRowFirstColumn="0" w:lastRowLastColumn="0"/>
            <w:tcW w:w="666" w:type="dxa"/>
          </w:tcPr>
          <w:p w:rsidR="00035759" w:rsidRDefault="00035759" w:rsidP="00E44FDA">
            <w:pPr>
              <w:jc w:val="both"/>
              <w:rPr>
                <w:lang w:val="en-GB"/>
              </w:rPr>
            </w:pPr>
            <w:r>
              <w:rPr>
                <w:lang w:val="en-GB"/>
              </w:rPr>
              <w:t>9</w:t>
            </w:r>
          </w:p>
        </w:tc>
        <w:tc>
          <w:tcPr>
            <w:tcW w:w="755" w:type="dxa"/>
          </w:tcPr>
          <w:p w:rsidR="00035759" w:rsidRDefault="00035759"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4188</w:t>
            </w:r>
          </w:p>
        </w:tc>
        <w:tc>
          <w:tcPr>
            <w:tcW w:w="1226" w:type="dxa"/>
          </w:tcPr>
          <w:p w:rsidR="00035759" w:rsidRDefault="00035759" w:rsidP="00E44FDA">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9.97%</w:t>
            </w:r>
          </w:p>
        </w:tc>
      </w:tr>
    </w:tbl>
    <w:p w:rsidR="00D20129" w:rsidRDefault="00D20129" w:rsidP="00E44FDA">
      <w:pPr>
        <w:jc w:val="both"/>
        <w:rPr>
          <w:lang w:val="en-GB"/>
        </w:rPr>
      </w:pPr>
      <w:r w:rsidRPr="00D20129">
        <w:rPr>
          <w:lang w:val="en-GB"/>
        </w:rPr>
        <w:t xml:space="preserve">This chapter will </w:t>
      </w:r>
      <w:r>
        <w:rPr>
          <w:lang w:val="en-GB"/>
        </w:rPr>
        <w:t xml:space="preserve">discuss three multinomial logit models with different features. First, a feature called ‘density’ is created and discussed. Thereafter, its performance on classifying the handwritten digits will be discussed. The same procedure will be followed with a different feature called the top-bottom ratio. Finally, both features will be applied to the data, </w:t>
      </w:r>
      <w:r>
        <w:rPr>
          <w:lang w:val="en-GB"/>
        </w:rPr>
        <w:lastRenderedPageBreak/>
        <w:t>and the performance of the model will be discussed.</w:t>
      </w:r>
    </w:p>
    <w:p w:rsidR="00532910" w:rsidRPr="00D20129" w:rsidRDefault="00532910" w:rsidP="00E44FDA">
      <w:pPr>
        <w:jc w:val="both"/>
        <w:rPr>
          <w:lang w:val="en-GB"/>
        </w:rPr>
      </w:pPr>
      <w:r>
        <w:rPr>
          <w:lang w:val="en-GB"/>
        </w:rPr>
        <w:t xml:space="preserve">A multinomial logit model, also known as a multinomial logistic regression, is a classification method that can be applied to cases with multiple classes. It can be used to predict the class of an observation based on its variables. In case of this paper, which handwritten digits does the observation represent, based on the pixel values in it pixels. </w:t>
      </w:r>
      <w:r w:rsidR="006E31E4">
        <w:rPr>
          <w:lang w:val="en-GB"/>
        </w:rPr>
        <w:t xml:space="preserve">The model uses a linear combination of the features of an observation to predict its class. In this chapter, the model will be applied to the </w:t>
      </w:r>
      <w:proofErr w:type="spellStart"/>
      <w:r w:rsidR="006E31E4">
        <w:rPr>
          <w:lang w:val="en-GB"/>
        </w:rPr>
        <w:t>mnist</w:t>
      </w:r>
      <w:proofErr w:type="spellEnd"/>
      <w:r w:rsidR="006E31E4">
        <w:rPr>
          <w:lang w:val="en-GB"/>
        </w:rPr>
        <w:t xml:space="preserve"> dataset with either one or two features. The entire </w:t>
      </w:r>
      <w:proofErr w:type="spellStart"/>
      <w:r w:rsidR="006E31E4">
        <w:rPr>
          <w:lang w:val="en-GB"/>
        </w:rPr>
        <w:t>Mnist</w:t>
      </w:r>
      <w:proofErr w:type="spellEnd"/>
      <w:r w:rsidR="006E31E4">
        <w:rPr>
          <w:lang w:val="en-GB"/>
        </w:rPr>
        <w:t xml:space="preserve"> dataset was used for training and testing in this chapter. Note that this deviates from the next chapter. </w:t>
      </w:r>
    </w:p>
    <w:p w:rsidR="00FB2456" w:rsidRPr="00D20129" w:rsidRDefault="00344172" w:rsidP="00E44FDA">
      <w:pPr>
        <w:pStyle w:val="Kop2"/>
        <w:jc w:val="both"/>
        <w:rPr>
          <w:lang w:val="en-GB"/>
        </w:rPr>
      </w:pPr>
      <w:bookmarkStart w:id="4" w:name="_Toc532553096"/>
      <w:r w:rsidRPr="00D20129">
        <w:rPr>
          <w:lang w:val="en-GB"/>
        </w:rPr>
        <w:t xml:space="preserve">3.1 </w:t>
      </w:r>
      <w:r w:rsidR="00FB2456" w:rsidRPr="00D20129">
        <w:rPr>
          <w:lang w:val="en-GB"/>
        </w:rPr>
        <w:t>Density</w:t>
      </w:r>
      <w:bookmarkEnd w:id="4"/>
    </w:p>
    <w:p w:rsidR="00FB2456" w:rsidRDefault="00C23845" w:rsidP="00E44FDA">
      <w:pPr>
        <w:jc w:val="both"/>
        <w:rPr>
          <w:lang w:val="en-GB"/>
        </w:rPr>
      </w:pPr>
      <w:r>
        <w:rPr>
          <w:noProof/>
        </w:rPr>
        <w:drawing>
          <wp:anchor distT="0" distB="0" distL="114300" distR="114300" simplePos="0" relativeHeight="251673600" behindDoc="0" locked="0" layoutInCell="1" allowOverlap="1" wp14:anchorId="628E73B2">
            <wp:simplePos x="0" y="0"/>
            <wp:positionH relativeFrom="margin">
              <wp:posOffset>263237</wp:posOffset>
            </wp:positionH>
            <wp:positionV relativeFrom="paragraph">
              <wp:posOffset>1945063</wp:posOffset>
            </wp:positionV>
            <wp:extent cx="2133600" cy="198374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33600" cy="1983740"/>
                    </a:xfrm>
                    <a:prstGeom prst="rect">
                      <a:avLst/>
                    </a:prstGeom>
                  </pic:spPr>
                </pic:pic>
              </a:graphicData>
            </a:graphic>
            <wp14:sizeRelH relativeFrom="margin">
              <wp14:pctWidth>0</wp14:pctWidth>
            </wp14:sizeRelH>
          </wp:anchor>
        </w:drawing>
      </w:r>
      <w:r w:rsidR="006E31E4">
        <w:rPr>
          <w:lang w:val="en-GB"/>
        </w:rPr>
        <w:t xml:space="preserve">The first model tested was ran on a feature called ‘density’. The density of an observation can roughly be translated to its ‘ink cost’. To obtain the density of each observation, the sum of all pixel values in one observation was calculated. This resulted in 42.000 different densities. Table 2 shows the average density for each of the classes along with the standard deviation. </w:t>
      </w:r>
      <w:r w:rsidR="00042841">
        <w:rPr>
          <w:lang w:val="en-GB"/>
        </w:rPr>
        <w:t xml:space="preserve">Figure 2 visualises the distribution of density per class. </w:t>
      </w:r>
    </w:p>
    <w:p w:rsidR="00042841" w:rsidRPr="00C23845" w:rsidRDefault="00035759" w:rsidP="00E44FDA">
      <w:pPr>
        <w:keepNext/>
        <w:jc w:val="both"/>
        <w:rPr>
          <w:lang w:val="en-GB"/>
        </w:rPr>
      </w:pPr>
      <w:r>
        <w:rPr>
          <w:noProof/>
        </w:rPr>
        <w:drawing>
          <wp:anchor distT="0" distB="0" distL="114300" distR="114300" simplePos="0" relativeHeight="251668480" behindDoc="0" locked="0" layoutInCell="1" allowOverlap="1" wp14:anchorId="00961B78">
            <wp:simplePos x="0" y="0"/>
            <wp:positionH relativeFrom="column">
              <wp:posOffset>3412490</wp:posOffset>
            </wp:positionH>
            <wp:positionV relativeFrom="paragraph">
              <wp:posOffset>2166408</wp:posOffset>
            </wp:positionV>
            <wp:extent cx="1811020" cy="678815"/>
            <wp:effectExtent l="0" t="0" r="0" b="698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3212" t="28156" r="13757" b="34612"/>
                    <a:stretch/>
                  </pic:blipFill>
                  <pic:spPr bwMode="auto">
                    <a:xfrm>
                      <a:off x="0" y="0"/>
                      <a:ext cx="1811020" cy="678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31E4" w:rsidRDefault="00042841" w:rsidP="00E44FDA">
      <w:pPr>
        <w:pStyle w:val="Bijschrift"/>
        <w:ind w:firstLine="708"/>
        <w:jc w:val="both"/>
        <w:rPr>
          <w:lang w:val="en-GB"/>
        </w:rPr>
      </w:pPr>
      <w:r w:rsidRPr="00042841">
        <w:rPr>
          <w:lang w:val="en-GB"/>
        </w:rPr>
        <w:t xml:space="preserve">Figure </w:t>
      </w:r>
      <w:r>
        <w:fldChar w:fldCharType="begin"/>
      </w:r>
      <w:r w:rsidRPr="00042841">
        <w:rPr>
          <w:lang w:val="en-GB"/>
        </w:rPr>
        <w:instrText xml:space="preserve"> SEQ Figure \* ARABIC </w:instrText>
      </w:r>
      <w:r>
        <w:fldChar w:fldCharType="separate"/>
      </w:r>
      <w:r w:rsidR="00683FCC">
        <w:rPr>
          <w:noProof/>
          <w:lang w:val="en-GB"/>
        </w:rPr>
        <w:t>2</w:t>
      </w:r>
      <w:r>
        <w:fldChar w:fldCharType="end"/>
      </w:r>
      <w:r w:rsidRPr="00042841">
        <w:rPr>
          <w:lang w:val="en-GB"/>
        </w:rPr>
        <w:t>: boxplot of density per class</w:t>
      </w:r>
    </w:p>
    <w:p w:rsidR="00035759" w:rsidRDefault="00976BDE" w:rsidP="00E44FDA">
      <w:pPr>
        <w:jc w:val="both"/>
        <w:rPr>
          <w:lang w:val="en-GB"/>
        </w:rPr>
      </w:pPr>
      <w:r>
        <w:rPr>
          <w:noProof/>
        </w:rPr>
        <mc:AlternateContent>
          <mc:Choice Requires="wps">
            <w:drawing>
              <wp:anchor distT="0" distB="0" distL="114300" distR="114300" simplePos="0" relativeHeight="251670528" behindDoc="0" locked="0" layoutInCell="1" allowOverlap="1" wp14:anchorId="61D1044F" wp14:editId="2A9F2A89">
                <wp:simplePos x="0" y="0"/>
                <wp:positionH relativeFrom="column">
                  <wp:posOffset>3434504</wp:posOffset>
                </wp:positionH>
                <wp:positionV relativeFrom="page">
                  <wp:posOffset>9363499</wp:posOffset>
                </wp:positionV>
                <wp:extent cx="1950720" cy="266700"/>
                <wp:effectExtent l="0" t="0" r="0" b="0"/>
                <wp:wrapTopAndBottom/>
                <wp:docPr id="8" name="Tekstvak 8"/>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prstClr val="white"/>
                        </a:solidFill>
                        <a:ln>
                          <a:noFill/>
                        </a:ln>
                      </wps:spPr>
                      <wps:txbx>
                        <w:txbxContent>
                          <w:p w:rsidR="00B649A2" w:rsidRPr="00350550" w:rsidRDefault="00B649A2" w:rsidP="00B649A2">
                            <w:pPr>
                              <w:pStyle w:val="Bijschrift"/>
                              <w:rPr>
                                <w:noProof/>
                              </w:rPr>
                            </w:pPr>
                            <w:proofErr w:type="spellStart"/>
                            <w:r>
                              <w:t>Figure</w:t>
                            </w:r>
                            <w:proofErr w:type="spellEnd"/>
                            <w:r>
                              <w:t xml:space="preserve"> </w:t>
                            </w:r>
                            <w:r w:rsidR="00254449">
                              <w:fldChar w:fldCharType="begin"/>
                            </w:r>
                            <w:r w:rsidR="00254449">
                              <w:instrText xml:space="preserve"> SEQ Figure \* ARABIC </w:instrText>
                            </w:r>
                            <w:r w:rsidR="00254449">
                              <w:fldChar w:fldCharType="separate"/>
                            </w:r>
                            <w:r w:rsidR="00683FCC">
                              <w:rPr>
                                <w:noProof/>
                              </w:rPr>
                              <w:t>3</w:t>
                            </w:r>
                            <w:r w:rsidR="00254449">
                              <w:rPr>
                                <w:noProof/>
                              </w:rPr>
                              <w:fldChar w:fldCharType="end"/>
                            </w:r>
                            <w:r w:rsidR="00035759">
                              <w:t>: digit no. 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1044F" id="Tekstvak 8" o:spid="_x0000_s1030" type="#_x0000_t202" style="position:absolute;left:0;text-align:left;margin-left:270.45pt;margin-top:737.3pt;width:153.6pt;height:21pt;z-index:2516705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" stroked="f">
                <v:textbox style="mso-fit-shape-to-text:t" inset="0,0,0,0">
                  <w:txbxContent>
                    <w:p w:rsidR="00B649A2" w:rsidRPr="00350550" w:rsidRDefault="00B649A2" w:rsidP="00B649A2">
                      <w:pPr>
                        <w:pStyle w:val="Bijschrift"/>
                        <w:rPr>
                          <w:noProof/>
                        </w:rPr>
                      </w:pPr>
                      <w:proofErr w:type="spellStart"/>
                      <w:r>
                        <w:t>Figure</w:t>
                      </w:r>
                      <w:proofErr w:type="spellEnd"/>
                      <w:r>
                        <w:t xml:space="preserve"> </w:t>
                      </w:r>
                      <w:r w:rsidR="00254449">
                        <w:fldChar w:fldCharType="begin"/>
                      </w:r>
                      <w:r w:rsidR="00254449">
                        <w:instrText xml:space="preserve"> SEQ Figure \* ARABIC </w:instrText>
                      </w:r>
                      <w:r w:rsidR="00254449">
                        <w:fldChar w:fldCharType="separate"/>
                      </w:r>
                      <w:r w:rsidR="00683FCC">
                        <w:rPr>
                          <w:noProof/>
                        </w:rPr>
                        <w:t>3</w:t>
                      </w:r>
                      <w:r w:rsidR="00254449">
                        <w:rPr>
                          <w:noProof/>
                        </w:rPr>
                        <w:fldChar w:fldCharType="end"/>
                      </w:r>
                      <w:r w:rsidR="00035759">
                        <w:t>: digit no. 111</w:t>
                      </w:r>
                    </w:p>
                  </w:txbxContent>
                </v:textbox>
                <w10:wrap type="topAndBottom" anchory="page"/>
              </v:shape>
            </w:pict>
          </mc:Fallback>
        </mc:AlternateContent>
      </w:r>
      <w:r w:rsidR="00C23845">
        <w:rPr>
          <w:lang w:val="en-GB"/>
        </w:rPr>
        <w:t xml:space="preserve">Table 2 shows the mean densities for all 10 classes, and their standard deviations. It shows that some classes have a much different mean density than others. For instance, the digit 0, on </w:t>
      </w:r>
      <w:r w:rsidR="00C23845">
        <w:rPr>
          <w:lang w:val="en-GB"/>
        </w:rPr>
        <w:t xml:space="preserve">average, uses double the ink that is used for the digit 1. In theory, these numbers should be easily distinguishable from each other based on their density. Reversely, the digits 9 and 4 are only an average pixel value if 300 apart from each other. This should make them more difficult to distinguish. In general, the means of the classes are relatively close to each other. Correct classification is made even more difficult by the fact that the standard deviations are relatively high. This shows that many observations deviate from the mean by several thousand points in pixel value. </w:t>
      </w:r>
    </w:p>
    <w:p w:rsidR="00C23845" w:rsidRPr="00D874D9" w:rsidRDefault="00C23845" w:rsidP="00E44FDA">
      <w:pPr>
        <w:pStyle w:val="Bijschrift"/>
        <w:framePr w:hSpace="141" w:wrap="around" w:vAnchor="text" w:hAnchor="page" w:x="6407" w:y="3557"/>
        <w:jc w:val="both"/>
        <w:rPr>
          <w:lang w:val="en-GB"/>
        </w:rPr>
      </w:pPr>
      <w:r w:rsidRPr="00D874D9">
        <w:rPr>
          <w:lang w:val="en-GB"/>
        </w:rPr>
        <w:t xml:space="preserve">Table </w:t>
      </w:r>
      <w:r w:rsidR="00CE1B8B">
        <w:rPr>
          <w:lang w:val="en-GB"/>
        </w:rPr>
        <w:fldChar w:fldCharType="begin"/>
      </w:r>
      <w:r w:rsidR="00CE1B8B">
        <w:rPr>
          <w:lang w:val="en-GB"/>
        </w:rPr>
        <w:instrText xml:space="preserve"> SEQ Table \* ARABIC </w:instrText>
      </w:r>
      <w:r w:rsidR="00CE1B8B">
        <w:rPr>
          <w:lang w:val="en-GB"/>
        </w:rPr>
        <w:fldChar w:fldCharType="separate"/>
      </w:r>
      <w:r w:rsidR="00CE1B8B">
        <w:rPr>
          <w:noProof/>
          <w:lang w:val="en-GB"/>
        </w:rPr>
        <w:t>2</w:t>
      </w:r>
      <w:r w:rsidR="00CE1B8B">
        <w:rPr>
          <w:lang w:val="en-GB"/>
        </w:rPr>
        <w:fldChar w:fldCharType="end"/>
      </w:r>
      <w:r w:rsidRPr="00D874D9">
        <w:rPr>
          <w:lang w:val="en-GB"/>
        </w:rPr>
        <w:t>: mean and standard deviation of density per class</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830"/>
        <w:gridCol w:w="1380"/>
        <w:gridCol w:w="1236"/>
      </w:tblGrid>
      <w:tr w:rsidR="00C23845" w:rsidTr="00C23845">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23845" w:rsidRPr="006E31E4" w:rsidRDefault="00C23845" w:rsidP="00E44FDA">
            <w:pPr>
              <w:jc w:val="both"/>
              <w:rPr>
                <w:b w:val="0"/>
                <w:lang w:val="en-GB"/>
              </w:rPr>
            </w:pPr>
            <w:r>
              <w:rPr>
                <w:b w:val="0"/>
                <w:lang w:val="en-GB"/>
              </w:rPr>
              <w:t>Class</w:t>
            </w:r>
          </w:p>
        </w:tc>
        <w:tc>
          <w:tcPr>
            <w:tcW w:w="0" w:type="auto"/>
          </w:tcPr>
          <w:p w:rsidR="00C23845" w:rsidRPr="006E31E4" w:rsidRDefault="00C23845" w:rsidP="00E44FDA">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23845" w:rsidRPr="006E31E4" w:rsidRDefault="00C23845" w:rsidP="00E44FDA">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E44FDA">
            <w:pPr>
              <w:jc w:val="both"/>
              <w:rPr>
                <w:lang w:val="en-GB"/>
              </w:rPr>
            </w:pPr>
            <w:r>
              <w:rPr>
                <w:lang w:val="en-GB"/>
              </w:rPr>
              <w:t>0</w:t>
            </w:r>
          </w:p>
        </w:tc>
        <w:tc>
          <w:tcPr>
            <w:tcW w:w="0" w:type="auto"/>
          </w:tcPr>
          <w:p w:rsidR="00C23845" w:rsidRDefault="00C23845"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34.632,41</w:t>
            </w:r>
          </w:p>
        </w:tc>
        <w:tc>
          <w:tcPr>
            <w:tcW w:w="0" w:type="auto"/>
          </w:tcPr>
          <w:p w:rsidR="00C23845" w:rsidRDefault="00C23845"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8462,91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E44FDA">
            <w:pPr>
              <w:jc w:val="both"/>
              <w:rPr>
                <w:lang w:val="en-GB"/>
              </w:rPr>
            </w:pPr>
            <w:r>
              <w:rPr>
                <w:lang w:val="en-GB"/>
              </w:rPr>
              <w:t>1</w:t>
            </w:r>
          </w:p>
        </w:tc>
        <w:tc>
          <w:tcPr>
            <w:tcW w:w="0" w:type="auto"/>
          </w:tcPr>
          <w:p w:rsidR="00C23845" w:rsidRDefault="00C23845"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15.188,47</w:t>
            </w:r>
          </w:p>
        </w:tc>
        <w:tc>
          <w:tcPr>
            <w:tcW w:w="0" w:type="auto"/>
          </w:tcPr>
          <w:p w:rsidR="00C23845" w:rsidRDefault="00C23845"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4409.93</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E44FDA">
            <w:pPr>
              <w:jc w:val="both"/>
              <w:rPr>
                <w:lang w:val="en-GB"/>
              </w:rPr>
            </w:pPr>
            <w:r>
              <w:rPr>
                <w:lang w:val="en-GB"/>
              </w:rPr>
              <w:t>2</w:t>
            </w:r>
          </w:p>
        </w:tc>
        <w:tc>
          <w:tcPr>
            <w:tcW w:w="0" w:type="auto"/>
          </w:tcPr>
          <w:p w:rsidR="00C23845" w:rsidRDefault="00C23845"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29.871,10</w:t>
            </w:r>
          </w:p>
        </w:tc>
        <w:tc>
          <w:tcPr>
            <w:tcW w:w="0" w:type="auto"/>
          </w:tcPr>
          <w:p w:rsidR="00C23845" w:rsidRDefault="00C23845"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7653,92</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E44FDA">
            <w:pPr>
              <w:jc w:val="both"/>
              <w:rPr>
                <w:lang w:val="en-GB"/>
              </w:rPr>
            </w:pPr>
            <w:r>
              <w:rPr>
                <w:lang w:val="en-GB"/>
              </w:rPr>
              <w:t>3</w:t>
            </w:r>
          </w:p>
        </w:tc>
        <w:tc>
          <w:tcPr>
            <w:tcW w:w="0" w:type="auto"/>
          </w:tcPr>
          <w:p w:rsidR="00C23845" w:rsidRDefault="00C23845"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28.320,19</w:t>
            </w:r>
          </w:p>
        </w:tc>
        <w:tc>
          <w:tcPr>
            <w:tcW w:w="0" w:type="auto"/>
          </w:tcPr>
          <w:p w:rsidR="00C23845" w:rsidRDefault="00C23845"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7574.98</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E44FDA">
            <w:pPr>
              <w:jc w:val="both"/>
              <w:rPr>
                <w:lang w:val="en-GB"/>
              </w:rPr>
            </w:pPr>
            <w:r>
              <w:rPr>
                <w:lang w:val="en-GB"/>
              </w:rPr>
              <w:t>4</w:t>
            </w:r>
          </w:p>
        </w:tc>
        <w:tc>
          <w:tcPr>
            <w:tcW w:w="0" w:type="auto"/>
          </w:tcPr>
          <w:p w:rsidR="00C23845" w:rsidRDefault="00C23845"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24.232,72</w:t>
            </w:r>
          </w:p>
        </w:tc>
        <w:tc>
          <w:tcPr>
            <w:tcW w:w="0" w:type="auto"/>
          </w:tcPr>
          <w:p w:rsidR="00C23845" w:rsidRDefault="00C23845"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6375,42</w:t>
            </w:r>
          </w:p>
        </w:tc>
      </w:tr>
      <w:tr w:rsidR="00C23845" w:rsidTr="00C23845">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E44FDA">
            <w:pPr>
              <w:jc w:val="both"/>
              <w:rPr>
                <w:lang w:val="en-GB"/>
              </w:rPr>
            </w:pPr>
            <w:r>
              <w:rPr>
                <w:lang w:val="en-GB"/>
              </w:rPr>
              <w:t>5</w:t>
            </w:r>
          </w:p>
        </w:tc>
        <w:tc>
          <w:tcPr>
            <w:tcW w:w="0" w:type="auto"/>
          </w:tcPr>
          <w:p w:rsidR="00C23845" w:rsidRDefault="00C23845"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25.835,92</w:t>
            </w:r>
          </w:p>
        </w:tc>
        <w:tc>
          <w:tcPr>
            <w:tcW w:w="0" w:type="auto"/>
          </w:tcPr>
          <w:p w:rsidR="00C23845" w:rsidRDefault="00C23845"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7527,60</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E44FDA">
            <w:pPr>
              <w:jc w:val="both"/>
              <w:rPr>
                <w:lang w:val="en-GB"/>
              </w:rPr>
            </w:pPr>
            <w:r>
              <w:rPr>
                <w:lang w:val="en-GB"/>
              </w:rPr>
              <w:t>6</w:t>
            </w:r>
          </w:p>
        </w:tc>
        <w:tc>
          <w:tcPr>
            <w:tcW w:w="0" w:type="auto"/>
          </w:tcPr>
          <w:p w:rsidR="00C23845" w:rsidRDefault="00C23845"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27.734,92</w:t>
            </w:r>
          </w:p>
        </w:tc>
        <w:tc>
          <w:tcPr>
            <w:tcW w:w="0" w:type="auto"/>
          </w:tcPr>
          <w:p w:rsidR="00C23845" w:rsidRDefault="00C23845"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7531,41</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E44FDA">
            <w:pPr>
              <w:jc w:val="both"/>
              <w:rPr>
                <w:lang w:val="en-GB"/>
              </w:rPr>
            </w:pPr>
            <w:r>
              <w:rPr>
                <w:lang w:val="en-GB"/>
              </w:rPr>
              <w:t>7</w:t>
            </w:r>
          </w:p>
        </w:tc>
        <w:tc>
          <w:tcPr>
            <w:tcW w:w="0" w:type="auto"/>
          </w:tcPr>
          <w:p w:rsidR="00C23845" w:rsidRDefault="00C23845"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22.931.24</w:t>
            </w:r>
          </w:p>
        </w:tc>
        <w:tc>
          <w:tcPr>
            <w:tcW w:w="0" w:type="auto"/>
          </w:tcPr>
          <w:p w:rsidR="00C23845" w:rsidRDefault="00C23845"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6169,04</w:t>
            </w:r>
          </w:p>
        </w:tc>
      </w:tr>
      <w:tr w:rsidR="00C23845" w:rsidTr="00C238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E44FDA">
            <w:pPr>
              <w:jc w:val="both"/>
              <w:rPr>
                <w:lang w:val="en-GB"/>
              </w:rPr>
            </w:pPr>
            <w:r>
              <w:rPr>
                <w:lang w:val="en-GB"/>
              </w:rPr>
              <w:t>8</w:t>
            </w:r>
          </w:p>
        </w:tc>
        <w:tc>
          <w:tcPr>
            <w:tcW w:w="0" w:type="auto"/>
          </w:tcPr>
          <w:p w:rsidR="00C23845" w:rsidRDefault="00C23845"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30.184,15</w:t>
            </w:r>
          </w:p>
        </w:tc>
        <w:tc>
          <w:tcPr>
            <w:tcW w:w="0" w:type="auto"/>
          </w:tcPr>
          <w:p w:rsidR="00C23845" w:rsidRDefault="00C23845"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7778,35</w:t>
            </w:r>
          </w:p>
        </w:tc>
      </w:tr>
      <w:tr w:rsidR="00C23845" w:rsidTr="00C23845">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23845" w:rsidRDefault="00C23845" w:rsidP="00E44FDA">
            <w:pPr>
              <w:jc w:val="both"/>
              <w:rPr>
                <w:lang w:val="en-GB"/>
              </w:rPr>
            </w:pPr>
            <w:r>
              <w:rPr>
                <w:lang w:val="en-GB"/>
              </w:rPr>
              <w:t>9</w:t>
            </w:r>
          </w:p>
        </w:tc>
        <w:tc>
          <w:tcPr>
            <w:tcW w:w="0" w:type="auto"/>
          </w:tcPr>
          <w:p w:rsidR="00C23845" w:rsidRDefault="00C23845"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24.553,75</w:t>
            </w:r>
          </w:p>
        </w:tc>
        <w:tc>
          <w:tcPr>
            <w:tcW w:w="0" w:type="auto"/>
          </w:tcPr>
          <w:p w:rsidR="00C23845" w:rsidRDefault="00C23845" w:rsidP="00E44FDA">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6466,00</w:t>
            </w:r>
          </w:p>
        </w:tc>
      </w:tr>
    </w:tbl>
    <w:p w:rsidR="007C574C" w:rsidRDefault="00976BDE" w:rsidP="00E44FDA">
      <w:pPr>
        <w:jc w:val="both"/>
        <w:rPr>
          <w:lang w:val="en-GB"/>
        </w:rPr>
      </w:pPr>
      <w:r>
        <w:rPr>
          <w:noProof/>
        </w:rPr>
        <mc:AlternateContent>
          <mc:Choice Requires="wps">
            <w:drawing>
              <wp:anchor distT="0" distB="0" distL="114300" distR="114300" simplePos="0" relativeHeight="251675648" behindDoc="0" locked="0" layoutInCell="1" allowOverlap="1" wp14:anchorId="2EA3C617" wp14:editId="5BF33E04">
                <wp:simplePos x="0" y="0"/>
                <wp:positionH relativeFrom="column">
                  <wp:posOffset>230716</wp:posOffset>
                </wp:positionH>
                <wp:positionV relativeFrom="paragraph">
                  <wp:posOffset>4696884</wp:posOffset>
                </wp:positionV>
                <wp:extent cx="1950720" cy="422910"/>
                <wp:effectExtent l="0" t="0" r="0" b="0"/>
                <wp:wrapTopAndBottom/>
                <wp:docPr id="10" name="Tekstvak 10"/>
                <wp:cNvGraphicFramePr/>
                <a:graphic xmlns:a="http://schemas.openxmlformats.org/drawingml/2006/main">
                  <a:graphicData uri="http://schemas.microsoft.com/office/word/2010/wordprocessingShape">
                    <wps:wsp>
                      <wps:cNvSpPr txBox="1"/>
                      <wps:spPr>
                        <a:xfrm>
                          <a:off x="0" y="0"/>
                          <a:ext cx="1950720" cy="422910"/>
                        </a:xfrm>
                        <a:prstGeom prst="rect">
                          <a:avLst/>
                        </a:prstGeom>
                        <a:solidFill>
                          <a:prstClr val="white"/>
                        </a:solidFill>
                        <a:ln>
                          <a:noFill/>
                        </a:ln>
                      </wps:spPr>
                      <wps:txbx>
                        <w:txbxContent>
                          <w:p w:rsidR="00035759" w:rsidRPr="00013362" w:rsidRDefault="00035759" w:rsidP="00035759">
                            <w:pPr>
                              <w:pStyle w:val="Bijschrift"/>
                              <w:rPr>
                                <w:noProof/>
                              </w:rPr>
                            </w:pPr>
                            <w:proofErr w:type="spellStart"/>
                            <w:r>
                              <w:t>Figure</w:t>
                            </w:r>
                            <w:proofErr w:type="spellEnd"/>
                            <w:r>
                              <w:t xml:space="preserve"> </w:t>
                            </w:r>
                            <w:r w:rsidR="00254449">
                              <w:fldChar w:fldCharType="begin"/>
                            </w:r>
                            <w:r w:rsidR="00254449">
                              <w:instrText xml:space="preserve"> SEQ Figure \* ARABIC </w:instrText>
                            </w:r>
                            <w:r w:rsidR="00254449">
                              <w:fldChar w:fldCharType="separate"/>
                            </w:r>
                            <w:r w:rsidR="00683FCC">
                              <w:rPr>
                                <w:noProof/>
                              </w:rPr>
                              <w:t>4</w:t>
                            </w:r>
                            <w:r w:rsidR="00254449">
                              <w:rPr>
                                <w:noProof/>
                              </w:rPr>
                              <w:fldChar w:fldCharType="end"/>
                            </w:r>
                            <w:r>
                              <w:t>: digit no.18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3C617" id="Tekstvak 10" o:spid="_x0000_s1031" type="#_x0000_t202" style="position:absolute;left:0;text-align:left;margin-left:18.15pt;margin-top:369.85pt;width:153.6pt;height:33.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" stroked="f">
                <v:textbox inset="0,0,0,0">
                  <w:txbxContent>
                    <w:p w:rsidR="00035759" w:rsidRPr="00013362" w:rsidRDefault="00035759" w:rsidP="00035759">
                      <w:pPr>
                        <w:pStyle w:val="Bijschrift"/>
                        <w:rPr>
                          <w:noProof/>
                        </w:rPr>
                      </w:pPr>
                      <w:proofErr w:type="spellStart"/>
                      <w:r>
                        <w:t>Figure</w:t>
                      </w:r>
                      <w:proofErr w:type="spellEnd"/>
                      <w:r>
                        <w:t xml:space="preserve"> </w:t>
                      </w:r>
                      <w:r w:rsidR="00254449">
                        <w:fldChar w:fldCharType="begin"/>
                      </w:r>
                      <w:r w:rsidR="00254449">
                        <w:instrText xml:space="preserve"> SEQ Figure \* ARABIC </w:instrText>
                      </w:r>
                      <w:r w:rsidR="00254449">
                        <w:fldChar w:fldCharType="separate"/>
                      </w:r>
                      <w:r w:rsidR="00683FCC">
                        <w:rPr>
                          <w:noProof/>
                        </w:rPr>
                        <w:t>4</w:t>
                      </w:r>
                      <w:r w:rsidR="00254449">
                        <w:rPr>
                          <w:noProof/>
                        </w:rPr>
                        <w:fldChar w:fldCharType="end"/>
                      </w:r>
                      <w:r>
                        <w:t>: digit no.18</w:t>
                      </w:r>
                    </w:p>
                  </w:txbxContent>
                </v:textbox>
                <w10:wrap type="topAndBottom"/>
              </v:shape>
            </w:pict>
          </mc:Fallback>
        </mc:AlternateContent>
      </w:r>
      <w:r>
        <w:rPr>
          <w:noProof/>
        </w:rPr>
        <w:drawing>
          <wp:anchor distT="0" distB="0" distL="114300" distR="114300" simplePos="0" relativeHeight="251667456" behindDoc="0" locked="0" layoutInCell="1" allowOverlap="1" wp14:anchorId="00EA0268">
            <wp:simplePos x="0" y="0"/>
            <wp:positionH relativeFrom="column">
              <wp:posOffset>224579</wp:posOffset>
            </wp:positionH>
            <wp:positionV relativeFrom="paragraph">
              <wp:posOffset>3734858</wp:posOffset>
            </wp:positionV>
            <wp:extent cx="1950720" cy="80899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6488" t="29126" r="18070" b="34628"/>
                    <a:stretch/>
                  </pic:blipFill>
                  <pic:spPr bwMode="auto">
                    <a:xfrm>
                      <a:off x="0" y="0"/>
                      <a:ext cx="1950720" cy="808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7852">
        <w:rPr>
          <w:lang w:val="en-GB"/>
        </w:rPr>
        <w:t xml:space="preserve">Figure 2 visualises the problem described above. </w:t>
      </w:r>
      <w:r w:rsidR="006C43A6">
        <w:rPr>
          <w:lang w:val="en-GB"/>
        </w:rPr>
        <w:t xml:space="preserve">The ‘boxes’ represent 50% of all density values for a specific class. For almost all classes, except digit 1, there is another class at the same level. This will product difficulties in classifying the observations. Additionally, the </w:t>
      </w:r>
      <w:r w:rsidR="006C43A6">
        <w:rPr>
          <w:lang w:val="en-GB"/>
        </w:rPr>
        <w:lastRenderedPageBreak/>
        <w:t xml:space="preserve">‘whiskers’ of the boxes represent the other 50% of the data, barring the outliers. The variability of the observations make it logical that the value of density fluctuates within class. </w:t>
      </w:r>
      <w:r w:rsidR="009C2AF2">
        <w:rPr>
          <w:lang w:val="en-GB"/>
        </w:rPr>
        <w:t>Factors like the style of handwriting, the pen used, ink colo</w:t>
      </w:r>
      <w:r w:rsidR="00975A8D">
        <w:rPr>
          <w:lang w:val="en-GB"/>
        </w:rPr>
        <w:t>u</w:t>
      </w:r>
      <w:r w:rsidR="009C2AF2">
        <w:rPr>
          <w:lang w:val="en-GB"/>
        </w:rPr>
        <w:t>r or how much force is applied to the paper while writing can all influence the density of an observation. Figure 3 and 4 show two different digits 0 from the dataset. This further illustrates the data shown in figure 2 and table 2.</w:t>
      </w:r>
    </w:p>
    <w:p w:rsidR="00975A8D" w:rsidRDefault="00C23845" w:rsidP="00E44FDA">
      <w:pPr>
        <w:jc w:val="both"/>
        <w:rPr>
          <w:lang w:val="en-GB"/>
        </w:rPr>
      </w:pPr>
      <w:r>
        <w:rPr>
          <w:lang w:val="en-GB"/>
        </w:rPr>
        <w:t>Figure 5 shows</w:t>
      </w:r>
      <w:r w:rsidR="00E32576">
        <w:rPr>
          <w:lang w:val="en-GB"/>
        </w:rPr>
        <w:t xml:space="preserve"> a stacked bar chart with</w:t>
      </w:r>
      <w:r>
        <w:rPr>
          <w:lang w:val="en-GB"/>
        </w:rPr>
        <w:t xml:space="preserve"> the outcome of the classification using only </w:t>
      </w:r>
      <w:r w:rsidR="00E32576">
        <w:rPr>
          <w:lang w:val="en-GB"/>
        </w:rPr>
        <w:t>density as feature</w:t>
      </w:r>
      <w:r>
        <w:rPr>
          <w:lang w:val="en-GB"/>
        </w:rPr>
        <w:t xml:space="preserve">. </w:t>
      </w:r>
    </w:p>
    <w:p w:rsidR="0022586B" w:rsidRDefault="00721CCC" w:rsidP="00E44FDA">
      <w:pPr>
        <w:keepNext/>
        <w:jc w:val="both"/>
      </w:pPr>
      <w:r>
        <w:rPr>
          <w:noProof/>
        </w:rPr>
        <w:drawing>
          <wp:inline distT="0" distB="0" distL="0" distR="0" wp14:anchorId="51A1B202" wp14:editId="08E12373">
            <wp:extent cx="2963333" cy="1777858"/>
            <wp:effectExtent l="0" t="0" r="889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648" cy="1817644"/>
                    </a:xfrm>
                    <a:prstGeom prst="rect">
                      <a:avLst/>
                    </a:prstGeom>
                  </pic:spPr>
                </pic:pic>
              </a:graphicData>
            </a:graphic>
          </wp:inline>
        </w:drawing>
      </w:r>
    </w:p>
    <w:p w:rsidR="00C23845" w:rsidRDefault="0022586B" w:rsidP="00E44FDA">
      <w:pPr>
        <w:pStyle w:val="Bijschrift"/>
        <w:jc w:val="both"/>
        <w:rPr>
          <w:lang w:val="en-GB"/>
        </w:rPr>
      </w:pPr>
      <w:r w:rsidRPr="0022586B">
        <w:rPr>
          <w:lang w:val="en-GB"/>
        </w:rPr>
        <w:t xml:space="preserve">Figure </w:t>
      </w:r>
      <w:r>
        <w:fldChar w:fldCharType="begin"/>
      </w:r>
      <w:r w:rsidRPr="0022586B">
        <w:rPr>
          <w:lang w:val="en-GB"/>
        </w:rPr>
        <w:instrText xml:space="preserve"> SEQ Figure \* ARABIC </w:instrText>
      </w:r>
      <w:r>
        <w:fldChar w:fldCharType="separate"/>
      </w:r>
      <w:r w:rsidR="00683FCC">
        <w:rPr>
          <w:noProof/>
          <w:lang w:val="en-GB"/>
        </w:rPr>
        <w:t>5</w:t>
      </w:r>
      <w:r>
        <w:fldChar w:fldCharType="end"/>
      </w:r>
      <w:r w:rsidRPr="0022586B">
        <w:rPr>
          <w:lang w:val="en-GB"/>
        </w:rPr>
        <w:t>: performance of density as</w:t>
      </w:r>
      <w:r>
        <w:rPr>
          <w:lang w:val="en-GB"/>
        </w:rPr>
        <w:t xml:space="preserve"> a</w:t>
      </w:r>
      <w:r w:rsidRPr="0022586B">
        <w:rPr>
          <w:lang w:val="en-GB"/>
        </w:rPr>
        <w:t xml:space="preserve"> classifier</w:t>
      </w:r>
    </w:p>
    <w:p w:rsidR="00E32576" w:rsidRDefault="0022586B" w:rsidP="00E44FDA">
      <w:pPr>
        <w:jc w:val="both"/>
        <w:rPr>
          <w:lang w:val="en-GB"/>
        </w:rPr>
      </w:pPr>
      <w:r>
        <w:rPr>
          <w:lang w:val="en-GB"/>
        </w:rPr>
        <w:t>As can be seen from the figure, density does not perform well as a classifier. Four out of ten class</w:t>
      </w:r>
      <w:r w:rsidR="00E32576">
        <w:rPr>
          <w:lang w:val="en-GB"/>
        </w:rPr>
        <w:t>es are not predicted at all, a</w:t>
      </w:r>
      <w:r>
        <w:rPr>
          <w:lang w:val="en-GB"/>
        </w:rPr>
        <w:t>nd those class</w:t>
      </w:r>
      <w:r w:rsidR="00E32576">
        <w:rPr>
          <w:lang w:val="en-GB"/>
        </w:rPr>
        <w:t>es</w:t>
      </w:r>
      <w:r>
        <w:rPr>
          <w:lang w:val="en-GB"/>
        </w:rPr>
        <w:t xml:space="preserve"> that are</w:t>
      </w:r>
      <w:r w:rsidR="00E32576">
        <w:rPr>
          <w:lang w:val="en-GB"/>
        </w:rPr>
        <w:t xml:space="preserve"> predicted are generally wrong. The predictions made based on table 2 and figure 2 seem to be correct. Digit 1 seems to be classified correctly the most often. The model was not able to discern the different classes with a mean around 24.000. </w:t>
      </w:r>
    </w:p>
    <w:p w:rsidR="00E32576" w:rsidRPr="0022586B" w:rsidRDefault="00E32576" w:rsidP="00E44FDA">
      <w:pPr>
        <w:jc w:val="both"/>
        <w:rPr>
          <w:lang w:val="en-GB"/>
        </w:rPr>
      </w:pPr>
      <w:r>
        <w:rPr>
          <w:lang w:val="en-GB"/>
        </w:rPr>
        <w:t xml:space="preserve">The accuracy of this model is 22,7%. Compared to the baseline performance of predicting the majority class, the performance has almost doubled. However, 22,7% is still farm from reliable. </w:t>
      </w:r>
    </w:p>
    <w:p w:rsidR="00FB2456" w:rsidRPr="00D20129" w:rsidRDefault="00344172" w:rsidP="00E44FDA">
      <w:pPr>
        <w:pStyle w:val="Kop2"/>
        <w:jc w:val="both"/>
        <w:rPr>
          <w:lang w:val="en-GB"/>
        </w:rPr>
      </w:pPr>
      <w:bookmarkStart w:id="5" w:name="_Toc532553097"/>
      <w:r w:rsidRPr="00D20129">
        <w:rPr>
          <w:lang w:val="en-GB"/>
        </w:rPr>
        <w:t xml:space="preserve">3.2 </w:t>
      </w:r>
      <w:r w:rsidR="00FB2456" w:rsidRPr="00D20129">
        <w:rPr>
          <w:lang w:val="en-GB"/>
        </w:rPr>
        <w:t>Top-bottom ratio</w:t>
      </w:r>
      <w:bookmarkEnd w:id="5"/>
    </w:p>
    <w:p w:rsidR="00FB2456" w:rsidRPr="00D20129" w:rsidRDefault="00E32576" w:rsidP="00E44FDA">
      <w:pPr>
        <w:jc w:val="both"/>
        <w:rPr>
          <w:lang w:val="en-GB"/>
        </w:rPr>
      </w:pPr>
      <w:r>
        <w:rPr>
          <w:lang w:val="en-GB"/>
        </w:rPr>
        <w:t xml:space="preserve">In search of more distinctive feature to classify the data, a new feature call the ‘top-bottom ratio’ was created. The pixels in the pictures of the handwritten digits are ordered from left to right. </w:t>
      </w:r>
      <w:r w:rsidR="007D0F66">
        <w:rPr>
          <w:lang w:val="en-GB"/>
        </w:rPr>
        <w:t xml:space="preserve">Which means that the top and bottom </w:t>
      </w:r>
      <w:r w:rsidR="007D0F66">
        <w:rPr>
          <w:lang w:val="en-GB"/>
        </w:rPr>
        <w:t xml:space="preserve">half can easily be separated from each other. To create the top-bottom ratio, the sums of the  pixel values of the first 387 pixels and second 387 pixels were calculated. This created a dataset with the sum of pixel value in the top half and bottom half for each observation. To obtain the ratio, the sum of the bottom half pixel values was divided by the sum of the top half pixel values. </w:t>
      </w:r>
      <w:r w:rsidR="00377616">
        <w:rPr>
          <w:lang w:val="en-GB"/>
        </w:rPr>
        <w:t>The calculation is shown in equation 1.</w:t>
      </w:r>
    </w:p>
    <w:p w:rsidR="00E44F61" w:rsidRPr="00377616" w:rsidRDefault="00254449" w:rsidP="00E44FDA">
      <w:pPr>
        <w:jc w:val="both"/>
        <w:rPr>
          <w:rFonts w:eastAsiaTheme="minorEastAsia"/>
          <w:lang w:val="en-GB"/>
        </w:rPr>
      </w:pPr>
      <m:oMathPara>
        <m:oMathParaPr>
          <m:jc m:val="center"/>
        </m:oMathParaPr>
        <m:oMath>
          <m:d>
            <m:dPr>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ratio= </m:t>
          </m:r>
          <m:f>
            <m:fPr>
              <m:ctrlPr>
                <w:rPr>
                  <w:rFonts w:ascii="Cambria Math" w:hAnsi="Cambria Math"/>
                  <w:i/>
                  <w:lang w:val="en-GB"/>
                </w:rPr>
              </m:ctrlPr>
            </m:fPr>
            <m:num>
              <m:r>
                <w:rPr>
                  <w:rFonts w:ascii="Cambria Math" w:hAnsi="Cambria Math"/>
                  <w:lang w:val="en-GB"/>
                </w:rPr>
                <m:t>sum</m:t>
              </m:r>
              <m:d>
                <m:dPr>
                  <m:ctrlPr>
                    <w:rPr>
                      <w:rFonts w:ascii="Cambria Math" w:hAnsi="Cambria Math"/>
                      <w:i/>
                      <w:lang w:val="en-GB"/>
                    </w:rPr>
                  </m:ctrlPr>
                </m:dPr>
                <m:e>
                  <m:r>
                    <w:rPr>
                      <w:rFonts w:ascii="Cambria Math" w:hAnsi="Cambria Math"/>
                      <w:lang w:val="en-GB"/>
                    </w:rPr>
                    <m:t>observation</m:t>
                  </m:r>
                  <m:d>
                    <m:dPr>
                      <m:begChr m:val="["/>
                      <m:endChr m:val="]"/>
                      <m:ctrlPr>
                        <w:rPr>
                          <w:rFonts w:ascii="Cambria Math" w:hAnsi="Cambria Math"/>
                          <w:i/>
                          <w:lang w:val="en-GB"/>
                        </w:rPr>
                      </m:ctrlPr>
                    </m:dPr>
                    <m:e>
                      <m:r>
                        <w:rPr>
                          <w:rFonts w:ascii="Cambria Math" w:hAnsi="Cambria Math"/>
                          <w:lang w:val="en-GB"/>
                        </w:rPr>
                        <m:t>388:784</m:t>
                      </m:r>
                    </m:e>
                  </m:d>
                </m:e>
              </m:d>
            </m:num>
            <m:den>
              <m:r>
                <w:rPr>
                  <w:rFonts w:ascii="Cambria Math" w:hAnsi="Cambria Math"/>
                  <w:lang w:val="en-GB"/>
                </w:rPr>
                <m:t>sum(observation</m:t>
              </m:r>
              <m:d>
                <m:dPr>
                  <m:begChr m:val="["/>
                  <m:endChr m:val="]"/>
                  <m:ctrlPr>
                    <w:rPr>
                      <w:rFonts w:ascii="Cambria Math" w:hAnsi="Cambria Math"/>
                      <w:i/>
                      <w:lang w:val="en-GB"/>
                    </w:rPr>
                  </m:ctrlPr>
                </m:dPr>
                <m:e>
                  <m:r>
                    <w:rPr>
                      <w:rFonts w:ascii="Cambria Math" w:hAnsi="Cambria Math"/>
                      <w:lang w:val="en-GB"/>
                    </w:rPr>
                    <m:t>1:387</m:t>
                  </m:r>
                </m:e>
              </m:d>
              <m:r>
                <w:rPr>
                  <w:rFonts w:ascii="Cambria Math" w:hAnsi="Cambria Math"/>
                  <w:lang w:val="en-GB"/>
                </w:rPr>
                <m:t>)</m:t>
              </m:r>
            </m:den>
          </m:f>
          <m:r>
            <w:rPr>
              <w:rFonts w:ascii="Cambria Math" w:hAnsi="Cambria Math"/>
              <w:lang w:val="en-GB"/>
            </w:rPr>
            <m:t xml:space="preserve"> </m:t>
          </m:r>
        </m:oMath>
      </m:oMathPara>
    </w:p>
    <w:p w:rsidR="00377616" w:rsidRDefault="00377616" w:rsidP="00E44FDA">
      <w:pPr>
        <w:jc w:val="both"/>
        <w:rPr>
          <w:rFonts w:eastAsiaTheme="minorEastAsia"/>
          <w:lang w:val="en-GB"/>
        </w:rPr>
      </w:pPr>
      <w:r>
        <w:rPr>
          <w:rFonts w:eastAsiaTheme="minorEastAsia"/>
          <w:lang w:val="en-GB"/>
        </w:rPr>
        <w:t xml:space="preserve">This creates a ratio where a value of &gt;1 means more pixel value on the bottoms half, and a value of &lt;1 means more pixel value on the top half. It is assumed that on average the digits are written in the middle of the paper, dividing the digits into two equal halves. Of course this assumption is not always satisfied, but it is assumed that it holds in general. </w:t>
      </w:r>
    </w:p>
    <w:p w:rsidR="00377616" w:rsidRDefault="00377616" w:rsidP="00E44FDA">
      <w:pPr>
        <w:jc w:val="both"/>
        <w:rPr>
          <w:rFonts w:eastAsiaTheme="minorEastAsia"/>
          <w:lang w:val="en-GB"/>
        </w:rPr>
      </w:pPr>
      <w:r>
        <w:rPr>
          <w:rFonts w:eastAsiaTheme="minorEastAsia"/>
          <w:lang w:val="en-GB"/>
        </w:rPr>
        <w:t xml:space="preserve">Table 3 </w:t>
      </w:r>
      <w:r w:rsidR="00CE1B8B">
        <w:rPr>
          <w:rFonts w:eastAsiaTheme="minorEastAsia"/>
          <w:lang w:val="en-GB"/>
        </w:rPr>
        <w:t xml:space="preserve"> and figure 6 show </w:t>
      </w:r>
      <w:r>
        <w:rPr>
          <w:rFonts w:eastAsiaTheme="minorEastAsia"/>
          <w:lang w:val="en-GB"/>
        </w:rPr>
        <w:t xml:space="preserve">the mean ratio for each class and its standard deviations. </w:t>
      </w:r>
    </w:p>
    <w:tbl>
      <w:tblPr>
        <w:tblStyle w:val="Rastertabel7kleurrijk-Accent1"/>
        <w:tblpPr w:leftFromText="141" w:rightFromText="141" w:vertAnchor="text" w:horzAnchor="page" w:tblpX="6641" w:tblpY="211"/>
        <w:tblW w:w="3446" w:type="dxa"/>
        <w:tblLook w:val="04A0" w:firstRow="1" w:lastRow="0" w:firstColumn="1" w:lastColumn="0" w:noHBand="0" w:noVBand="1"/>
      </w:tblPr>
      <w:tblGrid>
        <w:gridCol w:w="959"/>
        <w:gridCol w:w="1058"/>
        <w:gridCol w:w="1429"/>
      </w:tblGrid>
      <w:tr w:rsidR="00CE1B8B" w:rsidRPr="006E31E4" w:rsidTr="007626B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0" w:type="auto"/>
          </w:tcPr>
          <w:p w:rsidR="00CE1B8B" w:rsidRPr="006E31E4" w:rsidRDefault="00CE1B8B" w:rsidP="00E44FDA">
            <w:pPr>
              <w:jc w:val="both"/>
              <w:rPr>
                <w:b w:val="0"/>
                <w:lang w:val="en-GB"/>
              </w:rPr>
            </w:pPr>
            <w:r>
              <w:rPr>
                <w:b w:val="0"/>
                <w:lang w:val="en-GB"/>
              </w:rPr>
              <w:t>Class</w:t>
            </w:r>
          </w:p>
        </w:tc>
        <w:tc>
          <w:tcPr>
            <w:tcW w:w="0" w:type="auto"/>
          </w:tcPr>
          <w:p w:rsidR="00CE1B8B" w:rsidRPr="006E31E4" w:rsidRDefault="00CE1B8B" w:rsidP="00E44FDA">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Mean</w:t>
            </w:r>
          </w:p>
        </w:tc>
        <w:tc>
          <w:tcPr>
            <w:tcW w:w="0" w:type="auto"/>
          </w:tcPr>
          <w:p w:rsidR="00CE1B8B" w:rsidRPr="006E31E4" w:rsidRDefault="00CE1B8B" w:rsidP="00E44FDA">
            <w:pPr>
              <w:jc w:val="both"/>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Std. dev.</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E44FDA">
            <w:pPr>
              <w:jc w:val="both"/>
              <w:rPr>
                <w:lang w:val="en-GB"/>
              </w:rPr>
            </w:pPr>
            <w:r>
              <w:rPr>
                <w:lang w:val="en-GB"/>
              </w:rPr>
              <w:t>0</w:t>
            </w:r>
          </w:p>
        </w:tc>
        <w:tc>
          <w:tcPr>
            <w:tcW w:w="0" w:type="auto"/>
          </w:tcPr>
          <w:p w:rsidR="00CE1B8B" w:rsidRDefault="00CE1B8B"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0,925</w:t>
            </w:r>
          </w:p>
        </w:tc>
        <w:tc>
          <w:tcPr>
            <w:tcW w:w="0" w:type="auto"/>
          </w:tcPr>
          <w:p w:rsidR="00CE1B8B" w:rsidRDefault="00CE1B8B"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0,085</w:t>
            </w:r>
          </w:p>
        </w:tc>
      </w:tr>
      <w:tr w:rsidR="00CE1B8B" w:rsidTr="007626B2">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E44FDA">
            <w:pPr>
              <w:jc w:val="both"/>
              <w:rPr>
                <w:lang w:val="en-GB"/>
              </w:rPr>
            </w:pPr>
            <w:r>
              <w:rPr>
                <w:lang w:val="en-GB"/>
              </w:rPr>
              <w:t>1</w:t>
            </w:r>
          </w:p>
        </w:tc>
        <w:tc>
          <w:tcPr>
            <w:tcW w:w="0" w:type="auto"/>
          </w:tcPr>
          <w:p w:rsidR="00CE1B8B" w:rsidRDefault="00CE1B8B"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0,904</w:t>
            </w:r>
          </w:p>
        </w:tc>
        <w:tc>
          <w:tcPr>
            <w:tcW w:w="0" w:type="auto"/>
          </w:tcPr>
          <w:p w:rsidR="00CE1B8B" w:rsidRDefault="00CE1B8B"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0,075</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E44FDA">
            <w:pPr>
              <w:jc w:val="both"/>
              <w:rPr>
                <w:lang w:val="en-GB"/>
              </w:rPr>
            </w:pPr>
            <w:r>
              <w:rPr>
                <w:lang w:val="en-GB"/>
              </w:rPr>
              <w:t>2</w:t>
            </w:r>
          </w:p>
        </w:tc>
        <w:tc>
          <w:tcPr>
            <w:tcW w:w="0" w:type="auto"/>
          </w:tcPr>
          <w:p w:rsidR="00CE1B8B" w:rsidRDefault="00CE1B8B"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0,703</w:t>
            </w:r>
          </w:p>
        </w:tc>
        <w:tc>
          <w:tcPr>
            <w:tcW w:w="0" w:type="auto"/>
          </w:tcPr>
          <w:p w:rsidR="00CE1B8B" w:rsidRDefault="00CE1B8B"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0,138</w:t>
            </w:r>
          </w:p>
        </w:tc>
      </w:tr>
      <w:tr w:rsidR="00CE1B8B" w:rsidTr="007626B2">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E44FDA">
            <w:pPr>
              <w:jc w:val="both"/>
              <w:rPr>
                <w:lang w:val="en-GB"/>
              </w:rPr>
            </w:pPr>
            <w:r>
              <w:rPr>
                <w:lang w:val="en-GB"/>
              </w:rPr>
              <w:t>3</w:t>
            </w:r>
          </w:p>
        </w:tc>
        <w:tc>
          <w:tcPr>
            <w:tcW w:w="0" w:type="auto"/>
          </w:tcPr>
          <w:p w:rsidR="00CE1B8B" w:rsidRDefault="00CE1B8B"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0,973</w:t>
            </w:r>
          </w:p>
        </w:tc>
        <w:tc>
          <w:tcPr>
            <w:tcW w:w="0" w:type="auto"/>
          </w:tcPr>
          <w:p w:rsidR="00CE1B8B" w:rsidRDefault="00CE1B8B"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0,146</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E44FDA">
            <w:pPr>
              <w:jc w:val="both"/>
              <w:rPr>
                <w:lang w:val="en-GB"/>
              </w:rPr>
            </w:pPr>
            <w:r>
              <w:rPr>
                <w:lang w:val="en-GB"/>
              </w:rPr>
              <w:t>4</w:t>
            </w:r>
          </w:p>
        </w:tc>
        <w:tc>
          <w:tcPr>
            <w:tcW w:w="0" w:type="auto"/>
          </w:tcPr>
          <w:p w:rsidR="00CE1B8B" w:rsidRDefault="00CE1B8B"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0,798</w:t>
            </w:r>
          </w:p>
        </w:tc>
        <w:tc>
          <w:tcPr>
            <w:tcW w:w="0" w:type="auto"/>
          </w:tcPr>
          <w:p w:rsidR="00CE1B8B" w:rsidRDefault="00CE1B8B"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0,172</w:t>
            </w:r>
          </w:p>
        </w:tc>
      </w:tr>
      <w:tr w:rsidR="00CE1B8B" w:rsidTr="007626B2">
        <w:trPr>
          <w:trHeight w:val="270"/>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E44FDA">
            <w:pPr>
              <w:jc w:val="both"/>
              <w:rPr>
                <w:lang w:val="en-GB"/>
              </w:rPr>
            </w:pPr>
            <w:r>
              <w:rPr>
                <w:lang w:val="en-GB"/>
              </w:rPr>
              <w:t>5</w:t>
            </w:r>
          </w:p>
        </w:tc>
        <w:tc>
          <w:tcPr>
            <w:tcW w:w="0" w:type="auto"/>
          </w:tcPr>
          <w:p w:rsidR="00CE1B8B" w:rsidRDefault="00CE1B8B"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0,983</w:t>
            </w:r>
          </w:p>
        </w:tc>
        <w:tc>
          <w:tcPr>
            <w:tcW w:w="0" w:type="auto"/>
          </w:tcPr>
          <w:p w:rsidR="00CE1B8B" w:rsidRDefault="00CE1B8B"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0,174</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E44FDA">
            <w:pPr>
              <w:jc w:val="both"/>
              <w:rPr>
                <w:lang w:val="en-GB"/>
              </w:rPr>
            </w:pPr>
            <w:r>
              <w:rPr>
                <w:lang w:val="en-GB"/>
              </w:rPr>
              <w:t>6</w:t>
            </w:r>
          </w:p>
        </w:tc>
        <w:tc>
          <w:tcPr>
            <w:tcW w:w="0" w:type="auto"/>
          </w:tcPr>
          <w:p w:rsidR="00CE1B8B" w:rsidRDefault="00CE1B8B"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0,665</w:t>
            </w:r>
          </w:p>
        </w:tc>
        <w:tc>
          <w:tcPr>
            <w:tcW w:w="0" w:type="auto"/>
          </w:tcPr>
          <w:p w:rsidR="00CE1B8B" w:rsidRDefault="00CE1B8B"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0,120</w:t>
            </w:r>
          </w:p>
        </w:tc>
      </w:tr>
      <w:tr w:rsidR="00CE1B8B" w:rsidTr="007626B2">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E44FDA">
            <w:pPr>
              <w:jc w:val="both"/>
              <w:rPr>
                <w:lang w:val="en-GB"/>
              </w:rPr>
            </w:pPr>
            <w:r>
              <w:rPr>
                <w:lang w:val="en-GB"/>
              </w:rPr>
              <w:t>7</w:t>
            </w:r>
          </w:p>
        </w:tc>
        <w:tc>
          <w:tcPr>
            <w:tcW w:w="0" w:type="auto"/>
          </w:tcPr>
          <w:p w:rsidR="00CE1B8B" w:rsidRDefault="00CE1B8B"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1,218</w:t>
            </w:r>
          </w:p>
        </w:tc>
        <w:tc>
          <w:tcPr>
            <w:tcW w:w="0" w:type="auto"/>
          </w:tcPr>
          <w:p w:rsidR="00CE1B8B" w:rsidRDefault="00CE1B8B"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0,220</w:t>
            </w:r>
          </w:p>
        </w:tc>
      </w:tr>
      <w:tr w:rsidR="00CE1B8B" w:rsidTr="007626B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E44FDA">
            <w:pPr>
              <w:jc w:val="both"/>
              <w:rPr>
                <w:lang w:val="en-GB"/>
              </w:rPr>
            </w:pPr>
            <w:r>
              <w:rPr>
                <w:lang w:val="en-GB"/>
              </w:rPr>
              <w:t>8</w:t>
            </w:r>
          </w:p>
        </w:tc>
        <w:tc>
          <w:tcPr>
            <w:tcW w:w="0" w:type="auto"/>
          </w:tcPr>
          <w:p w:rsidR="00CE1B8B" w:rsidRDefault="00CE1B8B"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0,969</w:t>
            </w:r>
          </w:p>
        </w:tc>
        <w:tc>
          <w:tcPr>
            <w:tcW w:w="0" w:type="auto"/>
          </w:tcPr>
          <w:p w:rsidR="00CE1B8B" w:rsidRDefault="00CE1B8B" w:rsidP="00E44FD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0,108</w:t>
            </w:r>
          </w:p>
        </w:tc>
      </w:tr>
      <w:tr w:rsidR="00CE1B8B" w:rsidTr="007626B2">
        <w:trPr>
          <w:trHeight w:val="285"/>
        </w:trPr>
        <w:tc>
          <w:tcPr>
            <w:cnfStyle w:val="001000000000" w:firstRow="0" w:lastRow="0" w:firstColumn="1" w:lastColumn="0" w:oddVBand="0" w:evenVBand="0" w:oddHBand="0" w:evenHBand="0" w:firstRowFirstColumn="0" w:firstRowLastColumn="0" w:lastRowFirstColumn="0" w:lastRowLastColumn="0"/>
            <w:tcW w:w="0" w:type="auto"/>
          </w:tcPr>
          <w:p w:rsidR="00CE1B8B" w:rsidRDefault="00CE1B8B" w:rsidP="00E44FDA">
            <w:pPr>
              <w:jc w:val="both"/>
              <w:rPr>
                <w:lang w:val="en-GB"/>
              </w:rPr>
            </w:pPr>
            <w:r>
              <w:rPr>
                <w:lang w:val="en-GB"/>
              </w:rPr>
              <w:t>9</w:t>
            </w:r>
          </w:p>
        </w:tc>
        <w:tc>
          <w:tcPr>
            <w:tcW w:w="0" w:type="auto"/>
          </w:tcPr>
          <w:p w:rsidR="00CE1B8B" w:rsidRDefault="00CE1B8B" w:rsidP="00E44FD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1,006</w:t>
            </w:r>
          </w:p>
        </w:tc>
        <w:tc>
          <w:tcPr>
            <w:tcW w:w="0" w:type="auto"/>
          </w:tcPr>
          <w:p w:rsidR="00CE1B8B" w:rsidRDefault="00CE1B8B" w:rsidP="00E44FDA">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0,196</w:t>
            </w:r>
          </w:p>
        </w:tc>
      </w:tr>
    </w:tbl>
    <w:p w:rsidR="00CE1B8B" w:rsidRPr="00CE1B8B" w:rsidRDefault="00CE1B8B" w:rsidP="00E44FDA">
      <w:pPr>
        <w:pStyle w:val="Bijschrift"/>
        <w:framePr w:hSpace="141" w:wrap="around" w:vAnchor="text" w:hAnchor="page" w:x="6887" w:y="3568"/>
        <w:jc w:val="both"/>
        <w:rPr>
          <w:lang w:val="en-GB"/>
        </w:rPr>
      </w:pPr>
      <w:r w:rsidRPr="00CE1B8B">
        <w:rPr>
          <w:lang w:val="en-GB"/>
        </w:rPr>
        <w:t xml:space="preserve">Table </w:t>
      </w:r>
      <w:r>
        <w:fldChar w:fldCharType="begin"/>
      </w:r>
      <w:r w:rsidRPr="00CE1B8B">
        <w:rPr>
          <w:lang w:val="en-GB"/>
        </w:rPr>
        <w:instrText xml:space="preserve"> SEQ Table \* ARABIC </w:instrText>
      </w:r>
      <w:r>
        <w:fldChar w:fldCharType="separate"/>
      </w:r>
      <w:r w:rsidRPr="00CE1B8B">
        <w:rPr>
          <w:noProof/>
          <w:lang w:val="en-GB"/>
        </w:rPr>
        <w:t>3</w:t>
      </w:r>
      <w:r>
        <w:fldChar w:fldCharType="end"/>
      </w:r>
      <w:r w:rsidRPr="00CE1B8B">
        <w:rPr>
          <w:lang w:val="en-GB"/>
        </w:rPr>
        <w:t>: mean and standard deviation per class</w:t>
      </w:r>
    </w:p>
    <w:p w:rsidR="00377616" w:rsidRDefault="00377616" w:rsidP="00E44FDA">
      <w:pPr>
        <w:jc w:val="both"/>
        <w:rPr>
          <w:rFonts w:eastAsiaTheme="minorEastAsia"/>
          <w:lang w:val="en-GB"/>
        </w:rPr>
      </w:pPr>
    </w:p>
    <w:p w:rsidR="00282810" w:rsidRDefault="00282810" w:rsidP="00E44FDA">
      <w:pPr>
        <w:jc w:val="both"/>
        <w:rPr>
          <w:rFonts w:eastAsiaTheme="minorEastAsia"/>
          <w:lang w:val="en-GB"/>
        </w:rPr>
      </w:pPr>
      <w:r>
        <w:rPr>
          <w:rFonts w:eastAsiaTheme="minorEastAsia"/>
          <w:lang w:val="en-GB"/>
        </w:rPr>
        <w:t xml:space="preserve">Table 3 shows the same problem takes place with the top-bottom ratio as with density. Though there is more difference between the classes, some are still very similar. It also seems that the assumption that on average, the numbers are written in the middle of the paper is violated. Symmetrical digits should be very close to a mean of 1. However, this is not the case. </w:t>
      </w:r>
    </w:p>
    <w:p w:rsidR="00CE1B8B" w:rsidRPr="00377616" w:rsidRDefault="005638B5" w:rsidP="00E44FDA">
      <w:pPr>
        <w:jc w:val="both"/>
        <w:rPr>
          <w:rFonts w:eastAsiaTheme="minorEastAsia"/>
          <w:lang w:val="en-GB"/>
        </w:rPr>
      </w:pPr>
      <w:r>
        <w:rPr>
          <w:noProof/>
        </w:rPr>
        <w:lastRenderedPageBreak/>
        <mc:AlternateContent>
          <mc:Choice Requires="wps">
            <w:drawing>
              <wp:anchor distT="0" distB="0" distL="114300" distR="114300" simplePos="0" relativeHeight="251678720" behindDoc="0" locked="0" layoutInCell="1" allowOverlap="1" wp14:anchorId="0FCE8BFE" wp14:editId="01DD3A49">
                <wp:simplePos x="0" y="0"/>
                <wp:positionH relativeFrom="margin">
                  <wp:posOffset>332509</wp:posOffset>
                </wp:positionH>
                <wp:positionV relativeFrom="paragraph">
                  <wp:posOffset>2403417</wp:posOffset>
                </wp:positionV>
                <wp:extent cx="2091055" cy="635"/>
                <wp:effectExtent l="0" t="0" r="4445" b="0"/>
                <wp:wrapTopAndBottom/>
                <wp:docPr id="13" name="Tekstvak 13"/>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wps:spPr>
                      <wps:txbx>
                        <w:txbxContent>
                          <w:p w:rsidR="00CE1B8B" w:rsidRPr="00CE1B8B" w:rsidRDefault="00CE1B8B" w:rsidP="005638B5">
                            <w:pPr>
                              <w:pStyle w:val="Bijschrift"/>
                              <w:jc w:val="center"/>
                            </w:pPr>
                            <w:proofErr w:type="spellStart"/>
                            <w:r>
                              <w:t>Figure</w:t>
                            </w:r>
                            <w:proofErr w:type="spellEnd"/>
                            <w:r>
                              <w:t xml:space="preserve"> </w:t>
                            </w:r>
                            <w:r w:rsidR="00254449">
                              <w:fldChar w:fldCharType="begin"/>
                            </w:r>
                            <w:r w:rsidR="00254449">
                              <w:instrText xml:space="preserve"> SEQ Figure \* ARABIC </w:instrText>
                            </w:r>
                            <w:r w:rsidR="00254449">
                              <w:fldChar w:fldCharType="separate"/>
                            </w:r>
                            <w:r w:rsidR="00683FCC">
                              <w:rPr>
                                <w:noProof/>
                              </w:rPr>
                              <w:t>6</w:t>
                            </w:r>
                            <w:r w:rsidR="00254449">
                              <w:rPr>
                                <w:noProof/>
                              </w:rPr>
                              <w:fldChar w:fldCharType="end"/>
                            </w:r>
                            <w:r>
                              <w:t xml:space="preserve">: </w:t>
                            </w:r>
                            <w:proofErr w:type="spellStart"/>
                            <w:r>
                              <w:t>Boxplot</w:t>
                            </w:r>
                            <w:proofErr w:type="spellEnd"/>
                            <w:r>
                              <w:t xml:space="preserve"> of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E8BFE" id="Tekstvak 13" o:spid="_x0000_s1032" type="#_x0000_t202" style="position:absolute;left:0;text-align:left;margin-left:26.2pt;margin-top:189.25pt;width:164.65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" stroked="f">
                <v:textbox style="mso-fit-shape-to-text:t" inset="0,0,0,0">
                  <w:txbxContent>
                    <w:p w:rsidR="00CE1B8B" w:rsidRPr="00CE1B8B" w:rsidRDefault="00CE1B8B" w:rsidP="005638B5">
                      <w:pPr>
                        <w:pStyle w:val="Bijschrift"/>
                        <w:jc w:val="center"/>
                      </w:pPr>
                      <w:proofErr w:type="spellStart"/>
                      <w:r>
                        <w:t>Figure</w:t>
                      </w:r>
                      <w:proofErr w:type="spellEnd"/>
                      <w:r>
                        <w:t xml:space="preserve"> </w:t>
                      </w:r>
                      <w:r w:rsidR="00254449">
                        <w:fldChar w:fldCharType="begin"/>
                      </w:r>
                      <w:r w:rsidR="00254449">
                        <w:instrText xml:space="preserve"> SEQ Figure \* ARABIC </w:instrText>
                      </w:r>
                      <w:r w:rsidR="00254449">
                        <w:fldChar w:fldCharType="separate"/>
                      </w:r>
                      <w:r w:rsidR="00683FCC">
                        <w:rPr>
                          <w:noProof/>
                        </w:rPr>
                        <w:t>6</w:t>
                      </w:r>
                      <w:r w:rsidR="00254449">
                        <w:rPr>
                          <w:noProof/>
                        </w:rPr>
                        <w:fldChar w:fldCharType="end"/>
                      </w:r>
                      <w:r>
                        <w:t xml:space="preserve">: </w:t>
                      </w:r>
                      <w:proofErr w:type="spellStart"/>
                      <w:r>
                        <w:t>Boxplot</w:t>
                      </w:r>
                      <w:proofErr w:type="spellEnd"/>
                      <w:r>
                        <w:t xml:space="preserve"> of ratio</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799EC3AC">
            <wp:simplePos x="0" y="0"/>
            <wp:positionH relativeFrom="margin">
              <wp:posOffset>353291</wp:posOffset>
            </wp:positionH>
            <wp:positionV relativeFrom="paragraph">
              <wp:posOffset>180571</wp:posOffset>
            </wp:positionV>
            <wp:extent cx="1828800" cy="2188210"/>
            <wp:effectExtent l="0" t="0" r="0" b="254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28800" cy="2188210"/>
                    </a:xfrm>
                    <a:prstGeom prst="rect">
                      <a:avLst/>
                    </a:prstGeom>
                  </pic:spPr>
                </pic:pic>
              </a:graphicData>
            </a:graphic>
            <wp14:sizeRelH relativeFrom="margin">
              <wp14:pctWidth>0</wp14:pctWidth>
            </wp14:sizeRelH>
            <wp14:sizeRelV relativeFrom="margin">
              <wp14:pctHeight>0</wp14:pctHeight>
            </wp14:sizeRelV>
          </wp:anchor>
        </w:drawing>
      </w:r>
    </w:p>
    <w:p w:rsidR="00CE1B8B" w:rsidRDefault="00282810" w:rsidP="00E44FDA">
      <w:pPr>
        <w:jc w:val="both"/>
        <w:rPr>
          <w:lang w:val="en-GB"/>
        </w:rPr>
      </w:pPr>
      <w:r>
        <w:rPr>
          <w:lang w:val="en-GB"/>
        </w:rPr>
        <w:t xml:space="preserve">Figure 6 confirms that there is more diversity in ratio than there was in density between the numbers. There are still some very similar numbers however. Judging by their similarity in the boxplot, 3 and 5 should be very hard to distinguish </w:t>
      </w:r>
      <w:r w:rsidR="00487E71">
        <w:rPr>
          <w:lang w:val="en-GB"/>
        </w:rPr>
        <w:t>for</w:t>
      </w:r>
      <w:r>
        <w:rPr>
          <w:lang w:val="en-GB"/>
        </w:rPr>
        <w:t xml:space="preserve"> the model. Though the feature does show promise in distinguishing between the digits 2 and 7. This makes sense intuitively, because the biggest part of a 2 is on its bottom, whereas a 7 is more ‘top heavy’. </w:t>
      </w:r>
      <w:r w:rsidR="00740F05">
        <w:rPr>
          <w:lang w:val="en-GB"/>
        </w:rPr>
        <w:t xml:space="preserve">Once again, </w:t>
      </w:r>
      <w:r w:rsidR="00740F05">
        <w:rPr>
          <w:lang w:val="en-GB"/>
        </w:rPr>
        <w:t xml:space="preserve">the variability of the data hinders the ability of the model to correctly classify the data based on this feature. Handwriting plays a large part in the ratio of a digit. </w:t>
      </w:r>
      <w:r w:rsidR="00BA2E37">
        <w:rPr>
          <w:lang w:val="en-GB"/>
        </w:rPr>
        <w:t xml:space="preserve">As well as where on the paper the digit has been written. </w:t>
      </w:r>
    </w:p>
    <w:p w:rsidR="00282810" w:rsidRDefault="00282810" w:rsidP="00E44FDA">
      <w:pPr>
        <w:jc w:val="both"/>
        <w:rPr>
          <w:lang w:val="en-GB"/>
        </w:rPr>
      </w:pPr>
      <w:r>
        <w:rPr>
          <w:lang w:val="en-GB"/>
        </w:rPr>
        <w:t xml:space="preserve">The results of a multinomial logit model with the top-bottom ratio as the only feature are shown in figure 7. </w:t>
      </w:r>
    </w:p>
    <w:p w:rsidR="00740F05" w:rsidRDefault="006C6682" w:rsidP="00E44FDA">
      <w:pPr>
        <w:keepNext/>
        <w:jc w:val="both"/>
      </w:pPr>
      <w:r>
        <w:rPr>
          <w:noProof/>
        </w:rPr>
        <w:drawing>
          <wp:inline distT="0" distB="0" distL="0" distR="0" wp14:anchorId="5569FE30" wp14:editId="662FC389">
            <wp:extent cx="2963570" cy="1778000"/>
            <wp:effectExtent l="0" t="0" r="825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9297" cy="1823432"/>
                    </a:xfrm>
                    <a:prstGeom prst="rect">
                      <a:avLst/>
                    </a:prstGeom>
                  </pic:spPr>
                </pic:pic>
              </a:graphicData>
            </a:graphic>
          </wp:inline>
        </w:drawing>
      </w:r>
    </w:p>
    <w:p w:rsidR="00282810" w:rsidRPr="00740F05" w:rsidRDefault="00740F05" w:rsidP="00E44FDA">
      <w:pPr>
        <w:pStyle w:val="Bijschrift"/>
        <w:jc w:val="both"/>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683FCC">
        <w:rPr>
          <w:noProof/>
          <w:lang w:val="en-GB"/>
        </w:rPr>
        <w:t>7</w:t>
      </w:r>
      <w:r>
        <w:fldChar w:fldCharType="end"/>
      </w:r>
      <w:r w:rsidRPr="00740F05">
        <w:rPr>
          <w:lang w:val="en-GB"/>
        </w:rPr>
        <w:t>: performance of top-bottom ratio as a classifier</w:t>
      </w:r>
    </w:p>
    <w:p w:rsidR="0031515A" w:rsidRDefault="00487E71" w:rsidP="00E44FDA">
      <w:pPr>
        <w:jc w:val="both"/>
        <w:rPr>
          <w:lang w:val="en-GB"/>
        </w:rPr>
        <w:sectPr w:rsidR="0031515A" w:rsidSect="00976BDE">
          <w:type w:val="continuous"/>
          <w:pgSz w:w="11906" w:h="16838"/>
          <w:pgMar w:top="1417" w:right="1417" w:bottom="1417" w:left="1417" w:header="708" w:footer="708" w:gutter="0"/>
          <w:pgNumType w:start="2"/>
          <w:cols w:num="2" w:space="708"/>
          <w:docGrid w:linePitch="360"/>
        </w:sectPr>
      </w:pPr>
      <w:r>
        <w:rPr>
          <w:lang w:val="en-GB"/>
        </w:rPr>
        <w:t xml:space="preserve">Figure 7 shows an improvement in performance over density, but still doesn’t use all classes for classification. There are still 3 </w:t>
      </w:r>
    </w:p>
    <w:p w:rsidR="00487E71" w:rsidRDefault="00487E71" w:rsidP="00E44FDA">
      <w:pPr>
        <w:jc w:val="both"/>
        <w:rPr>
          <w:lang w:val="en-GB"/>
        </w:rPr>
      </w:pPr>
      <w:r>
        <w:rPr>
          <w:lang w:val="en-GB"/>
        </w:rPr>
        <w:t xml:space="preserve">classes that are never predicted by the model, and if classes are predicted, then the predictions are mostly incorrect. The accuracy </w:t>
      </w:r>
    </w:p>
    <w:p w:rsidR="00487E71" w:rsidRDefault="00487E71" w:rsidP="00E44FDA">
      <w:pPr>
        <w:jc w:val="both"/>
        <w:rPr>
          <w:lang w:val="en-GB"/>
        </w:rPr>
      </w:pPr>
      <w:r>
        <w:rPr>
          <w:lang w:val="en-GB"/>
        </w:rPr>
        <w:t xml:space="preserve">of this model is 27,0%, which still makes the performance very poor. </w:t>
      </w:r>
      <w:r w:rsidR="00740F05">
        <w:rPr>
          <w:lang w:val="en-GB"/>
        </w:rPr>
        <w:t xml:space="preserve">As was predicted, number 5 could not be distinguished from other classes. Likewise, 0 and 8 were too ‘average’ to stand out between the other predictors. </w:t>
      </w:r>
    </w:p>
    <w:p w:rsidR="00487E71" w:rsidRDefault="00D20129" w:rsidP="00E44FDA">
      <w:pPr>
        <w:pStyle w:val="Kop2"/>
        <w:jc w:val="both"/>
        <w:rPr>
          <w:lang w:val="en-GB"/>
        </w:rPr>
      </w:pPr>
      <w:bookmarkStart w:id="6" w:name="_Toc532553098"/>
      <w:r w:rsidRPr="00D20129">
        <w:rPr>
          <w:lang w:val="en-GB"/>
        </w:rPr>
        <w:t>3.3 Density and Top-b</w:t>
      </w:r>
      <w:r>
        <w:rPr>
          <w:lang w:val="en-GB"/>
        </w:rPr>
        <w:t>ottom ratio</w:t>
      </w:r>
      <w:bookmarkEnd w:id="6"/>
    </w:p>
    <w:p w:rsidR="001A0523" w:rsidRDefault="00BA2E37" w:rsidP="00E44FDA">
      <w:pPr>
        <w:jc w:val="both"/>
        <w:rPr>
          <w:lang w:val="en-GB"/>
        </w:rPr>
      </w:pPr>
      <w:r>
        <w:rPr>
          <w:lang w:val="en-GB"/>
        </w:rPr>
        <w:t>This paragraph will discuss a multinomial logit model with both density and top-bottom ratio as features. To assess the relation between top-bottom ratio and density, a scatterplot was crea</w:t>
      </w:r>
      <w:r w:rsidR="001A0523">
        <w:rPr>
          <w:lang w:val="en-GB"/>
        </w:rPr>
        <w:t>ted. Figure 9</w:t>
      </w:r>
      <w:r>
        <w:rPr>
          <w:lang w:val="en-GB"/>
        </w:rPr>
        <w:t xml:space="preserve"> shows the relation between density and top-bottom ratio for all ten classes. From the scatterplot it can already be seen that there isn’t a strong correlation between the two features. This makes sense intuitively, as the amount of ink used, and the ratio between two halves of a number do not necessarily have anything to do with each other when writing a </w:t>
      </w:r>
      <w:r>
        <w:rPr>
          <w:lang w:val="en-GB"/>
        </w:rPr>
        <w:t xml:space="preserve">number. Especially in the lower left corner, the classes do not seem to show a clear distinction from each other. </w:t>
      </w:r>
      <w:r w:rsidR="001A0523">
        <w:rPr>
          <w:lang w:val="en-GB"/>
        </w:rPr>
        <w:t>The only exception being digit 7, which seems to use a lot of ink, and has a large top-bottom ratio. Digit 1 shows a centralised clump at the bottom of the figure, but due to it being surrounded by other classes, it is not likely to be predicted often. It is also expected that digit 5 still won’t be predicted, as both features didn’t classify any observation as digit 5 on their own.</w:t>
      </w:r>
    </w:p>
    <w:p w:rsidR="001A0523" w:rsidRDefault="001A0523" w:rsidP="00E44FDA">
      <w:pPr>
        <w:jc w:val="both"/>
        <w:rPr>
          <w:lang w:val="en-GB"/>
        </w:rPr>
      </w:pPr>
      <w:r>
        <w:rPr>
          <w:lang w:val="en-GB"/>
        </w:rPr>
        <w:t xml:space="preserve">Figure 8 shows the result of using both features as a classifier for the </w:t>
      </w:r>
      <w:proofErr w:type="spellStart"/>
      <w:r>
        <w:rPr>
          <w:lang w:val="en-GB"/>
        </w:rPr>
        <w:t>Mnist</w:t>
      </w:r>
      <w:proofErr w:type="spellEnd"/>
      <w:r>
        <w:rPr>
          <w:lang w:val="en-GB"/>
        </w:rPr>
        <w:t xml:space="preserve"> dataset. </w:t>
      </w:r>
    </w:p>
    <w:p w:rsidR="001A0523" w:rsidRDefault="001A0523" w:rsidP="00E44FDA">
      <w:pPr>
        <w:keepNext/>
        <w:jc w:val="both"/>
      </w:pPr>
      <w:r>
        <w:rPr>
          <w:noProof/>
        </w:rPr>
        <w:drawing>
          <wp:inline distT="0" distB="0" distL="0" distR="0" wp14:anchorId="6B97E896" wp14:editId="143E47F2">
            <wp:extent cx="2415672" cy="1532466"/>
            <wp:effectExtent l="0" t="0" r="381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4591" cy="1563499"/>
                    </a:xfrm>
                    <a:prstGeom prst="rect">
                      <a:avLst/>
                    </a:prstGeom>
                  </pic:spPr>
                </pic:pic>
              </a:graphicData>
            </a:graphic>
          </wp:inline>
        </w:drawing>
      </w:r>
    </w:p>
    <w:p w:rsidR="00740F05" w:rsidRDefault="001A0523" w:rsidP="00E44FDA">
      <w:pPr>
        <w:pStyle w:val="Bijschrift"/>
        <w:jc w:val="both"/>
        <w:rPr>
          <w:lang w:val="en-GB"/>
        </w:rPr>
      </w:pPr>
      <w:r w:rsidRPr="001A0523">
        <w:rPr>
          <w:lang w:val="en-GB"/>
        </w:rPr>
        <w:t xml:space="preserve">Figure </w:t>
      </w:r>
      <w:r>
        <w:fldChar w:fldCharType="begin"/>
      </w:r>
      <w:r w:rsidRPr="001A0523">
        <w:rPr>
          <w:lang w:val="en-GB"/>
        </w:rPr>
        <w:instrText xml:space="preserve"> SEQ Figure \* ARABIC </w:instrText>
      </w:r>
      <w:r>
        <w:fldChar w:fldCharType="separate"/>
      </w:r>
      <w:r w:rsidR="00683FCC">
        <w:rPr>
          <w:noProof/>
          <w:lang w:val="en-GB"/>
        </w:rPr>
        <w:t>8</w:t>
      </w:r>
      <w:r>
        <w:fldChar w:fldCharType="end"/>
      </w:r>
      <w:r w:rsidRPr="001A0523">
        <w:rPr>
          <w:lang w:val="en-GB"/>
        </w:rPr>
        <w:t>: performance of ratio and density</w:t>
      </w:r>
    </w:p>
    <w:p w:rsidR="00740F05" w:rsidRDefault="00740F05" w:rsidP="00E44FDA">
      <w:pPr>
        <w:jc w:val="both"/>
        <w:rPr>
          <w:lang w:val="en-GB"/>
        </w:rPr>
        <w:sectPr w:rsidR="00740F05" w:rsidSect="00976BDE">
          <w:type w:val="continuous"/>
          <w:pgSz w:w="11906" w:h="16838"/>
          <w:pgMar w:top="1417" w:right="1417" w:bottom="1417" w:left="1417" w:header="708" w:footer="708" w:gutter="0"/>
          <w:pgNumType w:start="2"/>
          <w:cols w:num="2" w:space="708"/>
          <w:docGrid w:linePitch="360"/>
        </w:sectPr>
      </w:pPr>
    </w:p>
    <w:p w:rsidR="00BB6AC6" w:rsidRDefault="00740F05" w:rsidP="00E44FDA">
      <w:pPr>
        <w:jc w:val="both"/>
        <w:rPr>
          <w:lang w:val="en-GB"/>
        </w:rPr>
      </w:pPr>
      <w:r>
        <w:rPr>
          <w:noProof/>
        </w:rPr>
        <w:lastRenderedPageBreak/>
        <mc:AlternateContent>
          <mc:Choice Requires="wps">
            <w:drawing>
              <wp:anchor distT="0" distB="0" distL="114300" distR="114300" simplePos="0" relativeHeight="251681792" behindDoc="0" locked="0" layoutInCell="1" allowOverlap="1" wp14:anchorId="498F7BA9" wp14:editId="2087E168">
                <wp:simplePos x="0" y="0"/>
                <wp:positionH relativeFrom="column">
                  <wp:posOffset>-672465</wp:posOffset>
                </wp:positionH>
                <wp:positionV relativeFrom="paragraph">
                  <wp:posOffset>3037205</wp:posOffset>
                </wp:positionV>
                <wp:extent cx="7103110" cy="635"/>
                <wp:effectExtent l="0" t="0" r="0" b="0"/>
                <wp:wrapTopAndBottom/>
                <wp:docPr id="16" name="Tekstvak 16"/>
                <wp:cNvGraphicFramePr/>
                <a:graphic xmlns:a="http://schemas.openxmlformats.org/drawingml/2006/main">
                  <a:graphicData uri="http://schemas.microsoft.com/office/word/2010/wordprocessingShape">
                    <wps:wsp>
                      <wps:cNvSpPr txBox="1"/>
                      <wps:spPr>
                        <a:xfrm>
                          <a:off x="0" y="0"/>
                          <a:ext cx="7103110" cy="635"/>
                        </a:xfrm>
                        <a:prstGeom prst="rect">
                          <a:avLst/>
                        </a:prstGeom>
                        <a:solidFill>
                          <a:prstClr val="white"/>
                        </a:solidFill>
                        <a:ln>
                          <a:noFill/>
                        </a:ln>
                      </wps:spPr>
                      <wps:txbx>
                        <w:txbxContent>
                          <w:p w:rsidR="00740F05" w:rsidRPr="00740F05" w:rsidRDefault="00740F05"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683FCC">
                              <w:rPr>
                                <w:noProof/>
                                <w:lang w:val="en-GB"/>
                              </w:rPr>
                              <w:t>9</w:t>
                            </w:r>
                            <w:r>
                              <w:fldChar w:fldCharType="end"/>
                            </w:r>
                            <w:r w:rsidRPr="00740F05">
                              <w:rPr>
                                <w:lang w:val="en-GB"/>
                              </w:rPr>
                              <w:t>: scatterplot of density and ratio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F7BA9" id="Tekstvak 16" o:spid="_x0000_s1033" type="#_x0000_t202" style="position:absolute;left:0;text-align:left;margin-left:-52.95pt;margin-top:239.15pt;width:559.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" stroked="f">
                <v:textbox style="mso-fit-shape-to-text:t" inset="0,0,0,0">
                  <w:txbxContent>
                    <w:p w:rsidR="00740F05" w:rsidRPr="00740F05" w:rsidRDefault="00740F05" w:rsidP="001A0523">
                      <w:pPr>
                        <w:pStyle w:val="Bijschrift"/>
                        <w:jc w:val="center"/>
                        <w:rPr>
                          <w:lang w:val="en-GB"/>
                        </w:rPr>
                      </w:pPr>
                      <w:r w:rsidRPr="00740F05">
                        <w:rPr>
                          <w:lang w:val="en-GB"/>
                        </w:rPr>
                        <w:t xml:space="preserve">Figure </w:t>
                      </w:r>
                      <w:r>
                        <w:fldChar w:fldCharType="begin"/>
                      </w:r>
                      <w:r w:rsidRPr="00740F05">
                        <w:rPr>
                          <w:lang w:val="en-GB"/>
                        </w:rPr>
                        <w:instrText xml:space="preserve"> SEQ Figure \* ARABIC </w:instrText>
                      </w:r>
                      <w:r>
                        <w:fldChar w:fldCharType="separate"/>
                      </w:r>
                      <w:r w:rsidR="00683FCC">
                        <w:rPr>
                          <w:noProof/>
                          <w:lang w:val="en-GB"/>
                        </w:rPr>
                        <w:t>9</w:t>
                      </w:r>
                      <w:r>
                        <w:fldChar w:fldCharType="end"/>
                      </w:r>
                      <w:r w:rsidRPr="00740F05">
                        <w:rPr>
                          <w:lang w:val="en-GB"/>
                        </w:rPr>
                        <w:t>: scatterplot of density and ratio</w:t>
                      </w:r>
                    </w:p>
                  </w:txbxContent>
                </v:textbox>
                <w10:wrap type="topAndBottom"/>
              </v:shape>
            </w:pict>
          </mc:Fallback>
        </mc:AlternateContent>
      </w:r>
      <w:r w:rsidRPr="00740F05">
        <w:rPr>
          <w:noProof/>
        </w:rPr>
        <w:drawing>
          <wp:anchor distT="0" distB="0" distL="114300" distR="114300" simplePos="0" relativeHeight="251679744" behindDoc="0" locked="0" layoutInCell="1" allowOverlap="1" wp14:anchorId="593B56E5">
            <wp:simplePos x="0" y="0"/>
            <wp:positionH relativeFrom="margin">
              <wp:align>center</wp:align>
            </wp:positionH>
            <wp:positionV relativeFrom="paragraph">
              <wp:posOffset>0</wp:posOffset>
            </wp:positionV>
            <wp:extent cx="7103436" cy="2980266"/>
            <wp:effectExtent l="0" t="0" r="254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03436" cy="2980266"/>
                    </a:xfrm>
                    <a:prstGeom prst="rect">
                      <a:avLst/>
                    </a:prstGeom>
                  </pic:spPr>
                </pic:pic>
              </a:graphicData>
            </a:graphic>
            <wp14:sizeRelH relativeFrom="margin">
              <wp14:pctWidth>0</wp14:pctWidth>
            </wp14:sizeRelH>
            <wp14:sizeRelV relativeFrom="margin">
              <wp14:pctHeight>0</wp14:pctHeight>
            </wp14:sizeRelV>
          </wp:anchor>
        </w:drawing>
      </w:r>
      <w:r w:rsidR="00BB6AC6">
        <w:rPr>
          <w:lang w:val="en-GB"/>
        </w:rPr>
        <w:t xml:space="preserve">As expected, the model still doesn’t predict the digit 5. The combination of density and top-bottom ratio cannot distinguish 5 from any of the other classes. This also makes sense when looking at figures 2 and 6, where 5 is in the ‘middle of the pack’. Digit 1 is picked often, and classified correctly more than 50% of the time. This shows that the centrality of its positioning makes it more recognisable for the model, which makes it perform better on 1 than on the other numbers. The other example of this is 7. Its position in the scatterplot us more over to the right, making the outliers to the lower right of the chart more recognisable as a 7. Though there is still a lot of room for improvement. </w:t>
      </w:r>
    </w:p>
    <w:p w:rsidR="001275E6" w:rsidRDefault="00BB6AC6" w:rsidP="00E44FDA">
      <w:pPr>
        <w:jc w:val="both"/>
        <w:rPr>
          <w:lang w:val="en-GB"/>
        </w:rPr>
      </w:pPr>
      <w:r>
        <w:rPr>
          <w:lang w:val="en-GB"/>
        </w:rPr>
        <w:t xml:space="preserve">However, the combined features have improved the performance of the model. The performance with the two features combined amounts to 37,3%. The performance still isn’t very good, but compared to the baseline, the accuracy of the model has risen by 26,15%. </w:t>
      </w:r>
    </w:p>
    <w:p w:rsidR="001275E6" w:rsidRDefault="00552603" w:rsidP="00E44FDA">
      <w:pPr>
        <w:jc w:val="both"/>
        <w:rPr>
          <w:lang w:val="en-GB"/>
        </w:rPr>
      </w:pPr>
      <w:r>
        <w:rPr>
          <w:noProof/>
        </w:rPr>
        <w:drawing>
          <wp:anchor distT="0" distB="0" distL="114300" distR="114300" simplePos="0" relativeHeight="251682816" behindDoc="0" locked="0" layoutInCell="1" allowOverlap="1">
            <wp:simplePos x="0" y="0"/>
            <wp:positionH relativeFrom="column">
              <wp:posOffset>3847465</wp:posOffset>
            </wp:positionH>
            <wp:positionV relativeFrom="paragraph">
              <wp:posOffset>140970</wp:posOffset>
            </wp:positionV>
            <wp:extent cx="1158240" cy="1158240"/>
            <wp:effectExtent l="0" t="0" r="3810" b="381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anchor>
        </w:drawing>
      </w:r>
      <w:r w:rsidR="001275E6">
        <w:rPr>
          <w:lang w:val="en-GB"/>
        </w:rPr>
        <w:t xml:space="preserve">Based on these results, it becomes clear that adding more features to the model would be beneficial to its performance. However, it could also be beneficial to apply features that are better able to individually distinguish between different classes. </w:t>
      </w:r>
    </w:p>
    <w:p w:rsidR="0031306C" w:rsidRDefault="00552603" w:rsidP="00E44FDA">
      <w:pPr>
        <w:jc w:val="both"/>
        <w:rPr>
          <w:lang w:val="en-GB"/>
        </w:rPr>
      </w:pPr>
      <w:r>
        <w:rPr>
          <w:noProof/>
        </w:rPr>
        <mc:AlternateContent>
          <mc:Choice Requires="wps">
            <w:drawing>
              <wp:anchor distT="0" distB="0" distL="114300" distR="114300" simplePos="0" relativeHeight="251684864" behindDoc="0" locked="0" layoutInCell="1" allowOverlap="1" wp14:anchorId="405685C1" wp14:editId="525606C4">
                <wp:simplePos x="0" y="0"/>
                <wp:positionH relativeFrom="column">
                  <wp:posOffset>3877945</wp:posOffset>
                </wp:positionH>
                <wp:positionV relativeFrom="paragraph">
                  <wp:posOffset>45085</wp:posOffset>
                </wp:positionV>
                <wp:extent cx="1455420" cy="635"/>
                <wp:effectExtent l="0" t="0" r="0" b="0"/>
                <wp:wrapTopAndBottom/>
                <wp:docPr id="18" name="Tekstvak 18"/>
                <wp:cNvGraphicFramePr/>
                <a:graphic xmlns:a="http://schemas.openxmlformats.org/drawingml/2006/main">
                  <a:graphicData uri="http://schemas.microsoft.com/office/word/2010/wordprocessingShape">
                    <wps:wsp>
                      <wps:cNvSpPr txBox="1"/>
                      <wps:spPr>
                        <a:xfrm>
                          <a:off x="0" y="0"/>
                          <a:ext cx="1455420" cy="635"/>
                        </a:xfrm>
                        <a:prstGeom prst="rect">
                          <a:avLst/>
                        </a:prstGeom>
                        <a:solidFill>
                          <a:prstClr val="white"/>
                        </a:solidFill>
                        <a:ln>
                          <a:noFill/>
                        </a:ln>
                      </wps:spPr>
                      <wps:txbx>
                        <w:txbxContent>
                          <w:p w:rsidR="00552603" w:rsidRPr="00B106FF" w:rsidRDefault="00552603" w:rsidP="00552603">
                            <w:pPr>
                              <w:pStyle w:val="Bijschrift"/>
                              <w:rPr>
                                <w:noProof/>
                              </w:rPr>
                            </w:pPr>
                            <w:proofErr w:type="spellStart"/>
                            <w:r>
                              <w:t>Figure</w:t>
                            </w:r>
                            <w:proofErr w:type="spellEnd"/>
                            <w:r>
                              <w:t xml:space="preserve"> </w:t>
                            </w:r>
                            <w:fldSimple w:instr=" SEQ Figure \* ARABIC ">
                              <w:r w:rsidR="00683FCC">
                                <w:rPr>
                                  <w:noProof/>
                                </w:rPr>
                                <w:t>10</w:t>
                              </w:r>
                            </w:fldSimple>
                            <w:r>
                              <w:t xml:space="preserve">: Image </w:t>
                            </w:r>
                            <w:proofErr w:type="spellStart"/>
                            <w:r>
                              <w:t>cropping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5685C1" id="Tekstvak 18" o:spid="_x0000_s1034" type="#_x0000_t202" style="position:absolute;left:0;text-align:left;margin-left:305.35pt;margin-top:3.55pt;width:114.6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" stroked="f">
                <v:textbox style="mso-fit-shape-to-text:t" inset="0,0,0,0">
                  <w:txbxContent>
                    <w:p w:rsidR="00552603" w:rsidRPr="00B106FF" w:rsidRDefault="00552603" w:rsidP="00552603">
                      <w:pPr>
                        <w:pStyle w:val="Bijschrift"/>
                        <w:rPr>
                          <w:noProof/>
                        </w:rPr>
                      </w:pPr>
                      <w:proofErr w:type="spellStart"/>
                      <w:r>
                        <w:t>Figure</w:t>
                      </w:r>
                      <w:proofErr w:type="spellEnd"/>
                      <w:r>
                        <w:t xml:space="preserve"> </w:t>
                      </w:r>
                      <w:fldSimple w:instr=" SEQ Figure \* ARABIC ">
                        <w:r w:rsidR="00683FCC">
                          <w:rPr>
                            <w:noProof/>
                          </w:rPr>
                          <w:t>10</w:t>
                        </w:r>
                      </w:fldSimple>
                      <w:r>
                        <w:t xml:space="preserve">: Image </w:t>
                      </w:r>
                      <w:proofErr w:type="spellStart"/>
                      <w:r>
                        <w:t>cropping</w:t>
                      </w:r>
                      <w:proofErr w:type="spellEnd"/>
                    </w:p>
                  </w:txbxContent>
                </v:textbox>
                <w10:wrap type="topAndBottom"/>
              </v:shape>
            </w:pict>
          </mc:Fallback>
        </mc:AlternateContent>
      </w:r>
    </w:p>
    <w:p w:rsidR="0031306C" w:rsidRDefault="0031306C" w:rsidP="00E44FDA">
      <w:pPr>
        <w:pStyle w:val="Kop1"/>
        <w:jc w:val="both"/>
        <w:rPr>
          <w:lang w:val="en-GB"/>
        </w:rPr>
      </w:pPr>
      <w:bookmarkStart w:id="7" w:name="_Toc532553099"/>
      <w:r>
        <w:rPr>
          <w:lang w:val="en-GB"/>
        </w:rPr>
        <w:t xml:space="preserve">4. Data </w:t>
      </w:r>
      <w:proofErr w:type="spellStart"/>
      <w:r>
        <w:rPr>
          <w:lang w:val="en-GB"/>
        </w:rPr>
        <w:t>preprocessing</w:t>
      </w:r>
      <w:bookmarkEnd w:id="7"/>
      <w:proofErr w:type="spellEnd"/>
    </w:p>
    <w:p w:rsidR="0031306C" w:rsidRDefault="003C69CB" w:rsidP="00E44FDA">
      <w:pPr>
        <w:jc w:val="both"/>
        <w:rPr>
          <w:lang w:val="en-GB"/>
        </w:rPr>
      </w:pPr>
      <w:r>
        <w:rPr>
          <w:lang w:val="en-GB"/>
        </w:rPr>
        <w:t xml:space="preserve">Due to restraints in resources, the </w:t>
      </w:r>
      <w:proofErr w:type="spellStart"/>
      <w:r>
        <w:rPr>
          <w:lang w:val="en-GB"/>
        </w:rPr>
        <w:t>Mnist</w:t>
      </w:r>
      <w:proofErr w:type="spellEnd"/>
      <w:r>
        <w:rPr>
          <w:lang w:val="en-GB"/>
        </w:rPr>
        <w:t xml:space="preserve"> dataset had to be cropped for </w:t>
      </w:r>
      <w:r w:rsidR="00E44FDA">
        <w:rPr>
          <w:lang w:val="en-GB"/>
        </w:rPr>
        <w:t xml:space="preserve">the following chapters. The analyses ran with single features do not require high computing power. The algorithms in the next chapter, however, do require more power. Therefore, some measures were taken to reduce the time spent calculating results. </w:t>
      </w:r>
    </w:p>
    <w:p w:rsidR="00E44FDA" w:rsidRDefault="00E44FDA" w:rsidP="00E44FDA">
      <w:pPr>
        <w:jc w:val="both"/>
        <w:rPr>
          <w:lang w:val="en-GB"/>
        </w:rPr>
      </w:pPr>
      <w:r>
        <w:rPr>
          <w:lang w:val="en-GB"/>
        </w:rPr>
        <w:t xml:space="preserve">It should be noted that the following measures will impair the quality and generalisability of the models that result from running the algorithms. </w:t>
      </w:r>
    </w:p>
    <w:p w:rsidR="00552603" w:rsidRDefault="00372402" w:rsidP="00E44FDA">
      <w:pPr>
        <w:jc w:val="both"/>
        <w:rPr>
          <w:lang w:val="en-GB"/>
        </w:rPr>
      </w:pPr>
      <w:r>
        <w:rPr>
          <w:lang w:val="en-GB"/>
        </w:rPr>
        <w:t>First, the images were cropped in such a way that only the centre of the image was still used. This eliminates the mostly unused corners and edges of all images. It does however also delete important information for digits that do use these spaces. Cropping the image resulted in a reduction of features from 784 to 196.</w:t>
      </w:r>
      <w:r w:rsidR="00552603">
        <w:rPr>
          <w:lang w:val="en-GB"/>
        </w:rPr>
        <w:t xml:space="preserve"> Figure 10 shows how the image was cropped.</w:t>
      </w:r>
    </w:p>
    <w:p w:rsidR="00372402" w:rsidRPr="0031306C" w:rsidRDefault="000640A8" w:rsidP="00E44FDA">
      <w:pPr>
        <w:jc w:val="both"/>
        <w:rPr>
          <w:lang w:val="en-GB"/>
        </w:rPr>
      </w:pPr>
      <w:r>
        <w:rPr>
          <w:noProof/>
        </w:rPr>
        <w:lastRenderedPageBreak/>
        <w:drawing>
          <wp:anchor distT="0" distB="0" distL="114300" distR="114300" simplePos="0" relativeHeight="251688960" behindDoc="0" locked="0" layoutInCell="1" allowOverlap="1" wp14:anchorId="1EA941DD">
            <wp:simplePos x="0" y="0"/>
            <wp:positionH relativeFrom="margin">
              <wp:posOffset>3059430</wp:posOffset>
            </wp:positionH>
            <wp:positionV relativeFrom="paragraph">
              <wp:posOffset>571500</wp:posOffset>
            </wp:positionV>
            <wp:extent cx="2655570" cy="1618615"/>
            <wp:effectExtent l="0" t="0" r="0" b="635"/>
            <wp:wrapTopAndBottom/>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55570" cy="1618615"/>
                    </a:xfrm>
                    <a:prstGeom prst="rect">
                      <a:avLst/>
                    </a:prstGeom>
                  </pic:spPr>
                </pic:pic>
              </a:graphicData>
            </a:graphic>
          </wp:anchor>
        </w:drawing>
      </w:r>
      <w:r w:rsidR="00372402">
        <w:rPr>
          <w:lang w:val="en-GB"/>
        </w:rPr>
        <w:t>Furthermore, the training set contains 6005 observations out of the total 42.000. This creates a testing set of 35.995 observations. For replication purposes: the seed used for creating a random training set is 123.</w:t>
      </w:r>
    </w:p>
    <w:p w:rsidR="001275E6" w:rsidRDefault="0031306C" w:rsidP="00E44FDA">
      <w:pPr>
        <w:pStyle w:val="Kop1"/>
        <w:jc w:val="both"/>
        <w:rPr>
          <w:lang w:val="en-GB"/>
        </w:rPr>
      </w:pPr>
      <w:bookmarkStart w:id="8" w:name="_Toc532553100"/>
      <w:r>
        <w:rPr>
          <w:lang w:val="en-GB"/>
        </w:rPr>
        <w:t>5</w:t>
      </w:r>
      <w:r w:rsidR="001275E6">
        <w:rPr>
          <w:lang w:val="en-GB"/>
        </w:rPr>
        <w:t>. Multinomial logit with LASSO</w:t>
      </w:r>
      <w:bookmarkEnd w:id="8"/>
    </w:p>
    <w:p w:rsidR="00804346" w:rsidRDefault="000640A8" w:rsidP="00E44FDA">
      <w:pPr>
        <w:jc w:val="both"/>
        <w:rPr>
          <w:lang w:val="en-GB"/>
        </w:rPr>
      </w:pPr>
      <w:r>
        <w:rPr>
          <w:noProof/>
        </w:rPr>
        <mc:AlternateContent>
          <mc:Choice Requires="wps">
            <w:drawing>
              <wp:anchor distT="0" distB="0" distL="114300" distR="114300" simplePos="0" relativeHeight="251691008" behindDoc="0" locked="0" layoutInCell="1" allowOverlap="1" wp14:anchorId="2C15B237" wp14:editId="5762C33E">
                <wp:simplePos x="0" y="0"/>
                <wp:positionH relativeFrom="margin">
                  <wp:posOffset>3105150</wp:posOffset>
                </wp:positionH>
                <wp:positionV relativeFrom="paragraph">
                  <wp:posOffset>944880</wp:posOffset>
                </wp:positionV>
                <wp:extent cx="2655570" cy="635"/>
                <wp:effectExtent l="0" t="0" r="0" b="0"/>
                <wp:wrapTopAndBottom/>
                <wp:docPr id="22" name="Tekstvak 22"/>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wps:spPr>
                      <wps:txbx>
                        <w:txbxContent>
                          <w:p w:rsidR="00683FCC" w:rsidRPr="00683FCC" w:rsidRDefault="00683FCC" w:rsidP="00683FCC">
                            <w:pPr>
                              <w:pStyle w:val="Bijschrift"/>
                              <w:rPr>
                                <w:noProof/>
                                <w:lang w:val="en-GB"/>
                              </w:rPr>
                            </w:pPr>
                            <w:r w:rsidRPr="00683FCC">
                              <w:rPr>
                                <w:lang w:val="en-GB"/>
                              </w:rPr>
                              <w:t>Figure 11: Feature selection with lambda.1se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5B237" id="Tekstvak 22" o:spid="_x0000_s1035" type="#_x0000_t202" style="position:absolute;left:0;text-align:left;margin-left:244.5pt;margin-top:74.4pt;width:209.1pt;height:.0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" stroked="f">
                <v:textbox style="mso-fit-shape-to-text:t" inset="0,0,0,0">
                  <w:txbxContent>
                    <w:p w:rsidR="00683FCC" w:rsidRPr="00683FCC" w:rsidRDefault="00683FCC" w:rsidP="00683FCC">
                      <w:pPr>
                        <w:pStyle w:val="Bijschrift"/>
                        <w:rPr>
                          <w:noProof/>
                          <w:lang w:val="en-GB"/>
                        </w:rPr>
                      </w:pPr>
                      <w:r w:rsidRPr="00683FCC">
                        <w:rPr>
                          <w:lang w:val="en-GB"/>
                        </w:rPr>
                        <w:t>Figure 11: Feature selection with lambda.1se</w:t>
                      </w:r>
                    </w:p>
                  </w:txbxContent>
                </v:textbox>
                <w10:wrap type="topAndBottom" anchorx="margin"/>
              </v:shape>
            </w:pict>
          </mc:Fallback>
        </mc:AlternateContent>
      </w:r>
      <w:r w:rsidR="0031306C">
        <w:rPr>
          <w:lang w:val="en-GB"/>
        </w:rPr>
        <w:t xml:space="preserve">After the data was </w:t>
      </w:r>
      <w:proofErr w:type="spellStart"/>
      <w:r w:rsidR="0031306C">
        <w:rPr>
          <w:lang w:val="en-GB"/>
        </w:rPr>
        <w:t>preprocessed</w:t>
      </w:r>
      <w:proofErr w:type="spellEnd"/>
      <w:r w:rsidR="0031306C">
        <w:rPr>
          <w:lang w:val="en-GB"/>
        </w:rPr>
        <w:t>, another multinomial logit model was applied to the data. However, this time a regularisation parameter was added. The regression was performed with the R statistics package ‘</w:t>
      </w:r>
      <w:proofErr w:type="spellStart"/>
      <w:r w:rsidR="0031306C">
        <w:rPr>
          <w:lang w:val="en-GB"/>
        </w:rPr>
        <w:t>glmnet</w:t>
      </w:r>
      <w:proofErr w:type="spellEnd"/>
      <w:r w:rsidR="0031306C">
        <w:rPr>
          <w:lang w:val="en-GB"/>
        </w:rPr>
        <w:t xml:space="preserve">’. The regularisation parameter in the model is called lambda. </w:t>
      </w:r>
      <w:proofErr w:type="spellStart"/>
      <w:r w:rsidR="0031306C">
        <w:rPr>
          <w:lang w:val="en-GB"/>
        </w:rPr>
        <w:t>Glmnet</w:t>
      </w:r>
      <w:proofErr w:type="spellEnd"/>
      <w:r w:rsidR="0031306C">
        <w:rPr>
          <w:lang w:val="en-GB"/>
        </w:rPr>
        <w:t xml:space="preserve"> provides two standard values for the lambda value: </w:t>
      </w:r>
      <w:proofErr w:type="spellStart"/>
      <w:r w:rsidR="0031306C">
        <w:rPr>
          <w:lang w:val="en-GB"/>
        </w:rPr>
        <w:t>lambda.min</w:t>
      </w:r>
      <w:proofErr w:type="spellEnd"/>
      <w:r w:rsidR="0031306C">
        <w:rPr>
          <w:lang w:val="en-GB"/>
        </w:rPr>
        <w:t xml:space="preserve"> and lambda.1se. </w:t>
      </w:r>
    </w:p>
    <w:p w:rsidR="0031306C" w:rsidRDefault="003807AE" w:rsidP="00E44FDA">
      <w:pPr>
        <w:jc w:val="both"/>
        <w:rPr>
          <w:lang w:val="en-GB"/>
        </w:rPr>
      </w:pPr>
      <w:r>
        <w:rPr>
          <w:noProof/>
        </w:rPr>
        <mc:AlternateContent>
          <mc:Choice Requires="wps">
            <w:drawing>
              <wp:anchor distT="0" distB="0" distL="114300" distR="114300" simplePos="0" relativeHeight="251687936" behindDoc="0" locked="0" layoutInCell="1" allowOverlap="1" wp14:anchorId="69CEF42F" wp14:editId="437AA6BC">
                <wp:simplePos x="0" y="0"/>
                <wp:positionH relativeFrom="column">
                  <wp:posOffset>3089910</wp:posOffset>
                </wp:positionH>
                <wp:positionV relativeFrom="paragraph">
                  <wp:posOffset>1231900</wp:posOffset>
                </wp:positionV>
                <wp:extent cx="2655570" cy="635"/>
                <wp:effectExtent l="0" t="0" r="0" b="0"/>
                <wp:wrapTopAndBottom/>
                <wp:docPr id="20" name="Tekstvak 20"/>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wps:spPr>
                      <wps:txbx>
                        <w:txbxContent>
                          <w:p w:rsidR="00683FCC" w:rsidRPr="006A5EA9" w:rsidRDefault="00683FCC" w:rsidP="00683FCC">
                            <w:pPr>
                              <w:pStyle w:val="Bijschrift"/>
                              <w:rPr>
                                <w:noProof/>
                              </w:rPr>
                            </w:pPr>
                            <w:proofErr w:type="spellStart"/>
                            <w:r>
                              <w:t>Figure</w:t>
                            </w:r>
                            <w:proofErr w:type="spellEnd"/>
                            <w:r>
                              <w:t xml:space="preserve"> 12</w:t>
                            </w:r>
                            <w:fldSimple w:instr=" SEQ Figure \* ARABIC "/>
                            <w:r>
                              <w:t xml:space="preserve">: </w:t>
                            </w:r>
                            <w:proofErr w:type="spellStart"/>
                            <w:r>
                              <w:t>multinomial</w:t>
                            </w:r>
                            <w:proofErr w:type="spellEnd"/>
                            <w:r>
                              <w:t xml:space="preserve"> </w:t>
                            </w:r>
                            <w:proofErr w:type="spellStart"/>
                            <w:r>
                              <w:t>Logit</w:t>
                            </w:r>
                            <w:proofErr w:type="spellEnd"/>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EF42F" id="Tekstvak 20" o:spid="_x0000_s1036" type="#_x0000_t202" style="position:absolute;left:0;text-align:left;margin-left:243.3pt;margin-top:97pt;width:209.1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" stroked="f">
                <v:textbox style="mso-fit-shape-to-text:t" inset="0,0,0,0">
                  <w:txbxContent>
                    <w:p w:rsidR="00683FCC" w:rsidRPr="006A5EA9" w:rsidRDefault="00683FCC" w:rsidP="00683FCC">
                      <w:pPr>
                        <w:pStyle w:val="Bijschrift"/>
                        <w:rPr>
                          <w:noProof/>
                        </w:rPr>
                      </w:pPr>
                      <w:proofErr w:type="spellStart"/>
                      <w:r>
                        <w:t>Figure</w:t>
                      </w:r>
                      <w:proofErr w:type="spellEnd"/>
                      <w:r>
                        <w:t xml:space="preserve"> 12</w:t>
                      </w:r>
                      <w:fldSimple w:instr=" SEQ Figure \* ARABIC "/>
                      <w:r>
                        <w:t xml:space="preserve">: </w:t>
                      </w:r>
                      <w:proofErr w:type="spellStart"/>
                      <w:r>
                        <w:t>multinomial</w:t>
                      </w:r>
                      <w:proofErr w:type="spellEnd"/>
                      <w:r>
                        <w:t xml:space="preserve"> </w:t>
                      </w:r>
                      <w:proofErr w:type="spellStart"/>
                      <w:r>
                        <w:t>Logit</w:t>
                      </w:r>
                      <w:proofErr w:type="spellEnd"/>
                      <w:r>
                        <w:t xml:space="preserve"> Model</w:t>
                      </w:r>
                    </w:p>
                  </w:txbxContent>
                </v:textbox>
                <w10:wrap type="topAndBottom"/>
              </v:shape>
            </w:pict>
          </mc:Fallback>
        </mc:AlternateContent>
      </w:r>
      <w:r w:rsidR="0031306C">
        <w:rPr>
          <w:lang w:val="en-GB"/>
        </w:rPr>
        <w:t xml:space="preserve">The lambda value is a value that ‘punishes’ a model for its complexity. The higher the amount of features in a model, the higher its complexity. The lambda is a penalty for the amount of features in the model. The higher the value of lambda is set, the more the algorithm is incentivised to produce a model with a low level of features. </w:t>
      </w:r>
    </w:p>
    <w:p w:rsidR="0031306C" w:rsidRDefault="0031306C" w:rsidP="00E44FDA">
      <w:pPr>
        <w:jc w:val="both"/>
        <w:rPr>
          <w:lang w:val="en-GB"/>
        </w:rPr>
      </w:pPr>
      <w:r>
        <w:rPr>
          <w:lang w:val="en-GB"/>
        </w:rPr>
        <w:t xml:space="preserve">When </w:t>
      </w:r>
      <w:proofErr w:type="spellStart"/>
      <w:r>
        <w:rPr>
          <w:lang w:val="en-GB"/>
        </w:rPr>
        <w:t>lambda.min</w:t>
      </w:r>
      <w:proofErr w:type="spellEnd"/>
      <w:r>
        <w:rPr>
          <w:lang w:val="en-GB"/>
        </w:rPr>
        <w:t xml:space="preserve"> is selected, the algorithm selects the model which makes the least amount of classification errors. This means that this lambda value produces a model that best fits the training data. However, this might also lead to an overly complicated model which is prone to overfitting. The lamda.1se produces the simplest model, within one standard deviation from the value of </w:t>
      </w:r>
      <w:proofErr w:type="spellStart"/>
      <w:r>
        <w:rPr>
          <w:lang w:val="en-GB"/>
        </w:rPr>
        <w:t>lambda.min</w:t>
      </w:r>
      <w:proofErr w:type="spellEnd"/>
      <w:r>
        <w:rPr>
          <w:lang w:val="en-GB"/>
        </w:rPr>
        <w:t xml:space="preserve">. This leads to a less intricate model, but also a model that might be more generalisable to testing data. </w:t>
      </w:r>
    </w:p>
    <w:p w:rsidR="00683FCC" w:rsidRDefault="0031306C" w:rsidP="00E44FDA">
      <w:pPr>
        <w:jc w:val="both"/>
        <w:rPr>
          <w:lang w:val="en-GB"/>
        </w:rPr>
      </w:pPr>
      <w:r>
        <w:rPr>
          <w:lang w:val="en-GB"/>
        </w:rPr>
        <w:t>In this report, the lambda.1se rule is selected because of the small amount of training data relative to the testing data. A more general model might be more applicable to a large amount of testing data, while overfitting or bias might occur in a small training sample.</w:t>
      </w:r>
    </w:p>
    <w:p w:rsidR="00683FCC" w:rsidRDefault="00683FCC" w:rsidP="00E44FDA">
      <w:pPr>
        <w:jc w:val="both"/>
        <w:rPr>
          <w:lang w:val="en-GB"/>
        </w:rPr>
      </w:pPr>
      <w:r>
        <w:rPr>
          <w:lang w:val="en-GB"/>
        </w:rPr>
        <w:t xml:space="preserve">Figure 11 shows the features selected with lambda 1.se. This shows that out if the 194 </w:t>
      </w:r>
      <w:r>
        <w:rPr>
          <w:lang w:val="en-GB"/>
        </w:rPr>
        <w:t xml:space="preserve">features used, around 66 features are used to predict the final classes. </w:t>
      </w:r>
    </w:p>
    <w:p w:rsidR="00FE04F3" w:rsidRDefault="000640A8" w:rsidP="00E44FDA">
      <w:pPr>
        <w:jc w:val="both"/>
        <w:rPr>
          <w:lang w:val="en-GB"/>
        </w:rPr>
      </w:pPr>
      <w:r>
        <w:rPr>
          <w:noProof/>
        </w:rPr>
        <w:drawing>
          <wp:anchor distT="0" distB="0" distL="114300" distR="114300" simplePos="0" relativeHeight="251685888" behindDoc="0" locked="0" layoutInCell="1" allowOverlap="1" wp14:anchorId="3AE04773">
            <wp:simplePos x="0" y="0"/>
            <wp:positionH relativeFrom="margin">
              <wp:align>right</wp:align>
            </wp:positionH>
            <wp:positionV relativeFrom="paragraph">
              <wp:posOffset>2143125</wp:posOffset>
            </wp:positionV>
            <wp:extent cx="2655570" cy="1618615"/>
            <wp:effectExtent l="0" t="0" r="0" b="635"/>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55570" cy="1618615"/>
                    </a:xfrm>
                    <a:prstGeom prst="rect">
                      <a:avLst/>
                    </a:prstGeom>
                  </pic:spPr>
                </pic:pic>
              </a:graphicData>
            </a:graphic>
          </wp:anchor>
        </w:drawing>
      </w:r>
      <w:r w:rsidR="00683FCC">
        <w:rPr>
          <w:lang w:val="en-GB"/>
        </w:rPr>
        <w:t xml:space="preserve">Figure 12 shows the outcome of the multinomial logit model. </w:t>
      </w:r>
      <w:r w:rsidR="003807AE">
        <w:rPr>
          <w:lang w:val="en-GB"/>
        </w:rPr>
        <w:t>The performance of this model is much better than the performance with one or two features. This makes sense, because this model uses around 66 features to predict the class of the observations. It is interesting to see that the most errors are still being made on the number 5. This was also the case when using density and top-bottom ratio. The accuracy if this model is 87,3%, which is a significant improvement on predicting the majority class.</w:t>
      </w:r>
    </w:p>
    <w:p w:rsidR="00804346" w:rsidRDefault="0031306C" w:rsidP="00E44FDA">
      <w:pPr>
        <w:pStyle w:val="Kop1"/>
        <w:jc w:val="both"/>
        <w:rPr>
          <w:lang w:val="en-GB"/>
        </w:rPr>
      </w:pPr>
      <w:bookmarkStart w:id="9" w:name="_Toc532553101"/>
      <w:r>
        <w:rPr>
          <w:lang w:val="en-GB"/>
        </w:rPr>
        <w:t>6</w:t>
      </w:r>
      <w:r w:rsidR="00804346">
        <w:rPr>
          <w:lang w:val="en-GB"/>
        </w:rPr>
        <w:t>. K-nearest neighbour</w:t>
      </w:r>
      <w:bookmarkEnd w:id="9"/>
    </w:p>
    <w:p w:rsidR="00804346" w:rsidRDefault="00804346" w:rsidP="00E44FDA">
      <w:pPr>
        <w:pStyle w:val="Geenafstand"/>
        <w:jc w:val="both"/>
        <w:rPr>
          <w:lang w:val="en-GB"/>
        </w:rPr>
      </w:pPr>
    </w:p>
    <w:p w:rsidR="00804346" w:rsidRPr="0031306C" w:rsidRDefault="0031306C" w:rsidP="00E44FDA">
      <w:pPr>
        <w:pStyle w:val="Kop1"/>
        <w:jc w:val="both"/>
        <w:rPr>
          <w:lang w:val="en-GB"/>
        </w:rPr>
      </w:pPr>
      <w:bookmarkStart w:id="10" w:name="_Toc532553102"/>
      <w:r w:rsidRPr="0031306C">
        <w:rPr>
          <w:lang w:val="en-GB"/>
        </w:rPr>
        <w:t>7</w:t>
      </w:r>
      <w:r w:rsidR="00804346" w:rsidRPr="0031306C">
        <w:rPr>
          <w:lang w:val="en-GB"/>
        </w:rPr>
        <w:t>. Support vector-machine</w:t>
      </w:r>
      <w:bookmarkEnd w:id="10"/>
    </w:p>
    <w:p w:rsidR="00804346" w:rsidRPr="0031306C" w:rsidRDefault="00FE04F3" w:rsidP="00E44FDA">
      <w:pPr>
        <w:jc w:val="both"/>
        <w:rPr>
          <w:lang w:val="en-GB"/>
        </w:rPr>
      </w:pPr>
      <w:r>
        <w:rPr>
          <w:lang w:val="en-GB"/>
        </w:rPr>
        <w:t xml:space="preserve">Support Vector machines is an algorithm that can be used for classification problems. It plots al features in an n-dimensional space. N, in this case, is the number of features entered into the model. It attempts to find a line, or vector, </w:t>
      </w:r>
      <w:r>
        <w:rPr>
          <w:lang w:val="en-GB"/>
        </w:rPr>
        <w:lastRenderedPageBreak/>
        <w:t xml:space="preserve">that separates the classes from each other. Support vector machines usually are two-class classifiers. </w:t>
      </w:r>
    </w:p>
    <w:p w:rsidR="00804346" w:rsidRPr="0031306C" w:rsidRDefault="0031306C" w:rsidP="00E44FDA">
      <w:pPr>
        <w:pStyle w:val="Kop1"/>
        <w:jc w:val="both"/>
        <w:rPr>
          <w:lang w:val="en-GB"/>
        </w:rPr>
      </w:pPr>
      <w:bookmarkStart w:id="11" w:name="_Toc532553103"/>
      <w:r w:rsidRPr="0031306C">
        <w:rPr>
          <w:lang w:val="en-GB"/>
        </w:rPr>
        <w:t>8</w:t>
      </w:r>
      <w:r w:rsidR="00804346" w:rsidRPr="0031306C">
        <w:rPr>
          <w:lang w:val="en-GB"/>
        </w:rPr>
        <w:t>. Conclusion</w:t>
      </w:r>
      <w:bookmarkEnd w:id="11"/>
    </w:p>
    <w:p w:rsidR="001275E6" w:rsidRPr="0031306C" w:rsidRDefault="001275E6" w:rsidP="00E44FDA">
      <w:pPr>
        <w:jc w:val="both"/>
        <w:rPr>
          <w:lang w:val="en-GB"/>
        </w:rPr>
        <w:sectPr w:rsidR="001275E6" w:rsidRPr="0031306C" w:rsidSect="00740F05">
          <w:type w:val="continuous"/>
          <w:pgSz w:w="11906" w:h="16838"/>
          <w:pgMar w:top="1417" w:right="1417" w:bottom="1417" w:left="1417" w:header="708" w:footer="708" w:gutter="0"/>
          <w:pgNumType w:start="2"/>
          <w:cols w:num="2" w:space="708"/>
          <w:docGrid w:linePitch="360"/>
        </w:sectPr>
      </w:pPr>
    </w:p>
    <w:p w:rsidR="008341C8" w:rsidRPr="00344172" w:rsidRDefault="008341C8" w:rsidP="00E44FDA">
      <w:pPr>
        <w:jc w:val="both"/>
      </w:pPr>
      <w:bookmarkStart w:id="12" w:name="_GoBack"/>
      <w:bookmarkEnd w:id="12"/>
    </w:p>
    <w:sectPr w:rsidR="008341C8" w:rsidRPr="00344172" w:rsidSect="00976BDE">
      <w:type w:val="continuous"/>
      <w:pgSz w:w="11906" w:h="16838"/>
      <w:pgMar w:top="1417" w:right="1417" w:bottom="1417" w:left="1417" w:header="708" w:footer="708" w:gutter="0"/>
      <w:pgNumType w:start="2"/>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449" w:rsidRDefault="00254449" w:rsidP="004E78B5">
      <w:pPr>
        <w:spacing w:after="0" w:line="240" w:lineRule="auto"/>
      </w:pPr>
      <w:r>
        <w:separator/>
      </w:r>
    </w:p>
  </w:endnote>
  <w:endnote w:type="continuationSeparator" w:id="0">
    <w:p w:rsidR="00254449" w:rsidRDefault="00254449" w:rsidP="004E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329614"/>
      <w:docPartObj>
        <w:docPartGallery w:val="Page Numbers (Bottom of Page)"/>
        <w:docPartUnique/>
      </w:docPartObj>
    </w:sdtPr>
    <w:sdtEndPr/>
    <w:sdtContent>
      <w:p w:rsidR="004E78B5" w:rsidRDefault="004E78B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E78B5" w:rsidRDefault="004E78B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2" o:spid="_x0000_s1034"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4E78B5" w:rsidRDefault="004E78B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494532"/>
      <w:docPartObj>
        <w:docPartGallery w:val="Page Numbers (Bottom of Page)"/>
        <w:docPartUnique/>
      </w:docPartObj>
    </w:sdtPr>
    <w:sdtEndPr/>
    <w:sdtContent>
      <w:p w:rsidR="00C23845" w:rsidRDefault="00C23845">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23845" w:rsidRDefault="00C2384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1" o:spid="_x0000_s1035"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" filled="f" fillcolor="#c0504d" stroked="f" strokecolor="#5c83b4" strokeweight="2.25pt">
                  <v:textbox inset=",0,,0">
                    <w:txbxContent>
                      <w:p w:rsidR="00C23845" w:rsidRDefault="00C2384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449" w:rsidRDefault="00254449" w:rsidP="004E78B5">
      <w:pPr>
        <w:spacing w:after="0" w:line="240" w:lineRule="auto"/>
      </w:pPr>
      <w:r>
        <w:separator/>
      </w:r>
    </w:p>
  </w:footnote>
  <w:footnote w:type="continuationSeparator" w:id="0">
    <w:p w:rsidR="00254449" w:rsidRDefault="00254449" w:rsidP="004E78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defaultTableStyle w:val="Rastertabel7kleurrijk-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5"/>
    <w:rsid w:val="00035759"/>
    <w:rsid w:val="00042841"/>
    <w:rsid w:val="000640A8"/>
    <w:rsid w:val="001275E6"/>
    <w:rsid w:val="00195CE3"/>
    <w:rsid w:val="001A0523"/>
    <w:rsid w:val="0022586B"/>
    <w:rsid w:val="00246BE7"/>
    <w:rsid w:val="00254449"/>
    <w:rsid w:val="00282810"/>
    <w:rsid w:val="002C62FD"/>
    <w:rsid w:val="0031306C"/>
    <w:rsid w:val="0031515A"/>
    <w:rsid w:val="00344172"/>
    <w:rsid w:val="00372402"/>
    <w:rsid w:val="00377616"/>
    <w:rsid w:val="003807AE"/>
    <w:rsid w:val="003A397E"/>
    <w:rsid w:val="003B25A8"/>
    <w:rsid w:val="003C69CB"/>
    <w:rsid w:val="00487E71"/>
    <w:rsid w:val="004E78B5"/>
    <w:rsid w:val="00532910"/>
    <w:rsid w:val="00552603"/>
    <w:rsid w:val="005638B5"/>
    <w:rsid w:val="005836F9"/>
    <w:rsid w:val="00592896"/>
    <w:rsid w:val="005E7174"/>
    <w:rsid w:val="00683FCC"/>
    <w:rsid w:val="006C43A6"/>
    <w:rsid w:val="006C6682"/>
    <w:rsid w:val="006E31E4"/>
    <w:rsid w:val="006E4DAD"/>
    <w:rsid w:val="006F314C"/>
    <w:rsid w:val="006F5BA8"/>
    <w:rsid w:val="00704F93"/>
    <w:rsid w:val="00721CCC"/>
    <w:rsid w:val="00740F05"/>
    <w:rsid w:val="007C574C"/>
    <w:rsid w:val="007D0F66"/>
    <w:rsid w:val="00804346"/>
    <w:rsid w:val="00826C06"/>
    <w:rsid w:val="008341C8"/>
    <w:rsid w:val="008B360C"/>
    <w:rsid w:val="0094557F"/>
    <w:rsid w:val="00975A8D"/>
    <w:rsid w:val="00976BDE"/>
    <w:rsid w:val="009C2AF2"/>
    <w:rsid w:val="00B649A2"/>
    <w:rsid w:val="00BA2E37"/>
    <w:rsid w:val="00BB6AC6"/>
    <w:rsid w:val="00C23845"/>
    <w:rsid w:val="00CB4CE5"/>
    <w:rsid w:val="00CC466F"/>
    <w:rsid w:val="00CE1B8B"/>
    <w:rsid w:val="00D20129"/>
    <w:rsid w:val="00D26504"/>
    <w:rsid w:val="00D57852"/>
    <w:rsid w:val="00D7077F"/>
    <w:rsid w:val="00D874D9"/>
    <w:rsid w:val="00E32576"/>
    <w:rsid w:val="00E44F61"/>
    <w:rsid w:val="00E44FDA"/>
    <w:rsid w:val="00FB2456"/>
    <w:rsid w:val="00FE04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B44B0"/>
  <w15:chartTrackingRefBased/>
  <w15:docId w15:val="{064B11BA-B58F-4FB9-AC36-2ECFAE82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7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2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20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275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E78B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E78B5"/>
    <w:rPr>
      <w:rFonts w:eastAsiaTheme="minorEastAsia"/>
      <w:lang w:eastAsia="nl-NL"/>
    </w:rPr>
  </w:style>
  <w:style w:type="character" w:customStyle="1" w:styleId="Kop1Char">
    <w:name w:val="Kop 1 Char"/>
    <w:basedOn w:val="Standaardalinea-lettertype"/>
    <w:link w:val="Kop1"/>
    <w:uiPriority w:val="9"/>
    <w:rsid w:val="004E78B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E78B5"/>
    <w:pPr>
      <w:outlineLvl w:val="9"/>
    </w:pPr>
    <w:rPr>
      <w:lang w:eastAsia="nl-NL"/>
    </w:rPr>
  </w:style>
  <w:style w:type="paragraph" w:styleId="Inhopg1">
    <w:name w:val="toc 1"/>
    <w:basedOn w:val="Standaard"/>
    <w:next w:val="Standaard"/>
    <w:autoRedefine/>
    <w:uiPriority w:val="39"/>
    <w:unhideWhenUsed/>
    <w:rsid w:val="004E78B5"/>
    <w:pPr>
      <w:spacing w:after="100"/>
    </w:pPr>
  </w:style>
  <w:style w:type="character" w:styleId="Hyperlink">
    <w:name w:val="Hyperlink"/>
    <w:basedOn w:val="Standaardalinea-lettertype"/>
    <w:uiPriority w:val="99"/>
    <w:unhideWhenUsed/>
    <w:rsid w:val="004E78B5"/>
    <w:rPr>
      <w:color w:val="0563C1" w:themeColor="hyperlink"/>
      <w:u w:val="single"/>
    </w:rPr>
  </w:style>
  <w:style w:type="paragraph" w:styleId="Koptekst">
    <w:name w:val="header"/>
    <w:basedOn w:val="Standaard"/>
    <w:link w:val="KoptekstChar"/>
    <w:uiPriority w:val="99"/>
    <w:unhideWhenUsed/>
    <w:rsid w:val="004E78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78B5"/>
  </w:style>
  <w:style w:type="paragraph" w:styleId="Voettekst">
    <w:name w:val="footer"/>
    <w:basedOn w:val="Standaard"/>
    <w:link w:val="VoettekstChar"/>
    <w:uiPriority w:val="99"/>
    <w:unhideWhenUsed/>
    <w:rsid w:val="004E78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78B5"/>
  </w:style>
  <w:style w:type="table" w:styleId="Tabelraster">
    <w:name w:val="Table Grid"/>
    <w:basedOn w:val="Standaardtabel"/>
    <w:uiPriority w:val="39"/>
    <w:rsid w:val="0024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4-Accent1">
    <w:name w:val="Grid Table 4 Accent 1"/>
    <w:basedOn w:val="Standaardtabel"/>
    <w:uiPriority w:val="49"/>
    <w:rsid w:val="00704F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5donker-Accent5">
    <w:name w:val="Grid Table 5 Dark Accent 5"/>
    <w:basedOn w:val="Standaardtabel"/>
    <w:uiPriority w:val="50"/>
    <w:rsid w:val="00704F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6kleurrijk-Accent1">
    <w:name w:val="Grid Table 6 Colorful Accent 1"/>
    <w:basedOn w:val="Standaardtabel"/>
    <w:uiPriority w:val="51"/>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7kleurrijk-Accent1">
    <w:name w:val="Grid Table 7 Colorful Accent 1"/>
    <w:basedOn w:val="Standaardtabel"/>
    <w:uiPriority w:val="52"/>
    <w:rsid w:val="00704F9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Kop2Char">
    <w:name w:val="Kop 2 Char"/>
    <w:basedOn w:val="Standaardalinea-lettertype"/>
    <w:link w:val="Kop2"/>
    <w:uiPriority w:val="9"/>
    <w:rsid w:val="00FB2456"/>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44172"/>
    <w:pPr>
      <w:spacing w:after="100"/>
      <w:ind w:left="220"/>
    </w:pPr>
  </w:style>
  <w:style w:type="character" w:customStyle="1" w:styleId="Kop3Char">
    <w:name w:val="Kop 3 Char"/>
    <w:basedOn w:val="Standaardalinea-lettertype"/>
    <w:link w:val="Kop3"/>
    <w:uiPriority w:val="9"/>
    <w:rsid w:val="00D20129"/>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8B360C"/>
    <w:pPr>
      <w:spacing w:after="200" w:line="240" w:lineRule="auto"/>
    </w:pPr>
    <w:rPr>
      <w:i/>
      <w:iCs/>
      <w:color w:val="44546A" w:themeColor="text2"/>
      <w:sz w:val="18"/>
      <w:szCs w:val="18"/>
    </w:rPr>
  </w:style>
  <w:style w:type="table" w:styleId="Rastertabel7kleurrijk-Accent5">
    <w:name w:val="Grid Table 7 Colorful Accent 5"/>
    <w:basedOn w:val="Standaardtabel"/>
    <w:uiPriority w:val="52"/>
    <w:rsid w:val="00D5785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7kleurrijk-Accent5">
    <w:name w:val="List Table 7 Colorful Accent 5"/>
    <w:basedOn w:val="Standaardtabel"/>
    <w:uiPriority w:val="52"/>
    <w:rsid w:val="00D5785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6kleurrijk-Accent5">
    <w:name w:val="List Table 6 Colorful Accent 5"/>
    <w:basedOn w:val="Standaardtabel"/>
    <w:uiPriority w:val="51"/>
    <w:rsid w:val="00D5785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7kleurrijk-Accent1">
    <w:name w:val="List Table 7 Colorful Accent 1"/>
    <w:basedOn w:val="Standaardtabel"/>
    <w:uiPriority w:val="52"/>
    <w:rsid w:val="00D5785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7D0F66"/>
    <w:rPr>
      <w:color w:val="808080"/>
    </w:rPr>
  </w:style>
  <w:style w:type="character" w:customStyle="1" w:styleId="Kop4Char">
    <w:name w:val="Kop 4 Char"/>
    <w:basedOn w:val="Standaardalinea-lettertype"/>
    <w:link w:val="Kop4"/>
    <w:uiPriority w:val="9"/>
    <w:rsid w:val="001275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81374">
      <w:bodyDiv w:val="1"/>
      <w:marLeft w:val="0"/>
      <w:marRight w:val="0"/>
      <w:marTop w:val="0"/>
      <w:marBottom w:val="0"/>
      <w:divBdr>
        <w:top w:val="none" w:sz="0" w:space="0" w:color="auto"/>
        <w:left w:val="none" w:sz="0" w:space="0" w:color="auto"/>
        <w:bottom w:val="none" w:sz="0" w:space="0" w:color="auto"/>
        <w:right w:val="none" w:sz="0" w:space="0" w:color="auto"/>
      </w:divBdr>
      <w:divsChild>
        <w:div w:id="566459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Rens van Schouwenburg: 6626394
&amp;
Jan Vrieler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33180-9588-4F45-9DA0-8AB21F417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9</Pages>
  <Words>2771</Words>
  <Characters>15245</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Pattern Recognition</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dc:title>
  <dc:subject>A comparison of classification algorithms</dc:subject>
  <dc:creator>Jan Vrieler</dc:creator>
  <cp:keywords/>
  <dc:description/>
  <cp:lastModifiedBy>Jan Vrieler</cp:lastModifiedBy>
  <cp:revision>21</cp:revision>
  <dcterms:created xsi:type="dcterms:W3CDTF">2018-12-12T12:20:00Z</dcterms:created>
  <dcterms:modified xsi:type="dcterms:W3CDTF">2018-12-14T11:24:00Z</dcterms:modified>
</cp:coreProperties>
</file>