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BE601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Describing</w:t>
      </w:r>
      <w:r>
        <w:t xml:space="preserve"> </w:t>
      </w:r>
      <w:r>
        <w:t xml:space="preserve">Data:</w:t>
      </w:r>
      <w:r>
        <w:t xml:space="preserve"> </w:t>
      </w:r>
      <w:r>
        <w:t xml:space="preserve">Numerical</w:t>
      </w:r>
    </w:p>
    <w:p>
      <w:pPr>
        <w:pStyle w:val="Author"/>
      </w:pPr>
      <w:r>
        <w:t xml:space="preserve">Uyen</w:t>
      </w:r>
      <w:r>
        <w:t xml:space="preserve"> </w:t>
      </w:r>
      <w:r>
        <w:t xml:space="preserve">Vu</w:t>
      </w:r>
    </w:p>
    <w:p>
      <w:pPr>
        <w:pStyle w:val="Date"/>
      </w:pPr>
      <w:r>
        <w:t xml:space="preserve">29/08/2022</w:t>
      </w:r>
    </w:p>
    <w:p>
      <w:pPr>
        <w:pStyle w:val="Heading1"/>
      </w:pPr>
      <w:bookmarkStart w:id="20" w:name="X2dfa07a3c974dc0e032c4f285f32b7bcb79a788"/>
      <w:r>
        <w:t xml:space="preserve">Measures of central tendency and location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Mean, Median, and Mode (describe central tendency)</w:t>
      </w:r>
    </w:p>
    <w:p>
      <w:pPr>
        <w:pStyle w:val="Compact"/>
        <w:numPr>
          <w:numId w:val="1002"/>
          <w:ilvl w:val="0"/>
        </w:numPr>
      </w:pPr>
      <w:r>
        <w:t xml:space="preserve">arithmetic mean:</w:t>
      </w:r>
    </w:p>
    <w:p>
      <w:pPr>
        <w:pStyle w:val="Compact"/>
        <w:numPr>
          <w:numId w:val="1002"/>
          <w:ilvl w:val="0"/>
        </w:numPr>
      </w:pPr>
      <w:r>
        <w:t xml:space="preserve">median: odd n vs even n</w:t>
      </w:r>
    </w:p>
    <w:p>
      <w:pPr>
        <w:pStyle w:val="Compact"/>
        <w:numPr>
          <w:numId w:val="1002"/>
          <w:ilvl w:val="0"/>
        </w:numPr>
      </w:pPr>
      <w:r>
        <w:t xml:space="preserve">mode: most regular observation **</w:t>
      </w:r>
    </w:p>
    <w:p>
      <w:pPr>
        <w:pStyle w:val="Compact"/>
        <w:numPr>
          <w:numId w:val="1003"/>
          <w:ilvl w:val="1"/>
        </w:numPr>
      </w:pPr>
      <w:r>
        <w:t xml:space="preserve">one mode: unimodal distribution</w:t>
      </w:r>
    </w:p>
    <w:p>
      <w:pPr>
        <w:pStyle w:val="Compact"/>
        <w:numPr>
          <w:numId w:val="1003"/>
          <w:ilvl w:val="1"/>
        </w:numPr>
      </w:pPr>
      <w:r>
        <w:t xml:space="preserve">two modes: bimodal distribution</w:t>
      </w:r>
    </w:p>
    <w:p>
      <w:pPr>
        <w:pStyle w:val="BlockText"/>
        <w:numPr>
          <w:numId w:val="1003"/>
          <w:ilvl w:val="1"/>
        </w:numPr>
      </w:pPr>
      <w:r>
        <w:t xml:space="preserve">two modes: multimodal distribution</w:t>
      </w:r>
    </w:p>
    <w:p>
      <w:pPr>
        <w:pStyle w:val="Compact"/>
        <w:numPr>
          <w:numId w:val="1004"/>
          <w:ilvl w:val="0"/>
        </w:numPr>
      </w:pP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#exp 2.1 (p65)</w:t>
      </w:r>
      <w:r>
        <w:br/>
      </w:r>
      <w:r>
        <w:rPr>
          <w:rStyle w:val="NormalTok"/>
        </w:rPr>
        <w:t xml:space="preserve">demand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(demand)</w:t>
      </w:r>
    </w:p>
    <w:p>
      <w:pPr>
        <w:pStyle w:val="SourceCode"/>
      </w:pPr>
      <w:r>
        <w:rPr>
          <w:rStyle w:val="VerbatimChar"/>
        </w:rPr>
        <w:t xml:space="preserve">## [1] 73.16667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(demand)</w:t>
      </w:r>
    </w:p>
    <w:p>
      <w:pPr>
        <w:pStyle w:val="SourceCode"/>
      </w:pPr>
      <w:r>
        <w:rPr>
          <w:rStyle w:val="VerbatimChar"/>
        </w:rPr>
        <w:t xml:space="preserve">## [1] 73.5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(demand))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df[,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]), ]</w:t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 xml:space="preserve">#mode is 75</w:t>
      </w:r>
    </w:p>
    <w:p>
      <w:pPr>
        <w:pStyle w:val="SourceCode"/>
      </w:pPr>
      <w:r>
        <w:rPr>
          <w:rStyle w:val="VerbatimChar"/>
        </w:rPr>
        <w:t xml:space="preserve">##    value freq</w:t>
      </w:r>
      <w:r>
        <w:br/>
      </w:r>
      <w:r>
        <w:rPr>
          <w:rStyle w:val="VerbatimChar"/>
        </w:rPr>
        <w:t xml:space="preserve">## 7     75    2</w:t>
      </w:r>
      <w:r>
        <w:br/>
      </w:r>
      <w:r>
        <w:rPr>
          <w:rStyle w:val="VerbatimChar"/>
        </w:rPr>
        <w:t xml:space="preserve">## 1     60    1</w:t>
      </w:r>
      <w:r>
        <w:br/>
      </w:r>
      <w:r>
        <w:rPr>
          <w:rStyle w:val="VerbatimChar"/>
        </w:rPr>
        <w:t xml:space="preserve">## 2     63    1</w:t>
      </w:r>
      <w:r>
        <w:br/>
      </w:r>
      <w:r>
        <w:rPr>
          <w:rStyle w:val="VerbatimChar"/>
        </w:rPr>
        <w:t xml:space="preserve">## 3     65    1</w:t>
      </w:r>
      <w:r>
        <w:br/>
      </w:r>
      <w:r>
        <w:rPr>
          <w:rStyle w:val="VerbatimChar"/>
        </w:rPr>
        <w:t xml:space="preserve">## 4     67    1</w:t>
      </w:r>
      <w:r>
        <w:br/>
      </w:r>
      <w:r>
        <w:rPr>
          <w:rStyle w:val="VerbatimChar"/>
        </w:rPr>
        <w:t xml:space="preserve">## 5     70    1</w:t>
      </w:r>
      <w:r>
        <w:br/>
      </w:r>
      <w:r>
        <w:rPr>
          <w:rStyle w:val="VerbatimChar"/>
        </w:rPr>
        <w:t xml:space="preserve">## 6     72    1</w:t>
      </w:r>
      <w:r>
        <w:br/>
      </w:r>
      <w:r>
        <w:rPr>
          <w:rStyle w:val="VerbatimChar"/>
        </w:rPr>
        <w:t xml:space="preserve">## 8     80    1</w:t>
      </w:r>
      <w:r>
        <w:br/>
      </w:r>
      <w:r>
        <w:rPr>
          <w:rStyle w:val="VerbatimChar"/>
        </w:rPr>
        <w:t xml:space="preserve">## 9     82    1</w:t>
      </w:r>
      <w:r>
        <w:br/>
      </w:r>
      <w:r>
        <w:rPr>
          <w:rStyle w:val="VerbatimChar"/>
        </w:rPr>
        <w:t xml:space="preserve">## 10    84    1</w:t>
      </w:r>
      <w:r>
        <w:br/>
      </w:r>
      <w:r>
        <w:rPr>
          <w:rStyle w:val="VerbatimChar"/>
        </w:rPr>
        <w:t xml:space="preserve">## 11    85    1</w:t>
      </w:r>
    </w:p>
    <w:p>
      <w:pPr>
        <w:pStyle w:val="SourceCode"/>
      </w:pPr>
      <w:r>
        <w:rPr>
          <w:rStyle w:val="CommentTok"/>
        </w:rPr>
        <w:t xml:space="preserve">#exp 2.2 (p65)</w:t>
      </w:r>
      <w:r>
        <w:br/>
      </w:r>
      <w:r>
        <w:rPr>
          <w:rStyle w:val="NormalTok"/>
        </w:rPr>
        <w:t xml:space="preserve">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0.142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(eps)</w:t>
      </w:r>
    </w:p>
    <w:p>
      <w:pPr>
        <w:pStyle w:val="SourceCode"/>
      </w:pPr>
      <w:r>
        <w:rPr>
          <w:rStyle w:val="VerbatimChar"/>
        </w:rPr>
        <w:t xml:space="preserve">## [1] 0.12725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(eps)</w:t>
      </w:r>
    </w:p>
    <w:p>
      <w:pPr>
        <w:pStyle w:val="SourceCode"/>
      </w:pPr>
      <w:r>
        <w:rPr>
          <w:rStyle w:val="VerbatimChar"/>
        </w:rPr>
        <w:t xml:space="preserve">## [1] 0.128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(eps))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df[,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]), ]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value freq</w:t>
      </w:r>
      <w:r>
        <w:br/>
      </w:r>
      <w:r>
        <w:rPr>
          <w:rStyle w:val="VerbatimChar"/>
        </w:rPr>
        <w:t xml:space="preserve">## 1  0.05    2</w:t>
      </w:r>
      <w:r>
        <w:br/>
      </w:r>
      <w:r>
        <w:rPr>
          <w:rStyle w:val="VerbatimChar"/>
        </w:rPr>
        <w:t xml:space="preserve">## 2 0.081    1</w:t>
      </w:r>
      <w:r>
        <w:br/>
      </w:r>
      <w:r>
        <w:rPr>
          <w:rStyle w:val="VerbatimChar"/>
        </w:rPr>
        <w:t xml:space="preserve">## 3  0.12    1</w:t>
      </w:r>
      <w:r>
        <w:br/>
      </w:r>
      <w:r>
        <w:rPr>
          <w:rStyle w:val="VerbatimChar"/>
        </w:rPr>
        <w:t xml:space="preserve">## 4 0.136    1</w:t>
      </w:r>
      <w:r>
        <w:br/>
      </w:r>
      <w:r>
        <w:rPr>
          <w:rStyle w:val="VerbatimChar"/>
        </w:rPr>
        <w:t xml:space="preserve">## 5 0.142    1</w:t>
      </w:r>
      <w:r>
        <w:br/>
      </w:r>
      <w:r>
        <w:rPr>
          <w:rStyle w:val="VerbatimChar"/>
        </w:rPr>
        <w:t xml:space="preserve">## 6 0.207    1</w:t>
      </w:r>
      <w:r>
        <w:br/>
      </w:r>
      <w:r>
        <w:rPr>
          <w:rStyle w:val="VerbatimChar"/>
        </w:rPr>
        <w:t xml:space="preserve">## 7 0.232    1</w:t>
      </w:r>
    </w:p>
    <w:p>
      <w:pPr>
        <w:pStyle w:val="Heading1"/>
      </w:pPr>
      <w:bookmarkStart w:id="21" w:name="shape-of-distribution"/>
      <w:r>
        <w:t xml:space="preserve">Shape of distribution</w:t>
      </w:r>
      <w:bookmarkEnd w:id="21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skewness</w:t>
      </w:r>
    </w:p>
    <w:p>
      <w:pPr>
        <w:pStyle w:val="Compact"/>
        <w:numPr>
          <w:numId w:val="1006"/>
          <w:ilvl w:val="0"/>
        </w:numPr>
      </w:pPr>
      <w:r>
        <w:t xml:space="preserve">Skewness is positive: skewed-right (mean &gt; median)</w:t>
      </w:r>
    </w:p>
    <w:p>
      <w:pPr>
        <w:pStyle w:val="Compact"/>
        <w:numPr>
          <w:numId w:val="1006"/>
          <w:ilvl w:val="0"/>
        </w:numPr>
      </w:pPr>
      <w:r>
        <w:t xml:space="preserve">skewness is negative: skewed-left (mean &lt; median)</w:t>
      </w:r>
    </w:p>
    <w:p>
      <w:pPr>
        <w:pStyle w:val="Compact"/>
        <w:numPr>
          <w:numId w:val="1007"/>
          <w:ilvl w:val="0"/>
        </w:numPr>
      </w:pPr>
      <w:r>
        <w:t xml:space="preserve">R</w:t>
      </w:r>
    </w:p>
    <w:p>
      <w:pPr>
        <w:pStyle w:val="Compact"/>
        <w:numPr>
          <w:numId w:val="1008"/>
          <w:ilvl w:val="0"/>
        </w:numPr>
      </w:pPr>
      <w:r>
        <w:t xml:space="preserve">Base R does not have the function to calculate skewness</w:t>
      </w:r>
    </w:p>
    <w:p>
      <w:pPr>
        <w:pStyle w:val="Compact"/>
        <w:numPr>
          <w:numId w:val="1008"/>
          <w:ilvl w:val="0"/>
        </w:numPr>
      </w:pPr>
      <w:r>
        <w:t xml:space="preserve">Package</w:t>
      </w:r>
      <w:r>
        <w:t xml:space="preserve"> </w:t>
      </w:r>
      <w:r>
        <w:t xml:space="preserve">“</w:t>
      </w:r>
      <w:r>
        <w:t xml:space="preserve">moment</w:t>
      </w:r>
      <w:r>
        <w:t xml:space="preserve">”</w:t>
      </w:r>
      <w:r>
        <w:t xml:space="preserve"> </w:t>
      </w:r>
      <w:r>
        <w:t xml:space="preserve">with the command</w:t>
      </w:r>
      <w:r>
        <w:t xml:space="preserve"> </w:t>
      </w:r>
      <w:r>
        <w:rPr>
          <w:b/>
        </w:rPr>
        <w:t xml:space="preserve">skewness()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BE601 - DATA ANALYTICS I</dc:title>
  <dc:creator>Uyen Vu</dc:creator>
  <cp:keywords/>
  <dcterms:created xsi:type="dcterms:W3CDTF">2022-08-29T19:38:12Z</dcterms:created>
  <dcterms:modified xsi:type="dcterms:W3CDTF">2022-08-29T19:38:12Z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29/08/2022</vt:lpwstr>
  </property>
  <property fmtid="{D5CDD505-2E9C-101B-9397-08002B2CF9AE}" pid="3" name="monofont">
    <vt:lpwstr>consolas</vt:lpwstr>
  </property>
  <property fmtid="{D5CDD505-2E9C-101B-9397-08002B2CF9AE}" pid="4" name="output">
    <vt:lpwstr>word_document</vt:lpwstr>
  </property>
  <property fmtid="{D5CDD505-2E9C-101B-9397-08002B2CF9AE}" pid="5" name="subtitle">
    <vt:lpwstr>Describing Data: Numerical</vt:lpwstr>
  </property>
</Properties>
</file>