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EC325" w14:textId="6381E09D" w:rsidR="00EB740A" w:rsidRPr="00211304" w:rsidRDefault="00B6135E" w:rsidP="00B6135E">
      <w:pPr>
        <w:rPr>
          <w:rFonts w:ascii="Segoe UI" w:hAnsi="Segoe UI" w:cs="Segoe UI"/>
          <w:b/>
          <w:bCs/>
          <w:sz w:val="28"/>
          <w:szCs w:val="28"/>
        </w:rPr>
      </w:pPr>
      <w:r w:rsidRPr="00B6135E">
        <w:rPr>
          <w:rFonts w:ascii="Segoe UI" w:hAnsi="Segoe UI" w:cs="Segoe UI"/>
          <w:b/>
          <w:bCs/>
          <w:sz w:val="28"/>
          <w:szCs w:val="28"/>
        </w:rPr>
        <w:t xml:space="preserve">Hallau: </w:t>
      </w:r>
      <w:r w:rsidR="000F3495">
        <w:rPr>
          <w:rFonts w:ascii="Segoe UI" w:hAnsi="Segoe UI" w:cs="Segoe UI"/>
          <w:b/>
          <w:bCs/>
          <w:sz w:val="28"/>
          <w:szCs w:val="28"/>
        </w:rPr>
        <w:t xml:space="preserve">Der Ort für </w:t>
      </w:r>
      <w:proofErr w:type="spellStart"/>
      <w:r w:rsidR="000F3495">
        <w:rPr>
          <w:rFonts w:ascii="Segoe UI" w:hAnsi="Segoe UI" w:cs="Segoe UI"/>
          <w:b/>
          <w:bCs/>
          <w:sz w:val="28"/>
          <w:szCs w:val="28"/>
        </w:rPr>
        <w:t>Weinkulinarik</w:t>
      </w:r>
      <w:proofErr w:type="spellEnd"/>
    </w:p>
    <w:p w14:paraId="66F9FD15" w14:textId="77777777" w:rsidR="008F1E71" w:rsidRPr="00211304" w:rsidRDefault="008F1E71">
      <w:pPr>
        <w:rPr>
          <w:rFonts w:ascii="Segoe UI" w:hAnsi="Segoe UI" w:cs="Segoe UI"/>
          <w:sz w:val="20"/>
          <w:szCs w:val="20"/>
        </w:rPr>
      </w:pPr>
    </w:p>
    <w:p w14:paraId="3E75E789" w14:textId="3BB7EAE6" w:rsidR="00B6135E" w:rsidRDefault="00B6135E" w:rsidP="008F1E71">
      <w:pPr>
        <w:rPr>
          <w:rFonts w:ascii="Segoe UI" w:hAnsi="Segoe UI" w:cs="Segoe UI"/>
          <w:sz w:val="20"/>
          <w:szCs w:val="20"/>
        </w:rPr>
      </w:pPr>
      <w:r w:rsidRPr="00B6135E">
        <w:rPr>
          <w:rFonts w:ascii="Segoe UI" w:hAnsi="Segoe UI" w:cs="Segoe UI"/>
          <w:sz w:val="20"/>
          <w:szCs w:val="20"/>
        </w:rPr>
        <w:t>Im Auftrag des Kanton Schaffhausen haben wir als unabhängiges Forschungsinstitut eine Rangliste der Gemeinden erstellt. Ziel war es, objektive Daten zu analysieren und die Leistung der Gemeinden zu bewerten.</w:t>
      </w:r>
    </w:p>
    <w:p w14:paraId="6DB3343D" w14:textId="77777777" w:rsidR="00D3428C" w:rsidRPr="00B6135E" w:rsidRDefault="00D3428C" w:rsidP="008F1E71">
      <w:pPr>
        <w:rPr>
          <w:rFonts w:ascii="Segoe UI" w:hAnsi="Segoe UI" w:cs="Segoe UI"/>
          <w:sz w:val="20"/>
          <w:szCs w:val="20"/>
        </w:rPr>
      </w:pPr>
    </w:p>
    <w:p w14:paraId="14573AFE" w14:textId="528AC4D7" w:rsidR="000F3495" w:rsidRDefault="00B6135E" w:rsidP="008F1E71">
      <w:pPr>
        <w:rPr>
          <w:rFonts w:ascii="Segoe UI" w:hAnsi="Segoe UI" w:cs="Segoe UI"/>
          <w:sz w:val="20"/>
          <w:szCs w:val="20"/>
        </w:rPr>
      </w:pPr>
      <w:r w:rsidRPr="00B6135E">
        <w:rPr>
          <w:rFonts w:ascii="Segoe UI" w:hAnsi="Segoe UI" w:cs="Segoe UI"/>
          <w:sz w:val="20"/>
          <w:szCs w:val="20"/>
        </w:rPr>
        <w:t xml:space="preserve">Hallau, eine kleine Gemeinde mit 2358 Einwohnern, hat sich als echtes Juwel </w:t>
      </w:r>
      <w:r w:rsidR="000F3495">
        <w:rPr>
          <w:rFonts w:ascii="Segoe UI" w:hAnsi="Segoe UI" w:cs="Segoe UI"/>
          <w:sz w:val="20"/>
          <w:szCs w:val="20"/>
        </w:rPr>
        <w:t>herauskristallisiert</w:t>
      </w:r>
      <w:r w:rsidRPr="00B6135E">
        <w:rPr>
          <w:rFonts w:ascii="Segoe UI" w:hAnsi="Segoe UI" w:cs="Segoe UI"/>
          <w:sz w:val="20"/>
          <w:szCs w:val="20"/>
        </w:rPr>
        <w:t xml:space="preserve">. </w:t>
      </w:r>
      <w:r w:rsidR="000F3495" w:rsidRPr="000F3495">
        <w:rPr>
          <w:rFonts w:ascii="Segoe UI" w:hAnsi="Segoe UI" w:cs="Segoe UI"/>
          <w:sz w:val="20"/>
          <w:szCs w:val="20"/>
        </w:rPr>
        <w:t>Mit großem Abstand thront sie auf Platz 1 bei der Rebfläche. Kurz gesagt: Hallau ist der perfekte Ort für Weinliebhaber und Genießer. Neben exquisitem Wein produziert Hallau auch hochwertiges Traubenkernöl, Rosinen sowie Weinbrand oder Liköre aus den Trauben. Diese nachhaltige Verwertung der Trauben unterstreicht die ökologische Verantwortung der Gemeinde.</w:t>
      </w:r>
      <w:r w:rsidR="000F3495">
        <w:rPr>
          <w:rFonts w:ascii="Segoe UI" w:hAnsi="Segoe UI" w:cs="Segoe UI"/>
          <w:sz w:val="20"/>
          <w:szCs w:val="20"/>
        </w:rPr>
        <w:t xml:space="preserve"> </w:t>
      </w:r>
    </w:p>
    <w:p w14:paraId="56B4FDB1" w14:textId="30AE55C1" w:rsidR="000F3495" w:rsidRDefault="000F3495" w:rsidP="00864A32">
      <w:pPr>
        <w:rPr>
          <w:rFonts w:ascii="Segoe UI" w:hAnsi="Segoe UI" w:cs="Segoe UI"/>
          <w:sz w:val="20"/>
          <w:szCs w:val="20"/>
        </w:rPr>
      </w:pPr>
      <w:r w:rsidRPr="006A2FC6">
        <w:rPr>
          <w:rFonts w:ascii="Segoe UI" w:hAnsi="Segoe UI" w:cs="Segoe UI"/>
          <w:noProof/>
          <w:sz w:val="20"/>
          <w:szCs w:val="20"/>
        </w:rPr>
        <w:drawing>
          <wp:anchor distT="0" distB="0" distL="114300" distR="114300" simplePos="0" relativeHeight="251660288" behindDoc="0" locked="0" layoutInCell="1" allowOverlap="1" wp14:anchorId="5C0BEEDF" wp14:editId="48A62276">
            <wp:simplePos x="0" y="0"/>
            <wp:positionH relativeFrom="margin">
              <wp:posOffset>537210</wp:posOffset>
            </wp:positionH>
            <wp:positionV relativeFrom="paragraph">
              <wp:posOffset>578696</wp:posOffset>
            </wp:positionV>
            <wp:extent cx="4679950" cy="2899410"/>
            <wp:effectExtent l="0" t="0" r="6350" b="0"/>
            <wp:wrapTopAndBottom/>
            <wp:docPr id="654566460" name="Grafik 1" descr="Ein Bild, das Diagramm, Text, Screenshot, Kreativitä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566460" name="Grafik 1" descr="Ein Bild, das Diagramm, Text, Screenshot, Kreativität enthält.&#10;&#10;Automatisch generierte Beschreibung"/>
                    <pic:cNvPicPr/>
                  </pic:nvPicPr>
                  <pic:blipFill>
                    <a:blip r:embed="rId6">
                      <a:extLst>
                        <a:ext uri="{28A0092B-C50C-407E-A947-70E740481C1C}">
                          <a14:useLocalDpi xmlns:a14="http://schemas.microsoft.com/office/drawing/2010/main" val="0"/>
                        </a:ext>
                      </a:extLst>
                    </a:blip>
                    <a:stretch>
                      <a:fillRect/>
                    </a:stretch>
                  </pic:blipFill>
                  <pic:spPr>
                    <a:xfrm>
                      <a:off x="0" y="0"/>
                      <a:ext cx="4679950" cy="2899410"/>
                    </a:xfrm>
                    <a:prstGeom prst="rect">
                      <a:avLst/>
                    </a:prstGeom>
                  </pic:spPr>
                </pic:pic>
              </a:graphicData>
            </a:graphic>
            <wp14:sizeRelH relativeFrom="page">
              <wp14:pctWidth>0</wp14:pctWidth>
            </wp14:sizeRelH>
            <wp14:sizeRelV relativeFrom="page">
              <wp14:pctHeight>0</wp14:pctHeight>
            </wp14:sizeRelV>
          </wp:anchor>
        </w:drawing>
      </w:r>
      <w:r w:rsidRPr="000F3495">
        <w:rPr>
          <w:rFonts w:ascii="Segoe UI" w:hAnsi="Segoe UI" w:cs="Segoe UI"/>
          <w:sz w:val="20"/>
          <w:szCs w:val="20"/>
        </w:rPr>
        <w:t xml:space="preserve">Unsere Weinstatistik konzentrierte sich auf die Anbaufläche der Sorten Blauburgunder, Chardonnay und Sauvignon Blanc. Die beigefügte Grafik verdeutlicht eindrucksvoll, dass Hallau (gelb gekennzeichnet) bei diesen Rebsorten die größte Anbaufläche aufweist. </w:t>
      </w:r>
    </w:p>
    <w:p w14:paraId="4A608F43" w14:textId="77777777" w:rsidR="000F3495" w:rsidRDefault="000F3495" w:rsidP="00864A32">
      <w:pPr>
        <w:rPr>
          <w:rFonts w:ascii="Segoe UI" w:hAnsi="Segoe UI" w:cs="Segoe UI"/>
          <w:sz w:val="20"/>
          <w:szCs w:val="20"/>
        </w:rPr>
      </w:pPr>
    </w:p>
    <w:p w14:paraId="42503FEE" w14:textId="5B8ACD2C" w:rsidR="00864A32" w:rsidRPr="00864A32" w:rsidRDefault="000F3495" w:rsidP="00864A32">
      <w:pPr>
        <w:rPr>
          <w:rFonts w:ascii="Segoe UI" w:hAnsi="Segoe UI" w:cs="Segoe UI"/>
          <w:sz w:val="20"/>
          <w:szCs w:val="20"/>
        </w:rPr>
      </w:pPr>
      <w:r w:rsidRPr="000F3495">
        <w:rPr>
          <w:rFonts w:ascii="Segoe UI" w:hAnsi="Segoe UI" w:cs="Segoe UI"/>
          <w:sz w:val="20"/>
          <w:szCs w:val="20"/>
        </w:rPr>
        <w:t xml:space="preserve">Die anderen Gemeinden der Top 5 - </w:t>
      </w:r>
      <w:proofErr w:type="spellStart"/>
      <w:r w:rsidRPr="000F3495">
        <w:rPr>
          <w:rFonts w:ascii="Segoe UI" w:hAnsi="Segoe UI" w:cs="Segoe UI"/>
          <w:sz w:val="20"/>
          <w:szCs w:val="20"/>
        </w:rPr>
        <w:t>Oberhallau</w:t>
      </w:r>
      <w:proofErr w:type="spellEnd"/>
      <w:r w:rsidRPr="000F3495">
        <w:rPr>
          <w:rFonts w:ascii="Segoe UI" w:hAnsi="Segoe UI" w:cs="Segoe UI"/>
          <w:sz w:val="20"/>
          <w:szCs w:val="20"/>
        </w:rPr>
        <w:t>, Wilchingen, Trasadingen und Stein am Rhein - halten sich im unteren Mittelfeld, wodurch die Dominanz von Hallau noch deutlicher wird. Insbesondere bei den Sorten Blauburgunder und Sauvignon Blanc ist der Abstand zum Median äußerst groß.</w:t>
      </w:r>
    </w:p>
    <w:p w14:paraId="78F112AF" w14:textId="2674FE2C" w:rsidR="00211304" w:rsidRPr="00B6135E" w:rsidRDefault="00D3428C" w:rsidP="008F1E71">
      <w:pPr>
        <w:rPr>
          <w:rFonts w:ascii="Segoe UI" w:hAnsi="Segoe UI" w:cs="Segoe UI"/>
          <w:sz w:val="20"/>
          <w:szCs w:val="20"/>
        </w:rPr>
      </w:pPr>
      <w:r w:rsidRPr="00CC0945">
        <w:rPr>
          <w:rFonts w:ascii="Segoe UI" w:hAnsi="Segoe UI" w:cs="Segoe UI"/>
          <w:sz w:val="20"/>
          <w:szCs w:val="20"/>
        </w:rPr>
        <w:lastRenderedPageBreak/>
        <w:drawing>
          <wp:anchor distT="0" distB="0" distL="114300" distR="114300" simplePos="0" relativeHeight="251662336" behindDoc="1" locked="0" layoutInCell="1" allowOverlap="1" wp14:anchorId="5F29FC96" wp14:editId="14DB4BD9">
            <wp:simplePos x="0" y="0"/>
            <wp:positionH relativeFrom="margin">
              <wp:posOffset>537210</wp:posOffset>
            </wp:positionH>
            <wp:positionV relativeFrom="paragraph">
              <wp:posOffset>708448</wp:posOffset>
            </wp:positionV>
            <wp:extent cx="4679950" cy="3397250"/>
            <wp:effectExtent l="0" t="0" r="6350" b="6350"/>
            <wp:wrapTopAndBottom/>
            <wp:docPr id="1543509242"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509242" name="Grafik 1" descr="Ein Bild, das Text, Screenshot, Diagramm, Reihe enthält.&#10;&#10;Automatisch generierte Beschreibung"/>
                    <pic:cNvPicPr/>
                  </pic:nvPicPr>
                  <pic:blipFill>
                    <a:blip r:embed="rId7">
                      <a:extLst>
                        <a:ext uri="{28A0092B-C50C-407E-A947-70E740481C1C}">
                          <a14:useLocalDpi xmlns:a14="http://schemas.microsoft.com/office/drawing/2010/main" val="0"/>
                        </a:ext>
                      </a:extLst>
                    </a:blip>
                    <a:stretch>
                      <a:fillRect/>
                    </a:stretch>
                  </pic:blipFill>
                  <pic:spPr>
                    <a:xfrm>
                      <a:off x="0" y="0"/>
                      <a:ext cx="4679950" cy="3397250"/>
                    </a:xfrm>
                    <a:prstGeom prst="rect">
                      <a:avLst/>
                    </a:prstGeom>
                  </pic:spPr>
                </pic:pic>
              </a:graphicData>
            </a:graphic>
            <wp14:sizeRelH relativeFrom="page">
              <wp14:pctWidth>0</wp14:pctWidth>
            </wp14:sizeRelH>
            <wp14:sizeRelV relativeFrom="page">
              <wp14:pctHeight>0</wp14:pctHeight>
            </wp14:sizeRelV>
          </wp:anchor>
        </w:drawing>
      </w:r>
      <w:r w:rsidR="00211304" w:rsidRPr="00B6135E">
        <w:rPr>
          <w:rFonts w:ascii="Segoe UI" w:hAnsi="Segoe UI" w:cs="Segoe UI"/>
          <w:sz w:val="20"/>
          <w:szCs w:val="20"/>
        </w:rPr>
        <w:br/>
      </w:r>
      <w:r w:rsidRPr="00D3428C">
        <w:rPr>
          <w:rFonts w:ascii="Segoe UI" w:hAnsi="Segoe UI" w:cs="Segoe UI"/>
          <w:sz w:val="20"/>
          <w:szCs w:val="20"/>
        </w:rPr>
        <w:t>Eine weitere Grafik unterstreicht die Bedeutung von Hallau als Weinort und die hohe Qualität der Weinproduktion in der Gemeinde. Hier sehen Sie die Gesamtpunktzahl der Weinstatistik, wobei Hallau mehr als doppelt so viele Punkte erzielt wie das zweitplatzierte Wilchingen.</w:t>
      </w:r>
    </w:p>
    <w:p w14:paraId="73FCB0DF" w14:textId="1036B359" w:rsidR="00CC0945" w:rsidRPr="00B6135E" w:rsidRDefault="00D3428C" w:rsidP="008F1E71">
      <w:pPr>
        <w:rPr>
          <w:rFonts w:ascii="Segoe UI" w:hAnsi="Segoe UI" w:cs="Segoe UI"/>
          <w:sz w:val="20"/>
          <w:szCs w:val="20"/>
        </w:rPr>
      </w:pPr>
      <w:r w:rsidRPr="00D3428C">
        <w:rPr>
          <w:rFonts w:ascii="Segoe UI" w:hAnsi="Segoe UI" w:cs="Segoe UI"/>
          <w:sz w:val="20"/>
          <w:szCs w:val="20"/>
        </w:rPr>
        <w:t>Wir sind überzeugt, dass dieser Bericht deutlich macht, dass Hallau die beste Gemeinde im Kanton Schaffhausen ist und ihr Ruf als Ort für exzellenten Wein und kulinarische Genüsse mehr als gerechtfertigt ist.</w:t>
      </w:r>
    </w:p>
    <w:sectPr w:rsidR="00CC0945" w:rsidRPr="00B6135E">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21ED9" w14:textId="77777777" w:rsidR="004447B3" w:rsidRDefault="004447B3" w:rsidP="00855271">
      <w:r>
        <w:separator/>
      </w:r>
    </w:p>
  </w:endnote>
  <w:endnote w:type="continuationSeparator" w:id="0">
    <w:p w14:paraId="78B4E054" w14:textId="77777777" w:rsidR="004447B3" w:rsidRDefault="004447B3" w:rsidP="008552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C0FD3" w14:textId="4708B3E6" w:rsidR="00855271" w:rsidRDefault="00855271">
    <w:pPr>
      <w:pStyle w:val="Fuzeile"/>
    </w:pPr>
    <w:r>
      <w:t>Jan Zimmermann</w:t>
    </w:r>
    <w:r>
      <w:ptab w:relativeTo="margin" w:alignment="center" w:leader="none"/>
    </w:r>
    <w:r w:rsidR="006A2FC6">
      <w:t>23</w:t>
    </w:r>
    <w:r>
      <w:t>.03.24</w:t>
    </w:r>
    <w:r>
      <w:ptab w:relativeTo="margin" w:alignment="right" w:leader="none"/>
    </w:r>
    <w:r w:rsidR="001D0FE3">
      <w:t>Seite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10BB6" w14:textId="77777777" w:rsidR="004447B3" w:rsidRDefault="004447B3" w:rsidP="00855271">
      <w:r>
        <w:separator/>
      </w:r>
    </w:p>
  </w:footnote>
  <w:footnote w:type="continuationSeparator" w:id="0">
    <w:p w14:paraId="06AE6FC5" w14:textId="77777777" w:rsidR="004447B3" w:rsidRDefault="004447B3" w:rsidP="008552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0F37" w14:textId="1CDA2508" w:rsidR="00855271" w:rsidRDefault="001D0FE3">
    <w:pPr>
      <w:pStyle w:val="Kopfzeile"/>
    </w:pPr>
    <w:proofErr w:type="spellStart"/>
    <w:r>
      <w:t>dawr</w:t>
    </w:r>
    <w:proofErr w:type="spellEnd"/>
    <w:r>
      <w:ptab w:relativeTo="margin" w:alignment="center" w:leader="none"/>
    </w:r>
    <w:r>
      <w:ptab w:relativeTo="margin" w:alignment="right" w:leader="none"/>
    </w:r>
    <w:proofErr w:type="spellStart"/>
    <w:r>
      <w:t>Assignment</w:t>
    </w:r>
    <w:proofErr w:type="spellEnd"/>
    <w:r>
      <w:t xml:space="preserve">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E71"/>
    <w:rsid w:val="000F3495"/>
    <w:rsid w:val="00151F84"/>
    <w:rsid w:val="001D0FE3"/>
    <w:rsid w:val="00211304"/>
    <w:rsid w:val="00350F97"/>
    <w:rsid w:val="0044184E"/>
    <w:rsid w:val="004447B3"/>
    <w:rsid w:val="006740AC"/>
    <w:rsid w:val="006A2FC6"/>
    <w:rsid w:val="006D7663"/>
    <w:rsid w:val="007230FC"/>
    <w:rsid w:val="00757FBA"/>
    <w:rsid w:val="00855271"/>
    <w:rsid w:val="00864A32"/>
    <w:rsid w:val="008F1E71"/>
    <w:rsid w:val="00B6135E"/>
    <w:rsid w:val="00CC0945"/>
    <w:rsid w:val="00D3428C"/>
    <w:rsid w:val="00EB740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0230F"/>
  <w15:chartTrackingRefBased/>
  <w15:docId w15:val="{3F1CEF96-3FE0-D548-9BA5-2C506FC81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F1E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8F1E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8F1E7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8F1E7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F1E7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F1E71"/>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F1E71"/>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F1E71"/>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F1E71"/>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F1E7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8F1E7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8F1E7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8F1E7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F1E7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F1E7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F1E7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F1E7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F1E71"/>
    <w:rPr>
      <w:rFonts w:eastAsiaTheme="majorEastAsia" w:cstheme="majorBidi"/>
      <w:color w:val="272727" w:themeColor="text1" w:themeTint="D8"/>
    </w:rPr>
  </w:style>
  <w:style w:type="paragraph" w:styleId="Titel">
    <w:name w:val="Title"/>
    <w:basedOn w:val="Standard"/>
    <w:next w:val="Standard"/>
    <w:link w:val="TitelZchn"/>
    <w:uiPriority w:val="10"/>
    <w:qFormat/>
    <w:rsid w:val="008F1E71"/>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F1E7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F1E71"/>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F1E7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F1E71"/>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8F1E71"/>
    <w:rPr>
      <w:i/>
      <w:iCs/>
      <w:color w:val="404040" w:themeColor="text1" w:themeTint="BF"/>
    </w:rPr>
  </w:style>
  <w:style w:type="paragraph" w:styleId="Listenabsatz">
    <w:name w:val="List Paragraph"/>
    <w:basedOn w:val="Standard"/>
    <w:uiPriority w:val="34"/>
    <w:qFormat/>
    <w:rsid w:val="008F1E71"/>
    <w:pPr>
      <w:ind w:left="720"/>
      <w:contextualSpacing/>
    </w:pPr>
  </w:style>
  <w:style w:type="character" w:styleId="IntensiveHervorhebung">
    <w:name w:val="Intense Emphasis"/>
    <w:basedOn w:val="Absatz-Standardschriftart"/>
    <w:uiPriority w:val="21"/>
    <w:qFormat/>
    <w:rsid w:val="008F1E71"/>
    <w:rPr>
      <w:i/>
      <w:iCs/>
      <w:color w:val="0F4761" w:themeColor="accent1" w:themeShade="BF"/>
    </w:rPr>
  </w:style>
  <w:style w:type="paragraph" w:styleId="IntensivesZitat">
    <w:name w:val="Intense Quote"/>
    <w:basedOn w:val="Standard"/>
    <w:next w:val="Standard"/>
    <w:link w:val="IntensivesZitatZchn"/>
    <w:uiPriority w:val="30"/>
    <w:qFormat/>
    <w:rsid w:val="008F1E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F1E71"/>
    <w:rPr>
      <w:i/>
      <w:iCs/>
      <w:color w:val="0F4761" w:themeColor="accent1" w:themeShade="BF"/>
    </w:rPr>
  </w:style>
  <w:style w:type="character" w:styleId="IntensiverVerweis">
    <w:name w:val="Intense Reference"/>
    <w:basedOn w:val="Absatz-Standardschriftart"/>
    <w:uiPriority w:val="32"/>
    <w:qFormat/>
    <w:rsid w:val="008F1E71"/>
    <w:rPr>
      <w:b/>
      <w:bCs/>
      <w:smallCaps/>
      <w:color w:val="0F4761" w:themeColor="accent1" w:themeShade="BF"/>
      <w:spacing w:val="5"/>
    </w:rPr>
  </w:style>
  <w:style w:type="paragraph" w:styleId="Kopfzeile">
    <w:name w:val="header"/>
    <w:basedOn w:val="Standard"/>
    <w:link w:val="KopfzeileZchn"/>
    <w:uiPriority w:val="99"/>
    <w:unhideWhenUsed/>
    <w:rsid w:val="00855271"/>
    <w:pPr>
      <w:tabs>
        <w:tab w:val="center" w:pos="4536"/>
        <w:tab w:val="right" w:pos="9072"/>
      </w:tabs>
    </w:pPr>
  </w:style>
  <w:style w:type="character" w:customStyle="1" w:styleId="KopfzeileZchn">
    <w:name w:val="Kopfzeile Zchn"/>
    <w:basedOn w:val="Absatz-Standardschriftart"/>
    <w:link w:val="Kopfzeile"/>
    <w:uiPriority w:val="99"/>
    <w:rsid w:val="00855271"/>
  </w:style>
  <w:style w:type="paragraph" w:styleId="Fuzeile">
    <w:name w:val="footer"/>
    <w:basedOn w:val="Standard"/>
    <w:link w:val="FuzeileZchn"/>
    <w:uiPriority w:val="99"/>
    <w:unhideWhenUsed/>
    <w:rsid w:val="00855271"/>
    <w:pPr>
      <w:tabs>
        <w:tab w:val="center" w:pos="4536"/>
        <w:tab w:val="right" w:pos="9072"/>
      </w:tabs>
    </w:pPr>
  </w:style>
  <w:style w:type="character" w:customStyle="1" w:styleId="FuzeileZchn">
    <w:name w:val="Fußzeile Zchn"/>
    <w:basedOn w:val="Absatz-Standardschriftart"/>
    <w:link w:val="Fuzeile"/>
    <w:uiPriority w:val="99"/>
    <w:rsid w:val="00855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89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236</Words>
  <Characters>1492</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Zimmermann 1 (s)</dc:creator>
  <cp:keywords/>
  <dc:description/>
  <cp:lastModifiedBy>Jan Zimmermann 1 (s)</cp:lastModifiedBy>
  <cp:revision>5</cp:revision>
  <dcterms:created xsi:type="dcterms:W3CDTF">2024-03-18T21:23:00Z</dcterms:created>
  <dcterms:modified xsi:type="dcterms:W3CDTF">2024-03-23T13:17:00Z</dcterms:modified>
</cp:coreProperties>
</file>