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FE5B41" wp14:paraId="39536B86" wp14:textId="3E932C2C">
      <w:pPr>
        <w:spacing w:before="0" w:beforeAutospacing="off" w:after="0" w:afterAutospacing="off"/>
      </w:pP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A intolerância religiosa é um problema grave que afeta a sociedade brasileira, levando a conflitos e violência em diversas regiões do país. Para combater essa situação, é fundamental que as autoridades e a sociedade civil trabalhem juntos em caminhos que promovam a tolerância e a compreensão mútua entre os diferentes grupos 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>religiosos.Uma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 das principais estratégias é a educação, que pode ser um poderoso instrumento para mudar a mentalidade das pessoas e promover a aceitação das diferenças religiosas. Através de programas educacionais que abordem a diversidade religiosa e a importância da tolerância, é possível que os jovens e os adultos desenvolvam uma visão mais ampla e respeitosa em relação às outras 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>religiões.Outro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 caminho é a promoção da interação entre os diferentes grupos religiosos, que pode ser feita através de eventos e atividades que fomentem a compreensão e o respeito mútuo. Além disso, a criação de instituições que promovam a tolerância e a compreensão, como centros de estudos e de cultura religiosa, também pode ser uma ferramenta eficaz para combater a 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>intolerância.Por</w:t>
      </w:r>
      <w:r w:rsidRPr="7AFE5B41" w:rsidR="2D9DE7A9">
        <w:rPr>
          <w:rFonts w:ascii="system-ui" w:hAnsi="system-ui" w:eastAsia="system-ui" w:cs="system-ui"/>
          <w:noProof w:val="0"/>
          <w:sz w:val="24"/>
          <w:szCs w:val="24"/>
          <w:lang w:val="pt-BR"/>
        </w:rPr>
        <w:t xml:space="preserve"> fim, é fundamental que as autoridades tomem medidas concretas para proteger os grupos religiosos que são alvo de intolerância e violência. Isso pode ser feito através de leis que punam a intolerância e a violência religiosa, bem como a criação de programas de proteção para os grupos mais vulneráveis. Com esses caminhos, é possível que o Brasil seja um país mais tolerante e respeitoso em relação às diferentes religiões.</w:t>
      </w:r>
    </w:p>
    <w:p xmlns:wp14="http://schemas.microsoft.com/office/word/2010/wordml" w:rsidP="7AFE5B41" wp14:paraId="1E207724" wp14:textId="233011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EBF3A"/>
    <w:rsid w:val="015EBF3A"/>
    <w:rsid w:val="2D9DE7A9"/>
    <w:rsid w:val="7AF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BF3A"/>
  <w15:chartTrackingRefBased/>
  <w15:docId w15:val="{FFD3C449-9A98-4A7C-8DDE-568D291B7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2024-06-05T13:16:21.1842425Z</dcterms:created>
  <dcterms:modified xsi:type="dcterms:W3CDTF">2024-06-05T13:17:07.3047247Z</dcterms:modified>
  <dc:creator>JOÃO VITOR DE LIMA SILVA</dc:creator>
  <lastModifiedBy>JOÃO VITOR DE LIMA SILVA</lastModifiedBy>
</coreProperties>
</file>