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B42EC" w:rsidR="00BB42EC" w:rsidP="00BB42EC" w:rsidRDefault="00BB42EC" w14:paraId="5E9C2F24" w14:textId="2C734DCB">
      <w:pPr>
        <w:jc w:val="center"/>
        <w:rPr>
          <w:b w:val="1"/>
          <w:bCs w:val="1"/>
          <w:sz w:val="28"/>
          <w:szCs w:val="28"/>
        </w:rPr>
      </w:pPr>
      <w:r w:rsidRPr="4D1F9452" w:rsidR="00BB42EC">
        <w:rPr>
          <w:b w:val="1"/>
          <w:bCs w:val="1"/>
          <w:sz w:val="28"/>
          <w:szCs w:val="28"/>
        </w:rPr>
        <w:t>Informe de Pruebas</w:t>
      </w:r>
      <w:r w:rsidRPr="4D1F9452" w:rsidR="6480E4FF">
        <w:rPr>
          <w:b w:val="1"/>
          <w:bCs w:val="1"/>
          <w:sz w:val="28"/>
          <w:szCs w:val="28"/>
        </w:rPr>
        <w:t xml:space="preserve"> </w:t>
      </w:r>
      <w:r w:rsidRPr="4D1F9452" w:rsidR="6480E4FF">
        <w:rPr>
          <w:b w:val="1"/>
          <w:bCs w:val="1"/>
          <w:sz w:val="28"/>
          <w:szCs w:val="28"/>
        </w:rPr>
        <w:t>día</w:t>
      </w:r>
      <w:r w:rsidRPr="4D1F9452" w:rsidR="6480E4FF">
        <w:rPr>
          <w:b w:val="1"/>
          <w:bCs w:val="1"/>
          <w:sz w:val="28"/>
          <w:szCs w:val="28"/>
        </w:rPr>
        <w:t xml:space="preserve"> 7</w:t>
      </w:r>
    </w:p>
    <w:p w:rsidR="00BB42EC" w:rsidP="00BB42EC" w:rsidRDefault="00BB42EC" w14:paraId="24B921AD" w14:textId="77777777"/>
    <w:p w:rsidR="00055998" w:rsidP="4D1F9452" w:rsidRDefault="00055998" w14:paraId="3353AAF6" w14:textId="56632636">
      <w:pPr>
        <w:pStyle w:val="Normal"/>
        <w:ind w:left="0"/>
      </w:pPr>
      <w:r w:rsidR="70065592">
        <w:rPr/>
        <w:t>Introducción:</w:t>
      </w:r>
    </w:p>
    <w:p w:rsidR="00055998" w:rsidP="4D1F9452" w:rsidRDefault="00055998" w14:paraId="2D5B20AA" w14:textId="4461BB60">
      <w:pPr>
        <w:pStyle w:val="Normal"/>
        <w:ind w:left="0"/>
      </w:pPr>
      <w:r w:rsidR="70065592">
        <w:rPr/>
        <w:t>Este documento resume las actividades llevadas a cabo en preparación para la Semana 2 de pruebas, centradas en funcionalidad y desempeño. Hemos revisado exhaustivamente los resultados de la semana anterior, interactuado con el equipo de desarrollo para abordar los problemas encontrados, y diseñado la planificación y casos de prueba para la próxima semana.</w:t>
      </w:r>
    </w:p>
    <w:p w:rsidR="00055998" w:rsidP="4D1F9452" w:rsidRDefault="00055998" w14:paraId="10CCAAEB" w14:textId="6472A9E3">
      <w:pPr>
        <w:pStyle w:val="Normal"/>
        <w:ind w:left="0"/>
      </w:pPr>
    </w:p>
    <w:p w:rsidR="00055998" w:rsidP="4D1F9452" w:rsidRDefault="00055998" w14:paraId="6CF3C459" w14:textId="229E19EA">
      <w:pPr>
        <w:pStyle w:val="Normal"/>
        <w:ind w:left="0"/>
      </w:pPr>
      <w:r w:rsidR="70065592">
        <w:rPr/>
        <w:t>Revisión de Resultados de la Semana Anterior:</w:t>
      </w:r>
    </w:p>
    <w:p w:rsidR="00055998" w:rsidP="4D1F9452" w:rsidRDefault="00055998" w14:paraId="2967F912" w14:textId="30EFF6AF">
      <w:pPr>
        <w:pStyle w:val="Normal"/>
        <w:ind w:left="0"/>
      </w:pPr>
      <w:r w:rsidR="70065592">
        <w:rPr/>
        <w:t>La semana comenzó con una revisión detallada de todas las pruebas realizadas previamente. Este análisis no solo incluyó una consolidación de los problemas identificados, sino también una clasificación meticulosa de estos según su gravedad y priorización para su resolución. Este proceso permitió un entendimiento claro de las áreas críticas que necesitaban atención inmediata y aquellas que podrían ser abordadas en una etapa posterior.</w:t>
      </w:r>
    </w:p>
    <w:p w:rsidR="00055998" w:rsidP="4D1F9452" w:rsidRDefault="00055998" w14:paraId="5B2A0AD8" w14:textId="2938C9C7">
      <w:pPr>
        <w:pStyle w:val="Normal"/>
        <w:ind w:left="0"/>
      </w:pPr>
      <w:r w:rsidR="70065592">
        <w:rPr/>
        <w:t xml:space="preserve"> </w:t>
      </w:r>
    </w:p>
    <w:p w:rsidR="00055998" w:rsidP="4D1F9452" w:rsidRDefault="00055998" w14:paraId="05708F76" w14:textId="7E344B63">
      <w:pPr>
        <w:pStyle w:val="Normal"/>
        <w:ind w:left="0"/>
      </w:pPr>
      <w:r w:rsidR="70065592">
        <w:rPr/>
        <w:t>Interacción con el Equipo de Desarrollo:</w:t>
      </w:r>
    </w:p>
    <w:p w:rsidR="00055998" w:rsidP="4D1F9452" w:rsidRDefault="00055998" w14:paraId="3569993D" w14:textId="6BF24EF8">
      <w:pPr>
        <w:pStyle w:val="Normal"/>
        <w:ind w:left="0"/>
      </w:pPr>
      <w:r w:rsidR="70065592">
        <w:rPr/>
        <w:t>Una vez completada la revisión de los resultados, nos comunicamos con el equipo de desarrollo para discutir los hallazgos. Esta interacción fue crucial para garantizar que todos los problemas identificados fueran comprendidos y atendidos adecuadamente. Durante estas discusiones, se establecieron prioridades claras para la resolución de problemas, asegurando que los más críticos se abordaran primero. Este diálogo abierto y colaborativo sentó las bases para las acciones correctivas y las mejoras en el desarrollo.</w:t>
      </w:r>
    </w:p>
    <w:p w:rsidR="00055998" w:rsidP="4D1F9452" w:rsidRDefault="00055998" w14:paraId="0E771061" w14:textId="07E96954">
      <w:pPr>
        <w:pStyle w:val="Normal"/>
        <w:ind w:left="0"/>
      </w:pPr>
      <w:r w:rsidR="70065592">
        <w:rPr/>
        <w:t xml:space="preserve"> </w:t>
      </w:r>
    </w:p>
    <w:p w:rsidR="00055998" w:rsidP="4D1F9452" w:rsidRDefault="00055998" w14:paraId="1933E719" w14:textId="631423BA">
      <w:pPr>
        <w:pStyle w:val="Normal"/>
        <w:ind w:left="0"/>
      </w:pPr>
      <w:r w:rsidR="70065592">
        <w:rPr/>
        <w:t>Preparación para la Semana 2:</w:t>
      </w:r>
    </w:p>
    <w:p w:rsidR="00055998" w:rsidP="4D1F9452" w:rsidRDefault="00055998" w14:paraId="640F48CA" w14:textId="52F9DBCC">
      <w:pPr>
        <w:pStyle w:val="Normal"/>
        <w:ind w:left="0"/>
      </w:pPr>
      <w:r w:rsidR="70065592">
        <w:rPr/>
        <w:t>Con las lecciones aprendidas de la semana anterior y los aportes del equipo de desarrollo, comenzamos la planificación para la Semana 2. Esta fase de pruebas se centrará en evaluar la funcionalidad y el desempeño de la aplicación. Para ello, hemos elaborado un conjunto de casos de prueba específicos que se enfocan en las áreas que requieren una atención más detallada, basándonos en los problemas previamente identificados. Esta planificación meticulosa asegura una transición fluida y eficiente hacia la próxima fase de pruebas, con un enfoque renovado en la mejora continua de la aplicación.</w:t>
      </w:r>
    </w:p>
    <w:p w:rsidR="00055998" w:rsidP="4D1F9452" w:rsidRDefault="00055998" w14:paraId="34420B4C" w14:textId="27958447">
      <w:pPr>
        <w:pStyle w:val="Normal"/>
        <w:ind w:left="0"/>
      </w:pPr>
      <w:r w:rsidR="70065592">
        <w:rPr/>
        <w:t xml:space="preserve"> </w:t>
      </w:r>
    </w:p>
    <w:p w:rsidR="00055998" w:rsidP="4D1F9452" w:rsidRDefault="00055998" w14:paraId="69B15014" w14:textId="681987E7">
      <w:pPr>
        <w:pStyle w:val="Normal"/>
        <w:ind w:left="0"/>
      </w:pPr>
      <w:r w:rsidR="70065592">
        <w:rPr/>
        <w:t>Conclusiones:</w:t>
      </w:r>
    </w:p>
    <w:p w:rsidR="00055998" w:rsidP="4D1F9452" w:rsidRDefault="00055998" w14:paraId="79B0E2F4" w14:textId="2ECD3D01">
      <w:pPr>
        <w:pStyle w:val="Normal"/>
        <w:ind w:left="0"/>
      </w:pPr>
      <w:r w:rsidR="70065592">
        <w:rPr/>
        <w:t>La preparación para la Semana 2 ha sido un proceso integral que incluyó la revisión minuciosa de los resultados anteriores, una comunicación efectiva con el equipo de desarrollo y una planificación detallada de las pruebas a realizar. Estamos confiados de que estas acciones nos permitirán abordar eficazmente los desafíos que surgieron en las pruebas iniciales y mejorar significativamente la funcionalidad y desempeño de la aplicación.</w:t>
      </w:r>
    </w:p>
    <w:sectPr w:rsidR="00055998">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9313A"/>
    <w:multiLevelType w:val="hybridMultilevel"/>
    <w:tmpl w:val="983263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211DD4"/>
    <w:multiLevelType w:val="hybridMultilevel"/>
    <w:tmpl w:val="EF3ECA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3CD04924"/>
    <w:multiLevelType w:val="hybridMultilevel"/>
    <w:tmpl w:val="507617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590C9F"/>
    <w:multiLevelType w:val="hybridMultilevel"/>
    <w:tmpl w:val="CA467C1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1581213800">
    <w:abstractNumId w:val="2"/>
  </w:num>
  <w:num w:numId="2" w16cid:durableId="1741323339">
    <w:abstractNumId w:val="1"/>
  </w:num>
  <w:num w:numId="3" w16cid:durableId="2062708641">
    <w:abstractNumId w:val="0"/>
  </w:num>
  <w:num w:numId="4" w16cid:durableId="1088649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EC"/>
    <w:rsid w:val="00055998"/>
    <w:rsid w:val="00212A1B"/>
    <w:rsid w:val="00413ED2"/>
    <w:rsid w:val="005E7BF0"/>
    <w:rsid w:val="007E7349"/>
    <w:rsid w:val="00843EFD"/>
    <w:rsid w:val="009C5F51"/>
    <w:rsid w:val="00B119AE"/>
    <w:rsid w:val="00BB42EC"/>
    <w:rsid w:val="00D95435"/>
    <w:rsid w:val="4D1F9452"/>
    <w:rsid w:val="6480E4FF"/>
    <w:rsid w:val="6A045116"/>
    <w:rsid w:val="700655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1AD2"/>
  <w15:chartTrackingRefBased/>
  <w15:docId w15:val="{B48780EA-A026-42BC-BB03-6A8847AD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autoRedefine/>
    <w:uiPriority w:val="9"/>
    <w:qFormat/>
    <w:rsid w:val="00843EFD"/>
    <w:pPr>
      <w:keepNext/>
      <w:keepLines/>
      <w:spacing w:before="240" w:after="0"/>
      <w:outlineLvl w:val="0"/>
    </w:pPr>
    <w:rPr>
      <w:rFonts w:asciiTheme="majorHAnsi" w:hAnsiTheme="majorHAnsi" w:eastAsiaTheme="majorEastAsia" w:cstheme="majorBidi"/>
      <w:b/>
      <w:color w:val="2F5496" w:themeColor="accent1" w:themeShade="BF"/>
      <w:sz w:val="32"/>
      <w:szCs w:val="32"/>
    </w:rPr>
  </w:style>
  <w:style w:type="paragraph" w:styleId="Ttulo2">
    <w:name w:val="heading 2"/>
    <w:basedOn w:val="Normal"/>
    <w:next w:val="Normal"/>
    <w:link w:val="Ttulo2Car"/>
    <w:autoRedefine/>
    <w:uiPriority w:val="9"/>
    <w:unhideWhenUsed/>
    <w:qFormat/>
    <w:rsid w:val="00843EFD"/>
    <w:pPr>
      <w:keepNext/>
      <w:keepLines/>
      <w:spacing w:before="40" w:after="0"/>
      <w:outlineLvl w:val="1"/>
    </w:pPr>
    <w:rPr>
      <w:rFonts w:asciiTheme="majorHAnsi" w:hAnsiTheme="majorHAnsi" w:eastAsiaTheme="majorEastAsia" w:cstheme="majorBidi"/>
      <w:b/>
      <w:color w:val="2F5496" w:themeColor="accent1" w:themeShade="BF"/>
      <w:sz w:val="26"/>
      <w:szCs w:val="26"/>
    </w:rPr>
  </w:style>
  <w:style w:type="paragraph" w:styleId="Ttulo3">
    <w:name w:val="heading 3"/>
    <w:basedOn w:val="Normal"/>
    <w:next w:val="Normal"/>
    <w:link w:val="Ttulo3Car"/>
    <w:autoRedefine/>
    <w:uiPriority w:val="9"/>
    <w:unhideWhenUsed/>
    <w:qFormat/>
    <w:rsid w:val="00843EFD"/>
    <w:pPr>
      <w:keepNext/>
      <w:keepLines/>
      <w:spacing w:before="40" w:after="0"/>
      <w:outlineLvl w:val="2"/>
    </w:pPr>
    <w:rPr>
      <w:rFonts w:asciiTheme="majorHAnsi" w:hAnsiTheme="majorHAnsi" w:eastAsiaTheme="majorEastAsia" w:cstheme="majorBidi"/>
      <w:b/>
      <w:color w:val="2F5496" w:themeColor="accent1" w:themeShade="B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843EFD"/>
    <w:rPr>
      <w:rFonts w:asciiTheme="majorHAnsi" w:hAnsiTheme="majorHAnsi" w:eastAsiaTheme="majorEastAsia" w:cstheme="majorBidi"/>
      <w:b/>
      <w:color w:val="2F5496" w:themeColor="accent1" w:themeShade="BF"/>
      <w:sz w:val="32"/>
      <w:szCs w:val="32"/>
    </w:rPr>
  </w:style>
  <w:style w:type="character" w:styleId="Ttulo2Car" w:customStyle="1">
    <w:name w:val="Título 2 Car"/>
    <w:basedOn w:val="Fuentedeprrafopredeter"/>
    <w:link w:val="Ttulo2"/>
    <w:uiPriority w:val="9"/>
    <w:rsid w:val="00843EFD"/>
    <w:rPr>
      <w:rFonts w:asciiTheme="majorHAnsi" w:hAnsiTheme="majorHAnsi" w:eastAsiaTheme="majorEastAsia" w:cstheme="majorBidi"/>
      <w:b/>
      <w:color w:val="2F5496" w:themeColor="accent1" w:themeShade="BF"/>
      <w:sz w:val="26"/>
      <w:szCs w:val="26"/>
    </w:rPr>
  </w:style>
  <w:style w:type="character" w:styleId="Ttulo3Car" w:customStyle="1">
    <w:name w:val="Título 3 Car"/>
    <w:basedOn w:val="Fuentedeprrafopredeter"/>
    <w:link w:val="Ttulo3"/>
    <w:uiPriority w:val="9"/>
    <w:rsid w:val="00843EFD"/>
    <w:rPr>
      <w:rFonts w:asciiTheme="majorHAnsi" w:hAnsiTheme="majorHAnsi" w:eastAsiaTheme="majorEastAsia" w:cstheme="majorBidi"/>
      <w:b/>
      <w:color w:val="2F5496" w:themeColor="accent1" w:themeShade="BF"/>
      <w:sz w:val="24"/>
      <w:szCs w:val="24"/>
    </w:rPr>
  </w:style>
  <w:style w:type="paragraph" w:styleId="Prrafodelista">
    <w:name w:val="List Paragraph"/>
    <w:basedOn w:val="Normal"/>
    <w:uiPriority w:val="34"/>
    <w:qFormat/>
    <w:rsid w:val="00BB4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Alexander Pardo Gonzalez</dc:creator>
  <keywords/>
  <dc:description/>
  <lastModifiedBy>Daniel Santiago Forero Arevalo</lastModifiedBy>
  <revision>2</revision>
  <dcterms:created xsi:type="dcterms:W3CDTF">2023-12-01T20:38:00.0000000Z</dcterms:created>
  <dcterms:modified xsi:type="dcterms:W3CDTF">2023-12-02T22:21:28.9342325Z</dcterms:modified>
</coreProperties>
</file>