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28327" w14:textId="60CAF433" w:rsidR="00634A10" w:rsidRPr="003210FE" w:rsidRDefault="003515D6" w:rsidP="00634A10">
      <w:pPr>
        <w:pStyle w:val="Nadpis1"/>
        <w:rPr>
          <w:lang w:val="cs-CZ"/>
        </w:rPr>
      </w:pPr>
      <w:r>
        <w:rPr>
          <w:lang w:val="cs-CZ"/>
        </w:rPr>
        <w:t>Bezdr</w:t>
      </w:r>
      <w:r w:rsidR="003210FE">
        <w:rPr>
          <w:lang w:val="cs-CZ"/>
        </w:rPr>
        <w:t>áto</w:t>
      </w:r>
      <w:r w:rsidR="002B1DFC">
        <w:rPr>
          <w:lang w:val="cs-CZ"/>
        </w:rPr>
        <w:t>vá síť a její plánování</w:t>
      </w:r>
    </w:p>
    <w:p w14:paraId="58909A06" w14:textId="77777777" w:rsidR="003210FE" w:rsidRPr="003210FE" w:rsidRDefault="003210FE" w:rsidP="003210FE">
      <w:pPr>
        <w:rPr>
          <w:lang w:val="cs-CZ"/>
        </w:rPr>
      </w:pPr>
    </w:p>
    <w:p w14:paraId="5DA66C02" w14:textId="3AF70011" w:rsidR="000136E7" w:rsidRPr="00EE394B" w:rsidRDefault="0049195B" w:rsidP="00695F56">
      <w:pPr>
        <w:pStyle w:val="Nadpis2"/>
        <w:ind w:left="0"/>
        <w:rPr>
          <w:lang w:val="cs-CZ"/>
        </w:rPr>
      </w:pPr>
      <w:r w:rsidRPr="00EE394B">
        <w:rPr>
          <w:lang w:val="cs-CZ"/>
        </w:rPr>
        <w:t>Pomůcky</w:t>
      </w:r>
      <w:r w:rsidR="00213FB0" w:rsidRPr="00EE394B">
        <w:rPr>
          <w:lang w:val="cs-CZ"/>
        </w:rPr>
        <w:t>:</w:t>
      </w:r>
    </w:p>
    <w:p w14:paraId="30CA5DEC" w14:textId="64C11F84" w:rsidR="00213FB0" w:rsidRPr="00EE394B" w:rsidRDefault="002B1DFC" w:rsidP="002B1DFC">
      <w:pPr>
        <w:rPr>
          <w:lang w:val="cs-CZ"/>
        </w:rPr>
      </w:pPr>
      <w:r>
        <w:rPr>
          <w:lang w:val="cs-CZ"/>
        </w:rPr>
        <w:t>Laptop s</w:t>
      </w:r>
      <w:r w:rsidR="006837AC">
        <w:rPr>
          <w:lang w:val="cs-CZ"/>
        </w:rPr>
        <w:t> programy I-</w:t>
      </w:r>
      <w:proofErr w:type="spellStart"/>
      <w:r w:rsidR="006837AC">
        <w:rPr>
          <w:lang w:val="cs-CZ"/>
        </w:rPr>
        <w:t>Prop</w:t>
      </w:r>
      <w:proofErr w:type="spellEnd"/>
      <w:r w:rsidR="006837AC">
        <w:rPr>
          <w:lang w:val="cs-CZ"/>
        </w:rPr>
        <w:t xml:space="preserve"> a </w:t>
      </w:r>
      <w:proofErr w:type="spellStart"/>
      <w:r w:rsidR="006837AC">
        <w:rPr>
          <w:lang w:val="cs-CZ"/>
        </w:rPr>
        <w:t>inSSiDer</w:t>
      </w:r>
      <w:proofErr w:type="spellEnd"/>
      <w:r w:rsidR="006837AC">
        <w:rPr>
          <w:lang w:val="cs-CZ"/>
        </w:rPr>
        <w:t xml:space="preserve">, </w:t>
      </w:r>
      <w:r w:rsidR="00EA07E9">
        <w:rPr>
          <w:lang w:val="cs-CZ"/>
        </w:rPr>
        <w:t xml:space="preserve">přístupový bod </w:t>
      </w:r>
      <w:proofErr w:type="spellStart"/>
      <w:r w:rsidR="00EA07E9">
        <w:rPr>
          <w:lang w:val="cs-CZ"/>
        </w:rPr>
        <w:t>WiFi</w:t>
      </w:r>
      <w:proofErr w:type="spellEnd"/>
      <w:r w:rsidR="00EA07E9">
        <w:rPr>
          <w:lang w:val="cs-CZ"/>
        </w:rPr>
        <w:t xml:space="preserve">, všesměrová anténa, </w:t>
      </w:r>
      <w:r w:rsidR="00FE0DFE">
        <w:rPr>
          <w:lang w:val="cs-CZ"/>
        </w:rPr>
        <w:t>směrová anténa</w:t>
      </w:r>
    </w:p>
    <w:p w14:paraId="6E131F89" w14:textId="698CE755" w:rsidR="008E24B8" w:rsidRPr="00EE394B" w:rsidRDefault="008E24B8" w:rsidP="00695F56">
      <w:pPr>
        <w:pStyle w:val="Nadpis2"/>
        <w:ind w:left="0"/>
        <w:rPr>
          <w:lang w:val="cs-CZ"/>
        </w:rPr>
      </w:pPr>
      <w:r w:rsidRPr="00EE394B">
        <w:rPr>
          <w:lang w:val="cs-CZ"/>
        </w:rPr>
        <w:t>Úkoly:</w:t>
      </w:r>
    </w:p>
    <w:p w14:paraId="063211AE" w14:textId="7C0E59BF" w:rsidR="005A46B6" w:rsidRDefault="00AB0E51" w:rsidP="00814EAF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Vygenerovat model pokrytí a </w:t>
      </w:r>
      <w:r w:rsidR="00095C1E">
        <w:rPr>
          <w:lang w:val="cs-CZ"/>
        </w:rPr>
        <w:t>zkalibrovat ho</w:t>
      </w:r>
    </w:p>
    <w:p w14:paraId="4D95F736" w14:textId="0B765474" w:rsidR="00095C1E" w:rsidRDefault="00095C1E" w:rsidP="00814EAF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Zjistit vliv polarizace antén</w:t>
      </w:r>
    </w:p>
    <w:p w14:paraId="7C800CFA" w14:textId="64D5C153" w:rsidR="00FE56D6" w:rsidRPr="00FE56D6" w:rsidRDefault="00FE56D6" w:rsidP="00FE56D6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Prozkoumat vyzařovací charakteristiku antény</w:t>
      </w:r>
    </w:p>
    <w:p w14:paraId="1C8AED93" w14:textId="77777777" w:rsidR="00BB3344" w:rsidRDefault="00BB3344" w:rsidP="00BB3344">
      <w:pPr>
        <w:pStyle w:val="Nadpis2"/>
        <w:ind w:left="0"/>
        <w:rPr>
          <w:lang w:val="cs-CZ"/>
        </w:rPr>
      </w:pPr>
      <w:r>
        <w:rPr>
          <w:lang w:val="cs-CZ"/>
        </w:rPr>
        <w:t>Vypracování:</w:t>
      </w:r>
    </w:p>
    <w:p w14:paraId="6B5438E9" w14:textId="015F672B" w:rsidR="00882266" w:rsidRPr="00EE394B" w:rsidRDefault="0044388C" w:rsidP="00695F56">
      <w:pPr>
        <w:pStyle w:val="Nadpis3"/>
        <w:numPr>
          <w:ilvl w:val="0"/>
          <w:numId w:val="5"/>
        </w:numPr>
        <w:rPr>
          <w:lang w:val="cs-CZ"/>
        </w:rPr>
      </w:pPr>
      <w:r>
        <w:rPr>
          <w:lang w:val="cs-CZ"/>
        </w:rPr>
        <w:t>Model pokrytí</w:t>
      </w:r>
      <w:r w:rsidR="00CD3449">
        <w:rPr>
          <w:lang w:val="cs-CZ"/>
        </w:rPr>
        <w:t xml:space="preserve"> a kali</w:t>
      </w:r>
      <w:r w:rsidR="004F0312">
        <w:rPr>
          <w:lang w:val="cs-CZ"/>
        </w:rPr>
        <w:t>b</w:t>
      </w:r>
      <w:r w:rsidR="00CD3449">
        <w:rPr>
          <w:lang w:val="cs-CZ"/>
        </w:rPr>
        <w:t>race</w:t>
      </w:r>
    </w:p>
    <w:p w14:paraId="23ACADD6" w14:textId="786E381D" w:rsidR="0066610A" w:rsidRDefault="00B34C88" w:rsidP="00C24232">
      <w:pPr>
        <w:rPr>
          <w:rFonts w:eastAsiaTheme="minorEastAsia"/>
        </w:rPr>
      </w:pPr>
      <w:r>
        <w:rPr>
          <w:lang w:val="cs-CZ"/>
        </w:rPr>
        <w:t>Následováním instrukcí jsme nakonfigurovali program I-</w:t>
      </w:r>
      <w:proofErr w:type="spellStart"/>
      <w:r>
        <w:rPr>
          <w:lang w:val="cs-CZ"/>
        </w:rPr>
        <w:t>Prop</w:t>
      </w:r>
      <w:proofErr w:type="spellEnd"/>
      <w:r>
        <w:rPr>
          <w:lang w:val="cs-CZ"/>
        </w:rPr>
        <w:t xml:space="preserve">, načetli půdorys patra a </w:t>
      </w:r>
      <w:r w:rsidR="00EB3044">
        <w:rPr>
          <w:lang w:val="cs-CZ"/>
        </w:rPr>
        <w:t xml:space="preserve">zadali, kde se nachází zdi. Následně jsme </w:t>
      </w:r>
      <w:r w:rsidR="00BF0BB4">
        <w:rPr>
          <w:lang w:val="cs-CZ"/>
        </w:rPr>
        <w:t>do simulace přidali i další patra.</w:t>
      </w:r>
      <w:r w:rsidR="00CD3449">
        <w:rPr>
          <w:lang w:val="cs-CZ"/>
        </w:rPr>
        <w:t xml:space="preserve"> Nejprve jsme </w:t>
      </w:r>
      <w:r w:rsidR="005C75F5">
        <w:rPr>
          <w:lang w:val="cs-CZ"/>
        </w:rPr>
        <w:t>na</w:t>
      </w:r>
      <w:r w:rsidR="009D54A9">
        <w:rPr>
          <w:lang w:val="cs-CZ"/>
        </w:rPr>
        <w:t xml:space="preserve">stavili výstupní úroveň na </w:t>
      </w:r>
      <m:oMath>
        <m:r>
          <w:rPr>
            <w:rFonts w:ascii="Cambria Math" w:hAnsi="Cambria Math"/>
          </w:rPr>
          <m:t>14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dBm</m:t>
        </m:r>
      </m:oMath>
      <w:r w:rsidR="00630E65">
        <w:rPr>
          <w:rFonts w:eastAsiaTheme="minorEastAsia"/>
        </w:rPr>
        <w:t>. Kdy</w:t>
      </w:r>
      <w:r w:rsidR="00630E65">
        <w:rPr>
          <w:rFonts w:eastAsiaTheme="minorEastAsia"/>
          <w:lang w:val="cs-CZ"/>
        </w:rPr>
        <w:t xml:space="preserve">ž jsme ale </w:t>
      </w:r>
      <w:r w:rsidR="00B869D8">
        <w:rPr>
          <w:rFonts w:eastAsiaTheme="minorEastAsia"/>
          <w:lang w:val="cs-CZ"/>
        </w:rPr>
        <w:t xml:space="preserve">naměřili hodnoty </w:t>
      </w:r>
      <w:r w:rsidR="005C0DA0">
        <w:rPr>
          <w:rFonts w:eastAsiaTheme="minorEastAsia"/>
          <w:lang w:val="cs-CZ"/>
        </w:rPr>
        <w:t xml:space="preserve">na chodbě, tak se nám hodnoty od reálu lišily </w:t>
      </w:r>
      <w:r w:rsidR="001814EC">
        <w:rPr>
          <w:rFonts w:eastAsiaTheme="minorEastAsia"/>
          <w:lang w:val="cs-CZ"/>
        </w:rPr>
        <w:t>o</w:t>
      </w:r>
      <m:oMath>
        <m:r>
          <w:rPr>
            <w:rFonts w:ascii="Cambria Math" w:eastAsiaTheme="minorEastAsia" w:hAnsi="Cambria Math"/>
            <w:lang w:val="cs-CZ"/>
          </w:rPr>
          <m:t xml:space="preserve"> </m:t>
        </m:r>
        <m:r>
          <w:rPr>
            <w:rFonts w:ascii="Cambria Math" w:eastAsiaTheme="minorEastAsia" w:hAnsi="Cambria Math"/>
          </w:rPr>
          <m:t>18.5 dBm.</m:t>
        </m:r>
      </m:oMath>
      <w:r w:rsidR="001814EC">
        <w:rPr>
          <w:rFonts w:eastAsiaTheme="minorEastAsia"/>
        </w:rPr>
        <w:t xml:space="preserve"> </w:t>
      </w:r>
      <w:proofErr w:type="spellStart"/>
      <w:r w:rsidR="004F0312">
        <w:rPr>
          <w:rFonts w:eastAsiaTheme="minorEastAsia"/>
        </w:rPr>
        <w:t>Následně</w:t>
      </w:r>
      <w:proofErr w:type="spellEnd"/>
      <w:r w:rsidR="00461761">
        <w:rPr>
          <w:rFonts w:eastAsiaTheme="minorEastAsia"/>
          <w:lang w:val="cs-CZ"/>
        </w:rPr>
        <w:t xml:space="preserve"> jsme se tedy následně snažili vysílač nakonfigurovat co nejblíže reálným hodnotám, </w:t>
      </w:r>
      <w:r w:rsidR="004F0312">
        <w:rPr>
          <w:rFonts w:eastAsiaTheme="minorEastAsia"/>
          <w:lang w:val="cs-CZ"/>
        </w:rPr>
        <w:t xml:space="preserve">výstupní úroveň vysílače nám vyšla </w:t>
      </w:r>
      <m:oMath>
        <m:r>
          <w:rPr>
            <w:rFonts w:ascii="Cambria Math" w:eastAsiaTheme="minorEastAsia" w:hAnsi="Cambria Math"/>
          </w:rPr>
          <m:t>-12 mBd</m:t>
        </m:r>
      </m:oMath>
      <w:r w:rsidR="00647F3F">
        <w:rPr>
          <w:rFonts w:eastAsiaTheme="minorEastAsia"/>
        </w:rPr>
        <w:t xml:space="preserve"> s </w:t>
      </w:r>
      <w:proofErr w:type="spellStart"/>
      <w:r w:rsidR="00647F3F">
        <w:rPr>
          <w:rFonts w:eastAsiaTheme="minorEastAsia"/>
        </w:rPr>
        <w:t>rozd</w:t>
      </w:r>
      <w:r w:rsidR="00647F3F">
        <w:rPr>
          <w:rFonts w:eastAsiaTheme="minorEastAsia"/>
          <w:lang w:val="cs-CZ"/>
        </w:rPr>
        <w:t>ílem</w:t>
      </w:r>
      <w:proofErr w:type="spellEnd"/>
      <m:oMath>
        <m:r>
          <w:rPr>
            <w:rFonts w:ascii="Cambria Math" w:eastAsiaTheme="minorEastAsia" w:hAnsi="Cambria Math"/>
            <w:lang w:val="cs-CZ"/>
          </w:rPr>
          <m:t xml:space="preserve"> 5 dBm</m:t>
        </m:r>
      </m:oMath>
      <w:r w:rsidR="00647F3F">
        <w:rPr>
          <w:rFonts w:eastAsiaTheme="minorEastAsia"/>
          <w:lang w:val="cs-CZ"/>
        </w:rPr>
        <w:t>.</w:t>
      </w:r>
      <w:r w:rsidR="0069668A">
        <w:rPr>
          <w:rFonts w:eastAsiaTheme="minorEastAsia"/>
          <w:lang w:val="cs-CZ"/>
        </w:rPr>
        <w:t xml:space="preserve"> Následně jsme šli změřit i ostatní místa na patře i jiná patra</w:t>
      </w:r>
      <w:r w:rsidR="0066610A">
        <w:rPr>
          <w:rFonts w:eastAsiaTheme="minorEastAsia"/>
          <w:lang w:val="cs-CZ"/>
        </w:rPr>
        <w:t xml:space="preserve"> (viz obrázky</w:t>
      </w:r>
      <w:r w:rsidR="0066610A">
        <w:rPr>
          <w:rFonts w:eastAsiaTheme="minorEastAsia"/>
        </w:rPr>
        <w:t>).</w:t>
      </w:r>
    </w:p>
    <w:p w14:paraId="376BAFD7" w14:textId="777F6B65" w:rsidR="00C24232" w:rsidRDefault="00F729B5" w:rsidP="00C24232">
      <w:pPr>
        <w:pStyle w:val="Nadpis3"/>
        <w:numPr>
          <w:ilvl w:val="0"/>
          <w:numId w:val="5"/>
        </w:numPr>
        <w:rPr>
          <w:lang w:val="cs-CZ"/>
        </w:rPr>
      </w:pPr>
      <w:proofErr w:type="spellStart"/>
      <w:r>
        <w:t>Vliv</w:t>
      </w:r>
      <w:proofErr w:type="spellEnd"/>
      <w:r>
        <w:t xml:space="preserve"> </w:t>
      </w:r>
      <w:proofErr w:type="spellStart"/>
      <w:r>
        <w:t>polarizace</w:t>
      </w:r>
      <w:proofErr w:type="spellEnd"/>
      <w:r>
        <w:t xml:space="preserve"> ant</w:t>
      </w:r>
      <w:proofErr w:type="spellStart"/>
      <w:r>
        <w:rPr>
          <w:lang w:val="cs-CZ"/>
        </w:rPr>
        <w:t>én</w:t>
      </w:r>
      <w:proofErr w:type="spellEnd"/>
    </w:p>
    <w:p w14:paraId="6E47E951" w14:textId="73EFC45B" w:rsidR="00F729B5" w:rsidRDefault="00F729B5" w:rsidP="00F729B5">
      <w:pPr>
        <w:rPr>
          <w:lang w:val="cs-CZ"/>
        </w:rPr>
      </w:pPr>
      <w:r>
        <w:rPr>
          <w:lang w:val="cs-CZ"/>
        </w:rPr>
        <w:t xml:space="preserve">Zkoušeli jsme změnit polohu všesměrové antény z vertikální do horizontální a pozorovali jsme </w:t>
      </w:r>
      <w:r w:rsidR="009C5038">
        <w:rPr>
          <w:lang w:val="cs-CZ"/>
        </w:rPr>
        <w:t xml:space="preserve">změnu na laptopu. V horizontální poloze byla síla signálu o </w:t>
      </w:r>
      <w:r w:rsidR="009C5038">
        <w:t>12dBm men</w:t>
      </w:r>
      <w:proofErr w:type="spellStart"/>
      <w:r w:rsidR="009C5038">
        <w:rPr>
          <w:lang w:val="cs-CZ"/>
        </w:rPr>
        <w:t>ší</w:t>
      </w:r>
      <w:proofErr w:type="spellEnd"/>
      <w:r w:rsidR="009C5038">
        <w:rPr>
          <w:lang w:val="cs-CZ"/>
        </w:rPr>
        <w:t xml:space="preserve">. To je z důvodu, tak </w:t>
      </w:r>
      <w:r w:rsidR="00D60827">
        <w:rPr>
          <w:lang w:val="cs-CZ"/>
        </w:rPr>
        <w:t xml:space="preserve">všesměrová anténa vysílá signál. Ovšem laptop, jakožto přenosné zařízení je konstruován tak, aby podobné </w:t>
      </w:r>
      <w:proofErr w:type="spellStart"/>
      <w:r w:rsidR="00D60827">
        <w:rPr>
          <w:lang w:val="cs-CZ"/>
        </w:rPr>
        <w:t>diance</w:t>
      </w:r>
      <w:proofErr w:type="spellEnd"/>
      <w:r w:rsidR="00D60827">
        <w:rPr>
          <w:lang w:val="cs-CZ"/>
        </w:rPr>
        <w:t xml:space="preserve"> v poloze co nejvíce </w:t>
      </w:r>
      <w:r w:rsidR="00EB05AC">
        <w:rPr>
          <w:lang w:val="cs-CZ"/>
        </w:rPr>
        <w:t xml:space="preserve">negoval, takže je možné, že s jiným </w:t>
      </w:r>
      <w:proofErr w:type="spellStart"/>
      <w:r w:rsidR="00EB05AC">
        <w:rPr>
          <w:lang w:val="cs-CZ"/>
        </w:rPr>
        <w:t>přijímačm</w:t>
      </w:r>
      <w:proofErr w:type="spellEnd"/>
      <w:r w:rsidR="00EB05AC">
        <w:rPr>
          <w:lang w:val="cs-CZ"/>
        </w:rPr>
        <w:t xml:space="preserve"> bychom měli jiné výsledky.</w:t>
      </w:r>
    </w:p>
    <w:p w14:paraId="504CBD43" w14:textId="10DDA946" w:rsidR="00C60286" w:rsidRDefault="00C60286" w:rsidP="00C60286">
      <w:pPr>
        <w:pStyle w:val="Nadpis3"/>
        <w:numPr>
          <w:ilvl w:val="0"/>
          <w:numId w:val="5"/>
        </w:numPr>
        <w:rPr>
          <w:lang w:val="cs-CZ"/>
        </w:rPr>
      </w:pPr>
      <w:r>
        <w:rPr>
          <w:lang w:val="cs-CZ"/>
        </w:rPr>
        <w:t>Vyzařovací charakteristika antény</w:t>
      </w:r>
    </w:p>
    <w:p w14:paraId="22B392D6" w14:textId="1447A12C" w:rsidR="00C60286" w:rsidRDefault="00C46874" w:rsidP="00C60286">
      <w:r>
        <w:rPr>
          <w:lang w:val="cs-CZ"/>
        </w:rPr>
        <w:t>Při použití všesměrové antény je signál ve všech směrech okolo antény konzistentní</w:t>
      </w:r>
      <w:r w:rsidR="002C1D2B">
        <w:rPr>
          <w:lang w:val="cs-CZ"/>
        </w:rPr>
        <w:t xml:space="preserve"> a naměřili jsme </w:t>
      </w:r>
      <w:r w:rsidR="00880508">
        <w:rPr>
          <w:lang w:val="cs-CZ"/>
        </w:rPr>
        <w:t xml:space="preserve">signál </w:t>
      </w:r>
      <m:oMath>
        <m:r>
          <w:rPr>
            <w:rFonts w:ascii="Cambria Math" w:hAnsi="Cambria Math"/>
            <w:lang w:val="cs-CZ"/>
          </w:rPr>
          <m:t>-</m:t>
        </m:r>
        <m:r>
          <w:rPr>
            <w:rFonts w:ascii="Cambria Math" w:hAnsi="Cambria Math"/>
          </w:rPr>
          <m:t>40 dBm</m:t>
        </m:r>
      </m:oMath>
      <w:r w:rsidR="00880508">
        <w:t xml:space="preserve">. </w:t>
      </w:r>
    </w:p>
    <w:p w14:paraId="2AFA6866" w14:textId="572B90C3" w:rsidR="00880508" w:rsidRDefault="00880508" w:rsidP="00C60286">
      <w:pPr>
        <w:rPr>
          <w:lang w:val="cs-CZ"/>
        </w:rPr>
      </w:pPr>
      <w:proofErr w:type="spellStart"/>
      <w:r>
        <w:t>P</w:t>
      </w:r>
      <w:r w:rsidR="00165FA3">
        <w:t>ř</w:t>
      </w:r>
      <w:r>
        <w:t>i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směrové</w:t>
      </w:r>
      <w:proofErr w:type="spellEnd"/>
      <w:r>
        <w:t xml:space="preserve"> </w:t>
      </w:r>
      <w:proofErr w:type="spellStart"/>
      <w:r>
        <w:t>antény</w:t>
      </w:r>
      <w:proofErr w:type="spellEnd"/>
      <w:r>
        <w:t xml:space="preserve"> </w:t>
      </w:r>
      <w:proofErr w:type="spellStart"/>
      <w:r>
        <w:t>bychom</w:t>
      </w:r>
      <w:proofErr w:type="spellEnd"/>
      <w:r>
        <w:t xml:space="preserve"> </w:t>
      </w:r>
      <w:proofErr w:type="spellStart"/>
      <w:r>
        <w:t>měli</w:t>
      </w:r>
      <w:proofErr w:type="spellEnd"/>
      <w:r>
        <w:t xml:space="preserve"> </w:t>
      </w:r>
      <w:proofErr w:type="spellStart"/>
      <w:r w:rsidR="00165FA3">
        <w:t>pozorovat</w:t>
      </w:r>
      <w:proofErr w:type="spellEnd"/>
      <w:r w:rsidR="00165FA3">
        <w:t xml:space="preserve"> </w:t>
      </w:r>
      <w:proofErr w:type="spellStart"/>
      <w:r w:rsidR="00165FA3">
        <w:t>kolísání</w:t>
      </w:r>
      <w:proofErr w:type="spellEnd"/>
      <w:r w:rsidR="00165FA3">
        <w:t xml:space="preserve"> </w:t>
      </w:r>
      <w:proofErr w:type="spellStart"/>
      <w:r w:rsidR="00165FA3">
        <w:t>signálu</w:t>
      </w:r>
      <w:proofErr w:type="spellEnd"/>
      <w:r w:rsidR="00165FA3">
        <w:t xml:space="preserve"> a </w:t>
      </w:r>
      <w:proofErr w:type="spellStart"/>
      <w:r w:rsidR="00165FA3">
        <w:t>naopak</w:t>
      </w:r>
      <w:proofErr w:type="spellEnd"/>
      <w:r w:rsidR="00165FA3">
        <w:t xml:space="preserve"> peak </w:t>
      </w:r>
      <w:proofErr w:type="spellStart"/>
      <w:r w:rsidR="00165FA3">
        <w:t>síly</w:t>
      </w:r>
      <w:proofErr w:type="spellEnd"/>
      <w:r w:rsidR="00165FA3">
        <w:t xml:space="preserve"> </w:t>
      </w:r>
      <w:proofErr w:type="spellStart"/>
      <w:r w:rsidR="00165FA3">
        <w:t>ve</w:t>
      </w:r>
      <w:proofErr w:type="spellEnd"/>
      <w:r w:rsidR="00165FA3">
        <w:t xml:space="preserve"> </w:t>
      </w:r>
      <w:proofErr w:type="spellStart"/>
      <w:r w:rsidR="00165FA3">
        <w:t>směru</w:t>
      </w:r>
      <w:proofErr w:type="spellEnd"/>
      <w:r w:rsidR="00165FA3">
        <w:t xml:space="preserve"> </w:t>
      </w:r>
      <w:proofErr w:type="spellStart"/>
      <w:r w:rsidR="00732B86">
        <w:t>největší</w:t>
      </w:r>
      <w:proofErr w:type="spellEnd"/>
      <w:r w:rsidR="00732B86">
        <w:t xml:space="preserve"> </w:t>
      </w:r>
      <w:proofErr w:type="spellStart"/>
      <w:r w:rsidR="00732B86">
        <w:t>síly</w:t>
      </w:r>
      <w:proofErr w:type="spellEnd"/>
      <w:r w:rsidR="00732B86">
        <w:t xml:space="preserve"> </w:t>
      </w:r>
      <w:proofErr w:type="spellStart"/>
      <w:r w:rsidR="00732B86">
        <w:t>antény</w:t>
      </w:r>
      <w:proofErr w:type="spellEnd"/>
      <w:r w:rsidR="00732B86">
        <w:t xml:space="preserve">. </w:t>
      </w:r>
      <w:proofErr w:type="spellStart"/>
      <w:r w:rsidR="00732B86">
        <w:t>Bohužel</w:t>
      </w:r>
      <w:proofErr w:type="spellEnd"/>
      <w:r w:rsidR="00732B86">
        <w:t xml:space="preserve"> to se </w:t>
      </w:r>
      <w:proofErr w:type="spellStart"/>
      <w:r w:rsidR="00732B86">
        <w:t>nám</w:t>
      </w:r>
      <w:proofErr w:type="spellEnd"/>
      <w:r w:rsidR="00732B86">
        <w:t xml:space="preserve"> </w:t>
      </w:r>
      <w:proofErr w:type="spellStart"/>
      <w:r w:rsidR="00732B86">
        <w:t>nepovedlo</w:t>
      </w:r>
      <w:proofErr w:type="spellEnd"/>
      <w:r w:rsidR="00732B86">
        <w:t xml:space="preserve"> </w:t>
      </w:r>
      <w:proofErr w:type="spellStart"/>
      <w:r w:rsidR="00732B86">
        <w:t>ověřit</w:t>
      </w:r>
      <w:proofErr w:type="spellEnd"/>
      <w:r w:rsidR="00732B86">
        <w:t xml:space="preserve">, </w:t>
      </w:r>
      <w:proofErr w:type="spellStart"/>
      <w:r w:rsidR="00732B86">
        <w:t>neboť</w:t>
      </w:r>
      <w:proofErr w:type="spellEnd"/>
      <w:r w:rsidR="00732B86">
        <w:t xml:space="preserve"> I </w:t>
      </w:r>
      <w:proofErr w:type="spellStart"/>
      <w:r w:rsidR="00732B86">
        <w:t>ři</w:t>
      </w:r>
      <w:proofErr w:type="spellEnd"/>
      <w:r w:rsidR="00732B86">
        <w:t xml:space="preserve"> </w:t>
      </w:r>
      <w:proofErr w:type="spellStart"/>
      <w:r w:rsidR="00732B86">
        <w:t>opakovaném</w:t>
      </w:r>
      <w:proofErr w:type="spellEnd"/>
      <w:r w:rsidR="00732B86">
        <w:t xml:space="preserve"> </w:t>
      </w:r>
      <w:proofErr w:type="spellStart"/>
      <w:r w:rsidR="00732B86">
        <w:t>měření</w:t>
      </w:r>
      <w:proofErr w:type="spellEnd"/>
      <w:r w:rsidR="00732B86">
        <w:t xml:space="preserve"> </w:t>
      </w:r>
      <w:proofErr w:type="spellStart"/>
      <w:r w:rsidR="00732B86">
        <w:t>nám</w:t>
      </w:r>
      <w:proofErr w:type="spellEnd"/>
      <w:r w:rsidR="00732B86">
        <w:t xml:space="preserve"> </w:t>
      </w:r>
      <w:r w:rsidR="007F4368">
        <w:t xml:space="preserve">laptop </w:t>
      </w:r>
      <w:proofErr w:type="spellStart"/>
      <w:r w:rsidR="007F4368">
        <w:t>hlásil</w:t>
      </w:r>
      <w:proofErr w:type="spellEnd"/>
      <w:r w:rsidR="007F4368">
        <w:t xml:space="preserve"> signal </w:t>
      </w:r>
      <w:proofErr w:type="spellStart"/>
      <w:r w:rsidR="007F4368">
        <w:t>okolo</w:t>
      </w:r>
      <w:proofErr w:type="spellEnd"/>
      <w:r w:rsidR="007F4368">
        <w:t xml:space="preserve"> </w:t>
      </w:r>
      <m:oMath>
        <m:r>
          <w:rPr>
            <w:rFonts w:ascii="Cambria Math" w:hAnsi="Cambria Math"/>
          </w:rPr>
          <m:t>-75 dBm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±5 dBm.</m:t>
        </m:r>
      </m:oMath>
      <w:r w:rsidR="007F4368">
        <w:t xml:space="preserve"> </w:t>
      </w:r>
      <w:proofErr w:type="spellStart"/>
      <w:r w:rsidR="007E5D4D">
        <w:t>Vysv</w:t>
      </w:r>
      <w:r w:rsidR="007E5D4D">
        <w:rPr>
          <w:lang w:val="cs-CZ"/>
        </w:rPr>
        <w:t>ětlujeme</w:t>
      </w:r>
      <w:proofErr w:type="spellEnd"/>
      <w:r w:rsidR="007E5D4D">
        <w:rPr>
          <w:lang w:val="cs-CZ"/>
        </w:rPr>
        <w:t xml:space="preserve"> si to tím, že </w:t>
      </w:r>
      <w:r w:rsidR="006020B2">
        <w:rPr>
          <w:lang w:val="cs-CZ"/>
        </w:rPr>
        <w:t>učebna je poměrně malá a signál se dobře odrážel od stěn.</w:t>
      </w:r>
    </w:p>
    <w:p w14:paraId="3D5D77CF" w14:textId="3A2A5ECA" w:rsidR="006020B2" w:rsidRDefault="006020B2" w:rsidP="006020B2">
      <w:pPr>
        <w:pStyle w:val="Nadpis2"/>
        <w:rPr>
          <w:lang w:val="cs-CZ"/>
        </w:rPr>
      </w:pPr>
      <w:r>
        <w:rPr>
          <w:lang w:val="cs-CZ"/>
        </w:rPr>
        <w:t>Závěr:</w:t>
      </w:r>
    </w:p>
    <w:p w14:paraId="06834FDE" w14:textId="4A4A1394" w:rsidR="00C20067" w:rsidRDefault="00E7782C" w:rsidP="006020B2">
      <w:pPr>
        <w:rPr>
          <w:lang w:val="cs-CZ"/>
        </w:rPr>
      </w:pPr>
      <w:r>
        <w:rPr>
          <w:lang w:val="cs-CZ"/>
        </w:rPr>
        <w:t xml:space="preserve">Zjistili jsme, že software pro plánování pokrytí signálu wifi může být užitečný nástroj, který při vhodném nakonfigurování je schopný </w:t>
      </w:r>
      <w:r w:rsidR="00787326">
        <w:rPr>
          <w:lang w:val="cs-CZ"/>
        </w:rPr>
        <w:t xml:space="preserve">nasimulovat výsledky podobné skutečnosti. Což jsme i během měření ověřili. </w:t>
      </w:r>
      <w:r w:rsidR="0084580C">
        <w:rPr>
          <w:lang w:val="cs-CZ"/>
        </w:rPr>
        <w:t>Polarizace antény bylo také zajímavé měření, které ukázalo, jak důležitá je nejen poloha samotné antény, ale i poloha přijímače</w:t>
      </w:r>
      <w:r w:rsidR="00EB6F98">
        <w:rPr>
          <w:lang w:val="cs-CZ"/>
        </w:rPr>
        <w:t xml:space="preserve">. Jediné zklamání bych vyslovil nad porovnáním všesměrové a </w:t>
      </w:r>
      <w:r w:rsidR="00C20067">
        <w:rPr>
          <w:lang w:val="cs-CZ"/>
        </w:rPr>
        <w:t>směrové antény.</w:t>
      </w:r>
    </w:p>
    <w:p w14:paraId="16DDFDAB" w14:textId="77777777" w:rsidR="00C20067" w:rsidRDefault="00C20067">
      <w:pPr>
        <w:ind w:firstLine="0"/>
        <w:rPr>
          <w:lang w:val="cs-CZ"/>
        </w:rPr>
      </w:pPr>
      <w:r>
        <w:rPr>
          <w:lang w:val="cs-CZ"/>
        </w:rPr>
        <w:br w:type="page"/>
      </w:r>
    </w:p>
    <w:p w14:paraId="2B572C45" w14:textId="6BBBD8B1" w:rsidR="006020B2" w:rsidRPr="006020B2" w:rsidRDefault="00652A71" w:rsidP="00652A71">
      <w:pPr>
        <w:ind w:firstLine="0"/>
        <w:rPr>
          <w:lang w:val="cs-CZ"/>
        </w:rPr>
      </w:pPr>
      <w:bookmarkStart w:id="0" w:name="_GoBack"/>
      <w:bookmarkEnd w:id="0"/>
      <w:r>
        <w:rPr>
          <w:noProof/>
          <w:lang w:val="cs-CZ"/>
        </w:rPr>
        <w:lastRenderedPageBreak/>
        <w:drawing>
          <wp:inline distT="0" distB="0" distL="0" distR="0" wp14:anchorId="2FA3B540" wp14:editId="1A412B80">
            <wp:extent cx="5760720" cy="270764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 patr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drawing>
          <wp:inline distT="0" distB="0" distL="0" distR="0" wp14:anchorId="2BB68018" wp14:editId="7F78AF9A">
            <wp:extent cx="5760720" cy="3045460"/>
            <wp:effectExtent l="0" t="0" r="0" b="2540"/>
            <wp:docPr id="8" name="Obrázek 8" descr="Obsah obrázku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 patr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drawing>
          <wp:inline distT="0" distB="0" distL="0" distR="0" wp14:anchorId="207501F4" wp14:editId="312E1892">
            <wp:extent cx="5760720" cy="3054350"/>
            <wp:effectExtent l="0" t="0" r="0" b="0"/>
            <wp:docPr id="9" name="Obrázek 9" descr="Obsah obrázku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 patr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0B2" w:rsidRPr="006020B2" w:rsidSect="00F67D59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E4A63" w14:textId="77777777" w:rsidR="00CE0341" w:rsidRDefault="00CE0341" w:rsidP="00634A10">
      <w:pPr>
        <w:spacing w:after="0"/>
      </w:pPr>
      <w:r>
        <w:separator/>
      </w:r>
    </w:p>
  </w:endnote>
  <w:endnote w:type="continuationSeparator" w:id="0">
    <w:p w14:paraId="5561AF5B" w14:textId="77777777" w:rsidR="00CE0341" w:rsidRDefault="00CE0341" w:rsidP="00634A10">
      <w:pPr>
        <w:spacing w:after="0"/>
      </w:pPr>
      <w:r>
        <w:continuationSeparator/>
      </w:r>
    </w:p>
  </w:endnote>
  <w:endnote w:type="continuationNotice" w:id="1">
    <w:p w14:paraId="1A07C8A5" w14:textId="77777777" w:rsidR="00CE0341" w:rsidRDefault="00CE0341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2E2361" w14:textId="77777777" w:rsidR="00CE0341" w:rsidRDefault="00CE0341" w:rsidP="00634A10">
      <w:pPr>
        <w:spacing w:after="0"/>
      </w:pPr>
      <w:r>
        <w:separator/>
      </w:r>
    </w:p>
  </w:footnote>
  <w:footnote w:type="continuationSeparator" w:id="0">
    <w:p w14:paraId="15C3AAA5" w14:textId="77777777" w:rsidR="00CE0341" w:rsidRDefault="00CE0341" w:rsidP="00634A10">
      <w:pPr>
        <w:spacing w:after="0"/>
      </w:pPr>
      <w:r>
        <w:continuationSeparator/>
      </w:r>
    </w:p>
  </w:footnote>
  <w:footnote w:type="continuationNotice" w:id="1">
    <w:p w14:paraId="65C9BBC4" w14:textId="77777777" w:rsidR="00CE0341" w:rsidRDefault="00CE0341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86166" w14:textId="56A4A589" w:rsidR="00634A10" w:rsidRDefault="00866171" w:rsidP="000136E7">
    <w:pPr>
      <w:pStyle w:val="Zhlav"/>
      <w:ind w:firstLine="0"/>
      <w:rPr>
        <w:lang w:val="cs-CZ"/>
      </w:rPr>
    </w:pPr>
    <w:r>
      <w:t>M</w:t>
    </w:r>
    <w:proofErr w:type="spellStart"/>
    <w:r w:rsidR="002F2CE8">
      <w:rPr>
        <w:lang w:val="cs-CZ"/>
      </w:rPr>
      <w:t>ěření</w:t>
    </w:r>
    <w:proofErr w:type="spellEnd"/>
    <w:r>
      <w:rPr>
        <w:lang w:val="cs-CZ"/>
      </w:rPr>
      <w:t xml:space="preserve"> provedli: Jakub Jíra, Jan Trávníček, Julie </w:t>
    </w:r>
    <w:proofErr w:type="spellStart"/>
    <w:r>
      <w:rPr>
        <w:lang w:val="cs-CZ"/>
      </w:rPr>
      <w:t>Trollerová</w:t>
    </w:r>
    <w:proofErr w:type="spellEnd"/>
    <w:r w:rsidR="008716B8">
      <w:rPr>
        <w:lang w:val="cs-CZ"/>
      </w:rPr>
      <w:tab/>
      <w:t>Datum: 7.3.2019</w:t>
    </w:r>
  </w:p>
  <w:p w14:paraId="539883D5" w14:textId="4F7E27E6" w:rsidR="008716B8" w:rsidRPr="00866171" w:rsidRDefault="008716B8" w:rsidP="000136E7">
    <w:pPr>
      <w:pStyle w:val="Zhlav"/>
      <w:tabs>
        <w:tab w:val="clear" w:pos="4703"/>
        <w:tab w:val="clear" w:pos="9406"/>
        <w:tab w:val="left" w:pos="3494"/>
      </w:tabs>
      <w:ind w:firstLine="0"/>
      <w:rPr>
        <w:lang w:val="cs-CZ"/>
      </w:rPr>
    </w:pPr>
    <w:r>
      <w:rPr>
        <w:lang w:val="cs-CZ"/>
      </w:rPr>
      <w:t>Protokol vypracoval: Jakub Jíra</w:t>
    </w:r>
    <w:r w:rsidR="000136E7">
      <w:rPr>
        <w:lang w:val="cs-CZ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D296A"/>
    <w:multiLevelType w:val="hybridMultilevel"/>
    <w:tmpl w:val="05C230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584758"/>
    <w:multiLevelType w:val="hybridMultilevel"/>
    <w:tmpl w:val="84508E16"/>
    <w:lvl w:ilvl="0" w:tplc="0409000F">
      <w:start w:val="1"/>
      <w:numFmt w:val="decimal"/>
      <w:lvlText w:val="%1."/>
      <w:lvlJc w:val="left"/>
      <w:pPr>
        <w:ind w:left="3750" w:hanging="360"/>
      </w:pPr>
    </w:lvl>
    <w:lvl w:ilvl="1" w:tplc="04090019" w:tentative="1">
      <w:start w:val="1"/>
      <w:numFmt w:val="lowerLetter"/>
      <w:lvlText w:val="%2."/>
      <w:lvlJc w:val="left"/>
      <w:pPr>
        <w:ind w:left="4470" w:hanging="360"/>
      </w:pPr>
    </w:lvl>
    <w:lvl w:ilvl="2" w:tplc="0409001B" w:tentative="1">
      <w:start w:val="1"/>
      <w:numFmt w:val="lowerRoman"/>
      <w:lvlText w:val="%3."/>
      <w:lvlJc w:val="right"/>
      <w:pPr>
        <w:ind w:left="5190" w:hanging="180"/>
      </w:pPr>
    </w:lvl>
    <w:lvl w:ilvl="3" w:tplc="0409000F" w:tentative="1">
      <w:start w:val="1"/>
      <w:numFmt w:val="decimal"/>
      <w:lvlText w:val="%4."/>
      <w:lvlJc w:val="left"/>
      <w:pPr>
        <w:ind w:left="5910" w:hanging="360"/>
      </w:pPr>
    </w:lvl>
    <w:lvl w:ilvl="4" w:tplc="04090019" w:tentative="1">
      <w:start w:val="1"/>
      <w:numFmt w:val="lowerLetter"/>
      <w:lvlText w:val="%5."/>
      <w:lvlJc w:val="left"/>
      <w:pPr>
        <w:ind w:left="6630" w:hanging="360"/>
      </w:pPr>
    </w:lvl>
    <w:lvl w:ilvl="5" w:tplc="0409001B" w:tentative="1">
      <w:start w:val="1"/>
      <w:numFmt w:val="lowerRoman"/>
      <w:lvlText w:val="%6."/>
      <w:lvlJc w:val="right"/>
      <w:pPr>
        <w:ind w:left="7350" w:hanging="180"/>
      </w:pPr>
    </w:lvl>
    <w:lvl w:ilvl="6" w:tplc="0409000F" w:tentative="1">
      <w:start w:val="1"/>
      <w:numFmt w:val="decimal"/>
      <w:lvlText w:val="%7."/>
      <w:lvlJc w:val="left"/>
      <w:pPr>
        <w:ind w:left="8070" w:hanging="360"/>
      </w:pPr>
    </w:lvl>
    <w:lvl w:ilvl="7" w:tplc="04090019" w:tentative="1">
      <w:start w:val="1"/>
      <w:numFmt w:val="lowerLetter"/>
      <w:lvlText w:val="%8."/>
      <w:lvlJc w:val="left"/>
      <w:pPr>
        <w:ind w:left="8790" w:hanging="360"/>
      </w:pPr>
    </w:lvl>
    <w:lvl w:ilvl="8" w:tplc="0409001B" w:tentative="1">
      <w:start w:val="1"/>
      <w:numFmt w:val="lowerRoman"/>
      <w:lvlText w:val="%9."/>
      <w:lvlJc w:val="right"/>
      <w:pPr>
        <w:ind w:left="9510" w:hanging="180"/>
      </w:pPr>
    </w:lvl>
  </w:abstractNum>
  <w:abstractNum w:abstractNumId="2" w15:restartNumberingAfterBreak="0">
    <w:nsid w:val="405078F4"/>
    <w:multiLevelType w:val="hybridMultilevel"/>
    <w:tmpl w:val="F1F6320C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41017CFE"/>
    <w:multiLevelType w:val="hybridMultilevel"/>
    <w:tmpl w:val="D4E4AF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A88110A"/>
    <w:multiLevelType w:val="hybridMultilevel"/>
    <w:tmpl w:val="F1F632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EE97472"/>
    <w:multiLevelType w:val="hybridMultilevel"/>
    <w:tmpl w:val="26C475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B7A0295"/>
    <w:multiLevelType w:val="hybridMultilevel"/>
    <w:tmpl w:val="7D3A9262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7" w15:restartNumberingAfterBreak="0">
    <w:nsid w:val="77CF2329"/>
    <w:multiLevelType w:val="hybridMultilevel"/>
    <w:tmpl w:val="B3C400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7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A10"/>
    <w:rsid w:val="0000609D"/>
    <w:rsid w:val="00012C15"/>
    <w:rsid w:val="000136E7"/>
    <w:rsid w:val="00037135"/>
    <w:rsid w:val="000452A4"/>
    <w:rsid w:val="00047B9B"/>
    <w:rsid w:val="00057379"/>
    <w:rsid w:val="00095C1E"/>
    <w:rsid w:val="00096E61"/>
    <w:rsid w:val="000B5F39"/>
    <w:rsid w:val="000D72BA"/>
    <w:rsid w:val="000E056D"/>
    <w:rsid w:val="000E194E"/>
    <w:rsid w:val="00116190"/>
    <w:rsid w:val="00142A2E"/>
    <w:rsid w:val="00152E05"/>
    <w:rsid w:val="00165FA3"/>
    <w:rsid w:val="001742E1"/>
    <w:rsid w:val="001766D1"/>
    <w:rsid w:val="001769B5"/>
    <w:rsid w:val="001814EC"/>
    <w:rsid w:val="001849A4"/>
    <w:rsid w:val="00186B1C"/>
    <w:rsid w:val="00190AB8"/>
    <w:rsid w:val="00191B2F"/>
    <w:rsid w:val="001C70EC"/>
    <w:rsid w:val="001C7B89"/>
    <w:rsid w:val="001E2B0C"/>
    <w:rsid w:val="001F0F1C"/>
    <w:rsid w:val="00211485"/>
    <w:rsid w:val="00213FB0"/>
    <w:rsid w:val="002253C7"/>
    <w:rsid w:val="00232E10"/>
    <w:rsid w:val="00235D39"/>
    <w:rsid w:val="00237F82"/>
    <w:rsid w:val="002573C6"/>
    <w:rsid w:val="00266F4A"/>
    <w:rsid w:val="00285F1E"/>
    <w:rsid w:val="002B1DFC"/>
    <w:rsid w:val="002C1D2B"/>
    <w:rsid w:val="002C3303"/>
    <w:rsid w:val="002D0B80"/>
    <w:rsid w:val="002E74EE"/>
    <w:rsid w:val="002F2CE8"/>
    <w:rsid w:val="00320834"/>
    <w:rsid w:val="003210FE"/>
    <w:rsid w:val="003344A3"/>
    <w:rsid w:val="003364A9"/>
    <w:rsid w:val="003515D6"/>
    <w:rsid w:val="00357C1D"/>
    <w:rsid w:val="003626AE"/>
    <w:rsid w:val="00381443"/>
    <w:rsid w:val="00386359"/>
    <w:rsid w:val="00391A0D"/>
    <w:rsid w:val="003A32C1"/>
    <w:rsid w:val="003A43E6"/>
    <w:rsid w:val="003C3352"/>
    <w:rsid w:val="003F72CD"/>
    <w:rsid w:val="0041126B"/>
    <w:rsid w:val="00430FA1"/>
    <w:rsid w:val="00433F85"/>
    <w:rsid w:val="0044388C"/>
    <w:rsid w:val="00461761"/>
    <w:rsid w:val="00466059"/>
    <w:rsid w:val="0047382B"/>
    <w:rsid w:val="00476F00"/>
    <w:rsid w:val="00480006"/>
    <w:rsid w:val="00485AE9"/>
    <w:rsid w:val="0049195B"/>
    <w:rsid w:val="004A7482"/>
    <w:rsid w:val="004B3903"/>
    <w:rsid w:val="004C38A0"/>
    <w:rsid w:val="004D4CFB"/>
    <w:rsid w:val="004F0312"/>
    <w:rsid w:val="004F08E7"/>
    <w:rsid w:val="00515552"/>
    <w:rsid w:val="00516A8E"/>
    <w:rsid w:val="00517CB2"/>
    <w:rsid w:val="00526F5F"/>
    <w:rsid w:val="00531CE5"/>
    <w:rsid w:val="0056537F"/>
    <w:rsid w:val="00571696"/>
    <w:rsid w:val="0057344F"/>
    <w:rsid w:val="005944B1"/>
    <w:rsid w:val="005973B5"/>
    <w:rsid w:val="005A0054"/>
    <w:rsid w:val="005A46B6"/>
    <w:rsid w:val="005B2852"/>
    <w:rsid w:val="005C0DA0"/>
    <w:rsid w:val="005C75F5"/>
    <w:rsid w:val="005D5358"/>
    <w:rsid w:val="005E356C"/>
    <w:rsid w:val="005F76E7"/>
    <w:rsid w:val="006020B2"/>
    <w:rsid w:val="0060221D"/>
    <w:rsid w:val="00625114"/>
    <w:rsid w:val="00630E65"/>
    <w:rsid w:val="00634A10"/>
    <w:rsid w:val="00640A0C"/>
    <w:rsid w:val="00647F3F"/>
    <w:rsid w:val="00652A71"/>
    <w:rsid w:val="0066610A"/>
    <w:rsid w:val="006837AC"/>
    <w:rsid w:val="00695F56"/>
    <w:rsid w:val="0069668A"/>
    <w:rsid w:val="006A5D1F"/>
    <w:rsid w:val="006C0753"/>
    <w:rsid w:val="006E2EF3"/>
    <w:rsid w:val="006F6E68"/>
    <w:rsid w:val="00716F48"/>
    <w:rsid w:val="00732B86"/>
    <w:rsid w:val="00743232"/>
    <w:rsid w:val="00773C22"/>
    <w:rsid w:val="00787326"/>
    <w:rsid w:val="00792A03"/>
    <w:rsid w:val="007C3365"/>
    <w:rsid w:val="007C7658"/>
    <w:rsid w:val="007D284D"/>
    <w:rsid w:val="007E5D4D"/>
    <w:rsid w:val="007F4368"/>
    <w:rsid w:val="007F59ED"/>
    <w:rsid w:val="00814EAF"/>
    <w:rsid w:val="00815B2C"/>
    <w:rsid w:val="0084580C"/>
    <w:rsid w:val="00866171"/>
    <w:rsid w:val="008716B8"/>
    <w:rsid w:val="00880508"/>
    <w:rsid w:val="00882266"/>
    <w:rsid w:val="008C5808"/>
    <w:rsid w:val="008D427E"/>
    <w:rsid w:val="008E24B8"/>
    <w:rsid w:val="00924F91"/>
    <w:rsid w:val="00926E67"/>
    <w:rsid w:val="00934635"/>
    <w:rsid w:val="009368AD"/>
    <w:rsid w:val="00940A1C"/>
    <w:rsid w:val="009425C6"/>
    <w:rsid w:val="00952FE2"/>
    <w:rsid w:val="009627D7"/>
    <w:rsid w:val="00982595"/>
    <w:rsid w:val="00992840"/>
    <w:rsid w:val="009A7561"/>
    <w:rsid w:val="009B3D9C"/>
    <w:rsid w:val="009B4C86"/>
    <w:rsid w:val="009C0465"/>
    <w:rsid w:val="009C2AA8"/>
    <w:rsid w:val="009C5038"/>
    <w:rsid w:val="009D54A9"/>
    <w:rsid w:val="00A40B5D"/>
    <w:rsid w:val="00A42CBB"/>
    <w:rsid w:val="00A57454"/>
    <w:rsid w:val="00A605B2"/>
    <w:rsid w:val="00A8739A"/>
    <w:rsid w:val="00A910F3"/>
    <w:rsid w:val="00A95F13"/>
    <w:rsid w:val="00AA7615"/>
    <w:rsid w:val="00AB0E51"/>
    <w:rsid w:val="00AB1856"/>
    <w:rsid w:val="00AC5E21"/>
    <w:rsid w:val="00AD25E5"/>
    <w:rsid w:val="00B332F2"/>
    <w:rsid w:val="00B34C88"/>
    <w:rsid w:val="00B44C0F"/>
    <w:rsid w:val="00B52F90"/>
    <w:rsid w:val="00B654A1"/>
    <w:rsid w:val="00B7307F"/>
    <w:rsid w:val="00B73B49"/>
    <w:rsid w:val="00B814A1"/>
    <w:rsid w:val="00B869D8"/>
    <w:rsid w:val="00BB244E"/>
    <w:rsid w:val="00BB3344"/>
    <w:rsid w:val="00BB3DB3"/>
    <w:rsid w:val="00BC179D"/>
    <w:rsid w:val="00BE37B8"/>
    <w:rsid w:val="00BF0BB4"/>
    <w:rsid w:val="00BF15BD"/>
    <w:rsid w:val="00BF2E27"/>
    <w:rsid w:val="00C028CD"/>
    <w:rsid w:val="00C03DDA"/>
    <w:rsid w:val="00C20067"/>
    <w:rsid w:val="00C24232"/>
    <w:rsid w:val="00C463C9"/>
    <w:rsid w:val="00C46874"/>
    <w:rsid w:val="00C507DA"/>
    <w:rsid w:val="00C60286"/>
    <w:rsid w:val="00C636BB"/>
    <w:rsid w:val="00C8714B"/>
    <w:rsid w:val="00CD3449"/>
    <w:rsid w:val="00CD70E0"/>
    <w:rsid w:val="00CE0341"/>
    <w:rsid w:val="00CF0776"/>
    <w:rsid w:val="00D47429"/>
    <w:rsid w:val="00D54AD3"/>
    <w:rsid w:val="00D56B67"/>
    <w:rsid w:val="00D60827"/>
    <w:rsid w:val="00D7093D"/>
    <w:rsid w:val="00D868D2"/>
    <w:rsid w:val="00D91D40"/>
    <w:rsid w:val="00D97DB6"/>
    <w:rsid w:val="00D97F34"/>
    <w:rsid w:val="00DA42A6"/>
    <w:rsid w:val="00DA4E85"/>
    <w:rsid w:val="00DC5D4A"/>
    <w:rsid w:val="00DD3B6A"/>
    <w:rsid w:val="00E1062F"/>
    <w:rsid w:val="00E27A77"/>
    <w:rsid w:val="00E47024"/>
    <w:rsid w:val="00E7782C"/>
    <w:rsid w:val="00E9404E"/>
    <w:rsid w:val="00EA07E9"/>
    <w:rsid w:val="00EA3F53"/>
    <w:rsid w:val="00EB05AC"/>
    <w:rsid w:val="00EB3044"/>
    <w:rsid w:val="00EB5A89"/>
    <w:rsid w:val="00EB6F98"/>
    <w:rsid w:val="00EC2F61"/>
    <w:rsid w:val="00EC603D"/>
    <w:rsid w:val="00ED1DCF"/>
    <w:rsid w:val="00ED30F9"/>
    <w:rsid w:val="00ED7EC5"/>
    <w:rsid w:val="00EE394B"/>
    <w:rsid w:val="00EE62F4"/>
    <w:rsid w:val="00EF7260"/>
    <w:rsid w:val="00F04F65"/>
    <w:rsid w:val="00F20F8B"/>
    <w:rsid w:val="00F23B32"/>
    <w:rsid w:val="00F268B4"/>
    <w:rsid w:val="00F62E64"/>
    <w:rsid w:val="00F67D59"/>
    <w:rsid w:val="00F729B5"/>
    <w:rsid w:val="00F96EA8"/>
    <w:rsid w:val="00FA2D43"/>
    <w:rsid w:val="00FA7A1C"/>
    <w:rsid w:val="00FD4754"/>
    <w:rsid w:val="00FE0DFE"/>
    <w:rsid w:val="00FE56D6"/>
    <w:rsid w:val="00FF7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3B5299F"/>
  <w15:chartTrackingRefBased/>
  <w15:docId w15:val="{D89A13FA-316D-4953-A7D9-C16EC4B9B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0136E7"/>
    <w:pPr>
      <w:ind w:firstLine="432"/>
    </w:pPr>
    <w:rPr>
      <w:rFonts w:ascii="Segoe UI" w:hAnsi="Segoe UI"/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CF0776"/>
    <w:pPr>
      <w:keepNext/>
      <w:keepLines/>
      <w:spacing w:before="240" w:after="0"/>
      <w:ind w:left="720"/>
      <w:outlineLvl w:val="0"/>
    </w:pPr>
    <w:rPr>
      <w:rFonts w:eastAsiaTheme="majorEastAsia" w:cstheme="majorBidi"/>
      <w:color w:val="ED7D31" w:themeColor="accent2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54AD3"/>
    <w:pPr>
      <w:keepNext/>
      <w:keepLines/>
      <w:spacing w:before="40" w:after="0"/>
      <w:ind w:left="144" w:firstLine="0"/>
      <w:outlineLvl w:val="1"/>
    </w:pPr>
    <w:rPr>
      <w:rFonts w:eastAsiaTheme="majorEastAsia" w:cstheme="majorBidi"/>
      <w:color w:val="EF8D4B"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F15BD"/>
    <w:pPr>
      <w:keepNext/>
      <w:keepLines/>
      <w:spacing w:before="120" w:after="0"/>
      <w:ind w:left="144" w:firstLine="144"/>
      <w:outlineLvl w:val="2"/>
    </w:pPr>
    <w:rPr>
      <w:rFonts w:eastAsiaTheme="majorEastAsia" w:cstheme="majorBidi"/>
      <w:i/>
      <w:color w:val="F19B61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F0776"/>
    <w:rPr>
      <w:rFonts w:ascii="Segoe UI" w:eastAsiaTheme="majorEastAsia" w:hAnsi="Segoe UI" w:cstheme="majorBidi"/>
      <w:color w:val="ED7D31" w:themeColor="accent2"/>
      <w:sz w:val="40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D54AD3"/>
    <w:rPr>
      <w:rFonts w:ascii="Segoe UI" w:eastAsiaTheme="majorEastAsia" w:hAnsi="Segoe UI" w:cstheme="majorBidi"/>
      <w:color w:val="EF8D4B"/>
      <w:sz w:val="32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BF15BD"/>
    <w:rPr>
      <w:rFonts w:ascii="Segoe UI" w:eastAsiaTheme="majorEastAsia" w:hAnsi="Segoe UI" w:cstheme="majorBidi"/>
      <w:i/>
      <w:color w:val="F19B61"/>
      <w:sz w:val="24"/>
      <w:szCs w:val="24"/>
    </w:rPr>
  </w:style>
  <w:style w:type="paragraph" w:styleId="Nzev">
    <w:name w:val="Title"/>
    <w:basedOn w:val="Normln"/>
    <w:next w:val="Normln"/>
    <w:link w:val="NzevChar"/>
    <w:uiPriority w:val="10"/>
    <w:qFormat/>
    <w:rsid w:val="00634A10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34A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tyl1">
    <w:name w:val="Styl1"/>
    <w:basedOn w:val="Normln"/>
    <w:qFormat/>
    <w:rsid w:val="00634A10"/>
  </w:style>
  <w:style w:type="paragraph" w:styleId="Zhlav">
    <w:name w:val="header"/>
    <w:basedOn w:val="Normln"/>
    <w:link w:val="ZhlavChar"/>
    <w:uiPriority w:val="99"/>
    <w:unhideWhenUsed/>
    <w:rsid w:val="00634A10"/>
    <w:pPr>
      <w:tabs>
        <w:tab w:val="center" w:pos="4703"/>
        <w:tab w:val="right" w:pos="9406"/>
      </w:tabs>
      <w:spacing w:after="0"/>
    </w:pPr>
  </w:style>
  <w:style w:type="character" w:customStyle="1" w:styleId="ZhlavChar">
    <w:name w:val="Záhlaví Char"/>
    <w:basedOn w:val="Standardnpsmoodstavce"/>
    <w:link w:val="Zhlav"/>
    <w:uiPriority w:val="99"/>
    <w:rsid w:val="00634A10"/>
    <w:rPr>
      <w:rFonts w:ascii="Segoe UI" w:hAnsi="Segoe UI"/>
      <w:sz w:val="20"/>
    </w:rPr>
  </w:style>
  <w:style w:type="paragraph" w:styleId="Zpat">
    <w:name w:val="footer"/>
    <w:basedOn w:val="Normln"/>
    <w:link w:val="ZpatChar"/>
    <w:uiPriority w:val="99"/>
    <w:unhideWhenUsed/>
    <w:rsid w:val="00634A10"/>
    <w:pPr>
      <w:tabs>
        <w:tab w:val="center" w:pos="4703"/>
        <w:tab w:val="right" w:pos="9406"/>
      </w:tabs>
      <w:spacing w:after="0"/>
    </w:pPr>
  </w:style>
  <w:style w:type="character" w:customStyle="1" w:styleId="ZpatChar">
    <w:name w:val="Zápatí Char"/>
    <w:basedOn w:val="Standardnpsmoodstavce"/>
    <w:link w:val="Zpat"/>
    <w:uiPriority w:val="99"/>
    <w:rsid w:val="00634A10"/>
    <w:rPr>
      <w:rFonts w:ascii="Segoe UI" w:hAnsi="Segoe UI"/>
      <w:sz w:val="20"/>
    </w:rPr>
  </w:style>
  <w:style w:type="paragraph" w:styleId="Odstavecseseznamem">
    <w:name w:val="List Paragraph"/>
    <w:basedOn w:val="Normln"/>
    <w:uiPriority w:val="34"/>
    <w:qFormat/>
    <w:rsid w:val="00814EAF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FA7A1C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66610A"/>
    <w:pPr>
      <w:spacing w:after="0"/>
    </w:pPr>
    <w:rPr>
      <w:rFonts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661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2533D-7F49-42B0-B1CA-74A8575ED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Jíra</dc:creator>
  <cp:keywords/>
  <dc:description/>
  <cp:lastModifiedBy>Jakub Jíra</cp:lastModifiedBy>
  <cp:revision>52</cp:revision>
  <cp:lastPrinted>2019-03-10T19:50:00Z</cp:lastPrinted>
  <dcterms:created xsi:type="dcterms:W3CDTF">2019-03-26T14:27:00Z</dcterms:created>
  <dcterms:modified xsi:type="dcterms:W3CDTF">2019-03-26T15:14:00Z</dcterms:modified>
</cp:coreProperties>
</file>