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0.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9.png" ContentType="image/png"/>
  <Override PartName="/word/media/rId72.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4"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9" w:name="post-hoc-rationalization"/>
    <w:p>
      <w:pPr>
        <w:pStyle w:val="Heading3"/>
      </w:pPr>
      <w:r>
        <w:t xml:space="preserve">Post-hoc rationalization</w:t>
      </w:r>
    </w:p>
    <w:p>
      <w:pPr>
        <w:pStyle w:val="FirstParagraph"/>
      </w:pPr>
      <w:r>
        <w:t xml:space="preserve">An important question in monitorability (</w:t>
      </w:r>
      <w:hyperlink r:id="rId68">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0" name="Picture"/>
            <a:graphic>
              <a:graphicData uri="http://schemas.openxmlformats.org/drawingml/2006/picture">
                <pic:pic>
                  <pic:nvPicPr>
                    <pic:cNvPr descr="figs/figA8_posthoc_correlations.png" id="71" name="Picture"/>
                    <pic:cNvPicPr>
                      <a:picLocks noChangeArrowheads="1" noChangeAspect="1"/>
                    </pic:cNvPicPr>
                  </pic:nvPicPr>
                  <pic:blipFill>
                    <a:blip r:embed="rId69"/>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3" name="Picture"/>
            <a:graphic>
              <a:graphicData uri="http://schemas.openxmlformats.org/drawingml/2006/picture">
                <pic:pic>
                  <pic:nvPicPr>
                    <pic:cNvPr descr="figs/figA8b_posthoc_case.png" id="74" name="Picture"/>
                    <pic:cNvPicPr>
                      <a:picLocks noChangeArrowheads="1" noChangeAspect="1"/>
                    </pic:cNvPicPr>
                  </pic:nvPicPr>
                  <pic:blipFill>
                    <a:blip r:embed="rId72"/>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78"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76" name="Picture"/>
            <a:graphic>
              <a:graphicData uri="http://schemas.openxmlformats.org/drawingml/2006/picture">
                <pic:pic>
                  <pic:nvPicPr>
                    <pic:cNvPr descr="figs/figA9_resolution.png" id="77" name="Picture"/>
                    <pic:cNvPicPr>
                      <a:picLocks noChangeArrowheads="1" noChangeAspect="1"/>
                    </pic:cNvPicPr>
                  </pic:nvPicPr>
                  <pic:blipFill>
                    <a:blip r:embed="rId75"/>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78"/>
    <w:bookmarkEnd w:id="79"/>
    <w:bookmarkStart w:id="83"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1" name="Picture"/>
            <a:graphic>
              <a:graphicData uri="http://schemas.openxmlformats.org/drawingml/2006/picture">
                <pic:pic>
                  <pic:nvPicPr>
                    <pic:cNvPr descr="figs/figA11_commit_causality.png" id="82" name="Picture"/>
                    <pic:cNvPicPr>
                      <a:picLocks noChangeArrowheads="1" noChangeAspect="1"/>
                    </pic:cNvPicPr>
                  </pic:nvPicPr>
                  <pic:blipFill>
                    <a:blip r:embed="rId80"/>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0" Target="media/rId80.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68"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2026-08-09T00:13:05Z</dcterms:created>
  <dcterms:modified xsi:type="dcterms:W3CDTF">2026-08-09T00:13:05Z</dcterms:modified>
</cp:coreProperties>
</file>

<file path=docProps/custom.xml><?xml version="1.0" encoding="utf-8"?>
<Properties xmlns="http://schemas.openxmlformats.org/officeDocument/2006/custom-properties" xmlns:vt="http://schemas.openxmlformats.org/officeDocument/2006/docPropsVTypes"/>
</file>