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30.png" ContentType="image/png"/>
  <Override PartName="/word/media/rId85.png" ContentType="image/png"/>
  <Override PartName="/word/media/rId65.png" ContentType="image/png"/>
  <Override PartName="/word/media/rId57.png" ContentType="image/png"/>
  <Override PartName="/word/media/rId38.png" ContentType="image/png"/>
  <Override PartName="/word/media/rId43.png" ContentType="image/png"/>
  <Override PartName="/word/media/rId49.png" ContentType="image/png"/>
  <Override PartName="/word/media/rId54.png" ContentType="image/png"/>
  <Override PartName="/word/media/rId69.png" ContentType="image/png"/>
  <Override PartName="/word/media/rId60.png" ContentType="image/png"/>
  <Override PartName="/word/media/rId74.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5e660dc2e9c1a368125465a5756c31f66c44e2"/>
    <w:p>
      <w:pPr>
        <w:pStyle w:val="Heading4"/>
      </w:pPr>
      <w:r>
        <w:t xml:space="preserve">Does DiffusionGemma have latent reasoning?</w:t>
      </w:r>
    </w:p>
    <w:bookmarkEnd w:id="20"/>
    <w:bookmarkStart w:id="21"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1"/>
    <w:bookmarkStart w:id="24"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2">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3">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4"/>
    <w:bookmarkStart w:id="29"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5">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7" name="Picture"/>
            <a:graphic>
              <a:graphicData uri="http://schemas.openxmlformats.org/drawingml/2006/picture">
                <pic:pic>
                  <pic:nvPicPr>
                    <pic:cNvPr descr="figs/fig1_gpqa_trunc_failure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5">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9"/>
    <w:bookmarkStart w:id="36"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5">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1" name="Picture"/>
            <a:graphic>
              <a:graphicData uri="http://schemas.openxmlformats.org/drawingml/2006/picture">
                <pic:pic>
                  <pic:nvPicPr>
                    <pic:cNvPr descr="figs/fig2a_transfer_ma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554393"/>
            <wp:effectExtent b="0" l="0" r="0" t="0"/>
            <wp:docPr descr="Example intervention" title="" id="34" name="Picture"/>
            <a:graphic>
              <a:graphicData uri="http://schemas.openxmlformats.org/drawingml/2006/picture">
                <pic:pic>
                  <pic:nvPicPr>
                    <pic:cNvPr descr="figs/fig2a_example_intervention.png" id="35" name="Picture"/>
                    <pic:cNvPicPr>
                      <a:picLocks noChangeArrowheads="1" noChangeAspect="1"/>
                    </pic:cNvPicPr>
                  </pic:nvPicPr>
                  <pic:blipFill>
                    <a:blip r:embed="rId33"/>
                    <a:stretch>
                      <a:fillRect/>
                    </a:stretch>
                  </pic:blipFill>
                  <pic:spPr bwMode="auto">
                    <a:xfrm>
                      <a:off x="0" y="0"/>
                      <a:ext cx="5334000" cy="255439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6"/>
    <w:bookmarkStart w:id="37"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5">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7"/>
    <w:bookmarkStart w:id="89" w:name="appendix"/>
    <w:p>
      <w:pPr>
        <w:pStyle w:val="Heading2"/>
      </w:pPr>
      <w:r>
        <w:t xml:space="preserve">Appendix</w:t>
      </w:r>
    </w:p>
    <w:p>
      <w:pPr>
        <w:pStyle w:val="FirstParagraph"/>
      </w:pPr>
      <w:r>
        <w:t xml:space="preserve">The findings by</w:t>
      </w:r>
      <w:r>
        <w:t xml:space="preserve"> </w:t>
      </w:r>
      <w:hyperlink r:id="rId25">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2"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9" name="Picture"/>
            <a:graphic>
              <a:graphicData uri="http://schemas.openxmlformats.org/drawingml/2006/picture">
                <pic:pic>
                  <pic:nvPicPr>
                    <pic:cNvPr descr="figs/figA1_rsa_cosine_cka.png" id="40" name="Picture"/>
                    <pic:cNvPicPr>
                      <a:picLocks noChangeArrowheads="1" noChangeAspect="1"/>
                    </pic:cNvPicPr>
                  </pic:nvPicPr>
                  <pic:blipFill>
                    <a:blip r:embed="rId3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1">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2"/>
    <w:bookmarkStart w:id="47"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1">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4" name="Picture"/>
            <a:graphic>
              <a:graphicData uri="http://schemas.openxmlformats.org/drawingml/2006/picture">
                <pic:pic>
                  <pic:nvPicPr>
                    <pic:cNvPr descr="figs/figA2_probe_retention.png" id="45" name="Picture"/>
                    <pic:cNvPicPr>
                      <a:picLocks noChangeArrowheads="1" noChangeAspect="1"/>
                    </pic:cNvPicPr>
                  </pic:nvPicPr>
                  <pic:blipFill>
                    <a:blip r:embed="rId43"/>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6"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6"/>
    <w:bookmarkEnd w:id="47"/>
    <w:bookmarkStart w:id="52"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8">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0" name="Picture"/>
            <a:graphic>
              <a:graphicData uri="http://schemas.openxmlformats.org/drawingml/2006/picture">
                <pic:pic>
                  <pic:nvPicPr>
                    <pic:cNvPr descr="figs/figA3_steer_retention.png" id="51" name="Picture"/>
                    <pic:cNvPicPr>
                      <a:picLocks noChangeArrowheads="1" noChangeAspect="1"/>
                    </pic:cNvPicPr>
                  </pic:nvPicPr>
                  <pic:blipFill>
                    <a:blip r:embed="rId49"/>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2"/>
    <w:bookmarkStart w:id="64" w:name="j-lens-retention"/>
    <w:p>
      <w:pPr>
        <w:pStyle w:val="Heading3"/>
      </w:pPr>
      <w:r>
        <w:t xml:space="preserve">J-Lens retention</w:t>
      </w:r>
    </w:p>
    <w:p>
      <w:pPr>
        <w:pStyle w:val="FirstParagraph"/>
      </w:pPr>
      <w:r>
        <w:t xml:space="preserve">The</w:t>
      </w:r>
      <w:r>
        <w:t xml:space="preserve"> </w:t>
      </w:r>
      <w:hyperlink r:id="rId53">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5" name="Picture"/>
            <a:graphic>
              <a:graphicData uri="http://schemas.openxmlformats.org/drawingml/2006/picture">
                <pic:pic>
                  <pic:nvPicPr>
                    <pic:cNvPr descr="figs/figA4_jlens_retention.png" id="56" name="Picture"/>
                    <pic:cNvPicPr>
                      <a:picLocks noChangeArrowheads="1" noChangeAspect="1"/>
                    </pic:cNvPicPr>
                  </pic:nvPicPr>
                  <pic:blipFill>
                    <a:blip r:embed="rId54"/>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3">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8" name="Picture"/>
            <a:graphic>
              <a:graphicData uri="http://schemas.openxmlformats.org/drawingml/2006/picture">
                <pic:pic>
                  <pic:nvPicPr>
                    <pic:cNvPr descr="figs/figA16_jlens_step_accuracy.png" id="59" name="Picture"/>
                    <pic:cNvPicPr>
                      <a:picLocks noChangeArrowheads="1" noChangeAspect="1"/>
                    </pic:cNvPicPr>
                  </pic:nvPicPr>
                  <pic:blipFill>
                    <a:blip r:embed="rId57"/>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3"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End w:id="64"/>
    <w:bookmarkStart w:id="68"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6" name="Picture"/>
            <a:graphic>
              <a:graphicData uri="http://schemas.openxmlformats.org/drawingml/2006/picture">
                <pic:pic>
                  <pic:nvPicPr>
                    <pic:cNvPr descr="figs/figA13_mult_transfer.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1.46</m:t>
        </m:r>
      </m:oMath>
      <w:r>
        <w:rPr>
          <w:i/>
          <w:iCs/>
        </w:rPr>
        <w:t xml:space="preserve"> </w:t>
      </w:r>
      <w:r>
        <w:rPr>
          <w:i/>
          <w:iCs/>
        </w:rPr>
        <w:t xml:space="preserve">for the</w:t>
      </w:r>
      <w:r>
        <w:rPr>
          <w:i/>
          <w:iCs/>
        </w:rPr>
        <w:t xml:space="preserve"> </w:t>
      </w:r>
      <m:oMath>
        <m:r>
          <m:t>k</m:t>
        </m:r>
        <m:r>
          <m:rPr>
            <m:sty m:val="p"/>
          </m:rPr>
          <m:t>=</m:t>
        </m:r>
        <m:r>
          <m:t>3</m:t>
        </m:r>
      </m:oMath>
      <w:r>
        <w:rPr>
          <w:i/>
          <w:iCs/>
        </w:rPr>
        <w:t xml:space="preserve"> </w:t>
      </w:r>
      <w:r>
        <w:rPr>
          <w:i/>
          <w:iCs/>
        </w:rPr>
        <w:t xml:space="preserve">map shown in the main text).</w:t>
      </w:r>
    </w:p>
    <w:bookmarkEnd w:id="68"/>
    <w:bookmarkStart w:id="72"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70" name="Picture"/>
            <a:graphic>
              <a:graphicData uri="http://schemas.openxmlformats.org/drawingml/2006/picture">
                <pic:pic>
                  <pic:nvPicPr>
                    <pic:cNvPr descr="figs/figA5_seasonal_ember_kill.png" id="71" name="Picture"/>
                    <pic:cNvPicPr>
                      <a:picLocks noChangeArrowheads="1" noChangeAspect="1"/>
                    </pic:cNvPicPr>
                  </pic:nvPicPr>
                  <pic:blipFill>
                    <a:blip r:embed="rId69"/>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2"/>
    <w:bookmarkStart w:id="84" w:name="post-hoc-rationalization"/>
    <w:p>
      <w:pPr>
        <w:pStyle w:val="Heading3"/>
      </w:pPr>
      <w:r>
        <w:t xml:space="preserve">Post-hoc rationalization</w:t>
      </w:r>
    </w:p>
    <w:p>
      <w:pPr>
        <w:pStyle w:val="FirstParagraph"/>
      </w:pPr>
      <w:r>
        <w:t xml:space="preserve">An important question in monitorability (</w:t>
      </w:r>
      <w:hyperlink r:id="rId73">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5" name="Picture"/>
            <a:graphic>
              <a:graphicData uri="http://schemas.openxmlformats.org/drawingml/2006/picture">
                <pic:pic>
                  <pic:nvPicPr>
                    <pic:cNvPr descr="figs/figA8_posthoc_correlations.png" id="76" name="Picture"/>
                    <pic:cNvPicPr>
                      <a:picLocks noChangeArrowheads="1" noChangeAspect="1"/>
                    </pic:cNvPicPr>
                  </pic:nvPicPr>
                  <pic:blipFill>
                    <a:blip r:embed="rId74"/>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8" name="Picture"/>
            <a:graphic>
              <a:graphicData uri="http://schemas.openxmlformats.org/drawingml/2006/picture">
                <pic:pic>
                  <pic:nvPicPr>
                    <pic:cNvPr descr="figs/figA8b_posthoc_case.png" id="79" name="Picture"/>
                    <pic:cNvPicPr>
                      <a:picLocks noChangeArrowheads="1" noChangeAspect="1"/>
                    </pic:cNvPicPr>
                  </pic:nvPicPr>
                  <pic:blipFill>
                    <a:blip r:embed="rId77"/>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3"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1" name="Picture"/>
            <a:graphic>
              <a:graphicData uri="http://schemas.openxmlformats.org/drawingml/2006/picture">
                <pic:pic>
                  <pic:nvPicPr>
                    <pic:cNvPr descr="figs/figA9_resolution.png" id="82" name="Picture"/>
                    <pic:cNvPicPr>
                      <a:picLocks noChangeArrowheads="1" noChangeAspect="1"/>
                    </pic:cNvPicPr>
                  </pic:nvPicPr>
                  <pic:blipFill>
                    <a:blip r:embed="rId80"/>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3"/>
    <w:bookmarkEnd w:id="84"/>
    <w:bookmarkStart w:id="88"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6" name="Picture"/>
            <a:graphic>
              <a:graphicData uri="http://schemas.openxmlformats.org/drawingml/2006/picture">
                <pic:pic>
                  <pic:nvPicPr>
                    <pic:cNvPr descr="figs/figA11_commit_causality.png" id="87" name="Picture"/>
                    <pic:cNvPicPr>
                      <a:picLocks noChangeArrowheads="1" noChangeAspect="1"/>
                    </pic:cNvPicPr>
                  </pic:nvPicPr>
                  <pic:blipFill>
                    <a:blip r:embed="rId85"/>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2026-08-15T08:07:35Z</dcterms:created>
  <dcterms:modified xsi:type="dcterms:W3CDTF">2026-08-15T08:07:35Z</dcterms:modified>
</cp:coreProperties>
</file>

<file path=docProps/custom.xml><?xml version="1.0" encoding="utf-8"?>
<Properties xmlns="http://schemas.openxmlformats.org/officeDocument/2006/custom-properties" xmlns:vt="http://schemas.openxmlformats.org/officeDocument/2006/docPropsVTypes"/>
</file>